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10"/>
        <w:tblW w:w="4665" w:type="pct"/>
        <w:tblLayout w:type="fixed"/>
        <w:tblLook w:val="04A0" w:firstRow="1" w:lastRow="0" w:firstColumn="1" w:lastColumn="0" w:noHBand="0" w:noVBand="1"/>
      </w:tblPr>
      <w:tblGrid>
        <w:gridCol w:w="3441"/>
        <w:gridCol w:w="2362"/>
        <w:gridCol w:w="2777"/>
        <w:gridCol w:w="2362"/>
        <w:gridCol w:w="2282"/>
      </w:tblGrid>
      <w:tr w:rsidR="00576C99" w:rsidRPr="001D542A" w14:paraId="4143FA24" w14:textId="77777777" w:rsidTr="00220286">
        <w:trPr>
          <w:trHeight w:val="1406"/>
        </w:trPr>
        <w:tc>
          <w:tcPr>
            <w:tcW w:w="1301" w:type="pct"/>
            <w:tcBorders>
              <w:bottom w:val="single" w:sz="4" w:space="0" w:color="auto"/>
            </w:tcBorders>
          </w:tcPr>
          <w:p w14:paraId="6FE03F43" w14:textId="77777777" w:rsidR="00963A22" w:rsidRPr="001D542A" w:rsidRDefault="00963A22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8E7F21E" w14:textId="77777777" w:rsidR="00963A22" w:rsidRPr="001D542A" w:rsidRDefault="00963A22" w:rsidP="00220286">
            <w:pPr>
              <w:spacing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D542A">
              <w:rPr>
                <w:rFonts w:ascii="Arial" w:hAnsi="Arial" w:cs="Arial"/>
                <w:i/>
                <w:sz w:val="18"/>
                <w:szCs w:val="18"/>
              </w:rPr>
              <w:t>Buddenbrockia plumatellae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14:paraId="45402E5B" w14:textId="77777777" w:rsidR="00963A22" w:rsidRPr="001D542A" w:rsidRDefault="00963A22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 xml:space="preserve">Mixed </w:t>
            </w:r>
            <w:proofErr w:type="spellStart"/>
            <w:r w:rsidRPr="001D542A">
              <w:rPr>
                <w:rFonts w:ascii="Arial" w:hAnsi="Arial" w:cs="Arial"/>
                <w:sz w:val="18"/>
                <w:szCs w:val="18"/>
              </w:rPr>
              <w:t>Myxosporeans</w:t>
            </w:r>
            <w:proofErr w:type="spellEnd"/>
            <w:r w:rsidRPr="001D542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D542A">
              <w:rPr>
                <w:rFonts w:ascii="Arial" w:hAnsi="Arial" w:cs="Arial"/>
                <w:i/>
                <w:sz w:val="18"/>
                <w:szCs w:val="18"/>
              </w:rPr>
              <w:t>Sphaerospora</w:t>
            </w:r>
            <w:proofErr w:type="spellEnd"/>
            <w:r w:rsidRPr="001D542A">
              <w:rPr>
                <w:rFonts w:ascii="Arial" w:hAnsi="Arial" w:cs="Arial"/>
                <w:i/>
                <w:sz w:val="18"/>
                <w:szCs w:val="18"/>
              </w:rPr>
              <w:t xml:space="preserve"> elegans</w:t>
            </w:r>
            <w:r w:rsidRPr="001D542A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1D542A">
              <w:rPr>
                <w:rFonts w:ascii="Arial" w:hAnsi="Arial" w:cs="Arial"/>
                <w:i/>
                <w:sz w:val="18"/>
                <w:szCs w:val="18"/>
              </w:rPr>
              <w:t>Myxobilatus</w:t>
            </w:r>
            <w:proofErr w:type="spellEnd"/>
            <w:r w:rsidRPr="001D54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D542A">
              <w:rPr>
                <w:rFonts w:ascii="Arial" w:hAnsi="Arial" w:cs="Arial"/>
                <w:i/>
                <w:sz w:val="18"/>
                <w:szCs w:val="18"/>
              </w:rPr>
              <w:t>gasterostei</w:t>
            </w:r>
            <w:proofErr w:type="spellEnd"/>
            <w:r w:rsidRPr="001D54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4A3F4182" w14:textId="77777777" w:rsidR="00963A22" w:rsidRPr="001D542A" w:rsidRDefault="00963A22" w:rsidP="00220286">
            <w:pPr>
              <w:spacing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D542A">
              <w:rPr>
                <w:rFonts w:ascii="Arial" w:hAnsi="Arial" w:cs="Arial"/>
                <w:i/>
                <w:sz w:val="18"/>
                <w:szCs w:val="18"/>
              </w:rPr>
              <w:t>Calvadosia</w:t>
            </w:r>
            <w:proofErr w:type="spellEnd"/>
            <w:r w:rsidRPr="001D54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D542A">
              <w:rPr>
                <w:rFonts w:ascii="Arial" w:hAnsi="Arial" w:cs="Arial"/>
                <w:i/>
                <w:sz w:val="18"/>
                <w:szCs w:val="18"/>
              </w:rPr>
              <w:t>cruxmelitensis</w:t>
            </w:r>
            <w:proofErr w:type="spellEnd"/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77C0FA01" w14:textId="77777777" w:rsidR="00963A22" w:rsidRPr="001D542A" w:rsidRDefault="00963A22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i/>
                <w:sz w:val="18"/>
                <w:szCs w:val="18"/>
              </w:rPr>
              <w:t xml:space="preserve">Polypodium </w:t>
            </w:r>
            <w:proofErr w:type="spellStart"/>
            <w:r w:rsidRPr="001D542A">
              <w:rPr>
                <w:rFonts w:ascii="Arial" w:hAnsi="Arial" w:cs="Arial"/>
                <w:i/>
                <w:sz w:val="18"/>
                <w:szCs w:val="18"/>
              </w:rPr>
              <w:t>hydriforme</w:t>
            </w:r>
            <w:proofErr w:type="spellEnd"/>
          </w:p>
        </w:tc>
      </w:tr>
      <w:tr w:rsidR="00963A22" w:rsidRPr="001D542A" w14:paraId="17AB736E" w14:textId="77777777" w:rsidTr="00220286">
        <w:trPr>
          <w:trHeight w:val="466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67E001A1" w14:textId="77777777" w:rsidR="00963A22" w:rsidRPr="001D542A" w:rsidRDefault="00963A22" w:rsidP="0022028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b/>
                <w:sz w:val="18"/>
                <w:szCs w:val="18"/>
              </w:rPr>
              <w:t>Trinity Assembly</w:t>
            </w:r>
          </w:p>
        </w:tc>
      </w:tr>
      <w:tr w:rsidR="00576C99" w:rsidRPr="001D542A" w14:paraId="4C8C495F" w14:textId="77777777" w:rsidTr="00220286">
        <w:trPr>
          <w:trHeight w:val="474"/>
        </w:trPr>
        <w:tc>
          <w:tcPr>
            <w:tcW w:w="1301" w:type="pct"/>
          </w:tcPr>
          <w:p w14:paraId="2777F2B1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Total transcripts</w:t>
            </w:r>
          </w:p>
        </w:tc>
        <w:tc>
          <w:tcPr>
            <w:tcW w:w="893" w:type="pct"/>
          </w:tcPr>
          <w:p w14:paraId="3FA63ED3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74 663</w:t>
            </w:r>
          </w:p>
        </w:tc>
        <w:tc>
          <w:tcPr>
            <w:tcW w:w="1050" w:type="pct"/>
          </w:tcPr>
          <w:p w14:paraId="67C50C47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157 830</w:t>
            </w:r>
          </w:p>
        </w:tc>
        <w:tc>
          <w:tcPr>
            <w:tcW w:w="893" w:type="pct"/>
          </w:tcPr>
          <w:p w14:paraId="0D74E1A7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142 601</w:t>
            </w:r>
          </w:p>
        </w:tc>
        <w:tc>
          <w:tcPr>
            <w:tcW w:w="863" w:type="pct"/>
          </w:tcPr>
          <w:p w14:paraId="58017FAF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149 058</w:t>
            </w:r>
          </w:p>
        </w:tc>
      </w:tr>
      <w:tr w:rsidR="00576C99" w:rsidRPr="001D542A" w14:paraId="724E5FAC" w14:textId="77777777" w:rsidTr="00220286">
        <w:trPr>
          <w:trHeight w:val="474"/>
        </w:trPr>
        <w:tc>
          <w:tcPr>
            <w:tcW w:w="1301" w:type="pct"/>
          </w:tcPr>
          <w:p w14:paraId="3CE79176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Average contig length</w:t>
            </w:r>
          </w:p>
        </w:tc>
        <w:tc>
          <w:tcPr>
            <w:tcW w:w="893" w:type="pct"/>
          </w:tcPr>
          <w:p w14:paraId="1AC42E71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1355.76</w:t>
            </w:r>
          </w:p>
        </w:tc>
        <w:tc>
          <w:tcPr>
            <w:tcW w:w="1050" w:type="pct"/>
          </w:tcPr>
          <w:p w14:paraId="73365EF8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773.51</w:t>
            </w:r>
          </w:p>
        </w:tc>
        <w:tc>
          <w:tcPr>
            <w:tcW w:w="893" w:type="pct"/>
          </w:tcPr>
          <w:p w14:paraId="07E63999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941.12</w:t>
            </w:r>
          </w:p>
        </w:tc>
        <w:tc>
          <w:tcPr>
            <w:tcW w:w="863" w:type="pct"/>
          </w:tcPr>
          <w:p w14:paraId="263C4C78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953.77</w:t>
            </w:r>
          </w:p>
        </w:tc>
      </w:tr>
      <w:tr w:rsidR="00576C99" w:rsidRPr="001D542A" w14:paraId="08BF1EB9" w14:textId="77777777" w:rsidTr="00220286">
        <w:trPr>
          <w:trHeight w:val="466"/>
        </w:trPr>
        <w:tc>
          <w:tcPr>
            <w:tcW w:w="1301" w:type="pct"/>
            <w:tcBorders>
              <w:bottom w:val="single" w:sz="4" w:space="0" w:color="auto"/>
            </w:tcBorders>
          </w:tcPr>
          <w:p w14:paraId="43B93FA5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GC percentage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34CB8804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14:paraId="7F2DCA94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1AC19AC3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105ADC39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</w:tr>
      <w:tr w:rsidR="00963A22" w:rsidRPr="001D542A" w14:paraId="520D1581" w14:textId="77777777" w:rsidTr="00220286">
        <w:trPr>
          <w:trHeight w:val="474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270A5289" w14:textId="77777777" w:rsidR="00963A22" w:rsidRPr="001D542A" w:rsidRDefault="00963A22" w:rsidP="0022028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b/>
                <w:sz w:val="18"/>
                <w:szCs w:val="18"/>
              </w:rPr>
              <w:t>Redundancy and host contamination removal</w:t>
            </w:r>
          </w:p>
        </w:tc>
      </w:tr>
      <w:tr w:rsidR="00576C99" w:rsidRPr="001D542A" w14:paraId="73F406CE" w14:textId="77777777" w:rsidTr="00220286">
        <w:trPr>
          <w:trHeight w:val="466"/>
        </w:trPr>
        <w:tc>
          <w:tcPr>
            <w:tcW w:w="1301" w:type="pct"/>
          </w:tcPr>
          <w:p w14:paraId="5AFED77E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Translated (ORF Predictor)</w:t>
            </w:r>
          </w:p>
        </w:tc>
        <w:tc>
          <w:tcPr>
            <w:tcW w:w="893" w:type="pct"/>
          </w:tcPr>
          <w:p w14:paraId="7D9DF09C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73 930</w:t>
            </w:r>
          </w:p>
        </w:tc>
        <w:tc>
          <w:tcPr>
            <w:tcW w:w="1050" w:type="pct"/>
          </w:tcPr>
          <w:p w14:paraId="2F2489D5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156 998</w:t>
            </w:r>
          </w:p>
        </w:tc>
        <w:tc>
          <w:tcPr>
            <w:tcW w:w="893" w:type="pct"/>
          </w:tcPr>
          <w:p w14:paraId="27C87F48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141 043</w:t>
            </w:r>
          </w:p>
        </w:tc>
        <w:tc>
          <w:tcPr>
            <w:tcW w:w="863" w:type="pct"/>
          </w:tcPr>
          <w:p w14:paraId="51C7AAE5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147 536</w:t>
            </w:r>
          </w:p>
        </w:tc>
      </w:tr>
      <w:tr w:rsidR="00576C99" w:rsidRPr="001D542A" w14:paraId="28D3E21A" w14:textId="77777777" w:rsidTr="00220286">
        <w:trPr>
          <w:trHeight w:val="474"/>
        </w:trPr>
        <w:tc>
          <w:tcPr>
            <w:tcW w:w="1301" w:type="pct"/>
          </w:tcPr>
          <w:p w14:paraId="73B5F116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NR with CD-HIT</w:t>
            </w:r>
          </w:p>
        </w:tc>
        <w:tc>
          <w:tcPr>
            <w:tcW w:w="893" w:type="pct"/>
          </w:tcPr>
          <w:p w14:paraId="25EEDAB2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44 485</w:t>
            </w:r>
          </w:p>
        </w:tc>
        <w:tc>
          <w:tcPr>
            <w:tcW w:w="1050" w:type="pct"/>
          </w:tcPr>
          <w:p w14:paraId="5748A253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156 998</w:t>
            </w:r>
          </w:p>
        </w:tc>
        <w:tc>
          <w:tcPr>
            <w:tcW w:w="893" w:type="pct"/>
          </w:tcPr>
          <w:p w14:paraId="188824D1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116 079</w:t>
            </w:r>
          </w:p>
        </w:tc>
        <w:tc>
          <w:tcPr>
            <w:tcW w:w="863" w:type="pct"/>
          </w:tcPr>
          <w:p w14:paraId="39F93786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122 923</w:t>
            </w:r>
          </w:p>
        </w:tc>
      </w:tr>
      <w:tr w:rsidR="00576C99" w:rsidRPr="001D542A" w14:paraId="0B5396F2" w14:textId="77777777" w:rsidTr="00220286">
        <w:trPr>
          <w:trHeight w:val="466"/>
        </w:trPr>
        <w:tc>
          <w:tcPr>
            <w:tcW w:w="1301" w:type="pct"/>
          </w:tcPr>
          <w:p w14:paraId="6395D1CA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Host contaminants</w:t>
            </w:r>
          </w:p>
        </w:tc>
        <w:tc>
          <w:tcPr>
            <w:tcW w:w="893" w:type="pct"/>
          </w:tcPr>
          <w:p w14:paraId="059E2421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3 532</w:t>
            </w:r>
          </w:p>
        </w:tc>
        <w:tc>
          <w:tcPr>
            <w:tcW w:w="1050" w:type="pct"/>
          </w:tcPr>
          <w:p w14:paraId="1EDCAF20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22 473</w:t>
            </w:r>
          </w:p>
        </w:tc>
        <w:tc>
          <w:tcPr>
            <w:tcW w:w="893" w:type="pct"/>
          </w:tcPr>
          <w:p w14:paraId="13372DC1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3" w:type="pct"/>
          </w:tcPr>
          <w:p w14:paraId="46E2F165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887</w:t>
            </w:r>
          </w:p>
        </w:tc>
      </w:tr>
      <w:tr w:rsidR="00576C99" w:rsidRPr="001D542A" w14:paraId="09E4522E" w14:textId="77777777" w:rsidTr="00220286">
        <w:trPr>
          <w:trHeight w:val="474"/>
        </w:trPr>
        <w:tc>
          <w:tcPr>
            <w:tcW w:w="1301" w:type="pct"/>
          </w:tcPr>
          <w:p w14:paraId="20D280EE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 xml:space="preserve">Chimeras/Indeterminate </w:t>
            </w:r>
            <w:proofErr w:type="spellStart"/>
            <w:r w:rsidRPr="001D542A">
              <w:rPr>
                <w:rFonts w:ascii="Arial" w:hAnsi="Arial" w:cs="Arial"/>
                <w:sz w:val="18"/>
                <w:szCs w:val="18"/>
              </w:rPr>
              <w:t>seqs</w:t>
            </w:r>
            <w:proofErr w:type="spellEnd"/>
          </w:p>
        </w:tc>
        <w:tc>
          <w:tcPr>
            <w:tcW w:w="893" w:type="pct"/>
          </w:tcPr>
          <w:p w14:paraId="46A8FB15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050" w:type="pct"/>
          </w:tcPr>
          <w:p w14:paraId="5BB53F8D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46 118</w:t>
            </w:r>
          </w:p>
        </w:tc>
        <w:tc>
          <w:tcPr>
            <w:tcW w:w="893" w:type="pct"/>
          </w:tcPr>
          <w:p w14:paraId="5353E5C7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3" w:type="pct"/>
          </w:tcPr>
          <w:p w14:paraId="54A2F02A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1 384</w:t>
            </w:r>
          </w:p>
        </w:tc>
      </w:tr>
      <w:tr w:rsidR="00576C99" w:rsidRPr="001D542A" w14:paraId="0A1761AB" w14:textId="77777777" w:rsidTr="00220286">
        <w:trPr>
          <w:trHeight w:val="466"/>
        </w:trPr>
        <w:tc>
          <w:tcPr>
            <w:tcW w:w="1301" w:type="pct"/>
            <w:tcBorders>
              <w:bottom w:val="single" w:sz="4" w:space="0" w:color="auto"/>
            </w:tcBorders>
          </w:tcPr>
          <w:p w14:paraId="173156CD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NR clean transcriptome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5ADBB0C4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40 953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14:paraId="3919352E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107 645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171A07B8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116 079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5CA6E7CC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122 036</w:t>
            </w:r>
          </w:p>
        </w:tc>
      </w:tr>
      <w:tr w:rsidR="00576C99" w:rsidRPr="00EE301B" w14:paraId="34FB5F08" w14:textId="77777777" w:rsidTr="00220286">
        <w:trPr>
          <w:trHeight w:val="512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3E0A8775" w14:textId="77777777" w:rsidR="00576C99" w:rsidRPr="001D542A" w:rsidRDefault="00006EA5" w:rsidP="0022028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BUSCO gene analysis (complete metazoan gene set = 978)</w:t>
            </w:r>
          </w:p>
        </w:tc>
      </w:tr>
      <w:tr w:rsidR="00576C99" w:rsidRPr="001D542A" w14:paraId="3B74D857" w14:textId="77777777" w:rsidTr="00220286">
        <w:trPr>
          <w:trHeight w:val="21"/>
        </w:trPr>
        <w:tc>
          <w:tcPr>
            <w:tcW w:w="1301" w:type="pct"/>
            <w:vAlign w:val="bottom"/>
          </w:tcPr>
          <w:p w14:paraId="2A799358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Single copy</w:t>
            </w:r>
            <w:r>
              <w:rPr>
                <w:rFonts w:ascii="Arial" w:hAnsi="Arial" w:cs="Arial"/>
                <w:sz w:val="18"/>
                <w:szCs w:val="18"/>
              </w:rPr>
              <w:t xml:space="preserve"> (% of 978)</w:t>
            </w:r>
          </w:p>
        </w:tc>
        <w:tc>
          <w:tcPr>
            <w:tcW w:w="893" w:type="pct"/>
            <w:vAlign w:val="bottom"/>
          </w:tcPr>
          <w:p w14:paraId="15165DDB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 (27.6%)</w:t>
            </w:r>
          </w:p>
        </w:tc>
        <w:tc>
          <w:tcPr>
            <w:tcW w:w="1050" w:type="pct"/>
            <w:vAlign w:val="bottom"/>
          </w:tcPr>
          <w:p w14:paraId="161B4798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 (29.3%)</w:t>
            </w:r>
          </w:p>
        </w:tc>
        <w:tc>
          <w:tcPr>
            <w:tcW w:w="893" w:type="pct"/>
            <w:vAlign w:val="bottom"/>
          </w:tcPr>
          <w:p w14:paraId="2F964C11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 (69.4%)</w:t>
            </w:r>
          </w:p>
        </w:tc>
        <w:tc>
          <w:tcPr>
            <w:tcW w:w="863" w:type="pct"/>
            <w:vAlign w:val="bottom"/>
          </w:tcPr>
          <w:p w14:paraId="33F0E458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 (57.7%)</w:t>
            </w:r>
          </w:p>
        </w:tc>
      </w:tr>
      <w:tr w:rsidR="00576C99" w:rsidRPr="001D542A" w14:paraId="06151630" w14:textId="77777777" w:rsidTr="00220286">
        <w:trPr>
          <w:trHeight w:val="21"/>
        </w:trPr>
        <w:tc>
          <w:tcPr>
            <w:tcW w:w="1301" w:type="pct"/>
            <w:vAlign w:val="bottom"/>
          </w:tcPr>
          <w:p w14:paraId="0C9C4951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Duplicate</w:t>
            </w:r>
            <w:r>
              <w:rPr>
                <w:rFonts w:ascii="Arial" w:hAnsi="Arial" w:cs="Arial"/>
                <w:sz w:val="18"/>
                <w:szCs w:val="18"/>
              </w:rPr>
              <w:t xml:space="preserve"> (% of 978)</w:t>
            </w:r>
          </w:p>
        </w:tc>
        <w:tc>
          <w:tcPr>
            <w:tcW w:w="893" w:type="pct"/>
            <w:vAlign w:val="bottom"/>
          </w:tcPr>
          <w:p w14:paraId="62B55562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 (39.5%)</w:t>
            </w:r>
          </w:p>
        </w:tc>
        <w:tc>
          <w:tcPr>
            <w:tcW w:w="1050" w:type="pct"/>
          </w:tcPr>
          <w:p w14:paraId="619969D7" w14:textId="77777777" w:rsidR="00576C99" w:rsidRPr="001D542A" w:rsidRDefault="00576C99" w:rsidP="0022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 (13.3%)</w:t>
            </w:r>
          </w:p>
        </w:tc>
        <w:tc>
          <w:tcPr>
            <w:tcW w:w="893" w:type="pct"/>
            <w:vAlign w:val="bottom"/>
          </w:tcPr>
          <w:p w14:paraId="557E43C2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 (18.9%)</w:t>
            </w:r>
          </w:p>
        </w:tc>
        <w:tc>
          <w:tcPr>
            <w:tcW w:w="863" w:type="pct"/>
            <w:vAlign w:val="bottom"/>
          </w:tcPr>
          <w:p w14:paraId="67FA3D78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 (28.5%)</w:t>
            </w:r>
          </w:p>
        </w:tc>
      </w:tr>
      <w:tr w:rsidR="00576C99" w:rsidRPr="001D542A" w14:paraId="658FA274" w14:textId="77777777" w:rsidTr="00220286">
        <w:trPr>
          <w:trHeight w:val="21"/>
        </w:trPr>
        <w:tc>
          <w:tcPr>
            <w:tcW w:w="1301" w:type="pct"/>
            <w:vAlign w:val="bottom"/>
          </w:tcPr>
          <w:p w14:paraId="7200F0FF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Fragmented</w:t>
            </w:r>
            <w:r>
              <w:rPr>
                <w:rFonts w:ascii="Arial" w:hAnsi="Arial" w:cs="Arial"/>
                <w:sz w:val="18"/>
                <w:szCs w:val="18"/>
              </w:rPr>
              <w:t xml:space="preserve"> (% of 978)</w:t>
            </w:r>
          </w:p>
        </w:tc>
        <w:tc>
          <w:tcPr>
            <w:tcW w:w="893" w:type="pct"/>
            <w:vAlign w:val="bottom"/>
          </w:tcPr>
          <w:p w14:paraId="292A645E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(5.2%)</w:t>
            </w:r>
          </w:p>
        </w:tc>
        <w:tc>
          <w:tcPr>
            <w:tcW w:w="1050" w:type="pct"/>
            <w:vAlign w:val="bottom"/>
          </w:tcPr>
          <w:p w14:paraId="5A593C32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 (35.6%)</w:t>
            </w:r>
          </w:p>
        </w:tc>
        <w:tc>
          <w:tcPr>
            <w:tcW w:w="893" w:type="pct"/>
            <w:vAlign w:val="bottom"/>
          </w:tcPr>
          <w:p w14:paraId="2C672009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(4.6%)</w:t>
            </w:r>
          </w:p>
        </w:tc>
        <w:tc>
          <w:tcPr>
            <w:tcW w:w="863" w:type="pct"/>
            <w:vAlign w:val="bottom"/>
          </w:tcPr>
          <w:p w14:paraId="0B44B2E5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(4.6%)</w:t>
            </w:r>
          </w:p>
        </w:tc>
      </w:tr>
      <w:tr w:rsidR="00576C99" w:rsidRPr="001D542A" w14:paraId="7966ADC4" w14:textId="77777777" w:rsidTr="00220286">
        <w:trPr>
          <w:trHeight w:val="21"/>
        </w:trPr>
        <w:tc>
          <w:tcPr>
            <w:tcW w:w="1301" w:type="pct"/>
            <w:vAlign w:val="bottom"/>
          </w:tcPr>
          <w:p w14:paraId="52581CDF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2A">
              <w:rPr>
                <w:rFonts w:ascii="Arial" w:hAnsi="Arial" w:cs="Arial"/>
                <w:sz w:val="18"/>
                <w:szCs w:val="18"/>
              </w:rPr>
              <w:t>Missing</w:t>
            </w:r>
            <w:r>
              <w:rPr>
                <w:rFonts w:ascii="Arial" w:hAnsi="Arial" w:cs="Arial"/>
                <w:sz w:val="18"/>
                <w:szCs w:val="18"/>
              </w:rPr>
              <w:t xml:space="preserve"> (% of 978)</w:t>
            </w:r>
          </w:p>
        </w:tc>
        <w:tc>
          <w:tcPr>
            <w:tcW w:w="893" w:type="pct"/>
            <w:vAlign w:val="bottom"/>
          </w:tcPr>
          <w:p w14:paraId="195883F6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 (27.6%)</w:t>
            </w:r>
          </w:p>
        </w:tc>
        <w:tc>
          <w:tcPr>
            <w:tcW w:w="1050" w:type="pct"/>
            <w:vAlign w:val="bottom"/>
          </w:tcPr>
          <w:p w14:paraId="73CB2BE3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 (21.6%)</w:t>
            </w:r>
          </w:p>
        </w:tc>
        <w:tc>
          <w:tcPr>
            <w:tcW w:w="893" w:type="pct"/>
            <w:vAlign w:val="bottom"/>
          </w:tcPr>
          <w:p w14:paraId="545F9428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(7.1%)</w:t>
            </w:r>
          </w:p>
        </w:tc>
        <w:tc>
          <w:tcPr>
            <w:tcW w:w="863" w:type="pct"/>
            <w:vAlign w:val="bottom"/>
          </w:tcPr>
          <w:p w14:paraId="71C3A390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(9.1%)</w:t>
            </w:r>
          </w:p>
        </w:tc>
      </w:tr>
      <w:tr w:rsidR="00576C99" w:rsidRPr="001D542A" w14:paraId="219E4218" w14:textId="77777777" w:rsidTr="00220286">
        <w:trPr>
          <w:trHeight w:val="264"/>
        </w:trPr>
        <w:tc>
          <w:tcPr>
            <w:tcW w:w="1301" w:type="pct"/>
            <w:vAlign w:val="bottom"/>
          </w:tcPr>
          <w:p w14:paraId="73252C1D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BUSCO genes found (% of 978)</w:t>
            </w:r>
          </w:p>
        </w:tc>
        <w:tc>
          <w:tcPr>
            <w:tcW w:w="893" w:type="pct"/>
            <w:vAlign w:val="bottom"/>
          </w:tcPr>
          <w:p w14:paraId="741A54BC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 (72.4%)</w:t>
            </w:r>
          </w:p>
        </w:tc>
        <w:tc>
          <w:tcPr>
            <w:tcW w:w="1050" w:type="pct"/>
            <w:vAlign w:val="bottom"/>
          </w:tcPr>
          <w:p w14:paraId="3131A868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 (78.3%)</w:t>
            </w:r>
          </w:p>
        </w:tc>
        <w:tc>
          <w:tcPr>
            <w:tcW w:w="893" w:type="pct"/>
            <w:vAlign w:val="bottom"/>
          </w:tcPr>
          <w:p w14:paraId="59167E36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 (92.9%)</w:t>
            </w:r>
          </w:p>
        </w:tc>
        <w:tc>
          <w:tcPr>
            <w:tcW w:w="863" w:type="pct"/>
            <w:vAlign w:val="bottom"/>
          </w:tcPr>
          <w:p w14:paraId="4EF4D50D" w14:textId="77777777" w:rsidR="00576C99" w:rsidRPr="001D542A" w:rsidRDefault="00576C99" w:rsidP="002202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 (90.9%)</w:t>
            </w:r>
          </w:p>
        </w:tc>
      </w:tr>
    </w:tbl>
    <w:p w14:paraId="4F5A5B8C" w14:textId="77777777" w:rsidR="001646C4" w:rsidRDefault="001646C4"/>
    <w:sectPr w:rsidR="001646C4" w:rsidSect="00576C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A5"/>
    <w:rsid w:val="00006EA5"/>
    <w:rsid w:val="001646C4"/>
    <w:rsid w:val="00220286"/>
    <w:rsid w:val="00576C99"/>
    <w:rsid w:val="00963A22"/>
    <w:rsid w:val="00CB1CA5"/>
    <w:rsid w:val="00D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76F8"/>
  <w15:docId w15:val="{21669EA9-8C63-4791-B220-E32D760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1C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8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2020-04-09T13:58:00Z</dcterms:created>
  <dcterms:modified xsi:type="dcterms:W3CDTF">2020-04-09T13:58:00Z</dcterms:modified>
</cp:coreProperties>
</file>