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04" w:type="dxa"/>
        <w:tblLook w:val="04A0" w:firstRow="1" w:lastRow="0" w:firstColumn="1" w:lastColumn="0" w:noHBand="0" w:noVBand="1"/>
      </w:tblPr>
      <w:tblGrid>
        <w:gridCol w:w="4360"/>
        <w:gridCol w:w="1464"/>
        <w:gridCol w:w="2380"/>
      </w:tblGrid>
      <w:tr w:rsidR="00512C37" w:rsidRPr="00512C37" w14:paraId="09DCAAA3" w14:textId="77777777" w:rsidTr="00294FFB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14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85B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CAS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CB44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Key Functional Property</w:t>
            </w:r>
          </w:p>
        </w:tc>
      </w:tr>
      <w:tr w:rsidR="00512C37" w:rsidRPr="00512C37" w14:paraId="408A110F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F47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3(2H)-ISOTHIAZOLONE, 4,5-DICHLORO-2-OCTYL-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B35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64359-81-5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3F02" w14:textId="1F8C15A4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Biocide</w:t>
            </w:r>
          </w:p>
        </w:tc>
      </w:tr>
      <w:tr w:rsidR="00512C37" w:rsidRPr="00512C37" w14:paraId="045395FB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46B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DECABROMODIPHENYLETHANE (DBDPE)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9C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84852-53-9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B07B5" w14:textId="5D56DBE4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639FE466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EE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ZINC PYRITHIONE (ZPT)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D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13463-41-7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419D" w14:textId="4D311E18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nticorrosive</w:t>
            </w:r>
          </w:p>
        </w:tc>
      </w:tr>
      <w:tr w:rsidR="00512C37" w:rsidRPr="00512C37" w14:paraId="3379A91E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80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TRIS(2-CHLOROETHYL) PHOSPHATE (TCEP)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9EE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115-96-8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AC09" w14:textId="6B9ECA8E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55A0C219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CB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3-IODO-2-PROPYNYL BUTYLCARBAMATE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DAC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55406-53-6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F52F" w14:textId="5BFCCE1D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Biocide</w:t>
            </w:r>
          </w:p>
        </w:tc>
      </w:tr>
      <w:tr w:rsidR="00512C37" w:rsidRPr="00512C37" w14:paraId="071F065C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180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BENZOTRIAZOLE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BD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95-14-7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C841" w14:textId="040DF10E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512C37">
              <w:rPr>
                <w:rFonts w:ascii="Calibri" w:eastAsia="Times New Roman" w:hAnsi="Calibri" w:cs="Calibri"/>
                <w:color w:val="000000"/>
              </w:rPr>
              <w:t>nticorrosive</w:t>
            </w:r>
          </w:p>
        </w:tc>
      </w:tr>
      <w:tr w:rsidR="00512C37" w:rsidRPr="00512C37" w14:paraId="511DB93A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B95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BENZIMIDAZOLE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D24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51-17-2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15E5B" w14:textId="1F8BF77D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Biocide</w:t>
            </w:r>
          </w:p>
        </w:tc>
      </w:tr>
      <w:tr w:rsidR="00512C37" w:rsidRPr="00512C37" w14:paraId="5D0E6A4D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CA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2-ETHYL-1-HEXANOL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84E0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104-76-7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C7697" w14:textId="6AD8BCEE" w:rsidR="00512C37" w:rsidRPr="00294FFB" w:rsidRDefault="00294FFB" w:rsidP="00294F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Plasticizer</w:t>
            </w:r>
          </w:p>
        </w:tc>
      </w:tr>
      <w:tr w:rsidR="00512C37" w:rsidRPr="00512C37" w14:paraId="1A38AA24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81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Stannane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fluorotriphenyl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8EA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379-52-2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7A82" w14:textId="5F417039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Biocide</w:t>
            </w:r>
          </w:p>
        </w:tc>
      </w:tr>
      <w:tr w:rsidR="00512C37" w:rsidRPr="00512C37" w14:paraId="662F08B4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E38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2-(2H-BENZOTRIAZOL-2-YL)-4,6-BIS(1-METHYL-1-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PHENYLETHYL)PHENOL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3BB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70321-86-7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9F3F" w14:textId="0807A9C9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4FFB">
              <w:rPr>
                <w:rFonts w:ascii="Calibri" w:eastAsia="Times New Roman" w:hAnsi="Calibri" w:cs="Calibri"/>
                <w:color w:val="000000"/>
              </w:rPr>
              <w:t>UV stabilizer</w:t>
            </w:r>
          </w:p>
        </w:tc>
      </w:tr>
      <w:tr w:rsidR="00512C37" w:rsidRPr="00512C37" w14:paraId="436BFBD4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2E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3,3'-THIOBISPROPANOIC ACID, DITRIDECYL ESTER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EF3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10595-72-9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6D2A6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antioxidant</w:t>
            </w:r>
          </w:p>
        </w:tc>
      </w:tr>
      <w:tr w:rsidR="00512C37" w:rsidRPr="00512C37" w14:paraId="509131F2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F7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Oleyl amide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351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301-02-0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71D1" w14:textId="73EE1154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lip agent</w:t>
            </w:r>
          </w:p>
        </w:tc>
      </w:tr>
      <w:tr w:rsidR="00512C37" w:rsidRPr="00512C37" w14:paraId="5413B3E0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4A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Dialkyl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>C7-11-branched and linear) Phthalate (DHNUP)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2EB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68515-42-4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F521" w14:textId="0D8CF526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294FFB">
              <w:rPr>
                <w:rFonts w:ascii="Calibri" w:eastAsia="Times New Roman" w:hAnsi="Calibri" w:cs="Calibri"/>
                <w:color w:val="000000"/>
              </w:rPr>
              <w:t>ross linking agent</w:t>
            </w:r>
          </w:p>
        </w:tc>
      </w:tr>
      <w:tr w:rsidR="00512C37" w:rsidRPr="00512C37" w14:paraId="012FADFB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DC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HEXABROMOCYCLODODECANE (HBCDD)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25B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3194-55-6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8838" w14:textId="6BA2CF0E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3FD4EECC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D60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OCTABROMODIPHENYL ETHER (OCTABDE)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9F4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32536-52-0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43D00" w14:textId="3F85778B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29D24AF7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65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BETA-HEXABROMOCYCLODODECANE (Î²-HBCD)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DCF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134237-51-7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6E37F" w14:textId="2650F0AF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1B9E36CD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8A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STYRENE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A19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100-42-5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B291" w14:textId="7CC5ACFF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1F75CD76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CF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STANNANE, ACETOXYTRIPHENYL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7BC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900-95-8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34F4B" w14:textId="4FEACBA6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Pr="00294FFB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3BD30044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9D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HYDRAZINE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133B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302-01-2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7728" w14:textId="1D3C7662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294FFB">
              <w:rPr>
                <w:rFonts w:ascii="Calibri" w:eastAsia="Times New Roman" w:hAnsi="Calibri" w:cs="Calibri"/>
                <w:color w:val="000000"/>
              </w:rPr>
              <w:t>dditive</w:t>
            </w:r>
          </w:p>
        </w:tc>
      </w:tr>
      <w:tr w:rsidR="00512C37" w:rsidRPr="00512C37" w14:paraId="4D9BD129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62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OCTHILINONE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6B5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26530-20-1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F0C1" w14:textId="295F0A81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1EA5F478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2C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VINYL CHLORIDE (VCM)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B52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75-01-4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DD5F6" w14:textId="561DF88C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391A19F5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89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HYDRAZINE, MONOHYDRATE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61A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7803-57-8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ABEA" w14:textId="444C80E3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294FFB">
              <w:rPr>
                <w:rFonts w:ascii="Calibri" w:eastAsia="Times New Roman" w:hAnsi="Calibri" w:cs="Calibri"/>
                <w:color w:val="000000"/>
              </w:rPr>
              <w:t>dditive</w:t>
            </w:r>
          </w:p>
        </w:tc>
      </w:tr>
      <w:tr w:rsidR="00512C37" w:rsidRPr="00512C37" w14:paraId="4FDA2899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FD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Dimethoxyethyl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 xml:space="preserve"> phthalate (DEMP)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2B7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117-82-8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02437" w14:textId="081FC4FB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0F552605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E8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Cadmium selenide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357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1306-24-7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AE22" w14:textId="053CD5B5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294FFB">
              <w:rPr>
                <w:rFonts w:ascii="Calibri" w:eastAsia="Times New Roman" w:hAnsi="Calibri" w:cs="Calibri"/>
                <w:color w:val="000000"/>
              </w:rPr>
              <w:t>igment</w:t>
            </w:r>
          </w:p>
        </w:tc>
      </w:tr>
      <w:tr w:rsidR="00512C37" w:rsidRPr="00512C37" w14:paraId="5E6D7000" w14:textId="77777777" w:rsidTr="00294FFB">
        <w:trPr>
          <w:trHeight w:val="9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53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CHLORINATED PARAFINS (AVERAGE CHAIN LENGTH, C12; APPROXIMATELY 60 PERCENT CHLORINE BY WEIGHT)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98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108171-26-2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36AE" w14:textId="1BC453F5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294FFB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12055B1B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21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Hexanedioic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 xml:space="preserve"> acid, </w:t>
            </w: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diheptyl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 xml:space="preserve"> ester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008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14697-48-4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01A8" w14:textId="2FB2C8C4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294FFB">
              <w:rPr>
                <w:rFonts w:ascii="Calibri" w:eastAsia="Times New Roman" w:hAnsi="Calibri" w:cs="Calibri"/>
                <w:color w:val="000000"/>
              </w:rPr>
              <w:t>ntioxidant</w:t>
            </w:r>
          </w:p>
        </w:tc>
      </w:tr>
      <w:tr w:rsidR="00512C37" w:rsidRPr="00512C37" w14:paraId="4DC722A9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2D0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Phenol, 2-(2H-benzotriazol-2-yl)-4-(1,1-dimethylethyl)-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34C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3147-76-0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BF3C" w14:textId="154B841E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4FFB">
              <w:rPr>
                <w:rFonts w:ascii="Calibri" w:eastAsia="Times New Roman" w:hAnsi="Calibri" w:cs="Calibri"/>
                <w:color w:val="000000"/>
              </w:rPr>
              <w:t>UV stabilizer</w:t>
            </w:r>
          </w:p>
        </w:tc>
      </w:tr>
      <w:tr w:rsidR="00512C37" w:rsidRPr="00512C37" w14:paraId="6D686C90" w14:textId="77777777" w:rsidTr="00294FFB">
        <w:trPr>
          <w:trHeight w:val="9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A4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Benzenesulfonic acid, 4-[[1-[[(2-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chlorophenyl)amino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>] carbonyl]-2-oxopropyl]azo]-3-nitro-, calcium salt (2:1)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90D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71832-85-4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77F9" w14:textId="4AA2F974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294FFB">
              <w:rPr>
                <w:rFonts w:ascii="Calibri" w:eastAsia="Times New Roman" w:hAnsi="Calibri" w:cs="Calibri"/>
                <w:color w:val="000000"/>
              </w:rPr>
              <w:t>igment</w:t>
            </w:r>
          </w:p>
        </w:tc>
      </w:tr>
      <w:tr w:rsidR="00512C37" w:rsidRPr="00512C37" w14:paraId="54089A6D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9B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DIISOHEPTYL PHTHALATE (DIHP)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510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71888-89-6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D99F" w14:textId="5F217CC3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294FFB" w:rsidRPr="00294FFB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73DE6BC3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67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allyltriphenyl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stannane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5306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76-63-1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B917" w14:textId="3AB9DD25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46864AFC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1D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lastRenderedPageBreak/>
              <w:t>TRIBUTYLTIN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9A6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688-73-3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93797" w14:textId="52C8A2F0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294FFB" w:rsidRPr="00294FFB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4A957AB1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90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PENTABROMODIPHENYL ETHER (PENTABDE)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9F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32534-81-9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C0480" w14:textId="260CDEB2" w:rsidR="00512C37" w:rsidRPr="00294FFB" w:rsidRDefault="00EB36F2" w:rsidP="00294F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294FFB">
              <w:rPr>
                <w:rFonts w:ascii="Calibri" w:hAnsi="Calibri" w:cs="Calibri"/>
                <w:color w:val="000000"/>
              </w:rPr>
              <w:t>lame retardant</w:t>
            </w:r>
          </w:p>
        </w:tc>
      </w:tr>
      <w:tr w:rsidR="00512C37" w:rsidRPr="00512C37" w14:paraId="75F3509B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A1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Benzophenone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4E9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119-61-9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2BCD6" w14:textId="3BA7E187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294FFB" w:rsidRPr="00294FFB">
              <w:rPr>
                <w:rFonts w:ascii="Calibri" w:eastAsia="Times New Roman" w:hAnsi="Calibri" w:cs="Calibri"/>
                <w:color w:val="000000"/>
              </w:rPr>
              <w:t>dditive</w:t>
            </w:r>
          </w:p>
        </w:tc>
      </w:tr>
      <w:tr w:rsidR="00512C37" w:rsidRPr="00512C37" w14:paraId="223A9F97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59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NONYLPHENOL PHOSPHITE (3:1)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595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26523-78-4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5D3C" w14:textId="2063851D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294FFB" w:rsidRPr="00294FFB">
              <w:rPr>
                <w:rFonts w:ascii="Calibri" w:eastAsia="Times New Roman" w:hAnsi="Calibri" w:cs="Calibri"/>
                <w:color w:val="000000"/>
              </w:rPr>
              <w:t>tabilizer</w:t>
            </w:r>
          </w:p>
        </w:tc>
      </w:tr>
      <w:tr w:rsidR="00512C37" w:rsidRPr="00512C37" w14:paraId="79E741C1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0B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BUMETRIZOLE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396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'3896-11-5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E53F2" w14:textId="070739FB" w:rsidR="00512C37" w:rsidRPr="00512C37" w:rsidRDefault="00294FFB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4FFB">
              <w:rPr>
                <w:rFonts w:ascii="Calibri" w:eastAsia="Times New Roman" w:hAnsi="Calibri" w:cs="Calibri"/>
                <w:color w:val="000000"/>
              </w:rPr>
              <w:t>UV stabilizer</w:t>
            </w:r>
          </w:p>
        </w:tc>
      </w:tr>
      <w:tr w:rsidR="00512C37" w:rsidRPr="00512C37" w14:paraId="16D8444A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6F6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1,3,5-TRIS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-[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>(2S AND 2R)-2,3-EPOXYPROPYL]-1,3,5-TRIAZINE-2,4,6-(1H,3H,5H)-TRIONE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79E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59653-74-6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9301" w14:textId="003A47CE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ross linking agent</w:t>
            </w:r>
          </w:p>
        </w:tc>
      </w:tr>
      <w:tr w:rsidR="00512C37" w:rsidRPr="00512C37" w14:paraId="283E8934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3D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BUTYLATED HYDROXYANISOLE (BHA)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37A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25013-16-5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E121" w14:textId="05C00F1E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294FFB" w:rsidRPr="00294FFB">
              <w:rPr>
                <w:rFonts w:ascii="Calibri" w:eastAsia="Times New Roman" w:hAnsi="Calibri" w:cs="Calibri"/>
                <w:color w:val="000000"/>
              </w:rPr>
              <w:t>tabilizer</w:t>
            </w:r>
          </w:p>
        </w:tc>
      </w:tr>
      <w:tr w:rsidR="00512C37" w:rsidRPr="00512C37" w14:paraId="2A139BA0" w14:textId="77777777" w:rsidTr="00294FFB">
        <w:trPr>
          <w:trHeight w:val="9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E0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1,3,5-TRIAZINE-2,4,6(1H,3H,5H)-TRIONE,1,3,5-TRIS((4-(1,1-DIMETHYLETHYL)-3-HYDROXY-2,6-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DIMETHYLPHENYL)METHYL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>)-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0C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40601-76-1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18C2" w14:textId="154A89A7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294FFB" w:rsidRPr="00294FFB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2B387506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81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TETRABROMOBISPHENOL A (TBBPA)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622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79-94-7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61A9" w14:textId="11118E9A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5C1A52D1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ED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TRIBUTYLTIN CHLORIDE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D23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1461-22-9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4BF8" w14:textId="2E441DF4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8D06C8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20978711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12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DIETHYL PHTHALATE (DEP)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E3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84-66-2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174C" w14:textId="5D01B72D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488DBBD9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637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ALPHA-HEXABROMOCYCLODODECANE (&amp;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alpha,-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>HBCD)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2F8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134237-50-6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5EE0" w14:textId="66FE9265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7733BA05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31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TRIPHENYLTIN HYDROXIDE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87D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76-87-9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4D0C" w14:textId="56575AA1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34E6B488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AF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ACRYLAMIDE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7B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79-06-1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9A1F3" w14:textId="321991A1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ross linking agent</w:t>
            </w:r>
          </w:p>
        </w:tc>
      </w:tr>
      <w:tr w:rsidR="00512C37" w:rsidRPr="00512C37" w14:paraId="519DB433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34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Dicyclohexyl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 xml:space="preserve"> phthalate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5C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84-61-7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CF20" w14:textId="754647F1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2E92BA42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D7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TRIBUTYLTIN METHACRYLATE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2A3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2155-70-6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CBCA" w14:textId="2B7C5687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2AEAC745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07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DIISOBUTYL PHTHALATE (DIBP)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9C9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84-69-5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F593" w14:textId="7148C2C4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0FAF187B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4C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Butylated hydroxytoluene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0CE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128-37-0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4DD0" w14:textId="566C3488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04DE8668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DA2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2,2'-BIS-6-TERC.BUTYL-P-KRESYLMETHAN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289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119-47-1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1C11" w14:textId="7705794C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45E6B9C5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92B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2-(2'-HYDROXY-5'-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METHYLPHENYL)BENZOTRIAZOLE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08F6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2440-22-4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0A640" w14:textId="5EC232E0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485CD647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036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2-benzotriazol-2-yl-4,6-di-tert-butylphenol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32B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3846-71-7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B0A8" w14:textId="34129E44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0023CC7F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9F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6,6'-di-tert-butyl-4,4'-diethyl-2,2'-methylenediphenol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8ED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88-24-4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DFA2F" w14:textId="61786252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58BB4B61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B8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5,12-DIHYDROQUINO(2,3-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B)ACRIDINE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>-7,14-DIONE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ECFB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1047-16-1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50D9" w14:textId="1EF34377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14749E67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B1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DIBUTYL PHTHALATE (DBP)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9B6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84-74-2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3575" w14:textId="1FCA9826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62CE8B30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12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10,10'-BIS(PHENOXYARSINYL) OXIDE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82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58-36-6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7EF0" w14:textId="684C275C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5EDC801C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DA6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4,4'-METHYLENEBIS(2-CHLOROANILINE)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F1A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101-14-4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F26B2" w14:textId="32D064A6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uring agent</w:t>
            </w:r>
          </w:p>
        </w:tc>
      </w:tr>
      <w:tr w:rsidR="00512C37" w:rsidRPr="00512C37" w14:paraId="35CB23F9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F5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PROPYL 3,4,5-TRIHYDROXYBENZOATE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BF6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121-79-9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76A05" w14:textId="740EACE2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ntioxidant</w:t>
            </w:r>
          </w:p>
        </w:tc>
      </w:tr>
      <w:tr w:rsidR="00512C37" w:rsidRPr="00512C37" w14:paraId="329C7D38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F7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4,4'-METHYLENE DIANILINE (MDA)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56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101-77-9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A02C" w14:textId="3F1E98CB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ross linking agent</w:t>
            </w:r>
          </w:p>
        </w:tc>
      </w:tr>
      <w:tr w:rsidR="00512C37" w:rsidRPr="00512C37" w14:paraId="3DEBE67C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0E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DECANEDIOIC ACID, BIS(1,2,2,6,6-PENTAMETHYL-4-PIPERIDINYL) ESTER;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129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41556-26-7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7C4F6" w14:textId="0CE2AA05" w:rsidR="00512C37" w:rsidRPr="00512C37" w:rsidRDefault="008D06C8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6C8">
              <w:rPr>
                <w:rFonts w:ascii="Calibri" w:eastAsia="Times New Roman" w:hAnsi="Calibri" w:cs="Calibri"/>
                <w:color w:val="000000"/>
              </w:rPr>
              <w:t>UV stabilizer</w:t>
            </w:r>
          </w:p>
        </w:tc>
      </w:tr>
      <w:tr w:rsidR="00512C37" w:rsidRPr="00512C37" w14:paraId="711CA7B8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0A1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TRIBUTYLTIN OXIDE (TBTO)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4B6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56-35-9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7EDC" w14:textId="47044A39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7082BD64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0F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TRICLOSAN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3F2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3380-34-5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B01DA" w14:textId="4D0C561E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06CB7D80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42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4-Nonylphenol (branched)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67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84852-15-3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5A7F" w14:textId="5DBD37B8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3CD5511A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64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CHROMIUM (VI) OXIDE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36F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1333-82-0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72A7" w14:textId="083C6375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8D06C8">
              <w:rPr>
                <w:rFonts w:ascii="Calibri" w:eastAsia="Times New Roman" w:hAnsi="Calibri" w:cs="Calibri"/>
                <w:color w:val="000000"/>
              </w:rPr>
              <w:t>igment</w:t>
            </w:r>
          </w:p>
        </w:tc>
      </w:tr>
      <w:tr w:rsidR="00512C37" w:rsidRPr="00512C37" w14:paraId="23FA794E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38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lastRenderedPageBreak/>
              <w:t>TRIPHENYLTIN CHLORIDE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6D5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639-58-7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D1FB" w14:textId="6AFBF927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2C2D4E64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71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GAMMA-HEXABROMOCYCLODODECANE (Î³-HBCD)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FC8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134237-52-8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0D94E" w14:textId="4E44BDEF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8D06C8" w:rsidRPr="00512C37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5A0DAAC8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2FF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TRIS(1-CHLORO-2-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PROPYL)PHOSPHATE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 xml:space="preserve"> (TCPP, TMCP)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D8B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13674-84-5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C120F" w14:textId="4ED4EEA9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373D8503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29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2-METHOXYETHANOL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C10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109-86-4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09053" w14:textId="46AEA313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olvent</w:t>
            </w:r>
          </w:p>
        </w:tc>
      </w:tr>
      <w:tr w:rsidR="00512C37" w:rsidRPr="00512C37" w14:paraId="5168A9BF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B2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2-Ethylhexanoic acid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29E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149-57-5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F4C9" w14:textId="511C9463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olvent</w:t>
            </w:r>
          </w:p>
        </w:tc>
      </w:tr>
      <w:tr w:rsidR="00512C37" w:rsidRPr="00512C37" w14:paraId="4B6995C6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F5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SHORT CHAIN CHLORINATED PARAFFINS (SCCP), C10-13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6C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85535-84-8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E0EC5" w14:textId="15FE467C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512C37" w:rsidRPr="00512C37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7361C036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0A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Tributyltin methacrylate, methyl methacrylate polymer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142B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26354-18-7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B881E" w14:textId="6A53D0FD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8D06C8" w:rsidRPr="008D06C8">
              <w:rPr>
                <w:rFonts w:ascii="Calibri" w:eastAsia="Times New Roman" w:hAnsi="Calibri" w:cs="Calibri"/>
                <w:color w:val="000000"/>
              </w:rPr>
              <w:t>iocide</w:t>
            </w:r>
          </w:p>
        </w:tc>
      </w:tr>
      <w:tr w:rsidR="00512C37" w:rsidRPr="00512C37" w14:paraId="15AF3A4F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53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 xml:space="preserve">Tris(2,4-di-tert-butylphenyl) </w:t>
            </w: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phosphite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851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31570-04-4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D55BF" w14:textId="52542AF3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EB36F2">
              <w:rPr>
                <w:rFonts w:ascii="Calibri" w:eastAsia="Times New Roman" w:hAnsi="Calibri" w:cs="Calibri"/>
                <w:color w:val="000000"/>
              </w:rPr>
              <w:t>ntioxidant</w:t>
            </w:r>
          </w:p>
        </w:tc>
      </w:tr>
      <w:tr w:rsidR="00512C37" w:rsidRPr="00512C37" w14:paraId="2E66CABB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BD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1-[4-(1,1-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dimethylethyl)phenyl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>]-3-(4-methoxyphenyl)propane-1,3-dione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00F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70356-09-1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D86E" w14:textId="40722E9C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6F2">
              <w:rPr>
                <w:rFonts w:ascii="Calibri" w:eastAsia="Times New Roman" w:hAnsi="Calibri" w:cs="Calibri"/>
                <w:color w:val="000000"/>
              </w:rPr>
              <w:t>UV stabilizer</w:t>
            </w:r>
          </w:p>
        </w:tc>
      </w:tr>
      <w:tr w:rsidR="00512C37" w:rsidRPr="00512C37" w14:paraId="276D4FEF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87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ANOX 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65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6683-19-8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904A" w14:textId="72EAF621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EB36F2">
              <w:rPr>
                <w:rFonts w:ascii="Calibri" w:eastAsia="Times New Roman" w:hAnsi="Calibri" w:cs="Calibri"/>
                <w:color w:val="000000"/>
              </w:rPr>
              <w:t>ntioxidant</w:t>
            </w:r>
          </w:p>
        </w:tc>
      </w:tr>
      <w:tr w:rsidR="00512C37" w:rsidRPr="00512C37" w14:paraId="52BB5CA3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0A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(Z)-13-DOCOSENAMIDE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EAE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112-84-5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A061" w14:textId="35792FE3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EB36F2">
              <w:rPr>
                <w:rFonts w:ascii="Calibri" w:eastAsia="Times New Roman" w:hAnsi="Calibri" w:cs="Calibri"/>
                <w:color w:val="000000"/>
              </w:rPr>
              <w:t>tabilizer</w:t>
            </w:r>
          </w:p>
        </w:tc>
      </w:tr>
      <w:tr w:rsidR="00512C37" w:rsidRPr="00512C37" w14:paraId="2157C9CF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A4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TRIGLYCIDYL ISOCYANURATE (TGIC)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09A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2451-62-9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B2F9" w14:textId="019101AC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EB36F2">
              <w:rPr>
                <w:rFonts w:ascii="Calibri" w:eastAsia="Times New Roman" w:hAnsi="Calibri" w:cs="Calibri"/>
                <w:color w:val="000000"/>
              </w:rPr>
              <w:t>ross linking agent</w:t>
            </w:r>
          </w:p>
        </w:tc>
      </w:tr>
      <w:tr w:rsidR="00512C37" w:rsidRPr="00512C37" w14:paraId="5EFD6D15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B63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QUINO 2,3-B ACRIDINE-7,14-DIONE, 2,9-DICHLORO-5,12-DIHYDRO-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6FD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3089-17-6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E4B2" w14:textId="3D14D660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B36F2">
              <w:rPr>
                <w:rFonts w:ascii="Calibri" w:eastAsia="Times New Roman" w:hAnsi="Calibri" w:cs="Calibri"/>
                <w:color w:val="000000"/>
              </w:rPr>
              <w:t>igment</w:t>
            </w:r>
          </w:p>
        </w:tc>
      </w:tr>
      <w:tr w:rsidR="00512C37" w:rsidRPr="00512C37" w14:paraId="3105BC87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87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2-(2H-benzotriazol-2-yl)-4-(tert-butyl)-6-(sec-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butyl)phenol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6E0B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36437-37-3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7A67" w14:textId="379519FA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6F2">
              <w:rPr>
                <w:rFonts w:ascii="Calibri" w:eastAsia="Times New Roman" w:hAnsi="Calibri" w:cs="Calibri"/>
                <w:color w:val="000000"/>
              </w:rPr>
              <w:t>UV stabilizer</w:t>
            </w:r>
          </w:p>
        </w:tc>
      </w:tr>
      <w:tr w:rsidR="00512C37" w:rsidRPr="00512C37" w14:paraId="22E1759F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B4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DECABROMODIPHENYL ETHER (</w:t>
            </w: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DecaBDE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505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1163-19-5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C57CE" w14:textId="47322CE4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EB36F2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01B15418" w14:textId="77777777" w:rsidTr="00294FFB">
        <w:trPr>
          <w:trHeight w:val="9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AE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Benzoic acid, 2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-[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>[3-[[(2,3-dihydro-2-oxo- 1H-benzimidazol-5-yl)amino]carbonyl]-2-hydroxy-1 -</w:t>
            </w: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naphthalenyl</w:t>
            </w:r>
            <w:proofErr w:type="spellEnd"/>
            <w:r w:rsidRPr="00512C37">
              <w:rPr>
                <w:rFonts w:ascii="Calibri" w:eastAsia="Times New Roman" w:hAnsi="Calibri" w:cs="Calibri"/>
                <w:color w:val="000000"/>
              </w:rPr>
              <w:t>]azo]-, butyl ester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592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31778-10-6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3F1D4" w14:textId="071D0379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B36F2">
              <w:rPr>
                <w:rFonts w:ascii="Calibri" w:eastAsia="Times New Roman" w:hAnsi="Calibri" w:cs="Calibri"/>
                <w:color w:val="000000"/>
              </w:rPr>
              <w:t>igment</w:t>
            </w:r>
          </w:p>
        </w:tc>
      </w:tr>
      <w:tr w:rsidR="00512C37" w:rsidRPr="00512C37" w14:paraId="26541AEE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CC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2-(2'-HYDROXY-5'-T-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OCTYLPHENYL)BENZOTRIAZOLE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CA1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3147-75-9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82C2" w14:textId="42A506A8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6F2">
              <w:rPr>
                <w:rFonts w:ascii="Calibri" w:eastAsia="Times New Roman" w:hAnsi="Calibri" w:cs="Calibri"/>
                <w:color w:val="000000"/>
              </w:rPr>
              <w:t>UV stabilizer</w:t>
            </w:r>
          </w:p>
        </w:tc>
      </w:tr>
      <w:tr w:rsidR="00512C37" w:rsidRPr="00512C37" w14:paraId="61924DBD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6C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BUTYL BENZYL PHTHALATE (BBP)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901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85-68-7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A45D" w14:textId="59A01784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B36F2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334BC419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03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CADMIUM SULFIDE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7EA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1306-23-6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A4BE" w14:textId="25D5C95A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B36F2">
              <w:rPr>
                <w:rFonts w:ascii="Calibri" w:eastAsia="Times New Roman" w:hAnsi="Calibri" w:cs="Calibri"/>
                <w:color w:val="000000"/>
              </w:rPr>
              <w:t>igment</w:t>
            </w:r>
          </w:p>
        </w:tc>
      </w:tr>
      <w:tr w:rsidR="00512C37" w:rsidRPr="00512C37" w14:paraId="09CB38C9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9F6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2-tert-butylhydroquinone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0C20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1948-33-0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B07E8" w14:textId="54AC7536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EB36F2">
              <w:rPr>
                <w:rFonts w:ascii="Calibri" w:eastAsia="Times New Roman" w:hAnsi="Calibri" w:cs="Calibri"/>
                <w:color w:val="000000"/>
              </w:rPr>
              <w:t>ntioxidant</w:t>
            </w:r>
          </w:p>
        </w:tc>
      </w:tr>
      <w:tr w:rsidR="00512C37" w:rsidRPr="00512C37" w14:paraId="616C2E20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20E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2,2,6,6-tetramethylpiperidine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2C5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768-66-1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BB95" w14:textId="65B0A4C2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EB36F2">
              <w:rPr>
                <w:rFonts w:ascii="Calibri" w:eastAsia="Times New Roman" w:hAnsi="Calibri" w:cs="Calibri"/>
                <w:color w:val="000000"/>
              </w:rPr>
              <w:t>ntioxidant</w:t>
            </w:r>
          </w:p>
        </w:tc>
      </w:tr>
      <w:tr w:rsidR="00512C37" w:rsidRPr="00512C37" w14:paraId="722064AA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A2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4-tert-Octylphenol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1C8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140-66-9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4AE1" w14:textId="54614291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B36F2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3F1235FD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02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BISPHENOL A (BPA)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3FE9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80-05-7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A504" w14:textId="7934AEB6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EB36F2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3B4A72E4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2D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DI(2-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ETHYLHEXYL)PHTHALATE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 xml:space="preserve"> (DEHP)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0A56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117-81-7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2BC2" w14:textId="63E96638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B36F2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400B6089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E4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HEXABROMOCYCLODODECANE (HBCD, HBCDD)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E41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25637-99-4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1A15" w14:textId="15D1184A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EB36F2">
              <w:rPr>
                <w:rFonts w:ascii="Calibri" w:eastAsia="Times New Roman" w:hAnsi="Calibri" w:cs="Calibri"/>
                <w:color w:val="000000"/>
              </w:rPr>
              <w:t>lame retardant</w:t>
            </w:r>
          </w:p>
        </w:tc>
      </w:tr>
      <w:tr w:rsidR="00512C37" w:rsidRPr="00512C37" w14:paraId="55551846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77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Diisononyl phthalate (DINP-2 or DINP-3, mixture of isomers as manufactured)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C0C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28553-12-0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651E" w14:textId="0F8BE355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B36F2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55AF8295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03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DI(2-</w:t>
            </w:r>
            <w:proofErr w:type="gramStart"/>
            <w:r w:rsidRPr="00512C37">
              <w:rPr>
                <w:rFonts w:ascii="Calibri" w:eastAsia="Times New Roman" w:hAnsi="Calibri" w:cs="Calibri"/>
                <w:color w:val="000000"/>
              </w:rPr>
              <w:t>ETHYLHEXYL)ADIPATE</w:t>
            </w:r>
            <w:proofErr w:type="gramEnd"/>
            <w:r w:rsidRPr="00512C37">
              <w:rPr>
                <w:rFonts w:ascii="Calibri" w:eastAsia="Times New Roman" w:hAnsi="Calibri" w:cs="Calibri"/>
                <w:color w:val="000000"/>
              </w:rPr>
              <w:t xml:space="preserve"> (DEHA)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FA0F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103-23-1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DDBA1" w14:textId="1204FD49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B36F2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14D88112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8D4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BISPHENOL A DIGLYCIDYL ETHER (BADGE)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29A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1675-54-3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C57FF" w14:textId="6C859084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EB36F2">
              <w:rPr>
                <w:rFonts w:ascii="Calibri" w:eastAsia="Times New Roman" w:hAnsi="Calibri" w:cs="Calibri"/>
                <w:color w:val="000000"/>
              </w:rPr>
              <w:t>ross linking agent</w:t>
            </w:r>
          </w:p>
        </w:tc>
      </w:tr>
      <w:tr w:rsidR="00512C37" w:rsidRPr="00512C37" w14:paraId="46DA3873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23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 xml:space="preserve">Formaldehyde, polymer with </w:t>
            </w:r>
            <w:proofErr w:type="spellStart"/>
            <w:r w:rsidRPr="00512C37">
              <w:rPr>
                <w:rFonts w:ascii="Calibri" w:eastAsia="Times New Roman" w:hAnsi="Calibri" w:cs="Calibri"/>
                <w:color w:val="000000"/>
              </w:rPr>
              <w:t>benzenamine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238D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25214-70-4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49238" w14:textId="47AC694B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EB36F2">
              <w:rPr>
                <w:rFonts w:ascii="Calibri" w:eastAsia="Times New Roman" w:hAnsi="Calibri" w:cs="Calibri"/>
                <w:color w:val="000000"/>
              </w:rPr>
              <w:t>uring agent</w:t>
            </w:r>
          </w:p>
        </w:tc>
      </w:tr>
      <w:tr w:rsidR="00512C37" w:rsidRPr="00512C37" w14:paraId="61037ABA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FE8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DI-N-PENTYL PHTHALATE (DNPP)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0FB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131-18-0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91F0" w14:textId="02EF653D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EB36F2">
              <w:rPr>
                <w:rFonts w:ascii="Calibri" w:eastAsia="Times New Roman" w:hAnsi="Calibri" w:cs="Calibri"/>
                <w:color w:val="000000"/>
              </w:rPr>
              <w:t>lasticizer</w:t>
            </w:r>
          </w:p>
        </w:tc>
      </w:tr>
      <w:tr w:rsidR="00512C37" w:rsidRPr="00512C37" w14:paraId="049DFF2E" w14:textId="77777777" w:rsidTr="00294FFB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9E7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lastRenderedPageBreak/>
              <w:t>DODECYL 3,4,5-TRIHYDROXYBENZOATE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782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1166-52-5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B60D1" w14:textId="15C22FB0" w:rsidR="00512C37" w:rsidRPr="00512C37" w:rsidRDefault="00EB36F2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EB36F2">
              <w:rPr>
                <w:rFonts w:ascii="Calibri" w:eastAsia="Times New Roman" w:hAnsi="Calibri" w:cs="Calibri"/>
                <w:color w:val="000000"/>
              </w:rPr>
              <w:t>ntioxidant</w:t>
            </w:r>
          </w:p>
        </w:tc>
      </w:tr>
      <w:tr w:rsidR="00512C37" w:rsidRPr="00512C37" w14:paraId="5D0A6FB9" w14:textId="77777777" w:rsidTr="00294FFB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59A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phenol, 2-(2H-benzotriazol-2-yl)-6-dodecyl-4-methyl-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0022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23328-53-2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F45E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UV stabilizer</w:t>
            </w:r>
          </w:p>
        </w:tc>
      </w:tr>
      <w:tr w:rsidR="00512C37" w:rsidRPr="00512C37" w14:paraId="058D9C87" w14:textId="77777777" w:rsidTr="00294FFB">
        <w:trPr>
          <w:trHeight w:val="6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12C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PHENOL, 2-(5-CHLORO-2H-BENZOTRIAZOL-2-YL)-4,6-BIS(1,1-DIMETHYLETHYL)-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5471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3864-99-1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257B" w14:textId="77777777" w:rsidR="00512C37" w:rsidRPr="00512C37" w:rsidRDefault="00512C37" w:rsidP="0051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C37">
              <w:rPr>
                <w:rFonts w:ascii="Calibri" w:eastAsia="Times New Roman" w:hAnsi="Calibri" w:cs="Calibri"/>
                <w:color w:val="000000"/>
              </w:rPr>
              <w:t>UV stabilizer</w:t>
            </w:r>
          </w:p>
        </w:tc>
      </w:tr>
    </w:tbl>
    <w:p w14:paraId="07959ED3" w14:textId="5FF74CBF" w:rsidR="00325358" w:rsidRDefault="00325358"/>
    <w:p w14:paraId="00D6FA1D" w14:textId="08D2182E" w:rsidR="00B01883" w:rsidRDefault="00B01883"/>
    <w:sectPr w:rsidR="00B0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37"/>
    <w:rsid w:val="00027980"/>
    <w:rsid w:val="000D5F62"/>
    <w:rsid w:val="000F0A98"/>
    <w:rsid w:val="001B0814"/>
    <w:rsid w:val="001D133E"/>
    <w:rsid w:val="00294FFB"/>
    <w:rsid w:val="00325358"/>
    <w:rsid w:val="004A147C"/>
    <w:rsid w:val="00512C37"/>
    <w:rsid w:val="0058779A"/>
    <w:rsid w:val="005D5B41"/>
    <w:rsid w:val="007D2C21"/>
    <w:rsid w:val="00883DD2"/>
    <w:rsid w:val="008D06C8"/>
    <w:rsid w:val="008F2DCA"/>
    <w:rsid w:val="00B01883"/>
    <w:rsid w:val="00D048A4"/>
    <w:rsid w:val="00D537C5"/>
    <w:rsid w:val="00D94E58"/>
    <w:rsid w:val="00DF45C6"/>
    <w:rsid w:val="00E66E92"/>
    <w:rsid w:val="00EB36F2"/>
    <w:rsid w:val="00F2026C"/>
    <w:rsid w:val="00F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8A04"/>
  <w15:chartTrackingRefBased/>
  <w15:docId w15:val="{4E68E61E-19DC-46D6-AA48-DC914F80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5E49535F1648AF63D02F557F47C3" ma:contentTypeVersion="8" ma:contentTypeDescription="Create a new document." ma:contentTypeScope="" ma:versionID="fb6b14ad9e62e892135ef7c04f552a8d">
  <xsd:schema xmlns:xsd="http://www.w3.org/2001/XMLSchema" xmlns:xs="http://www.w3.org/2001/XMLSchema" xmlns:p="http://schemas.microsoft.com/office/2006/metadata/properties" xmlns:ns2="1ad7f766-a6fd-4910-8fda-bd36736c2e87" targetNamespace="http://schemas.microsoft.com/office/2006/metadata/properties" ma:root="true" ma:fieldsID="9d1775b92ba7cce4b4443f766abbddef" ns2:_="">
    <xsd:import namespace="1ad7f766-a6fd-4910-8fda-bd36736c2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7f766-a6fd-4910-8fda-bd36736c2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8C4D9-1C4F-46F5-B577-525910C79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7f766-a6fd-4910-8fda-bd36736c2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7903C-A034-4C1D-ABE2-DBDEA7E7C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D1017E-79D5-4D71-840A-3FAAA6871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Barrick</dc:creator>
  <cp:keywords/>
  <dc:description/>
  <cp:lastModifiedBy>Andrew Barrick</cp:lastModifiedBy>
  <cp:revision>4</cp:revision>
  <dcterms:created xsi:type="dcterms:W3CDTF">2020-11-19T21:59:00Z</dcterms:created>
  <dcterms:modified xsi:type="dcterms:W3CDTF">2021-03-17T04:11:00Z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0x010100612D5E49535F1648AF63D02F557F47C3</vt:lpwstr>
  </property>
</Properties>
</file>