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C8A00" w14:textId="4448C062" w:rsidR="002001F0" w:rsidRPr="0006422C" w:rsidRDefault="008E50F2" w:rsidP="00693FEC">
      <w:pPr>
        <w:pStyle w:val="Ttulo1"/>
        <w:rPr>
          <w:sz w:val="36"/>
          <w:szCs w:val="36"/>
        </w:rPr>
      </w:pPr>
      <w:r w:rsidRPr="0006422C">
        <w:rPr>
          <w:sz w:val="36"/>
          <w:szCs w:val="36"/>
        </w:rPr>
        <w:t>Supporting information</w:t>
      </w:r>
    </w:p>
    <w:p w14:paraId="0596EA29" w14:textId="0FBF8A24" w:rsidR="002001F0" w:rsidRPr="0006422C" w:rsidRDefault="002001F0" w:rsidP="009838B2">
      <w:pPr>
        <w:pStyle w:val="Ttulo2"/>
        <w:rPr>
          <w:lang w:val="en-US"/>
        </w:rPr>
      </w:pPr>
      <w:r w:rsidRPr="0006422C">
        <w:rPr>
          <w:lang w:val="en-US"/>
        </w:rPr>
        <w:t>Statistical approach</w:t>
      </w:r>
      <w:r w:rsidR="00CF28FA" w:rsidRPr="0006422C">
        <w:rPr>
          <w:lang w:val="en-US"/>
        </w:rPr>
        <w:t>:</w:t>
      </w:r>
      <w:r w:rsidRPr="0006422C">
        <w:rPr>
          <w:lang w:val="en-US"/>
        </w:rPr>
        <w:t xml:space="preserve"> </w:t>
      </w:r>
      <w:r w:rsidR="00CF28FA" w:rsidRPr="0006422C">
        <w:rPr>
          <w:b w:val="0"/>
          <w:bCs/>
          <w:lang w:val="en-US"/>
        </w:rPr>
        <w:t>M</w:t>
      </w:r>
      <w:r w:rsidRPr="0006422C">
        <w:rPr>
          <w:b w:val="0"/>
          <w:bCs/>
          <w:lang w:val="en-US"/>
        </w:rPr>
        <w:t xml:space="preserve">odeling </w:t>
      </w:r>
      <w:r w:rsidR="00CF28FA" w:rsidRPr="0006422C">
        <w:rPr>
          <w:b w:val="0"/>
          <w:bCs/>
          <w:lang w:val="en-US"/>
        </w:rPr>
        <w:t xml:space="preserve">the </w:t>
      </w:r>
      <w:r w:rsidRPr="0006422C">
        <w:rPr>
          <w:b w:val="0"/>
          <w:bCs/>
          <w:lang w:val="en-US"/>
        </w:rPr>
        <w:t>association between body mass index and blood pressure levels</w:t>
      </w:r>
      <w:r w:rsidR="00CE5746" w:rsidRPr="0006422C">
        <w:rPr>
          <w:b w:val="0"/>
          <w:bCs/>
          <w:lang w:val="en-US"/>
        </w:rPr>
        <w:t>.</w:t>
      </w:r>
    </w:p>
    <w:p w14:paraId="09A1D74D" w14:textId="77777777" w:rsidR="002001F0" w:rsidRPr="0006422C" w:rsidRDefault="002001F0" w:rsidP="009838B2">
      <w:r w:rsidRPr="0006422C">
        <w:t xml:space="preserve">The relationship between body mass index and systolic (SBP)/diastolic (DBP) blood pressure levels has been largely described in the literature; and therefore, different models have been created to account for this association. </w:t>
      </w:r>
    </w:p>
    <w:p w14:paraId="20CD657D" w14:textId="06306564" w:rsidR="002001F0" w:rsidRPr="0006422C" w:rsidRDefault="002001F0" w:rsidP="009838B2">
      <w:r w:rsidRPr="0006422C">
        <w:t xml:space="preserve">In this manuscript, we have fitted a non-linear </w:t>
      </w:r>
      <w:r w:rsidR="003529C0" w:rsidRPr="0006422C">
        <w:t xml:space="preserve">regression </w:t>
      </w:r>
      <w:r w:rsidRPr="0006422C">
        <w:t>model with specific coefficients for our outcomes and exposure of interest (i.e.</w:t>
      </w:r>
      <w:r w:rsidR="00B90BCC" w:rsidRPr="0006422C">
        <w:t>,</w:t>
      </w:r>
      <w:r w:rsidRPr="0006422C">
        <w:t xml:space="preserve"> SBP/DBP and BMI). Thus, initially we fitted a crude regression model including a quadratic term for BMI as follows:</w:t>
      </w:r>
    </w:p>
    <w:p w14:paraId="02BB2EF3" w14:textId="77777777" w:rsidR="002001F0" w:rsidRPr="0006422C" w:rsidRDefault="002001F0" w:rsidP="009838B2">
      <w:pPr>
        <w:jc w:val="center"/>
        <w:rPr>
          <w:lang w:val="es-PE"/>
        </w:rPr>
      </w:pPr>
      <w:r w:rsidRPr="0006422C">
        <w:rPr>
          <w:lang w:val="es-PE"/>
        </w:rPr>
        <w:t xml:space="preserve">Y = </w:t>
      </w:r>
      <w:r w:rsidRPr="0006422C">
        <w:t>β</w:t>
      </w:r>
      <w:r w:rsidRPr="0006422C">
        <w:rPr>
          <w:vertAlign w:val="subscript"/>
          <w:lang w:val="es-PE"/>
        </w:rPr>
        <w:t>0</w:t>
      </w:r>
      <w:r w:rsidRPr="0006422C">
        <w:rPr>
          <w:lang w:val="es-PE"/>
        </w:rPr>
        <w:t xml:space="preserve"> + </w:t>
      </w:r>
      <w:r w:rsidRPr="0006422C">
        <w:t>β</w:t>
      </w:r>
      <w:r w:rsidRPr="0006422C">
        <w:rPr>
          <w:vertAlign w:val="subscript"/>
          <w:lang w:val="es-PE"/>
        </w:rPr>
        <w:t>1</w:t>
      </w:r>
      <w:r w:rsidRPr="0006422C">
        <w:rPr>
          <w:lang w:val="es-PE"/>
        </w:rPr>
        <w:t xml:space="preserve">.BMI + </w:t>
      </w:r>
      <w:r w:rsidRPr="0006422C">
        <w:t>β</w:t>
      </w:r>
      <w:r w:rsidRPr="0006422C">
        <w:rPr>
          <w:vertAlign w:val="subscript"/>
          <w:lang w:val="es-PE"/>
        </w:rPr>
        <w:t>2</w:t>
      </w:r>
      <w:r w:rsidRPr="0006422C">
        <w:rPr>
          <w:lang w:val="es-PE"/>
        </w:rPr>
        <w:t>.BMI</w:t>
      </w:r>
      <w:r w:rsidRPr="0006422C">
        <w:rPr>
          <w:vertAlign w:val="superscript"/>
          <w:lang w:val="es-PE"/>
        </w:rPr>
        <w:t>2</w:t>
      </w:r>
      <w:r w:rsidRPr="0006422C">
        <w:rPr>
          <w:lang w:val="es-PE"/>
        </w:rPr>
        <w:tab/>
      </w:r>
      <w:r w:rsidRPr="0006422C">
        <w:rPr>
          <w:lang w:val="es-PE"/>
        </w:rPr>
        <w:tab/>
      </w:r>
      <w:r w:rsidRPr="0006422C">
        <w:rPr>
          <w:lang w:val="es-PE"/>
        </w:rPr>
        <w:tab/>
      </w:r>
      <w:r w:rsidRPr="0006422C">
        <w:rPr>
          <w:lang w:val="es-PE"/>
        </w:rPr>
        <w:tab/>
      </w:r>
      <w:r w:rsidRPr="0006422C">
        <w:rPr>
          <w:lang w:val="es-PE"/>
        </w:rPr>
        <w:tab/>
        <w:t>(1)</w:t>
      </w:r>
    </w:p>
    <w:p w14:paraId="6204DF24" w14:textId="09AE739D" w:rsidR="002001F0" w:rsidRPr="0006422C" w:rsidRDefault="002001F0" w:rsidP="009838B2">
      <w:r w:rsidRPr="0006422C">
        <w:t>Where Y was our outcome (systolic or diastolic blood pressure depending on the model), β</w:t>
      </w:r>
      <w:r w:rsidRPr="0006422C">
        <w:rPr>
          <w:vertAlign w:val="subscript"/>
        </w:rPr>
        <w:t>0</w:t>
      </w:r>
      <w:r w:rsidRPr="0006422C">
        <w:t xml:space="preserve"> was the intercept (i.e.</w:t>
      </w:r>
      <w:r w:rsidR="00B90BCC" w:rsidRPr="0006422C">
        <w:t>,</w:t>
      </w:r>
      <w:r w:rsidRPr="0006422C">
        <w:t xml:space="preserve"> the mean blood pressure when BMI is equal to 0), β</w:t>
      </w:r>
      <w:r w:rsidRPr="0006422C">
        <w:rPr>
          <w:vertAlign w:val="subscript"/>
        </w:rPr>
        <w:t>1</w:t>
      </w:r>
      <w:r w:rsidRPr="0006422C">
        <w:t xml:space="preserve"> was a coefficient indicating the average change of blood pressure by one-unit change in BMI, and β</w:t>
      </w:r>
      <w:r w:rsidRPr="0006422C">
        <w:rPr>
          <w:vertAlign w:val="subscript"/>
        </w:rPr>
        <w:t>2</w:t>
      </w:r>
      <w:r w:rsidRPr="0006422C">
        <w:t xml:space="preserve"> was the change in blood pressure levels due to a change in a squared-unit change in BMI. However, for our estimations, we used an adjusted model that includes age as continuous variable and its quadratic form as well as other sociodemographic variables as categorical variables. Thus, our adjusted model was:</w:t>
      </w:r>
    </w:p>
    <w:p w14:paraId="6FF15121" w14:textId="77777777" w:rsidR="002001F0" w:rsidRPr="0006422C" w:rsidRDefault="002001F0" w:rsidP="009838B2">
      <w:pPr>
        <w:jc w:val="center"/>
      </w:pPr>
      <w:r w:rsidRPr="0006422C">
        <w:t>Y = β</w:t>
      </w:r>
      <w:r w:rsidRPr="0006422C">
        <w:rPr>
          <w:vertAlign w:val="subscript"/>
        </w:rPr>
        <w:t>0</w:t>
      </w:r>
      <w:r w:rsidRPr="0006422C">
        <w:t xml:space="preserve"> + β</w:t>
      </w:r>
      <w:r w:rsidRPr="0006422C">
        <w:rPr>
          <w:vertAlign w:val="subscript"/>
        </w:rPr>
        <w:t>1</w:t>
      </w:r>
      <w:r w:rsidRPr="0006422C">
        <w:t>.BMI + β</w:t>
      </w:r>
      <w:r w:rsidRPr="0006422C">
        <w:rPr>
          <w:vertAlign w:val="subscript"/>
        </w:rPr>
        <w:t>2</w:t>
      </w:r>
      <w:r w:rsidRPr="0006422C">
        <w:t>.BMI</w:t>
      </w:r>
      <w:r w:rsidRPr="0006422C">
        <w:rPr>
          <w:vertAlign w:val="superscript"/>
        </w:rPr>
        <w:t>2</w:t>
      </w:r>
      <w:r w:rsidRPr="0006422C">
        <w:t xml:space="preserve"> + β</w:t>
      </w:r>
      <w:r w:rsidRPr="0006422C">
        <w:rPr>
          <w:vertAlign w:val="subscript"/>
        </w:rPr>
        <w:t>3</w:t>
      </w:r>
      <w:r w:rsidRPr="0006422C">
        <w:t>.AGE + β</w:t>
      </w:r>
      <w:r w:rsidRPr="0006422C">
        <w:rPr>
          <w:vertAlign w:val="subscript"/>
        </w:rPr>
        <w:t>4</w:t>
      </w:r>
      <w:r w:rsidRPr="0006422C">
        <w:t>.AGE</w:t>
      </w:r>
      <w:r w:rsidRPr="0006422C">
        <w:rPr>
          <w:vertAlign w:val="superscript"/>
        </w:rPr>
        <w:t>2</w:t>
      </w:r>
      <w:r w:rsidRPr="0006422C">
        <w:t xml:space="preserve"> + β</w:t>
      </w:r>
      <w:r w:rsidRPr="0006422C">
        <w:rPr>
          <w:vertAlign w:val="subscript"/>
        </w:rPr>
        <w:t>5</w:t>
      </w:r>
      <w:r w:rsidRPr="0006422C">
        <w:t>.SOCIODEM</w:t>
      </w:r>
      <w:r w:rsidRPr="0006422C">
        <w:tab/>
      </w:r>
      <w:r w:rsidRPr="0006422C">
        <w:tab/>
        <w:t>(2)</w:t>
      </w:r>
    </w:p>
    <w:p w14:paraId="17C242CC" w14:textId="77777777" w:rsidR="002001F0" w:rsidRPr="0006422C" w:rsidRDefault="002001F0" w:rsidP="009838B2">
      <w:r w:rsidRPr="0006422C">
        <w:t>In model 2, we have introduced two coefficients for assessing age: β</w:t>
      </w:r>
      <w:r w:rsidRPr="0006422C">
        <w:rPr>
          <w:vertAlign w:val="subscript"/>
        </w:rPr>
        <w:t xml:space="preserve">3 </w:t>
      </w:r>
      <w:r w:rsidRPr="0006422C">
        <w:t>as age and β</w:t>
      </w:r>
      <w:r w:rsidRPr="0006422C">
        <w:rPr>
          <w:vertAlign w:val="subscript"/>
        </w:rPr>
        <w:t xml:space="preserve">4 </w:t>
      </w:r>
      <w:r w:rsidRPr="0006422C">
        <w:t>as the quadrati</w:t>
      </w:r>
      <w:r w:rsidR="003529C0" w:rsidRPr="0006422C">
        <w:t xml:space="preserve">c term of age. </w:t>
      </w:r>
      <w:r w:rsidRPr="0006422C">
        <w:t>In addition, we included also β</w:t>
      </w:r>
      <w:r w:rsidRPr="0006422C">
        <w:rPr>
          <w:vertAlign w:val="subscript"/>
        </w:rPr>
        <w:t xml:space="preserve">5 </w:t>
      </w:r>
      <w:r w:rsidRPr="0006422C">
        <w:t>as a coefficient for a matrix of sociodemographic categorical variables (i.e. a specific coefficient for sex, education level, socioeconomic position, study area, and altitude).</w:t>
      </w:r>
    </w:p>
    <w:p w14:paraId="12893D7D" w14:textId="77777777" w:rsidR="002001F0" w:rsidRPr="0006422C" w:rsidRDefault="002001F0" w:rsidP="009838B2">
      <w:r w:rsidRPr="0006422C">
        <w:t>Finally, when the effect modification of any of the sociodemographic variables was evaluated, we fitted a slightly different model using a similar structure as follows:</w:t>
      </w:r>
    </w:p>
    <w:p w14:paraId="3608B2C9" w14:textId="77777777" w:rsidR="002001F0" w:rsidRPr="0006422C" w:rsidRDefault="002001F0" w:rsidP="009838B2">
      <w:pPr>
        <w:jc w:val="center"/>
      </w:pPr>
      <w:r w:rsidRPr="0006422C">
        <w:t>Y = β</w:t>
      </w:r>
      <w:r w:rsidRPr="0006422C">
        <w:rPr>
          <w:vertAlign w:val="subscript"/>
        </w:rPr>
        <w:t>0</w:t>
      </w:r>
      <w:r w:rsidRPr="0006422C">
        <w:t xml:space="preserve"> + β</w:t>
      </w:r>
      <w:r w:rsidRPr="0006422C">
        <w:rPr>
          <w:vertAlign w:val="subscript"/>
        </w:rPr>
        <w:t>1</w:t>
      </w:r>
      <w:r w:rsidRPr="0006422C">
        <w:t>.BMI*SEX + β</w:t>
      </w:r>
      <w:r w:rsidRPr="0006422C">
        <w:rPr>
          <w:vertAlign w:val="subscript"/>
        </w:rPr>
        <w:t>2</w:t>
      </w:r>
      <w:r w:rsidRPr="0006422C">
        <w:t>.BMI</w:t>
      </w:r>
      <w:r w:rsidRPr="0006422C">
        <w:rPr>
          <w:vertAlign w:val="superscript"/>
        </w:rPr>
        <w:t>2</w:t>
      </w:r>
      <w:r w:rsidRPr="0006422C">
        <w:t>*SEX + β</w:t>
      </w:r>
      <w:r w:rsidRPr="0006422C">
        <w:rPr>
          <w:vertAlign w:val="subscript"/>
        </w:rPr>
        <w:t>3</w:t>
      </w:r>
      <w:r w:rsidRPr="0006422C">
        <w:t>.AGE + β</w:t>
      </w:r>
      <w:r w:rsidRPr="0006422C">
        <w:rPr>
          <w:vertAlign w:val="subscript"/>
        </w:rPr>
        <w:t>4</w:t>
      </w:r>
      <w:r w:rsidRPr="0006422C">
        <w:t>.AGE</w:t>
      </w:r>
      <w:r w:rsidRPr="0006422C">
        <w:rPr>
          <w:vertAlign w:val="superscript"/>
        </w:rPr>
        <w:t>2</w:t>
      </w:r>
      <w:r w:rsidRPr="0006422C">
        <w:t xml:space="preserve"> + β</w:t>
      </w:r>
      <w:r w:rsidRPr="0006422C">
        <w:rPr>
          <w:vertAlign w:val="subscript"/>
        </w:rPr>
        <w:t>5</w:t>
      </w:r>
      <w:r w:rsidRPr="0006422C">
        <w:t>.SOCIODEM</w:t>
      </w:r>
      <w:r w:rsidRPr="0006422C">
        <w:tab/>
      </w:r>
      <w:r w:rsidRPr="0006422C">
        <w:tab/>
        <w:t>(3)</w:t>
      </w:r>
    </w:p>
    <w:p w14:paraId="146986E3" w14:textId="77777777" w:rsidR="00B90BCC" w:rsidRPr="0006422C" w:rsidRDefault="002001F0" w:rsidP="009838B2">
      <w:r w:rsidRPr="0006422C">
        <w:t>Using the variable sex as an example (model 3)</w:t>
      </w:r>
      <w:r w:rsidR="00B90BCC" w:rsidRPr="0006422C">
        <w:t xml:space="preserve"> and based on the hierarchical approach</w:t>
      </w:r>
      <w:r w:rsidRPr="0006422C">
        <w:t xml:space="preserve">, the sociodemographic variable was introduced in the adjusted model as an interaction term </w:t>
      </w:r>
      <w:r w:rsidRPr="0006422C">
        <w:lastRenderedPageBreak/>
        <w:t>multiplying the BMI and the quadratic term of BMI. Then, the sex variable was excluded from the matrix of sociodemographic characteristics of the β</w:t>
      </w:r>
      <w:r w:rsidRPr="0006422C">
        <w:rPr>
          <w:vertAlign w:val="subscript"/>
        </w:rPr>
        <w:t xml:space="preserve">5 </w:t>
      </w:r>
      <w:r w:rsidRPr="0006422C">
        <w:t xml:space="preserve">coefficient. However, in the specific case of age, our model 3 did not exclude age neither the quadratic term of age as continuous variable from the model. This was </w:t>
      </w:r>
      <w:r w:rsidR="005D0BFE" w:rsidRPr="0006422C">
        <w:t>done</w:t>
      </w:r>
      <w:r w:rsidRPr="0006422C">
        <w:t xml:space="preserve"> to allow for a better modeling into each age category as these categories were relatively wide.</w:t>
      </w:r>
      <w:r w:rsidR="002A491A" w:rsidRPr="0006422C">
        <w:t xml:space="preserve"> </w:t>
      </w:r>
    </w:p>
    <w:p w14:paraId="06BFA2B6" w14:textId="056E995F" w:rsidR="002001F0" w:rsidRPr="0006422C" w:rsidRDefault="00B90BCC" w:rsidP="009838B2">
      <w:pPr>
        <w:rPr>
          <w:rFonts w:eastAsia="Times New Roman"/>
        </w:rPr>
      </w:pPr>
      <w:r w:rsidRPr="0006422C">
        <w:t>Overall</w:t>
      </w:r>
      <w:r w:rsidR="00B23546" w:rsidRPr="0006422C">
        <w:t>,</w:t>
      </w:r>
      <w:r w:rsidRPr="0006422C">
        <w:t xml:space="preserve"> </w:t>
      </w:r>
      <w:r w:rsidRPr="0006422C">
        <w:rPr>
          <w:rFonts w:eastAsia="Times New Roman"/>
        </w:rPr>
        <w:t>e</w:t>
      </w:r>
      <w:r w:rsidR="002A491A" w:rsidRPr="0006422C">
        <w:rPr>
          <w:rFonts w:eastAsia="Times New Roman"/>
        </w:rPr>
        <w:t xml:space="preserve">ffect modification was assessed </w:t>
      </w:r>
      <w:r w:rsidR="00B23546" w:rsidRPr="0006422C">
        <w:rPr>
          <w:rFonts w:eastAsia="Times New Roman"/>
        </w:rPr>
        <w:t xml:space="preserve">by </w:t>
      </w:r>
      <w:r w:rsidR="002A491A" w:rsidRPr="0006422C">
        <w:rPr>
          <w:rFonts w:eastAsia="Times New Roman"/>
        </w:rPr>
        <w:t xml:space="preserve">the </w:t>
      </w:r>
      <w:r w:rsidR="00B23546" w:rsidRPr="0006422C">
        <w:rPr>
          <w:rFonts w:eastAsia="Times New Roman"/>
        </w:rPr>
        <w:t xml:space="preserve">Wald test using the </w:t>
      </w:r>
      <w:r w:rsidR="002A491A" w:rsidRPr="0006422C">
        <w:rPr>
          <w:rFonts w:eastAsia="Times New Roman"/>
          <w:i/>
          <w:iCs/>
        </w:rPr>
        <w:t>testparm</w:t>
      </w:r>
      <w:r w:rsidR="00D03AE0" w:rsidRPr="0006422C">
        <w:rPr>
          <w:rFonts w:eastAsia="Times New Roman"/>
          <w:i/>
          <w:iCs/>
        </w:rPr>
        <w:t xml:space="preserve">, </w:t>
      </w:r>
      <w:r w:rsidR="00D03AE0" w:rsidRPr="0006422C">
        <w:rPr>
          <w:rFonts w:eastAsia="Times New Roman"/>
        </w:rPr>
        <w:t>a post-estimation</w:t>
      </w:r>
      <w:r w:rsidR="002A491A" w:rsidRPr="0006422C">
        <w:rPr>
          <w:rFonts w:eastAsia="Times New Roman"/>
        </w:rPr>
        <w:t xml:space="preserve"> command in STATA</w:t>
      </w:r>
      <w:r w:rsidR="00D03AE0" w:rsidRPr="0006422C">
        <w:rPr>
          <w:rFonts w:eastAsia="Times New Roman"/>
        </w:rPr>
        <w:t>. P</w:t>
      </w:r>
      <w:r w:rsidR="002A491A" w:rsidRPr="0006422C">
        <w:rPr>
          <w:rFonts w:eastAsia="Times New Roman"/>
        </w:rPr>
        <w:t>-value</w:t>
      </w:r>
      <w:r w:rsidR="00D03AE0" w:rsidRPr="0006422C">
        <w:rPr>
          <w:rFonts w:eastAsia="Times New Roman"/>
        </w:rPr>
        <w:t>s</w:t>
      </w:r>
      <w:r w:rsidR="002A491A" w:rsidRPr="0006422C">
        <w:rPr>
          <w:rFonts w:eastAsia="Times New Roman"/>
        </w:rPr>
        <w:t xml:space="preserve"> &lt;0.05 </w:t>
      </w:r>
      <w:r w:rsidR="00D03AE0" w:rsidRPr="0006422C">
        <w:rPr>
          <w:rFonts w:eastAsia="Times New Roman"/>
        </w:rPr>
        <w:t>were</w:t>
      </w:r>
      <w:r w:rsidR="002A491A" w:rsidRPr="0006422C">
        <w:rPr>
          <w:rFonts w:eastAsia="Times New Roman"/>
        </w:rPr>
        <w:t xml:space="preserve"> considered significant.</w:t>
      </w:r>
    </w:p>
    <w:p w14:paraId="225DB250" w14:textId="77777777" w:rsidR="009C3A17" w:rsidRPr="0006422C" w:rsidRDefault="00606792" w:rsidP="009838B2">
      <w:pPr>
        <w:rPr>
          <w:rFonts w:eastAsia="Times New Roman"/>
        </w:rPr>
      </w:pPr>
      <w:r w:rsidRPr="0006422C">
        <w:rPr>
          <w:rFonts w:eastAsia="Times New Roman"/>
        </w:rPr>
        <w:t xml:space="preserve">The </w:t>
      </w:r>
      <w:r w:rsidR="009C3A17" w:rsidRPr="0006422C">
        <w:rPr>
          <w:rFonts w:eastAsia="Times New Roman"/>
        </w:rPr>
        <w:t xml:space="preserve">Theorem of </w:t>
      </w:r>
      <w:r w:rsidRPr="0006422C">
        <w:rPr>
          <w:rFonts w:eastAsia="Times New Roman"/>
        </w:rPr>
        <w:t>Central Limit states that i</w:t>
      </w:r>
      <w:r w:rsidR="009C3A17" w:rsidRPr="0006422C">
        <w:rPr>
          <w:rFonts w:eastAsia="Times New Roman"/>
        </w:rPr>
        <w:t>n</w:t>
      </w:r>
      <w:r w:rsidRPr="0006422C">
        <w:rPr>
          <w:rFonts w:eastAsia="Times New Roman"/>
        </w:rPr>
        <w:t xml:space="preserve"> a population with mean μ and standard deviation σ </w:t>
      </w:r>
      <w:r w:rsidR="009C3A17" w:rsidRPr="0006422C">
        <w:rPr>
          <w:rFonts w:eastAsia="Times New Roman"/>
        </w:rPr>
        <w:t xml:space="preserve">with </w:t>
      </w:r>
      <w:r w:rsidRPr="0006422C">
        <w:rPr>
          <w:rFonts w:eastAsia="Times New Roman"/>
        </w:rPr>
        <w:t xml:space="preserve">sufficiently large random samples from the population, the distribution of the sample means will be approximately normally distributed. </w:t>
      </w:r>
      <w:r w:rsidR="009C3A17" w:rsidRPr="0006422C">
        <w:rPr>
          <w:rFonts w:eastAsia="Times New Roman"/>
        </w:rPr>
        <w:t>This assumption was used to build our models. However</w:t>
      </w:r>
      <w:r w:rsidRPr="0006422C">
        <w:rPr>
          <w:rFonts w:eastAsia="Times New Roman"/>
        </w:rPr>
        <w:t xml:space="preserve">, we created a non-linear regression model because we expected the association was not lineal. </w:t>
      </w:r>
    </w:p>
    <w:p w14:paraId="6EC64132" w14:textId="03120C0C" w:rsidR="00606792" w:rsidRPr="0006422C" w:rsidRDefault="00606792" w:rsidP="009838B2">
      <w:pPr>
        <w:rPr>
          <w:rFonts w:eastAsia="Times New Roman"/>
        </w:rPr>
      </w:pPr>
      <w:r w:rsidRPr="0006422C">
        <w:rPr>
          <w:rFonts w:eastAsia="Times New Roman"/>
        </w:rPr>
        <w:t>Collinearity was evaluated using the tolerance test in STATA as described previously</w:t>
      </w:r>
      <w:r w:rsidR="009C3A17" w:rsidRPr="0006422C">
        <w:rPr>
          <w:rFonts w:eastAsia="Times New Roman"/>
        </w:rPr>
        <w:t xml:space="preserve"> </w:t>
      </w:r>
      <w:r w:rsidRPr="0006422C">
        <w:rPr>
          <w:rFonts w:eastAsia="Times New Roman"/>
        </w:rPr>
        <w:t>(https://stats.idre.ucla.edu/stata/faq/how-can-i-check-for-collinearity-in-survey-regression/).</w:t>
      </w:r>
    </w:p>
    <w:p w14:paraId="6664E413" w14:textId="3E1D149F" w:rsidR="00605B11" w:rsidRPr="0006422C" w:rsidRDefault="00605B11">
      <w:pPr>
        <w:spacing w:after="0" w:line="240" w:lineRule="auto"/>
        <w:jc w:val="left"/>
      </w:pPr>
      <w:r w:rsidRPr="0006422C">
        <w:br w:type="page"/>
      </w:r>
    </w:p>
    <w:p w14:paraId="2F522148" w14:textId="7CD39E5F" w:rsidR="000D61A8" w:rsidRPr="0006422C" w:rsidRDefault="000D61A8" w:rsidP="000D61A8">
      <w:pPr>
        <w:spacing w:after="0"/>
        <w:rPr>
          <w:rFonts w:eastAsia="Times New Roman"/>
        </w:rPr>
      </w:pPr>
    </w:p>
    <w:p w14:paraId="5D6F8CD5" w14:textId="77777777" w:rsidR="000D61A8" w:rsidRPr="0006422C" w:rsidRDefault="000D61A8" w:rsidP="000D61A8">
      <w:pPr>
        <w:spacing w:after="0"/>
        <w:rPr>
          <w:rFonts w:eastAsia="Times New Roman"/>
        </w:rPr>
      </w:pPr>
    </w:p>
    <w:p w14:paraId="3C876EDD" w14:textId="42ECC187" w:rsidR="000D61A8" w:rsidRPr="0006422C" w:rsidRDefault="000D61A8" w:rsidP="000D61A8">
      <w:pPr>
        <w:spacing w:after="0"/>
        <w:jc w:val="center"/>
        <w:rPr>
          <w:rFonts w:eastAsia="Times New Roman"/>
        </w:rPr>
      </w:pPr>
      <w:r w:rsidRPr="0006422C">
        <w:rPr>
          <w:rFonts w:eastAsia="Times New Roman"/>
          <w:b/>
          <w:bCs/>
        </w:rPr>
        <w:t>Table S1.</w:t>
      </w:r>
      <w:r w:rsidRPr="0006422C">
        <w:rPr>
          <w:rFonts w:eastAsia="Times New Roman"/>
        </w:rPr>
        <w:t xml:space="preserve"> </w:t>
      </w:r>
      <w:bookmarkStart w:id="0" w:name="_Hlk65596615"/>
      <w:r w:rsidRPr="0006422C">
        <w:rPr>
          <w:rFonts w:eastAsia="Times New Roman"/>
        </w:rPr>
        <w:t>Overall association between body mass index and blood pressure:</w:t>
      </w:r>
    </w:p>
    <w:p w14:paraId="792E1A84" w14:textId="09D8B91D" w:rsidR="000D61A8" w:rsidRPr="0006422C" w:rsidRDefault="000D61A8" w:rsidP="000D61A8">
      <w:pPr>
        <w:spacing w:after="0"/>
        <w:jc w:val="center"/>
        <w:rPr>
          <w:rFonts w:eastAsia="Times New Roman"/>
        </w:rPr>
      </w:pPr>
      <w:r w:rsidRPr="0006422C">
        <w:rPr>
          <w:rFonts w:eastAsia="Times New Roman"/>
        </w:rPr>
        <w:t>adjusted models</w:t>
      </w:r>
      <w:bookmarkEnd w:id="0"/>
    </w:p>
    <w:p w14:paraId="326C3538" w14:textId="77777777" w:rsidR="000D61A8" w:rsidRPr="0006422C" w:rsidRDefault="000D61A8" w:rsidP="000D61A8">
      <w:pPr>
        <w:spacing w:after="0"/>
        <w:rPr>
          <w:rFonts w:eastAsia="Times New Roman"/>
        </w:rPr>
      </w:pPr>
    </w:p>
    <w:tbl>
      <w:tblPr>
        <w:tblStyle w:val="Tablaconcuadrc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859"/>
        <w:gridCol w:w="2859"/>
      </w:tblGrid>
      <w:tr w:rsidR="0006422C" w:rsidRPr="0006422C" w14:paraId="32D18EAC" w14:textId="77777777" w:rsidTr="00395080">
        <w:trPr>
          <w:trHeight w:val="284"/>
          <w:jc w:val="center"/>
        </w:trPr>
        <w:tc>
          <w:tcPr>
            <w:tcW w:w="3054" w:type="dxa"/>
            <w:tcBorders>
              <w:top w:val="single" w:sz="4" w:space="0" w:color="auto"/>
              <w:bottom w:val="nil"/>
            </w:tcBorders>
          </w:tcPr>
          <w:p w14:paraId="41174A87" w14:textId="77777777" w:rsidR="000D61A8" w:rsidRPr="0006422C" w:rsidRDefault="000D61A8" w:rsidP="000D61A8">
            <w:pPr>
              <w:spacing w:after="0" w:line="240" w:lineRule="auto"/>
              <w:rPr>
                <w:b/>
                <w:bCs/>
              </w:rPr>
            </w:pPr>
            <w:r w:rsidRPr="0006422C">
              <w:rPr>
                <w:b/>
                <w:bCs/>
              </w:rPr>
              <w:t>Model variables</w:t>
            </w:r>
          </w:p>
        </w:tc>
        <w:tc>
          <w:tcPr>
            <w:tcW w:w="2859" w:type="dxa"/>
            <w:tcBorders>
              <w:top w:val="single" w:sz="4" w:space="0" w:color="auto"/>
              <w:bottom w:val="nil"/>
            </w:tcBorders>
          </w:tcPr>
          <w:p w14:paraId="3592E4D3" w14:textId="77777777" w:rsidR="000D61A8" w:rsidRPr="0006422C" w:rsidRDefault="000D61A8" w:rsidP="000D61A8">
            <w:pPr>
              <w:spacing w:after="0" w:line="240" w:lineRule="auto"/>
              <w:jc w:val="center"/>
              <w:rPr>
                <w:b/>
                <w:bCs/>
              </w:rPr>
            </w:pPr>
            <w:r w:rsidRPr="0006422C">
              <w:rPr>
                <w:b/>
                <w:bCs/>
              </w:rPr>
              <w:t>Systolic blood pressure</w:t>
            </w:r>
          </w:p>
        </w:tc>
        <w:tc>
          <w:tcPr>
            <w:tcW w:w="2859" w:type="dxa"/>
            <w:tcBorders>
              <w:top w:val="single" w:sz="4" w:space="0" w:color="auto"/>
              <w:bottom w:val="nil"/>
            </w:tcBorders>
          </w:tcPr>
          <w:p w14:paraId="5F614CF0" w14:textId="77777777" w:rsidR="000D61A8" w:rsidRPr="0006422C" w:rsidRDefault="000D61A8" w:rsidP="000D61A8">
            <w:pPr>
              <w:spacing w:after="0" w:line="240" w:lineRule="auto"/>
              <w:jc w:val="center"/>
              <w:rPr>
                <w:b/>
                <w:bCs/>
              </w:rPr>
            </w:pPr>
            <w:r w:rsidRPr="0006422C">
              <w:rPr>
                <w:b/>
                <w:bCs/>
              </w:rPr>
              <w:t>Diastolic blood pressure</w:t>
            </w:r>
          </w:p>
        </w:tc>
      </w:tr>
      <w:tr w:rsidR="0006422C" w:rsidRPr="0006422C" w14:paraId="4CA5DF17" w14:textId="77777777" w:rsidTr="00395080">
        <w:trPr>
          <w:trHeight w:val="284"/>
          <w:jc w:val="center"/>
        </w:trPr>
        <w:tc>
          <w:tcPr>
            <w:tcW w:w="3054" w:type="dxa"/>
            <w:tcBorders>
              <w:bottom w:val="single" w:sz="4" w:space="0" w:color="auto"/>
            </w:tcBorders>
          </w:tcPr>
          <w:p w14:paraId="2C5B1D26" w14:textId="77777777" w:rsidR="000D61A8" w:rsidRPr="0006422C" w:rsidRDefault="000D61A8" w:rsidP="000D61A8">
            <w:pPr>
              <w:spacing w:after="0" w:line="240" w:lineRule="auto"/>
            </w:pPr>
          </w:p>
        </w:tc>
        <w:tc>
          <w:tcPr>
            <w:tcW w:w="2859" w:type="dxa"/>
            <w:tcBorders>
              <w:bottom w:val="single" w:sz="4" w:space="0" w:color="auto"/>
            </w:tcBorders>
          </w:tcPr>
          <w:p w14:paraId="3E7A0B47" w14:textId="77777777" w:rsidR="000D61A8" w:rsidRPr="0006422C" w:rsidRDefault="000D61A8" w:rsidP="000D61A8">
            <w:pPr>
              <w:spacing w:after="0" w:line="240" w:lineRule="auto"/>
              <w:jc w:val="center"/>
              <w:rPr>
                <w:b/>
                <w:bCs/>
              </w:rPr>
            </w:pPr>
            <w:r w:rsidRPr="0006422C">
              <w:rPr>
                <w:b/>
                <w:bCs/>
              </w:rPr>
              <w:t>β (95% CI)</w:t>
            </w:r>
          </w:p>
        </w:tc>
        <w:tc>
          <w:tcPr>
            <w:tcW w:w="2859" w:type="dxa"/>
            <w:tcBorders>
              <w:bottom w:val="single" w:sz="4" w:space="0" w:color="auto"/>
            </w:tcBorders>
          </w:tcPr>
          <w:p w14:paraId="6B0F7FC7" w14:textId="77777777" w:rsidR="000D61A8" w:rsidRPr="0006422C" w:rsidRDefault="000D61A8" w:rsidP="000D61A8">
            <w:pPr>
              <w:spacing w:after="0" w:line="240" w:lineRule="auto"/>
              <w:jc w:val="center"/>
              <w:rPr>
                <w:b/>
                <w:bCs/>
              </w:rPr>
            </w:pPr>
            <w:r w:rsidRPr="0006422C">
              <w:rPr>
                <w:b/>
                <w:bCs/>
              </w:rPr>
              <w:t>β (95% CI)</w:t>
            </w:r>
          </w:p>
        </w:tc>
      </w:tr>
      <w:tr w:rsidR="0006422C" w:rsidRPr="0006422C" w14:paraId="131C490E" w14:textId="77777777" w:rsidTr="00395080">
        <w:trPr>
          <w:trHeight w:val="284"/>
          <w:jc w:val="center"/>
        </w:trPr>
        <w:tc>
          <w:tcPr>
            <w:tcW w:w="3054" w:type="dxa"/>
            <w:tcBorders>
              <w:top w:val="single" w:sz="4" w:space="0" w:color="auto"/>
            </w:tcBorders>
          </w:tcPr>
          <w:p w14:paraId="126C617B" w14:textId="77777777" w:rsidR="000D61A8" w:rsidRPr="0006422C" w:rsidRDefault="000D61A8" w:rsidP="000D61A8">
            <w:pPr>
              <w:spacing w:after="0" w:line="240" w:lineRule="auto"/>
            </w:pPr>
            <w:r w:rsidRPr="0006422C">
              <w:t>BMI</w:t>
            </w:r>
          </w:p>
        </w:tc>
        <w:tc>
          <w:tcPr>
            <w:tcW w:w="2859" w:type="dxa"/>
            <w:tcBorders>
              <w:top w:val="single" w:sz="4" w:space="0" w:color="auto"/>
            </w:tcBorders>
          </w:tcPr>
          <w:p w14:paraId="62E46347" w14:textId="77777777" w:rsidR="000D61A8" w:rsidRPr="0006422C" w:rsidRDefault="000D61A8" w:rsidP="000D61A8">
            <w:pPr>
              <w:spacing w:after="0" w:line="240" w:lineRule="auto"/>
              <w:jc w:val="center"/>
            </w:pPr>
            <w:r w:rsidRPr="0006422C">
              <w:t>2.36 (2.14; 2.58)</w:t>
            </w:r>
          </w:p>
        </w:tc>
        <w:tc>
          <w:tcPr>
            <w:tcW w:w="2859" w:type="dxa"/>
            <w:tcBorders>
              <w:top w:val="single" w:sz="4" w:space="0" w:color="auto"/>
            </w:tcBorders>
          </w:tcPr>
          <w:p w14:paraId="6EC19273" w14:textId="77777777" w:rsidR="000D61A8" w:rsidRPr="0006422C" w:rsidRDefault="000D61A8" w:rsidP="000D61A8">
            <w:pPr>
              <w:spacing w:after="0" w:line="240" w:lineRule="auto"/>
              <w:jc w:val="center"/>
            </w:pPr>
            <w:r w:rsidRPr="0006422C">
              <w:t>1.47 (1.33; 1.61)</w:t>
            </w:r>
          </w:p>
        </w:tc>
      </w:tr>
      <w:tr w:rsidR="0006422C" w:rsidRPr="0006422C" w14:paraId="6F33EBD1" w14:textId="77777777" w:rsidTr="00395080">
        <w:trPr>
          <w:trHeight w:val="284"/>
          <w:jc w:val="center"/>
        </w:trPr>
        <w:tc>
          <w:tcPr>
            <w:tcW w:w="3054" w:type="dxa"/>
          </w:tcPr>
          <w:p w14:paraId="3F2B5A8E" w14:textId="77777777" w:rsidR="000D61A8" w:rsidRPr="0006422C" w:rsidRDefault="000D61A8" w:rsidP="000D61A8">
            <w:pPr>
              <w:spacing w:after="0" w:line="240" w:lineRule="auto"/>
            </w:pPr>
            <w:r w:rsidRPr="0006422C">
              <w:t>BMI</w:t>
            </w:r>
            <w:r w:rsidRPr="0006422C">
              <w:rPr>
                <w:vertAlign w:val="superscript"/>
              </w:rPr>
              <w:t>2</w:t>
            </w:r>
          </w:p>
        </w:tc>
        <w:tc>
          <w:tcPr>
            <w:tcW w:w="2859" w:type="dxa"/>
          </w:tcPr>
          <w:p w14:paraId="7D3DC376" w14:textId="77777777" w:rsidR="000D61A8" w:rsidRPr="0006422C" w:rsidRDefault="000D61A8" w:rsidP="000D61A8">
            <w:pPr>
              <w:spacing w:after="0" w:line="240" w:lineRule="auto"/>
              <w:jc w:val="center"/>
            </w:pPr>
            <w:r w:rsidRPr="0006422C">
              <w:t>-0.03 (-0.03; -0.02)</w:t>
            </w:r>
          </w:p>
        </w:tc>
        <w:tc>
          <w:tcPr>
            <w:tcW w:w="2859" w:type="dxa"/>
          </w:tcPr>
          <w:p w14:paraId="458089D1" w14:textId="77777777" w:rsidR="000D61A8" w:rsidRPr="0006422C" w:rsidRDefault="000D61A8" w:rsidP="000D61A8">
            <w:pPr>
              <w:spacing w:after="0" w:line="240" w:lineRule="auto"/>
              <w:jc w:val="center"/>
            </w:pPr>
            <w:r w:rsidRPr="0006422C">
              <w:t>-0.02 (-0.02; -0.01)</w:t>
            </w:r>
          </w:p>
        </w:tc>
      </w:tr>
      <w:tr w:rsidR="0006422C" w:rsidRPr="0006422C" w14:paraId="74A3345B" w14:textId="77777777" w:rsidTr="00395080">
        <w:trPr>
          <w:trHeight w:val="284"/>
          <w:jc w:val="center"/>
        </w:trPr>
        <w:tc>
          <w:tcPr>
            <w:tcW w:w="3054" w:type="dxa"/>
          </w:tcPr>
          <w:p w14:paraId="35EAA969" w14:textId="77777777" w:rsidR="000D61A8" w:rsidRPr="0006422C" w:rsidRDefault="000D61A8" w:rsidP="000D61A8">
            <w:pPr>
              <w:spacing w:after="0" w:line="240" w:lineRule="auto"/>
            </w:pPr>
            <w:r w:rsidRPr="0006422C">
              <w:t>Sex (male vs. female)</w:t>
            </w:r>
          </w:p>
        </w:tc>
        <w:tc>
          <w:tcPr>
            <w:tcW w:w="2859" w:type="dxa"/>
          </w:tcPr>
          <w:p w14:paraId="0671FDFC" w14:textId="77777777" w:rsidR="000D61A8" w:rsidRPr="0006422C" w:rsidRDefault="000D61A8" w:rsidP="000D61A8">
            <w:pPr>
              <w:spacing w:after="0" w:line="240" w:lineRule="auto"/>
              <w:jc w:val="center"/>
            </w:pPr>
            <w:r w:rsidRPr="0006422C">
              <w:t>9.89 (9.61; 10.16)</w:t>
            </w:r>
          </w:p>
        </w:tc>
        <w:tc>
          <w:tcPr>
            <w:tcW w:w="2859" w:type="dxa"/>
          </w:tcPr>
          <w:p w14:paraId="5E29620B" w14:textId="77777777" w:rsidR="000D61A8" w:rsidRPr="0006422C" w:rsidRDefault="000D61A8" w:rsidP="000D61A8">
            <w:pPr>
              <w:spacing w:after="0" w:line="240" w:lineRule="auto"/>
              <w:jc w:val="center"/>
            </w:pPr>
            <w:r w:rsidRPr="0006422C">
              <w:t>4.85 (4.69; 5.02)</w:t>
            </w:r>
          </w:p>
        </w:tc>
      </w:tr>
      <w:tr w:rsidR="0006422C" w:rsidRPr="0006422C" w14:paraId="590B5108" w14:textId="77777777" w:rsidTr="00395080">
        <w:trPr>
          <w:trHeight w:val="284"/>
          <w:jc w:val="center"/>
        </w:trPr>
        <w:tc>
          <w:tcPr>
            <w:tcW w:w="3054" w:type="dxa"/>
          </w:tcPr>
          <w:p w14:paraId="341C8AA2" w14:textId="77777777" w:rsidR="000D61A8" w:rsidRPr="0006422C" w:rsidRDefault="000D61A8" w:rsidP="000D61A8">
            <w:pPr>
              <w:spacing w:after="0" w:line="240" w:lineRule="auto"/>
            </w:pPr>
            <w:r w:rsidRPr="0006422C">
              <w:t>Age</w:t>
            </w:r>
          </w:p>
        </w:tc>
        <w:tc>
          <w:tcPr>
            <w:tcW w:w="2859" w:type="dxa"/>
          </w:tcPr>
          <w:p w14:paraId="45FF4131" w14:textId="77777777" w:rsidR="000D61A8" w:rsidRPr="0006422C" w:rsidRDefault="000D61A8" w:rsidP="000D61A8">
            <w:pPr>
              <w:spacing w:after="0" w:line="240" w:lineRule="auto"/>
              <w:jc w:val="center"/>
            </w:pPr>
            <w:r w:rsidRPr="0006422C">
              <w:t>-0.29 (-0.35; -0.23)</w:t>
            </w:r>
          </w:p>
        </w:tc>
        <w:tc>
          <w:tcPr>
            <w:tcW w:w="2859" w:type="dxa"/>
          </w:tcPr>
          <w:p w14:paraId="6C74D48F" w14:textId="77777777" w:rsidR="000D61A8" w:rsidRPr="0006422C" w:rsidRDefault="000D61A8" w:rsidP="000D61A8">
            <w:pPr>
              <w:spacing w:after="0" w:line="240" w:lineRule="auto"/>
              <w:jc w:val="center"/>
            </w:pPr>
            <w:r w:rsidRPr="0006422C">
              <w:t>0.45 (0.42; 0.48)</w:t>
            </w:r>
          </w:p>
        </w:tc>
      </w:tr>
      <w:tr w:rsidR="0006422C" w:rsidRPr="0006422C" w14:paraId="7F92A8A4" w14:textId="77777777" w:rsidTr="00395080">
        <w:trPr>
          <w:trHeight w:val="284"/>
          <w:jc w:val="center"/>
        </w:trPr>
        <w:tc>
          <w:tcPr>
            <w:tcW w:w="3054" w:type="dxa"/>
          </w:tcPr>
          <w:p w14:paraId="22308D14" w14:textId="77777777" w:rsidR="000D61A8" w:rsidRPr="0006422C" w:rsidRDefault="000D61A8" w:rsidP="000D61A8">
            <w:pPr>
              <w:spacing w:after="0" w:line="240" w:lineRule="auto"/>
            </w:pPr>
            <w:r w:rsidRPr="0006422C">
              <w:t>Age</w:t>
            </w:r>
            <w:r w:rsidRPr="0006422C">
              <w:rPr>
                <w:vertAlign w:val="superscript"/>
              </w:rPr>
              <w:t>2</w:t>
            </w:r>
          </w:p>
        </w:tc>
        <w:tc>
          <w:tcPr>
            <w:tcW w:w="2859" w:type="dxa"/>
          </w:tcPr>
          <w:p w14:paraId="3BA104B1" w14:textId="77777777" w:rsidR="000D61A8" w:rsidRPr="0006422C" w:rsidRDefault="000D61A8" w:rsidP="000D61A8">
            <w:pPr>
              <w:spacing w:after="0" w:line="240" w:lineRule="auto"/>
              <w:jc w:val="center"/>
            </w:pPr>
            <w:r w:rsidRPr="0006422C">
              <w:t>0.01 (0.01; 0.01)</w:t>
            </w:r>
          </w:p>
        </w:tc>
        <w:tc>
          <w:tcPr>
            <w:tcW w:w="2859" w:type="dxa"/>
          </w:tcPr>
          <w:p w14:paraId="2B3DDEA2" w14:textId="77777777" w:rsidR="000D61A8" w:rsidRPr="0006422C" w:rsidRDefault="000D61A8" w:rsidP="000D61A8">
            <w:pPr>
              <w:spacing w:after="0" w:line="240" w:lineRule="auto"/>
              <w:jc w:val="center"/>
            </w:pPr>
            <w:r w:rsidRPr="0006422C">
              <w:t>-0.01 (-0.01; -0.01)</w:t>
            </w:r>
          </w:p>
        </w:tc>
      </w:tr>
      <w:tr w:rsidR="0006422C" w:rsidRPr="0006422C" w14:paraId="280ECB20" w14:textId="77777777" w:rsidTr="00395080">
        <w:trPr>
          <w:trHeight w:val="284"/>
          <w:jc w:val="center"/>
        </w:trPr>
        <w:tc>
          <w:tcPr>
            <w:tcW w:w="3054" w:type="dxa"/>
          </w:tcPr>
          <w:p w14:paraId="385C99D5" w14:textId="77777777" w:rsidR="000D61A8" w:rsidRPr="0006422C" w:rsidRDefault="000D61A8" w:rsidP="000D61A8">
            <w:pPr>
              <w:spacing w:after="0" w:line="240" w:lineRule="auto"/>
            </w:pPr>
            <w:r w:rsidRPr="0006422C">
              <w:t>Education</w:t>
            </w:r>
          </w:p>
        </w:tc>
        <w:tc>
          <w:tcPr>
            <w:tcW w:w="2859" w:type="dxa"/>
          </w:tcPr>
          <w:p w14:paraId="53865CC4" w14:textId="77777777" w:rsidR="000D61A8" w:rsidRPr="0006422C" w:rsidRDefault="000D61A8" w:rsidP="000D61A8">
            <w:pPr>
              <w:spacing w:after="0" w:line="240" w:lineRule="auto"/>
              <w:jc w:val="center"/>
            </w:pPr>
          </w:p>
        </w:tc>
        <w:tc>
          <w:tcPr>
            <w:tcW w:w="2859" w:type="dxa"/>
          </w:tcPr>
          <w:p w14:paraId="64A1A39E" w14:textId="77777777" w:rsidR="000D61A8" w:rsidRPr="0006422C" w:rsidRDefault="000D61A8" w:rsidP="000D61A8">
            <w:pPr>
              <w:spacing w:after="0" w:line="240" w:lineRule="auto"/>
              <w:jc w:val="center"/>
            </w:pPr>
          </w:p>
        </w:tc>
      </w:tr>
      <w:tr w:rsidR="0006422C" w:rsidRPr="0006422C" w14:paraId="5518DCF7" w14:textId="77777777" w:rsidTr="00395080">
        <w:trPr>
          <w:trHeight w:val="284"/>
          <w:jc w:val="center"/>
        </w:trPr>
        <w:tc>
          <w:tcPr>
            <w:tcW w:w="3054" w:type="dxa"/>
          </w:tcPr>
          <w:p w14:paraId="5A936596" w14:textId="77777777" w:rsidR="000D61A8" w:rsidRPr="0006422C" w:rsidRDefault="000D61A8" w:rsidP="000D61A8">
            <w:pPr>
              <w:spacing w:after="0" w:line="240" w:lineRule="auto"/>
              <w:ind w:left="159"/>
            </w:pPr>
            <w:r w:rsidRPr="0006422C">
              <w:t>7-11 vs. &lt;7 years</w:t>
            </w:r>
          </w:p>
        </w:tc>
        <w:tc>
          <w:tcPr>
            <w:tcW w:w="2859" w:type="dxa"/>
          </w:tcPr>
          <w:p w14:paraId="63AD18F6" w14:textId="77777777" w:rsidR="000D61A8" w:rsidRPr="0006422C" w:rsidRDefault="000D61A8" w:rsidP="000D61A8">
            <w:pPr>
              <w:spacing w:after="0" w:line="240" w:lineRule="auto"/>
              <w:jc w:val="center"/>
            </w:pPr>
            <w:r w:rsidRPr="0006422C">
              <w:t>-0.25 (-0.68; 0.17)</w:t>
            </w:r>
          </w:p>
        </w:tc>
        <w:tc>
          <w:tcPr>
            <w:tcW w:w="2859" w:type="dxa"/>
          </w:tcPr>
          <w:p w14:paraId="02A37DAC" w14:textId="77777777" w:rsidR="000D61A8" w:rsidRPr="0006422C" w:rsidRDefault="000D61A8" w:rsidP="000D61A8">
            <w:pPr>
              <w:spacing w:after="0" w:line="240" w:lineRule="auto"/>
              <w:jc w:val="center"/>
            </w:pPr>
            <w:r w:rsidRPr="0006422C">
              <w:t>0.56 (0.34; 0.78)</w:t>
            </w:r>
          </w:p>
        </w:tc>
      </w:tr>
      <w:tr w:rsidR="0006422C" w:rsidRPr="0006422C" w14:paraId="32E44273" w14:textId="77777777" w:rsidTr="00395080">
        <w:trPr>
          <w:trHeight w:val="284"/>
          <w:jc w:val="center"/>
        </w:trPr>
        <w:tc>
          <w:tcPr>
            <w:tcW w:w="3054" w:type="dxa"/>
          </w:tcPr>
          <w:p w14:paraId="35E1D363" w14:textId="77777777" w:rsidR="000D61A8" w:rsidRPr="0006422C" w:rsidRDefault="000D61A8" w:rsidP="000D61A8">
            <w:pPr>
              <w:spacing w:after="0" w:line="240" w:lineRule="auto"/>
              <w:ind w:left="159"/>
            </w:pPr>
            <w:r w:rsidRPr="0006422C">
              <w:t>12+ vs. &lt;7 years</w:t>
            </w:r>
          </w:p>
        </w:tc>
        <w:tc>
          <w:tcPr>
            <w:tcW w:w="2859" w:type="dxa"/>
          </w:tcPr>
          <w:p w14:paraId="33775DC6" w14:textId="77777777" w:rsidR="000D61A8" w:rsidRPr="0006422C" w:rsidRDefault="000D61A8" w:rsidP="000D61A8">
            <w:pPr>
              <w:spacing w:after="0" w:line="240" w:lineRule="auto"/>
              <w:jc w:val="center"/>
            </w:pPr>
            <w:r w:rsidRPr="0006422C">
              <w:t>-1.15 (-1.63; -0.67)</w:t>
            </w:r>
          </w:p>
        </w:tc>
        <w:tc>
          <w:tcPr>
            <w:tcW w:w="2859" w:type="dxa"/>
          </w:tcPr>
          <w:p w14:paraId="0555427C" w14:textId="77777777" w:rsidR="000D61A8" w:rsidRPr="0006422C" w:rsidRDefault="000D61A8" w:rsidP="000D61A8">
            <w:pPr>
              <w:spacing w:after="0" w:line="240" w:lineRule="auto"/>
              <w:jc w:val="center"/>
            </w:pPr>
            <w:r w:rsidRPr="0006422C">
              <w:t>0.82 (0.55; 1.08)</w:t>
            </w:r>
          </w:p>
        </w:tc>
      </w:tr>
      <w:tr w:rsidR="0006422C" w:rsidRPr="0006422C" w14:paraId="2091B0BB" w14:textId="77777777" w:rsidTr="00395080">
        <w:trPr>
          <w:trHeight w:val="284"/>
          <w:jc w:val="center"/>
        </w:trPr>
        <w:tc>
          <w:tcPr>
            <w:tcW w:w="3054" w:type="dxa"/>
          </w:tcPr>
          <w:p w14:paraId="79D6007A" w14:textId="77777777" w:rsidR="000D61A8" w:rsidRPr="0006422C" w:rsidRDefault="000D61A8" w:rsidP="000D61A8">
            <w:pPr>
              <w:spacing w:after="0" w:line="240" w:lineRule="auto"/>
            </w:pPr>
            <w:r w:rsidRPr="0006422C">
              <w:t>Socioeconomic position</w:t>
            </w:r>
          </w:p>
        </w:tc>
        <w:tc>
          <w:tcPr>
            <w:tcW w:w="2859" w:type="dxa"/>
          </w:tcPr>
          <w:p w14:paraId="21DD4C32" w14:textId="77777777" w:rsidR="000D61A8" w:rsidRPr="0006422C" w:rsidRDefault="000D61A8" w:rsidP="000D61A8">
            <w:pPr>
              <w:spacing w:after="0" w:line="240" w:lineRule="auto"/>
              <w:jc w:val="center"/>
            </w:pPr>
          </w:p>
        </w:tc>
        <w:tc>
          <w:tcPr>
            <w:tcW w:w="2859" w:type="dxa"/>
          </w:tcPr>
          <w:p w14:paraId="41C0E804" w14:textId="77777777" w:rsidR="000D61A8" w:rsidRPr="0006422C" w:rsidRDefault="000D61A8" w:rsidP="000D61A8">
            <w:pPr>
              <w:spacing w:after="0" w:line="240" w:lineRule="auto"/>
              <w:jc w:val="center"/>
            </w:pPr>
          </w:p>
        </w:tc>
      </w:tr>
      <w:tr w:rsidR="0006422C" w:rsidRPr="0006422C" w14:paraId="49F2C4F9" w14:textId="77777777" w:rsidTr="00395080">
        <w:trPr>
          <w:trHeight w:val="284"/>
          <w:jc w:val="center"/>
        </w:trPr>
        <w:tc>
          <w:tcPr>
            <w:tcW w:w="3054" w:type="dxa"/>
          </w:tcPr>
          <w:p w14:paraId="1035B028" w14:textId="77777777" w:rsidR="000D61A8" w:rsidRPr="0006422C" w:rsidRDefault="000D61A8" w:rsidP="000D61A8">
            <w:pPr>
              <w:spacing w:after="0" w:line="240" w:lineRule="auto"/>
              <w:ind w:left="159"/>
            </w:pPr>
            <w:r w:rsidRPr="0006422C">
              <w:t>Middle vs. low</w:t>
            </w:r>
          </w:p>
        </w:tc>
        <w:tc>
          <w:tcPr>
            <w:tcW w:w="2859" w:type="dxa"/>
          </w:tcPr>
          <w:p w14:paraId="76B3A72D" w14:textId="77777777" w:rsidR="000D61A8" w:rsidRPr="0006422C" w:rsidRDefault="000D61A8" w:rsidP="000D61A8">
            <w:pPr>
              <w:spacing w:after="0" w:line="240" w:lineRule="auto"/>
              <w:jc w:val="center"/>
            </w:pPr>
            <w:r w:rsidRPr="0006422C">
              <w:t>-0.61 (-0.99; -0.22)</w:t>
            </w:r>
          </w:p>
        </w:tc>
        <w:tc>
          <w:tcPr>
            <w:tcW w:w="2859" w:type="dxa"/>
          </w:tcPr>
          <w:p w14:paraId="65214F79" w14:textId="77777777" w:rsidR="000D61A8" w:rsidRPr="0006422C" w:rsidRDefault="000D61A8" w:rsidP="000D61A8">
            <w:pPr>
              <w:spacing w:after="0" w:line="240" w:lineRule="auto"/>
              <w:jc w:val="center"/>
            </w:pPr>
            <w:r w:rsidRPr="0006422C">
              <w:t>-0.59 (-0.83; -0.36)</w:t>
            </w:r>
          </w:p>
        </w:tc>
      </w:tr>
      <w:tr w:rsidR="0006422C" w:rsidRPr="0006422C" w14:paraId="2D422802" w14:textId="77777777" w:rsidTr="00395080">
        <w:trPr>
          <w:trHeight w:val="284"/>
          <w:jc w:val="center"/>
        </w:trPr>
        <w:tc>
          <w:tcPr>
            <w:tcW w:w="3054" w:type="dxa"/>
          </w:tcPr>
          <w:p w14:paraId="017B7381" w14:textId="77777777" w:rsidR="000D61A8" w:rsidRPr="0006422C" w:rsidRDefault="000D61A8" w:rsidP="000D61A8">
            <w:pPr>
              <w:spacing w:after="0" w:line="240" w:lineRule="auto"/>
              <w:ind w:left="159"/>
            </w:pPr>
            <w:r w:rsidRPr="0006422C">
              <w:t>High vs. low</w:t>
            </w:r>
          </w:p>
        </w:tc>
        <w:tc>
          <w:tcPr>
            <w:tcW w:w="2859" w:type="dxa"/>
          </w:tcPr>
          <w:p w14:paraId="780AD6AE" w14:textId="77777777" w:rsidR="000D61A8" w:rsidRPr="0006422C" w:rsidRDefault="000D61A8" w:rsidP="000D61A8">
            <w:pPr>
              <w:spacing w:after="0" w:line="240" w:lineRule="auto"/>
              <w:jc w:val="center"/>
            </w:pPr>
            <w:r w:rsidRPr="0006422C">
              <w:t>-0.06 (-0.55; 0.44)</w:t>
            </w:r>
          </w:p>
        </w:tc>
        <w:tc>
          <w:tcPr>
            <w:tcW w:w="2859" w:type="dxa"/>
          </w:tcPr>
          <w:p w14:paraId="52DAC19B" w14:textId="77777777" w:rsidR="000D61A8" w:rsidRPr="0006422C" w:rsidRDefault="000D61A8" w:rsidP="000D61A8">
            <w:pPr>
              <w:spacing w:after="0" w:line="240" w:lineRule="auto"/>
              <w:jc w:val="center"/>
            </w:pPr>
            <w:r w:rsidRPr="0006422C">
              <w:t>-0.20 (-0.50; 0.10)</w:t>
            </w:r>
          </w:p>
        </w:tc>
      </w:tr>
      <w:tr w:rsidR="0006422C" w:rsidRPr="0006422C" w14:paraId="543E15B4" w14:textId="77777777" w:rsidTr="00395080">
        <w:trPr>
          <w:trHeight w:val="284"/>
          <w:jc w:val="center"/>
        </w:trPr>
        <w:tc>
          <w:tcPr>
            <w:tcW w:w="3054" w:type="dxa"/>
          </w:tcPr>
          <w:p w14:paraId="5E05A041" w14:textId="77777777" w:rsidR="000D61A8" w:rsidRPr="0006422C" w:rsidRDefault="000D61A8" w:rsidP="000D61A8">
            <w:pPr>
              <w:spacing w:after="0" w:line="240" w:lineRule="auto"/>
            </w:pPr>
            <w:r w:rsidRPr="0006422C">
              <w:t>Area (urban vs. rural)</w:t>
            </w:r>
          </w:p>
        </w:tc>
        <w:tc>
          <w:tcPr>
            <w:tcW w:w="2859" w:type="dxa"/>
          </w:tcPr>
          <w:p w14:paraId="18E1BB0D" w14:textId="77777777" w:rsidR="000D61A8" w:rsidRPr="0006422C" w:rsidRDefault="000D61A8" w:rsidP="000D61A8">
            <w:pPr>
              <w:spacing w:after="0" w:line="240" w:lineRule="auto"/>
              <w:jc w:val="center"/>
            </w:pPr>
            <w:r w:rsidRPr="0006422C">
              <w:t>0.96 (0.57; 0.44)</w:t>
            </w:r>
          </w:p>
        </w:tc>
        <w:tc>
          <w:tcPr>
            <w:tcW w:w="2859" w:type="dxa"/>
          </w:tcPr>
          <w:p w14:paraId="26D1A89B" w14:textId="77777777" w:rsidR="000D61A8" w:rsidRPr="0006422C" w:rsidRDefault="000D61A8" w:rsidP="000D61A8">
            <w:pPr>
              <w:spacing w:after="0" w:line="240" w:lineRule="auto"/>
              <w:jc w:val="center"/>
            </w:pPr>
            <w:r w:rsidRPr="0006422C">
              <w:t>0.79 (0.54; 1.04)</w:t>
            </w:r>
          </w:p>
        </w:tc>
      </w:tr>
      <w:tr w:rsidR="0006422C" w:rsidRPr="0006422C" w14:paraId="521719DC" w14:textId="77777777" w:rsidTr="00395080">
        <w:trPr>
          <w:trHeight w:val="284"/>
          <w:jc w:val="center"/>
        </w:trPr>
        <w:tc>
          <w:tcPr>
            <w:tcW w:w="3054" w:type="dxa"/>
          </w:tcPr>
          <w:p w14:paraId="6CD37A99" w14:textId="77777777" w:rsidR="000D61A8" w:rsidRPr="0006422C" w:rsidRDefault="000D61A8" w:rsidP="000D61A8">
            <w:pPr>
              <w:spacing w:after="0" w:line="240" w:lineRule="auto"/>
            </w:pPr>
            <w:r w:rsidRPr="0006422C">
              <w:t>Altitude</w:t>
            </w:r>
          </w:p>
        </w:tc>
        <w:tc>
          <w:tcPr>
            <w:tcW w:w="2859" w:type="dxa"/>
          </w:tcPr>
          <w:p w14:paraId="0813221E" w14:textId="77777777" w:rsidR="000D61A8" w:rsidRPr="0006422C" w:rsidRDefault="000D61A8" w:rsidP="000D61A8">
            <w:pPr>
              <w:spacing w:after="0" w:line="240" w:lineRule="auto"/>
              <w:jc w:val="center"/>
            </w:pPr>
          </w:p>
        </w:tc>
        <w:tc>
          <w:tcPr>
            <w:tcW w:w="2859" w:type="dxa"/>
          </w:tcPr>
          <w:p w14:paraId="611086FA" w14:textId="77777777" w:rsidR="000D61A8" w:rsidRPr="0006422C" w:rsidRDefault="000D61A8" w:rsidP="000D61A8">
            <w:pPr>
              <w:spacing w:after="0" w:line="240" w:lineRule="auto"/>
              <w:jc w:val="center"/>
            </w:pPr>
          </w:p>
        </w:tc>
      </w:tr>
      <w:tr w:rsidR="0006422C" w:rsidRPr="0006422C" w14:paraId="4D4198B1" w14:textId="77777777" w:rsidTr="00395080">
        <w:trPr>
          <w:trHeight w:val="284"/>
          <w:jc w:val="center"/>
        </w:trPr>
        <w:tc>
          <w:tcPr>
            <w:tcW w:w="3054" w:type="dxa"/>
          </w:tcPr>
          <w:p w14:paraId="5B47DC1F" w14:textId="77777777" w:rsidR="000D61A8" w:rsidRPr="0006422C" w:rsidRDefault="000D61A8" w:rsidP="000D61A8">
            <w:pPr>
              <w:spacing w:after="0" w:line="240" w:lineRule="auto"/>
              <w:ind w:left="159"/>
            </w:pPr>
            <w:r w:rsidRPr="0006422C">
              <w:t>501-2500 vs. &lt;500 m.a.s.l.</w:t>
            </w:r>
          </w:p>
        </w:tc>
        <w:tc>
          <w:tcPr>
            <w:tcW w:w="2859" w:type="dxa"/>
          </w:tcPr>
          <w:p w14:paraId="6ED46AE0" w14:textId="77777777" w:rsidR="000D61A8" w:rsidRPr="0006422C" w:rsidRDefault="000D61A8" w:rsidP="000D61A8">
            <w:pPr>
              <w:spacing w:after="0" w:line="240" w:lineRule="auto"/>
              <w:jc w:val="center"/>
            </w:pPr>
            <w:r w:rsidRPr="0006422C">
              <w:t>-0.86 (-1.23; -0.48)</w:t>
            </w:r>
          </w:p>
        </w:tc>
        <w:tc>
          <w:tcPr>
            <w:tcW w:w="2859" w:type="dxa"/>
          </w:tcPr>
          <w:p w14:paraId="6614F681" w14:textId="77777777" w:rsidR="000D61A8" w:rsidRPr="0006422C" w:rsidRDefault="000D61A8" w:rsidP="000D61A8">
            <w:pPr>
              <w:spacing w:after="0" w:line="240" w:lineRule="auto"/>
              <w:jc w:val="center"/>
            </w:pPr>
            <w:r w:rsidRPr="0006422C">
              <w:t>0.63 (0.40; 0.87)</w:t>
            </w:r>
          </w:p>
        </w:tc>
      </w:tr>
      <w:tr w:rsidR="0006422C" w:rsidRPr="0006422C" w14:paraId="077B34B2" w14:textId="77777777" w:rsidTr="00395080">
        <w:trPr>
          <w:trHeight w:val="284"/>
          <w:jc w:val="center"/>
        </w:trPr>
        <w:tc>
          <w:tcPr>
            <w:tcW w:w="3054" w:type="dxa"/>
          </w:tcPr>
          <w:p w14:paraId="688B925E" w14:textId="77777777" w:rsidR="000D61A8" w:rsidRPr="0006422C" w:rsidRDefault="000D61A8" w:rsidP="000D61A8">
            <w:pPr>
              <w:spacing w:after="0" w:line="240" w:lineRule="auto"/>
              <w:ind w:left="159"/>
            </w:pPr>
            <w:r w:rsidRPr="0006422C">
              <w:t>2501+ vs. &lt;500 m.a.s.l.</w:t>
            </w:r>
          </w:p>
        </w:tc>
        <w:tc>
          <w:tcPr>
            <w:tcW w:w="2859" w:type="dxa"/>
          </w:tcPr>
          <w:p w14:paraId="4D7B18B5" w14:textId="77777777" w:rsidR="000D61A8" w:rsidRPr="0006422C" w:rsidRDefault="000D61A8" w:rsidP="000D61A8">
            <w:pPr>
              <w:spacing w:after="0" w:line="240" w:lineRule="auto"/>
              <w:jc w:val="center"/>
            </w:pPr>
            <w:r w:rsidRPr="0006422C">
              <w:t>-1.87 (-2.18; -1.55)</w:t>
            </w:r>
          </w:p>
        </w:tc>
        <w:tc>
          <w:tcPr>
            <w:tcW w:w="2859" w:type="dxa"/>
          </w:tcPr>
          <w:p w14:paraId="066FBB90" w14:textId="77777777" w:rsidR="000D61A8" w:rsidRPr="0006422C" w:rsidRDefault="000D61A8" w:rsidP="000D61A8">
            <w:pPr>
              <w:spacing w:after="0" w:line="240" w:lineRule="auto"/>
              <w:jc w:val="center"/>
            </w:pPr>
            <w:r w:rsidRPr="0006422C">
              <w:t>1.67 (1.46; 1.87)</w:t>
            </w:r>
          </w:p>
        </w:tc>
      </w:tr>
      <w:tr w:rsidR="000D61A8" w:rsidRPr="0006422C" w14:paraId="439FC148" w14:textId="77777777" w:rsidTr="00395080">
        <w:trPr>
          <w:trHeight w:val="284"/>
          <w:jc w:val="center"/>
        </w:trPr>
        <w:tc>
          <w:tcPr>
            <w:tcW w:w="3054" w:type="dxa"/>
          </w:tcPr>
          <w:p w14:paraId="1CA138AE" w14:textId="77777777" w:rsidR="000D61A8" w:rsidRPr="0006422C" w:rsidRDefault="000D61A8" w:rsidP="000D61A8">
            <w:pPr>
              <w:spacing w:after="0" w:line="240" w:lineRule="auto"/>
            </w:pPr>
            <w:r w:rsidRPr="0006422C">
              <w:t>Year</w:t>
            </w:r>
          </w:p>
        </w:tc>
        <w:tc>
          <w:tcPr>
            <w:tcW w:w="2859" w:type="dxa"/>
          </w:tcPr>
          <w:p w14:paraId="70081E89" w14:textId="77777777" w:rsidR="000D61A8" w:rsidRPr="0006422C" w:rsidRDefault="000D61A8" w:rsidP="000D61A8">
            <w:pPr>
              <w:spacing w:after="0" w:line="240" w:lineRule="auto"/>
              <w:jc w:val="center"/>
            </w:pPr>
            <w:r w:rsidRPr="0006422C">
              <w:t>-0.08 (-0.17; 0.00)</w:t>
            </w:r>
          </w:p>
        </w:tc>
        <w:tc>
          <w:tcPr>
            <w:tcW w:w="2859" w:type="dxa"/>
          </w:tcPr>
          <w:p w14:paraId="028857DF" w14:textId="77777777" w:rsidR="000D61A8" w:rsidRPr="0006422C" w:rsidRDefault="000D61A8" w:rsidP="000D61A8">
            <w:pPr>
              <w:spacing w:after="0" w:line="240" w:lineRule="auto"/>
              <w:jc w:val="center"/>
            </w:pPr>
            <w:r w:rsidRPr="0006422C">
              <w:t>0.18 (0.13; 0.23)</w:t>
            </w:r>
          </w:p>
        </w:tc>
      </w:tr>
    </w:tbl>
    <w:p w14:paraId="62C6B4A2" w14:textId="77777777" w:rsidR="000D61A8" w:rsidRPr="0006422C" w:rsidRDefault="000D61A8" w:rsidP="000D61A8"/>
    <w:p w14:paraId="7C0C94A6" w14:textId="77777777" w:rsidR="000D61A8" w:rsidRPr="0006422C" w:rsidRDefault="000D61A8" w:rsidP="000D61A8"/>
    <w:p w14:paraId="09AF906E" w14:textId="77777777" w:rsidR="000D61A8" w:rsidRPr="0006422C" w:rsidRDefault="000D61A8" w:rsidP="000D61A8">
      <w:r w:rsidRPr="0006422C">
        <w:br w:type="page"/>
      </w:r>
    </w:p>
    <w:p w14:paraId="2F4483A2" w14:textId="77777777" w:rsidR="000D61A8" w:rsidRPr="0006422C" w:rsidRDefault="000D61A8" w:rsidP="000D61A8">
      <w:pPr>
        <w:sectPr w:rsidR="000D61A8" w:rsidRPr="0006422C" w:rsidSect="0024645B">
          <w:pgSz w:w="11907" w:h="16840" w:code="9"/>
          <w:pgMar w:top="1440" w:right="1440" w:bottom="1440" w:left="1440" w:header="720" w:footer="720" w:gutter="0"/>
          <w:cols w:space="720"/>
          <w:docGrid w:linePitch="360"/>
        </w:sectPr>
      </w:pPr>
    </w:p>
    <w:p w14:paraId="727AB61D" w14:textId="77777777" w:rsidR="000D61A8" w:rsidRPr="0006422C" w:rsidRDefault="000D61A8" w:rsidP="000D61A8">
      <w:pPr>
        <w:spacing w:after="0"/>
        <w:rPr>
          <w:rFonts w:eastAsia="Times New Roman"/>
        </w:rPr>
      </w:pPr>
    </w:p>
    <w:p w14:paraId="68A975B0" w14:textId="77777777" w:rsidR="000D61A8" w:rsidRPr="0006422C" w:rsidRDefault="000D61A8" w:rsidP="000D61A8">
      <w:pPr>
        <w:spacing w:after="0"/>
        <w:rPr>
          <w:rFonts w:eastAsia="Times New Roman"/>
        </w:rPr>
      </w:pPr>
    </w:p>
    <w:p w14:paraId="4814C438" w14:textId="76F9B20D" w:rsidR="000D61A8" w:rsidRPr="0006422C" w:rsidRDefault="000D61A8" w:rsidP="000D61A8">
      <w:pPr>
        <w:spacing w:after="0"/>
        <w:jc w:val="center"/>
        <w:rPr>
          <w:rFonts w:eastAsia="Times New Roman"/>
        </w:rPr>
      </w:pPr>
      <w:bookmarkStart w:id="1" w:name="_Hlk65596634"/>
      <w:r w:rsidRPr="0006422C">
        <w:rPr>
          <w:rFonts w:eastAsia="Times New Roman"/>
          <w:b/>
          <w:bCs/>
        </w:rPr>
        <w:t>Table S2.</w:t>
      </w:r>
      <w:r w:rsidRPr="0006422C">
        <w:rPr>
          <w:rFonts w:eastAsia="Times New Roman"/>
        </w:rPr>
        <w:t xml:space="preserve"> Association between body mass index and blood pressure by sex:</w:t>
      </w:r>
    </w:p>
    <w:p w14:paraId="5FB865AB" w14:textId="77777777" w:rsidR="000D61A8" w:rsidRPr="0006422C" w:rsidRDefault="000D61A8" w:rsidP="000D61A8">
      <w:pPr>
        <w:spacing w:after="0"/>
        <w:jc w:val="center"/>
        <w:rPr>
          <w:rFonts w:eastAsia="Times New Roman"/>
        </w:rPr>
      </w:pPr>
      <w:r w:rsidRPr="0006422C">
        <w:rPr>
          <w:rFonts w:eastAsia="Times New Roman"/>
        </w:rPr>
        <w:t>adjusted models</w:t>
      </w:r>
    </w:p>
    <w:bookmarkEnd w:id="1"/>
    <w:p w14:paraId="5614D309" w14:textId="77777777" w:rsidR="000D61A8" w:rsidRPr="0006422C" w:rsidRDefault="000D61A8" w:rsidP="000D61A8">
      <w:pPr>
        <w:spacing w:after="0"/>
        <w:rPr>
          <w:rFonts w:eastAsia="Times New Roman"/>
        </w:rPr>
      </w:pPr>
    </w:p>
    <w:tbl>
      <w:tblPr>
        <w:tblStyle w:val="Tablaconcuadrc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859"/>
        <w:gridCol w:w="2859"/>
      </w:tblGrid>
      <w:tr w:rsidR="0006422C" w:rsidRPr="0006422C" w14:paraId="5D7E051D" w14:textId="77777777" w:rsidTr="00395080">
        <w:trPr>
          <w:trHeight w:val="284"/>
          <w:jc w:val="center"/>
        </w:trPr>
        <w:tc>
          <w:tcPr>
            <w:tcW w:w="3054" w:type="dxa"/>
            <w:tcBorders>
              <w:top w:val="single" w:sz="4" w:space="0" w:color="auto"/>
              <w:bottom w:val="nil"/>
            </w:tcBorders>
          </w:tcPr>
          <w:p w14:paraId="77F0DCA7" w14:textId="77777777" w:rsidR="000D61A8" w:rsidRPr="0006422C" w:rsidRDefault="000D61A8" w:rsidP="000D61A8">
            <w:pPr>
              <w:spacing w:after="0" w:line="240" w:lineRule="auto"/>
              <w:rPr>
                <w:b/>
                <w:bCs/>
              </w:rPr>
            </w:pPr>
            <w:r w:rsidRPr="0006422C">
              <w:rPr>
                <w:b/>
                <w:bCs/>
              </w:rPr>
              <w:t>Model variables</w:t>
            </w:r>
          </w:p>
        </w:tc>
        <w:tc>
          <w:tcPr>
            <w:tcW w:w="2859" w:type="dxa"/>
            <w:tcBorders>
              <w:top w:val="single" w:sz="4" w:space="0" w:color="auto"/>
              <w:bottom w:val="nil"/>
            </w:tcBorders>
          </w:tcPr>
          <w:p w14:paraId="6E4DF172" w14:textId="77777777" w:rsidR="000D61A8" w:rsidRPr="0006422C" w:rsidRDefault="000D61A8" w:rsidP="000D61A8">
            <w:pPr>
              <w:spacing w:after="0" w:line="240" w:lineRule="auto"/>
              <w:jc w:val="center"/>
              <w:rPr>
                <w:b/>
                <w:bCs/>
              </w:rPr>
            </w:pPr>
            <w:r w:rsidRPr="0006422C">
              <w:rPr>
                <w:b/>
                <w:bCs/>
              </w:rPr>
              <w:t>Systolic blood pressure</w:t>
            </w:r>
          </w:p>
        </w:tc>
        <w:tc>
          <w:tcPr>
            <w:tcW w:w="2859" w:type="dxa"/>
            <w:tcBorders>
              <w:top w:val="single" w:sz="4" w:space="0" w:color="auto"/>
              <w:bottom w:val="nil"/>
            </w:tcBorders>
          </w:tcPr>
          <w:p w14:paraId="3F348924" w14:textId="77777777" w:rsidR="000D61A8" w:rsidRPr="0006422C" w:rsidRDefault="000D61A8" w:rsidP="000D61A8">
            <w:pPr>
              <w:spacing w:after="0" w:line="240" w:lineRule="auto"/>
              <w:jc w:val="center"/>
              <w:rPr>
                <w:b/>
                <w:bCs/>
              </w:rPr>
            </w:pPr>
            <w:r w:rsidRPr="0006422C">
              <w:rPr>
                <w:b/>
                <w:bCs/>
              </w:rPr>
              <w:t>Diastolic blood pressure</w:t>
            </w:r>
          </w:p>
        </w:tc>
      </w:tr>
      <w:tr w:rsidR="0006422C" w:rsidRPr="0006422C" w14:paraId="0CB68476" w14:textId="77777777" w:rsidTr="00395080">
        <w:trPr>
          <w:trHeight w:val="284"/>
          <w:jc w:val="center"/>
        </w:trPr>
        <w:tc>
          <w:tcPr>
            <w:tcW w:w="3054" w:type="dxa"/>
            <w:tcBorders>
              <w:bottom w:val="single" w:sz="4" w:space="0" w:color="auto"/>
            </w:tcBorders>
          </w:tcPr>
          <w:p w14:paraId="46971DF9" w14:textId="77777777" w:rsidR="000D61A8" w:rsidRPr="0006422C" w:rsidRDefault="000D61A8" w:rsidP="000D61A8">
            <w:pPr>
              <w:spacing w:after="0" w:line="240" w:lineRule="auto"/>
            </w:pPr>
          </w:p>
        </w:tc>
        <w:tc>
          <w:tcPr>
            <w:tcW w:w="2859" w:type="dxa"/>
            <w:tcBorders>
              <w:bottom w:val="single" w:sz="4" w:space="0" w:color="auto"/>
            </w:tcBorders>
          </w:tcPr>
          <w:p w14:paraId="2E65BDA3" w14:textId="77777777" w:rsidR="000D61A8" w:rsidRPr="0006422C" w:rsidRDefault="000D61A8" w:rsidP="000D61A8">
            <w:pPr>
              <w:spacing w:after="0" w:line="240" w:lineRule="auto"/>
              <w:jc w:val="center"/>
              <w:rPr>
                <w:b/>
                <w:bCs/>
              </w:rPr>
            </w:pPr>
            <w:r w:rsidRPr="0006422C">
              <w:rPr>
                <w:b/>
                <w:bCs/>
              </w:rPr>
              <w:t>β (95% CI)</w:t>
            </w:r>
          </w:p>
        </w:tc>
        <w:tc>
          <w:tcPr>
            <w:tcW w:w="2859" w:type="dxa"/>
            <w:tcBorders>
              <w:bottom w:val="single" w:sz="4" w:space="0" w:color="auto"/>
            </w:tcBorders>
          </w:tcPr>
          <w:p w14:paraId="1028EA70" w14:textId="77777777" w:rsidR="000D61A8" w:rsidRPr="0006422C" w:rsidRDefault="000D61A8" w:rsidP="000D61A8">
            <w:pPr>
              <w:spacing w:after="0" w:line="240" w:lineRule="auto"/>
              <w:jc w:val="center"/>
              <w:rPr>
                <w:b/>
                <w:bCs/>
              </w:rPr>
            </w:pPr>
            <w:r w:rsidRPr="0006422C">
              <w:rPr>
                <w:b/>
                <w:bCs/>
              </w:rPr>
              <w:t>β (p-value)</w:t>
            </w:r>
          </w:p>
        </w:tc>
      </w:tr>
      <w:tr w:rsidR="0006422C" w:rsidRPr="0006422C" w14:paraId="651ADFFB" w14:textId="77777777" w:rsidTr="00395080">
        <w:trPr>
          <w:trHeight w:val="284"/>
          <w:jc w:val="center"/>
        </w:trPr>
        <w:tc>
          <w:tcPr>
            <w:tcW w:w="3054" w:type="dxa"/>
            <w:tcBorders>
              <w:top w:val="single" w:sz="4" w:space="0" w:color="auto"/>
            </w:tcBorders>
          </w:tcPr>
          <w:p w14:paraId="51045811" w14:textId="77777777" w:rsidR="000D61A8" w:rsidRPr="0006422C" w:rsidRDefault="000D61A8" w:rsidP="000D61A8">
            <w:pPr>
              <w:spacing w:after="0" w:line="240" w:lineRule="auto"/>
            </w:pPr>
            <w:r w:rsidRPr="0006422C">
              <w:t>BMI</w:t>
            </w:r>
          </w:p>
        </w:tc>
        <w:tc>
          <w:tcPr>
            <w:tcW w:w="2859" w:type="dxa"/>
            <w:tcBorders>
              <w:top w:val="single" w:sz="4" w:space="0" w:color="auto"/>
            </w:tcBorders>
          </w:tcPr>
          <w:p w14:paraId="2EB35CAB" w14:textId="77777777" w:rsidR="000D61A8" w:rsidRPr="0006422C" w:rsidRDefault="000D61A8" w:rsidP="000D61A8">
            <w:pPr>
              <w:spacing w:after="0" w:line="240" w:lineRule="auto"/>
              <w:jc w:val="center"/>
            </w:pPr>
            <w:r w:rsidRPr="0006422C">
              <w:t>1.96 (1.69; 2.23)</w:t>
            </w:r>
          </w:p>
        </w:tc>
        <w:tc>
          <w:tcPr>
            <w:tcW w:w="2859" w:type="dxa"/>
            <w:tcBorders>
              <w:top w:val="single" w:sz="4" w:space="0" w:color="auto"/>
            </w:tcBorders>
          </w:tcPr>
          <w:p w14:paraId="31F6D374" w14:textId="77777777" w:rsidR="000D61A8" w:rsidRPr="0006422C" w:rsidRDefault="000D61A8" w:rsidP="000D61A8">
            <w:pPr>
              <w:spacing w:after="0" w:line="240" w:lineRule="auto"/>
              <w:jc w:val="center"/>
            </w:pPr>
            <w:r w:rsidRPr="0006422C">
              <w:t>1.28 (1.11; 1.45)</w:t>
            </w:r>
          </w:p>
        </w:tc>
      </w:tr>
      <w:tr w:rsidR="0006422C" w:rsidRPr="0006422C" w14:paraId="5858F3DB" w14:textId="77777777" w:rsidTr="00395080">
        <w:trPr>
          <w:trHeight w:val="284"/>
          <w:jc w:val="center"/>
        </w:trPr>
        <w:tc>
          <w:tcPr>
            <w:tcW w:w="3054" w:type="dxa"/>
          </w:tcPr>
          <w:p w14:paraId="530F8E07" w14:textId="77777777" w:rsidR="000D61A8" w:rsidRPr="0006422C" w:rsidRDefault="000D61A8" w:rsidP="000D61A8">
            <w:pPr>
              <w:spacing w:after="0" w:line="240" w:lineRule="auto"/>
            </w:pPr>
            <w:r w:rsidRPr="0006422C">
              <w:t>Sex (male vs. female)</w:t>
            </w:r>
          </w:p>
        </w:tc>
        <w:tc>
          <w:tcPr>
            <w:tcW w:w="2859" w:type="dxa"/>
          </w:tcPr>
          <w:p w14:paraId="16C88753" w14:textId="77777777" w:rsidR="000D61A8" w:rsidRPr="0006422C" w:rsidRDefault="000D61A8" w:rsidP="000D61A8">
            <w:pPr>
              <w:spacing w:after="0" w:line="240" w:lineRule="auto"/>
              <w:jc w:val="center"/>
            </w:pPr>
            <w:r w:rsidRPr="0006422C">
              <w:t>-4.33 (-10.84; 2.19)</w:t>
            </w:r>
          </w:p>
        </w:tc>
        <w:tc>
          <w:tcPr>
            <w:tcW w:w="2859" w:type="dxa"/>
          </w:tcPr>
          <w:p w14:paraId="25FC3A65" w14:textId="77777777" w:rsidR="000D61A8" w:rsidRPr="0006422C" w:rsidRDefault="000D61A8" w:rsidP="000D61A8">
            <w:pPr>
              <w:spacing w:after="0" w:line="240" w:lineRule="auto"/>
              <w:jc w:val="center"/>
            </w:pPr>
            <w:r w:rsidRPr="0006422C">
              <w:t>-1.57 (-5.75; 2.61)</w:t>
            </w:r>
          </w:p>
        </w:tc>
      </w:tr>
      <w:tr w:rsidR="0006422C" w:rsidRPr="0006422C" w14:paraId="3336645E" w14:textId="77777777" w:rsidTr="00395080">
        <w:trPr>
          <w:trHeight w:val="284"/>
          <w:jc w:val="center"/>
        </w:trPr>
        <w:tc>
          <w:tcPr>
            <w:tcW w:w="3054" w:type="dxa"/>
          </w:tcPr>
          <w:p w14:paraId="678FF71E" w14:textId="77777777" w:rsidR="000D61A8" w:rsidRPr="0006422C" w:rsidRDefault="000D61A8" w:rsidP="000D61A8">
            <w:pPr>
              <w:spacing w:after="0" w:line="240" w:lineRule="auto"/>
            </w:pPr>
            <w:r w:rsidRPr="0006422C">
              <w:t>Sex*BMI (male)</w:t>
            </w:r>
          </w:p>
        </w:tc>
        <w:tc>
          <w:tcPr>
            <w:tcW w:w="2859" w:type="dxa"/>
          </w:tcPr>
          <w:p w14:paraId="19081C95" w14:textId="77777777" w:rsidR="000D61A8" w:rsidRPr="0006422C" w:rsidRDefault="000D61A8" w:rsidP="000D61A8">
            <w:pPr>
              <w:spacing w:after="0" w:line="240" w:lineRule="auto"/>
              <w:jc w:val="center"/>
            </w:pPr>
            <w:r w:rsidRPr="0006422C">
              <w:t>0.88 (0.42; 1.34)</w:t>
            </w:r>
          </w:p>
        </w:tc>
        <w:tc>
          <w:tcPr>
            <w:tcW w:w="2859" w:type="dxa"/>
          </w:tcPr>
          <w:p w14:paraId="673D3C12" w14:textId="77777777" w:rsidR="000D61A8" w:rsidRPr="0006422C" w:rsidRDefault="000D61A8" w:rsidP="000D61A8">
            <w:pPr>
              <w:spacing w:after="0" w:line="240" w:lineRule="auto"/>
              <w:jc w:val="center"/>
            </w:pPr>
            <w:r w:rsidRPr="0006422C">
              <w:t>0.31 (0.01; 0.61)</w:t>
            </w:r>
          </w:p>
        </w:tc>
      </w:tr>
      <w:tr w:rsidR="0006422C" w:rsidRPr="0006422C" w14:paraId="466817EE" w14:textId="77777777" w:rsidTr="00395080">
        <w:trPr>
          <w:trHeight w:val="284"/>
          <w:jc w:val="center"/>
        </w:trPr>
        <w:tc>
          <w:tcPr>
            <w:tcW w:w="3054" w:type="dxa"/>
          </w:tcPr>
          <w:p w14:paraId="48B53E38" w14:textId="77777777" w:rsidR="000D61A8" w:rsidRPr="0006422C" w:rsidRDefault="000D61A8" w:rsidP="000D61A8">
            <w:pPr>
              <w:spacing w:after="0" w:line="240" w:lineRule="auto"/>
            </w:pPr>
            <w:r w:rsidRPr="0006422C">
              <w:t>BMI</w:t>
            </w:r>
            <w:r w:rsidRPr="0006422C">
              <w:rPr>
                <w:vertAlign w:val="superscript"/>
              </w:rPr>
              <w:t>2</w:t>
            </w:r>
          </w:p>
        </w:tc>
        <w:tc>
          <w:tcPr>
            <w:tcW w:w="2859" w:type="dxa"/>
          </w:tcPr>
          <w:p w14:paraId="6C20BC8A" w14:textId="77777777" w:rsidR="000D61A8" w:rsidRPr="0006422C" w:rsidRDefault="000D61A8" w:rsidP="000D61A8">
            <w:pPr>
              <w:spacing w:after="0" w:line="240" w:lineRule="auto"/>
              <w:jc w:val="center"/>
            </w:pPr>
            <w:r w:rsidRPr="0006422C">
              <w:t>-0.02 (-0.03; -0.02)</w:t>
            </w:r>
          </w:p>
        </w:tc>
        <w:tc>
          <w:tcPr>
            <w:tcW w:w="2859" w:type="dxa"/>
          </w:tcPr>
          <w:p w14:paraId="3EEDDDF0" w14:textId="77777777" w:rsidR="000D61A8" w:rsidRPr="0006422C" w:rsidRDefault="000D61A8" w:rsidP="000D61A8">
            <w:pPr>
              <w:spacing w:after="0" w:line="240" w:lineRule="auto"/>
              <w:jc w:val="center"/>
            </w:pPr>
            <w:r w:rsidRPr="0006422C">
              <w:t>-0.01 (-0.02; -0.01)</w:t>
            </w:r>
          </w:p>
        </w:tc>
      </w:tr>
      <w:tr w:rsidR="0006422C" w:rsidRPr="0006422C" w14:paraId="3092D115" w14:textId="77777777" w:rsidTr="00395080">
        <w:trPr>
          <w:trHeight w:val="284"/>
          <w:jc w:val="center"/>
        </w:trPr>
        <w:tc>
          <w:tcPr>
            <w:tcW w:w="3054" w:type="dxa"/>
          </w:tcPr>
          <w:p w14:paraId="226AD3D7" w14:textId="77777777" w:rsidR="000D61A8" w:rsidRPr="0006422C" w:rsidRDefault="000D61A8" w:rsidP="000D61A8">
            <w:pPr>
              <w:spacing w:after="0" w:line="240" w:lineRule="auto"/>
            </w:pPr>
            <w:r w:rsidRPr="0006422C">
              <w:t>Sex*BMI</w:t>
            </w:r>
            <w:r w:rsidRPr="0006422C">
              <w:rPr>
                <w:vertAlign w:val="superscript"/>
              </w:rPr>
              <w:t>2</w:t>
            </w:r>
          </w:p>
        </w:tc>
        <w:tc>
          <w:tcPr>
            <w:tcW w:w="2859" w:type="dxa"/>
          </w:tcPr>
          <w:p w14:paraId="774D926E" w14:textId="77777777" w:rsidR="000D61A8" w:rsidRPr="0006422C" w:rsidRDefault="000D61A8" w:rsidP="000D61A8">
            <w:pPr>
              <w:spacing w:after="0" w:line="240" w:lineRule="auto"/>
              <w:jc w:val="center"/>
            </w:pPr>
            <w:r w:rsidRPr="0006422C">
              <w:t>-0.01 (-0.02; -0.01)</w:t>
            </w:r>
          </w:p>
        </w:tc>
        <w:tc>
          <w:tcPr>
            <w:tcW w:w="2859" w:type="dxa"/>
          </w:tcPr>
          <w:p w14:paraId="75F7700E" w14:textId="77777777" w:rsidR="000D61A8" w:rsidRPr="0006422C" w:rsidRDefault="000D61A8" w:rsidP="000D61A8">
            <w:pPr>
              <w:spacing w:after="0" w:line="240" w:lineRule="auto"/>
              <w:jc w:val="center"/>
            </w:pPr>
            <w:r w:rsidRPr="0006422C">
              <w:t>-0.01 (-0.01; 0.00)</w:t>
            </w:r>
          </w:p>
        </w:tc>
      </w:tr>
      <w:tr w:rsidR="0006422C" w:rsidRPr="0006422C" w14:paraId="4A0B38B1" w14:textId="77777777" w:rsidTr="00395080">
        <w:trPr>
          <w:trHeight w:val="284"/>
          <w:jc w:val="center"/>
        </w:trPr>
        <w:tc>
          <w:tcPr>
            <w:tcW w:w="3054" w:type="dxa"/>
          </w:tcPr>
          <w:p w14:paraId="0B6BE02F" w14:textId="77777777" w:rsidR="000D61A8" w:rsidRPr="0006422C" w:rsidRDefault="000D61A8" w:rsidP="000D61A8">
            <w:pPr>
              <w:spacing w:after="0" w:line="240" w:lineRule="auto"/>
            </w:pPr>
            <w:r w:rsidRPr="0006422C">
              <w:t>Age</w:t>
            </w:r>
          </w:p>
        </w:tc>
        <w:tc>
          <w:tcPr>
            <w:tcW w:w="2859" w:type="dxa"/>
          </w:tcPr>
          <w:p w14:paraId="44841E7A" w14:textId="77777777" w:rsidR="000D61A8" w:rsidRPr="0006422C" w:rsidRDefault="000D61A8" w:rsidP="000D61A8">
            <w:pPr>
              <w:spacing w:after="0" w:line="240" w:lineRule="auto"/>
              <w:jc w:val="center"/>
            </w:pPr>
            <w:r w:rsidRPr="0006422C">
              <w:t>-0.29 (-0.35; -0.23)</w:t>
            </w:r>
          </w:p>
        </w:tc>
        <w:tc>
          <w:tcPr>
            <w:tcW w:w="2859" w:type="dxa"/>
          </w:tcPr>
          <w:p w14:paraId="1B91F907" w14:textId="77777777" w:rsidR="000D61A8" w:rsidRPr="0006422C" w:rsidRDefault="000D61A8" w:rsidP="000D61A8">
            <w:pPr>
              <w:spacing w:after="0" w:line="240" w:lineRule="auto"/>
              <w:jc w:val="center"/>
            </w:pPr>
            <w:r w:rsidRPr="0006422C">
              <w:t>0.45 (0.43; 0.48)</w:t>
            </w:r>
          </w:p>
        </w:tc>
      </w:tr>
      <w:tr w:rsidR="0006422C" w:rsidRPr="0006422C" w14:paraId="75B8D3DC" w14:textId="77777777" w:rsidTr="00395080">
        <w:trPr>
          <w:trHeight w:val="284"/>
          <w:jc w:val="center"/>
        </w:trPr>
        <w:tc>
          <w:tcPr>
            <w:tcW w:w="3054" w:type="dxa"/>
          </w:tcPr>
          <w:p w14:paraId="2B8AAC27" w14:textId="77777777" w:rsidR="000D61A8" w:rsidRPr="0006422C" w:rsidRDefault="000D61A8" w:rsidP="000D61A8">
            <w:pPr>
              <w:spacing w:after="0" w:line="240" w:lineRule="auto"/>
            </w:pPr>
            <w:r w:rsidRPr="0006422C">
              <w:t>Age</w:t>
            </w:r>
            <w:r w:rsidRPr="0006422C">
              <w:rPr>
                <w:vertAlign w:val="superscript"/>
              </w:rPr>
              <w:t>2</w:t>
            </w:r>
          </w:p>
        </w:tc>
        <w:tc>
          <w:tcPr>
            <w:tcW w:w="2859" w:type="dxa"/>
          </w:tcPr>
          <w:p w14:paraId="01FB2372" w14:textId="77777777" w:rsidR="000D61A8" w:rsidRPr="0006422C" w:rsidRDefault="000D61A8" w:rsidP="000D61A8">
            <w:pPr>
              <w:spacing w:after="0" w:line="240" w:lineRule="auto"/>
              <w:jc w:val="center"/>
            </w:pPr>
            <w:r w:rsidRPr="0006422C">
              <w:t>0.01 (0.01; 0.01)</w:t>
            </w:r>
          </w:p>
        </w:tc>
        <w:tc>
          <w:tcPr>
            <w:tcW w:w="2859" w:type="dxa"/>
          </w:tcPr>
          <w:p w14:paraId="1A8B86A3" w14:textId="77777777" w:rsidR="000D61A8" w:rsidRPr="0006422C" w:rsidRDefault="000D61A8" w:rsidP="000D61A8">
            <w:pPr>
              <w:spacing w:after="0" w:line="240" w:lineRule="auto"/>
              <w:jc w:val="center"/>
            </w:pPr>
            <w:r w:rsidRPr="0006422C">
              <w:t>-0.01 (-0.01; -0.01)</w:t>
            </w:r>
          </w:p>
        </w:tc>
      </w:tr>
      <w:tr w:rsidR="0006422C" w:rsidRPr="0006422C" w14:paraId="786952B1" w14:textId="77777777" w:rsidTr="00395080">
        <w:trPr>
          <w:trHeight w:val="284"/>
          <w:jc w:val="center"/>
        </w:trPr>
        <w:tc>
          <w:tcPr>
            <w:tcW w:w="3054" w:type="dxa"/>
          </w:tcPr>
          <w:p w14:paraId="4EA49C0D" w14:textId="77777777" w:rsidR="000D61A8" w:rsidRPr="0006422C" w:rsidRDefault="000D61A8" w:rsidP="000D61A8">
            <w:pPr>
              <w:spacing w:after="0" w:line="240" w:lineRule="auto"/>
            </w:pPr>
            <w:r w:rsidRPr="0006422C">
              <w:t>Education</w:t>
            </w:r>
          </w:p>
        </w:tc>
        <w:tc>
          <w:tcPr>
            <w:tcW w:w="2859" w:type="dxa"/>
          </w:tcPr>
          <w:p w14:paraId="1C0385C0" w14:textId="77777777" w:rsidR="000D61A8" w:rsidRPr="0006422C" w:rsidRDefault="000D61A8" w:rsidP="000D61A8">
            <w:pPr>
              <w:spacing w:after="0" w:line="240" w:lineRule="auto"/>
              <w:jc w:val="center"/>
            </w:pPr>
          </w:p>
        </w:tc>
        <w:tc>
          <w:tcPr>
            <w:tcW w:w="2859" w:type="dxa"/>
          </w:tcPr>
          <w:p w14:paraId="4E2EE739" w14:textId="77777777" w:rsidR="000D61A8" w:rsidRPr="0006422C" w:rsidRDefault="000D61A8" w:rsidP="000D61A8">
            <w:pPr>
              <w:spacing w:after="0" w:line="240" w:lineRule="auto"/>
              <w:jc w:val="center"/>
            </w:pPr>
          </w:p>
        </w:tc>
      </w:tr>
      <w:tr w:rsidR="0006422C" w:rsidRPr="0006422C" w14:paraId="3B35C95D" w14:textId="77777777" w:rsidTr="00395080">
        <w:trPr>
          <w:trHeight w:val="284"/>
          <w:jc w:val="center"/>
        </w:trPr>
        <w:tc>
          <w:tcPr>
            <w:tcW w:w="3054" w:type="dxa"/>
          </w:tcPr>
          <w:p w14:paraId="7B963A19" w14:textId="77777777" w:rsidR="000D61A8" w:rsidRPr="0006422C" w:rsidRDefault="000D61A8" w:rsidP="000D61A8">
            <w:pPr>
              <w:spacing w:after="0" w:line="240" w:lineRule="auto"/>
              <w:ind w:left="159"/>
            </w:pPr>
            <w:r w:rsidRPr="0006422C">
              <w:t>7-11 vs. &lt;7 years</w:t>
            </w:r>
          </w:p>
        </w:tc>
        <w:tc>
          <w:tcPr>
            <w:tcW w:w="2859" w:type="dxa"/>
          </w:tcPr>
          <w:p w14:paraId="4D3FBD34" w14:textId="77777777" w:rsidR="000D61A8" w:rsidRPr="0006422C" w:rsidRDefault="000D61A8" w:rsidP="000D61A8">
            <w:pPr>
              <w:spacing w:after="0" w:line="240" w:lineRule="auto"/>
              <w:jc w:val="center"/>
            </w:pPr>
            <w:r w:rsidRPr="0006422C">
              <w:t>-0.28 (-0.70; 0.15)</w:t>
            </w:r>
          </w:p>
        </w:tc>
        <w:tc>
          <w:tcPr>
            <w:tcW w:w="2859" w:type="dxa"/>
          </w:tcPr>
          <w:p w14:paraId="214A51EE" w14:textId="77777777" w:rsidR="000D61A8" w:rsidRPr="0006422C" w:rsidRDefault="000D61A8" w:rsidP="000D61A8">
            <w:pPr>
              <w:spacing w:after="0" w:line="240" w:lineRule="auto"/>
              <w:jc w:val="center"/>
            </w:pPr>
            <w:r w:rsidRPr="0006422C">
              <w:t>0.54 (0.32; 0.76)</w:t>
            </w:r>
          </w:p>
        </w:tc>
      </w:tr>
      <w:tr w:rsidR="0006422C" w:rsidRPr="0006422C" w14:paraId="66B3E1E2" w14:textId="77777777" w:rsidTr="00395080">
        <w:trPr>
          <w:trHeight w:val="284"/>
          <w:jc w:val="center"/>
        </w:trPr>
        <w:tc>
          <w:tcPr>
            <w:tcW w:w="3054" w:type="dxa"/>
          </w:tcPr>
          <w:p w14:paraId="197ACD94" w14:textId="77777777" w:rsidR="000D61A8" w:rsidRPr="0006422C" w:rsidRDefault="000D61A8" w:rsidP="000D61A8">
            <w:pPr>
              <w:spacing w:after="0" w:line="240" w:lineRule="auto"/>
              <w:ind w:left="159"/>
            </w:pPr>
            <w:r w:rsidRPr="0006422C">
              <w:t>12+ vs. &lt;7 years</w:t>
            </w:r>
          </w:p>
        </w:tc>
        <w:tc>
          <w:tcPr>
            <w:tcW w:w="2859" w:type="dxa"/>
          </w:tcPr>
          <w:p w14:paraId="172D639C" w14:textId="77777777" w:rsidR="000D61A8" w:rsidRPr="0006422C" w:rsidRDefault="000D61A8" w:rsidP="000D61A8">
            <w:pPr>
              <w:spacing w:after="0" w:line="240" w:lineRule="auto"/>
              <w:jc w:val="center"/>
            </w:pPr>
            <w:r w:rsidRPr="0006422C">
              <w:t>-1.22 (-1.71; -0.74)</w:t>
            </w:r>
          </w:p>
        </w:tc>
        <w:tc>
          <w:tcPr>
            <w:tcW w:w="2859" w:type="dxa"/>
          </w:tcPr>
          <w:p w14:paraId="43531E08" w14:textId="77777777" w:rsidR="000D61A8" w:rsidRPr="0006422C" w:rsidRDefault="000D61A8" w:rsidP="000D61A8">
            <w:pPr>
              <w:spacing w:after="0" w:line="240" w:lineRule="auto"/>
              <w:jc w:val="center"/>
            </w:pPr>
            <w:r w:rsidRPr="0006422C">
              <w:t>0.75 (0.48; 1.01)</w:t>
            </w:r>
          </w:p>
        </w:tc>
      </w:tr>
      <w:tr w:rsidR="0006422C" w:rsidRPr="0006422C" w14:paraId="2BEB0B9C" w14:textId="77777777" w:rsidTr="00395080">
        <w:trPr>
          <w:trHeight w:val="284"/>
          <w:jc w:val="center"/>
        </w:trPr>
        <w:tc>
          <w:tcPr>
            <w:tcW w:w="3054" w:type="dxa"/>
          </w:tcPr>
          <w:p w14:paraId="1DED9829" w14:textId="77777777" w:rsidR="000D61A8" w:rsidRPr="0006422C" w:rsidRDefault="000D61A8" w:rsidP="000D61A8">
            <w:pPr>
              <w:spacing w:after="0" w:line="240" w:lineRule="auto"/>
            </w:pPr>
            <w:r w:rsidRPr="0006422C">
              <w:t>Socioeconomic position</w:t>
            </w:r>
          </w:p>
        </w:tc>
        <w:tc>
          <w:tcPr>
            <w:tcW w:w="2859" w:type="dxa"/>
          </w:tcPr>
          <w:p w14:paraId="3EF31671" w14:textId="77777777" w:rsidR="000D61A8" w:rsidRPr="0006422C" w:rsidRDefault="000D61A8" w:rsidP="000D61A8">
            <w:pPr>
              <w:spacing w:after="0" w:line="240" w:lineRule="auto"/>
              <w:jc w:val="center"/>
            </w:pPr>
          </w:p>
        </w:tc>
        <w:tc>
          <w:tcPr>
            <w:tcW w:w="2859" w:type="dxa"/>
          </w:tcPr>
          <w:p w14:paraId="0EB0B3B6" w14:textId="77777777" w:rsidR="000D61A8" w:rsidRPr="0006422C" w:rsidRDefault="000D61A8" w:rsidP="000D61A8">
            <w:pPr>
              <w:spacing w:after="0" w:line="240" w:lineRule="auto"/>
              <w:jc w:val="center"/>
            </w:pPr>
          </w:p>
        </w:tc>
      </w:tr>
      <w:tr w:rsidR="0006422C" w:rsidRPr="0006422C" w14:paraId="75C89E08" w14:textId="77777777" w:rsidTr="00395080">
        <w:trPr>
          <w:trHeight w:val="284"/>
          <w:jc w:val="center"/>
        </w:trPr>
        <w:tc>
          <w:tcPr>
            <w:tcW w:w="3054" w:type="dxa"/>
          </w:tcPr>
          <w:p w14:paraId="732925E0" w14:textId="77777777" w:rsidR="000D61A8" w:rsidRPr="0006422C" w:rsidRDefault="000D61A8" w:rsidP="000D61A8">
            <w:pPr>
              <w:spacing w:after="0" w:line="240" w:lineRule="auto"/>
              <w:ind w:left="159"/>
            </w:pPr>
            <w:r w:rsidRPr="0006422C">
              <w:t>Middle vs. low</w:t>
            </w:r>
          </w:p>
        </w:tc>
        <w:tc>
          <w:tcPr>
            <w:tcW w:w="2859" w:type="dxa"/>
          </w:tcPr>
          <w:p w14:paraId="0C9F0A26" w14:textId="77777777" w:rsidR="000D61A8" w:rsidRPr="0006422C" w:rsidRDefault="000D61A8" w:rsidP="000D61A8">
            <w:pPr>
              <w:spacing w:after="0" w:line="240" w:lineRule="auto"/>
              <w:jc w:val="center"/>
            </w:pPr>
            <w:r w:rsidRPr="0006422C">
              <w:t>-0.62 (-1.01; -0.23)</w:t>
            </w:r>
          </w:p>
        </w:tc>
        <w:tc>
          <w:tcPr>
            <w:tcW w:w="2859" w:type="dxa"/>
          </w:tcPr>
          <w:p w14:paraId="4C550C60" w14:textId="77777777" w:rsidR="000D61A8" w:rsidRPr="0006422C" w:rsidRDefault="000D61A8" w:rsidP="000D61A8">
            <w:pPr>
              <w:spacing w:after="0" w:line="240" w:lineRule="auto"/>
              <w:jc w:val="center"/>
            </w:pPr>
            <w:r w:rsidRPr="0006422C">
              <w:t>-0.61 (-0.84; -0.37)</w:t>
            </w:r>
          </w:p>
        </w:tc>
      </w:tr>
      <w:tr w:rsidR="0006422C" w:rsidRPr="0006422C" w14:paraId="5DCCC231" w14:textId="77777777" w:rsidTr="00395080">
        <w:trPr>
          <w:trHeight w:val="284"/>
          <w:jc w:val="center"/>
        </w:trPr>
        <w:tc>
          <w:tcPr>
            <w:tcW w:w="3054" w:type="dxa"/>
          </w:tcPr>
          <w:p w14:paraId="2C638CF9" w14:textId="77777777" w:rsidR="000D61A8" w:rsidRPr="0006422C" w:rsidRDefault="000D61A8" w:rsidP="000D61A8">
            <w:pPr>
              <w:spacing w:after="0" w:line="240" w:lineRule="auto"/>
              <w:ind w:left="159"/>
            </w:pPr>
            <w:r w:rsidRPr="0006422C">
              <w:t>High vs. low</w:t>
            </w:r>
          </w:p>
        </w:tc>
        <w:tc>
          <w:tcPr>
            <w:tcW w:w="2859" w:type="dxa"/>
          </w:tcPr>
          <w:p w14:paraId="0223EDE0" w14:textId="77777777" w:rsidR="000D61A8" w:rsidRPr="0006422C" w:rsidRDefault="000D61A8" w:rsidP="000D61A8">
            <w:pPr>
              <w:spacing w:after="0" w:line="240" w:lineRule="auto"/>
              <w:jc w:val="center"/>
            </w:pPr>
            <w:r w:rsidRPr="0006422C">
              <w:t>-0.10 (-0.60; 0.40)</w:t>
            </w:r>
          </w:p>
        </w:tc>
        <w:tc>
          <w:tcPr>
            <w:tcW w:w="2859" w:type="dxa"/>
          </w:tcPr>
          <w:p w14:paraId="37694D71" w14:textId="77777777" w:rsidR="000D61A8" w:rsidRPr="0006422C" w:rsidRDefault="000D61A8" w:rsidP="000D61A8">
            <w:pPr>
              <w:spacing w:after="0" w:line="240" w:lineRule="auto"/>
              <w:jc w:val="center"/>
            </w:pPr>
            <w:r w:rsidRPr="0006422C">
              <w:t>-0.24 (-0.54; 0.06)</w:t>
            </w:r>
          </w:p>
        </w:tc>
      </w:tr>
      <w:tr w:rsidR="0006422C" w:rsidRPr="0006422C" w14:paraId="3408E191" w14:textId="77777777" w:rsidTr="00395080">
        <w:trPr>
          <w:trHeight w:val="284"/>
          <w:jc w:val="center"/>
        </w:trPr>
        <w:tc>
          <w:tcPr>
            <w:tcW w:w="3054" w:type="dxa"/>
          </w:tcPr>
          <w:p w14:paraId="1342AFFD" w14:textId="77777777" w:rsidR="000D61A8" w:rsidRPr="0006422C" w:rsidRDefault="000D61A8" w:rsidP="000D61A8">
            <w:pPr>
              <w:spacing w:after="0" w:line="240" w:lineRule="auto"/>
            </w:pPr>
            <w:r w:rsidRPr="0006422C">
              <w:t>Area (urban vs. rural)</w:t>
            </w:r>
          </w:p>
        </w:tc>
        <w:tc>
          <w:tcPr>
            <w:tcW w:w="2859" w:type="dxa"/>
          </w:tcPr>
          <w:p w14:paraId="00663CC1" w14:textId="77777777" w:rsidR="000D61A8" w:rsidRPr="0006422C" w:rsidRDefault="000D61A8" w:rsidP="000D61A8">
            <w:pPr>
              <w:spacing w:after="0" w:line="240" w:lineRule="auto"/>
              <w:jc w:val="center"/>
            </w:pPr>
            <w:r w:rsidRPr="0006422C">
              <w:t>0.94 (0.56; 1.32)</w:t>
            </w:r>
          </w:p>
        </w:tc>
        <w:tc>
          <w:tcPr>
            <w:tcW w:w="2859" w:type="dxa"/>
          </w:tcPr>
          <w:p w14:paraId="6D35624C" w14:textId="77777777" w:rsidR="000D61A8" w:rsidRPr="0006422C" w:rsidRDefault="000D61A8" w:rsidP="000D61A8">
            <w:pPr>
              <w:spacing w:after="0" w:line="240" w:lineRule="auto"/>
              <w:jc w:val="center"/>
            </w:pPr>
            <w:r w:rsidRPr="0006422C">
              <w:t>0.78 (0.53; 1.03)</w:t>
            </w:r>
          </w:p>
        </w:tc>
      </w:tr>
      <w:tr w:rsidR="0006422C" w:rsidRPr="0006422C" w14:paraId="12293255" w14:textId="77777777" w:rsidTr="00395080">
        <w:trPr>
          <w:trHeight w:val="284"/>
          <w:jc w:val="center"/>
        </w:trPr>
        <w:tc>
          <w:tcPr>
            <w:tcW w:w="3054" w:type="dxa"/>
          </w:tcPr>
          <w:p w14:paraId="53C24560" w14:textId="77777777" w:rsidR="000D61A8" w:rsidRPr="0006422C" w:rsidRDefault="000D61A8" w:rsidP="000D61A8">
            <w:pPr>
              <w:spacing w:after="0" w:line="240" w:lineRule="auto"/>
            </w:pPr>
            <w:r w:rsidRPr="0006422C">
              <w:t>Altitude</w:t>
            </w:r>
          </w:p>
        </w:tc>
        <w:tc>
          <w:tcPr>
            <w:tcW w:w="2859" w:type="dxa"/>
          </w:tcPr>
          <w:p w14:paraId="5EEC5B93" w14:textId="77777777" w:rsidR="000D61A8" w:rsidRPr="0006422C" w:rsidRDefault="000D61A8" w:rsidP="000D61A8">
            <w:pPr>
              <w:spacing w:after="0" w:line="240" w:lineRule="auto"/>
              <w:jc w:val="center"/>
            </w:pPr>
          </w:p>
        </w:tc>
        <w:tc>
          <w:tcPr>
            <w:tcW w:w="2859" w:type="dxa"/>
          </w:tcPr>
          <w:p w14:paraId="2C81FF3B" w14:textId="77777777" w:rsidR="000D61A8" w:rsidRPr="0006422C" w:rsidRDefault="000D61A8" w:rsidP="000D61A8">
            <w:pPr>
              <w:spacing w:after="0" w:line="240" w:lineRule="auto"/>
              <w:jc w:val="center"/>
            </w:pPr>
          </w:p>
        </w:tc>
      </w:tr>
      <w:tr w:rsidR="0006422C" w:rsidRPr="0006422C" w14:paraId="161D2BB2" w14:textId="77777777" w:rsidTr="00395080">
        <w:trPr>
          <w:trHeight w:val="284"/>
          <w:jc w:val="center"/>
        </w:trPr>
        <w:tc>
          <w:tcPr>
            <w:tcW w:w="3054" w:type="dxa"/>
          </w:tcPr>
          <w:p w14:paraId="517CADAF" w14:textId="77777777" w:rsidR="000D61A8" w:rsidRPr="0006422C" w:rsidRDefault="000D61A8" w:rsidP="000D61A8">
            <w:pPr>
              <w:spacing w:after="0" w:line="240" w:lineRule="auto"/>
              <w:ind w:left="159"/>
            </w:pPr>
            <w:r w:rsidRPr="0006422C">
              <w:t>501-2500 vs. &lt;500 m.a.s.l.</w:t>
            </w:r>
          </w:p>
        </w:tc>
        <w:tc>
          <w:tcPr>
            <w:tcW w:w="2859" w:type="dxa"/>
          </w:tcPr>
          <w:p w14:paraId="3720055D" w14:textId="77777777" w:rsidR="000D61A8" w:rsidRPr="0006422C" w:rsidRDefault="000D61A8" w:rsidP="000D61A8">
            <w:pPr>
              <w:spacing w:after="0" w:line="240" w:lineRule="auto"/>
              <w:jc w:val="center"/>
            </w:pPr>
            <w:r w:rsidRPr="0006422C">
              <w:t>-0.84 (-1.21; -0.47)</w:t>
            </w:r>
          </w:p>
        </w:tc>
        <w:tc>
          <w:tcPr>
            <w:tcW w:w="2859" w:type="dxa"/>
          </w:tcPr>
          <w:p w14:paraId="627AA51D" w14:textId="77777777" w:rsidR="000D61A8" w:rsidRPr="0006422C" w:rsidRDefault="000D61A8" w:rsidP="000D61A8">
            <w:pPr>
              <w:spacing w:after="0" w:line="240" w:lineRule="auto"/>
              <w:jc w:val="center"/>
            </w:pPr>
            <w:r w:rsidRPr="0006422C">
              <w:t>0.65 (0.41; 0.88)</w:t>
            </w:r>
          </w:p>
        </w:tc>
      </w:tr>
      <w:tr w:rsidR="0006422C" w:rsidRPr="0006422C" w14:paraId="63173208" w14:textId="77777777" w:rsidTr="00395080">
        <w:trPr>
          <w:trHeight w:val="284"/>
          <w:jc w:val="center"/>
        </w:trPr>
        <w:tc>
          <w:tcPr>
            <w:tcW w:w="3054" w:type="dxa"/>
          </w:tcPr>
          <w:p w14:paraId="7821FD30" w14:textId="77777777" w:rsidR="000D61A8" w:rsidRPr="0006422C" w:rsidRDefault="000D61A8" w:rsidP="000D61A8">
            <w:pPr>
              <w:spacing w:after="0" w:line="240" w:lineRule="auto"/>
              <w:ind w:left="159"/>
            </w:pPr>
            <w:r w:rsidRPr="0006422C">
              <w:t>2501+ vs. &lt;500 m.a.s.l.</w:t>
            </w:r>
          </w:p>
        </w:tc>
        <w:tc>
          <w:tcPr>
            <w:tcW w:w="2859" w:type="dxa"/>
          </w:tcPr>
          <w:p w14:paraId="4AFB1D1D" w14:textId="77777777" w:rsidR="000D61A8" w:rsidRPr="0006422C" w:rsidRDefault="000D61A8" w:rsidP="000D61A8">
            <w:pPr>
              <w:spacing w:after="0" w:line="240" w:lineRule="auto"/>
              <w:jc w:val="center"/>
            </w:pPr>
            <w:r w:rsidRPr="0006422C">
              <w:t>-1.84 (-2.15; -1.52)</w:t>
            </w:r>
          </w:p>
        </w:tc>
        <w:tc>
          <w:tcPr>
            <w:tcW w:w="2859" w:type="dxa"/>
          </w:tcPr>
          <w:p w14:paraId="1E98B2FC" w14:textId="77777777" w:rsidR="000D61A8" w:rsidRPr="0006422C" w:rsidRDefault="000D61A8" w:rsidP="000D61A8">
            <w:pPr>
              <w:spacing w:after="0" w:line="240" w:lineRule="auto"/>
              <w:jc w:val="center"/>
            </w:pPr>
            <w:r w:rsidRPr="0006422C">
              <w:t>1.70 (1.49; 1.90)</w:t>
            </w:r>
          </w:p>
        </w:tc>
      </w:tr>
      <w:tr w:rsidR="0006422C" w:rsidRPr="0006422C" w14:paraId="68DEA75B" w14:textId="77777777" w:rsidTr="00395080">
        <w:trPr>
          <w:trHeight w:val="284"/>
          <w:jc w:val="center"/>
        </w:trPr>
        <w:tc>
          <w:tcPr>
            <w:tcW w:w="3054" w:type="dxa"/>
          </w:tcPr>
          <w:p w14:paraId="0BE73780" w14:textId="77777777" w:rsidR="000D61A8" w:rsidRPr="0006422C" w:rsidRDefault="000D61A8" w:rsidP="000D61A8">
            <w:pPr>
              <w:spacing w:after="0" w:line="240" w:lineRule="auto"/>
            </w:pPr>
            <w:r w:rsidRPr="0006422C">
              <w:t>Year</w:t>
            </w:r>
          </w:p>
        </w:tc>
        <w:tc>
          <w:tcPr>
            <w:tcW w:w="2859" w:type="dxa"/>
          </w:tcPr>
          <w:p w14:paraId="4048CDC4" w14:textId="77777777" w:rsidR="000D61A8" w:rsidRPr="0006422C" w:rsidRDefault="000D61A8" w:rsidP="000D61A8">
            <w:pPr>
              <w:spacing w:after="0" w:line="240" w:lineRule="auto"/>
              <w:jc w:val="center"/>
            </w:pPr>
            <w:r w:rsidRPr="0006422C">
              <w:t>-0.08 (-0.17; 0.03)</w:t>
            </w:r>
          </w:p>
        </w:tc>
        <w:tc>
          <w:tcPr>
            <w:tcW w:w="2859" w:type="dxa"/>
          </w:tcPr>
          <w:p w14:paraId="440AAEBF" w14:textId="77777777" w:rsidR="000D61A8" w:rsidRPr="0006422C" w:rsidRDefault="000D61A8" w:rsidP="000D61A8">
            <w:pPr>
              <w:spacing w:after="0" w:line="240" w:lineRule="auto"/>
              <w:jc w:val="center"/>
            </w:pPr>
            <w:r w:rsidRPr="0006422C">
              <w:t>0.19 (0.14; 0.24)</w:t>
            </w:r>
          </w:p>
        </w:tc>
      </w:tr>
      <w:tr w:rsidR="0006422C" w:rsidRPr="0006422C" w14:paraId="12E95D4F" w14:textId="77777777" w:rsidTr="00395080">
        <w:trPr>
          <w:trHeight w:val="284"/>
          <w:jc w:val="center"/>
        </w:trPr>
        <w:tc>
          <w:tcPr>
            <w:tcW w:w="3054" w:type="dxa"/>
          </w:tcPr>
          <w:p w14:paraId="40C74352" w14:textId="77777777" w:rsidR="000D61A8" w:rsidRPr="0006422C" w:rsidRDefault="000D61A8" w:rsidP="000D61A8">
            <w:pPr>
              <w:spacing w:after="0" w:line="240" w:lineRule="auto"/>
            </w:pPr>
          </w:p>
        </w:tc>
        <w:tc>
          <w:tcPr>
            <w:tcW w:w="2859" w:type="dxa"/>
          </w:tcPr>
          <w:p w14:paraId="376E84E5" w14:textId="77777777" w:rsidR="000D61A8" w:rsidRPr="0006422C" w:rsidRDefault="000D61A8" w:rsidP="000D61A8">
            <w:pPr>
              <w:spacing w:after="0" w:line="240" w:lineRule="auto"/>
              <w:jc w:val="center"/>
            </w:pPr>
          </w:p>
        </w:tc>
        <w:tc>
          <w:tcPr>
            <w:tcW w:w="2859" w:type="dxa"/>
          </w:tcPr>
          <w:p w14:paraId="25ED1272" w14:textId="77777777" w:rsidR="000D61A8" w:rsidRPr="0006422C" w:rsidRDefault="000D61A8" w:rsidP="000D61A8">
            <w:pPr>
              <w:spacing w:after="0" w:line="240" w:lineRule="auto"/>
              <w:jc w:val="center"/>
            </w:pPr>
          </w:p>
        </w:tc>
      </w:tr>
      <w:tr w:rsidR="000D61A8" w:rsidRPr="0006422C" w14:paraId="38FFA721" w14:textId="77777777" w:rsidTr="00395080">
        <w:trPr>
          <w:trHeight w:val="284"/>
          <w:jc w:val="center"/>
        </w:trPr>
        <w:tc>
          <w:tcPr>
            <w:tcW w:w="3054" w:type="dxa"/>
          </w:tcPr>
          <w:p w14:paraId="1DAD5487" w14:textId="77777777" w:rsidR="000D61A8" w:rsidRPr="0006422C" w:rsidRDefault="000D61A8" w:rsidP="000D61A8">
            <w:pPr>
              <w:spacing w:after="0" w:line="240" w:lineRule="auto"/>
            </w:pPr>
            <w:r w:rsidRPr="0006422C">
              <w:t>P-value for interaction term</w:t>
            </w:r>
          </w:p>
        </w:tc>
        <w:tc>
          <w:tcPr>
            <w:tcW w:w="2859" w:type="dxa"/>
          </w:tcPr>
          <w:p w14:paraId="1D9074B2" w14:textId="77777777" w:rsidR="000D61A8" w:rsidRPr="0006422C" w:rsidRDefault="000D61A8" w:rsidP="000D61A8">
            <w:pPr>
              <w:spacing w:after="0" w:line="240" w:lineRule="auto"/>
              <w:jc w:val="center"/>
            </w:pPr>
            <w:r w:rsidRPr="0006422C">
              <w:t>p &lt; 0.001</w:t>
            </w:r>
          </w:p>
        </w:tc>
        <w:tc>
          <w:tcPr>
            <w:tcW w:w="2859" w:type="dxa"/>
          </w:tcPr>
          <w:p w14:paraId="49D9863D" w14:textId="77777777" w:rsidR="000D61A8" w:rsidRPr="0006422C" w:rsidRDefault="000D61A8" w:rsidP="000D61A8">
            <w:pPr>
              <w:spacing w:after="0" w:line="240" w:lineRule="auto"/>
              <w:jc w:val="center"/>
            </w:pPr>
            <w:r w:rsidRPr="0006422C">
              <w:t>p &lt; 0.001</w:t>
            </w:r>
          </w:p>
        </w:tc>
      </w:tr>
    </w:tbl>
    <w:p w14:paraId="42BB7614" w14:textId="77777777" w:rsidR="000D61A8" w:rsidRPr="0006422C" w:rsidRDefault="000D61A8" w:rsidP="000D61A8"/>
    <w:p w14:paraId="2CADB5FB" w14:textId="77777777" w:rsidR="000D61A8" w:rsidRPr="0006422C" w:rsidRDefault="000D61A8" w:rsidP="000D61A8">
      <w:r w:rsidRPr="0006422C">
        <w:br w:type="page"/>
      </w:r>
    </w:p>
    <w:p w14:paraId="1F2B3A6C" w14:textId="77777777" w:rsidR="000D61A8" w:rsidRPr="0006422C" w:rsidRDefault="000D61A8" w:rsidP="0024645B">
      <w:pPr>
        <w:spacing w:after="0"/>
        <w:rPr>
          <w:rFonts w:eastAsia="Times New Roman"/>
        </w:rPr>
      </w:pPr>
    </w:p>
    <w:p w14:paraId="586D0BB6" w14:textId="77777777" w:rsidR="000D61A8" w:rsidRPr="0006422C" w:rsidRDefault="000D61A8" w:rsidP="0024645B">
      <w:pPr>
        <w:spacing w:after="0"/>
        <w:rPr>
          <w:rFonts w:eastAsia="Times New Roman"/>
        </w:rPr>
      </w:pPr>
    </w:p>
    <w:p w14:paraId="6A673415" w14:textId="77669470" w:rsidR="000D61A8" w:rsidRPr="0006422C" w:rsidRDefault="000D61A8" w:rsidP="0024645B">
      <w:pPr>
        <w:spacing w:after="0"/>
        <w:jc w:val="center"/>
        <w:rPr>
          <w:rFonts w:eastAsia="Times New Roman"/>
        </w:rPr>
      </w:pPr>
      <w:bookmarkStart w:id="2" w:name="_Hlk65596652"/>
      <w:r w:rsidRPr="0006422C">
        <w:rPr>
          <w:rFonts w:eastAsia="Times New Roman"/>
          <w:b/>
          <w:bCs/>
        </w:rPr>
        <w:t>Table</w:t>
      </w:r>
      <w:r w:rsidR="0024645B" w:rsidRPr="0006422C">
        <w:rPr>
          <w:rFonts w:eastAsia="Times New Roman"/>
          <w:b/>
          <w:bCs/>
        </w:rPr>
        <w:t xml:space="preserve"> S3</w:t>
      </w:r>
      <w:r w:rsidRPr="0006422C">
        <w:rPr>
          <w:rFonts w:eastAsia="Times New Roman"/>
          <w:b/>
          <w:bCs/>
        </w:rPr>
        <w:t>.</w:t>
      </w:r>
      <w:r w:rsidRPr="0006422C">
        <w:rPr>
          <w:rFonts w:eastAsia="Times New Roman"/>
        </w:rPr>
        <w:t xml:space="preserve"> Association between body mass index and blood pressure by age categories:</w:t>
      </w:r>
    </w:p>
    <w:p w14:paraId="14460A35" w14:textId="77777777" w:rsidR="000D61A8" w:rsidRPr="0006422C" w:rsidRDefault="000D61A8" w:rsidP="0024645B">
      <w:pPr>
        <w:spacing w:after="0"/>
        <w:jc w:val="center"/>
        <w:rPr>
          <w:rFonts w:eastAsia="Times New Roman"/>
        </w:rPr>
      </w:pPr>
      <w:r w:rsidRPr="0006422C">
        <w:rPr>
          <w:rFonts w:eastAsia="Times New Roman"/>
        </w:rPr>
        <w:t>adjusted models</w:t>
      </w:r>
    </w:p>
    <w:bookmarkEnd w:id="2"/>
    <w:p w14:paraId="5E026167" w14:textId="77777777" w:rsidR="000D61A8" w:rsidRPr="0006422C" w:rsidRDefault="000D61A8" w:rsidP="0024645B">
      <w:pPr>
        <w:spacing w:after="0"/>
        <w:rPr>
          <w:rFonts w:eastAsia="Times New Roman"/>
        </w:rPr>
      </w:pPr>
    </w:p>
    <w:tbl>
      <w:tblPr>
        <w:tblStyle w:val="Tablaconcuadrc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859"/>
        <w:gridCol w:w="2859"/>
      </w:tblGrid>
      <w:tr w:rsidR="0006422C" w:rsidRPr="0006422C" w14:paraId="4DB7CED1" w14:textId="77777777" w:rsidTr="00395080">
        <w:trPr>
          <w:trHeight w:val="284"/>
          <w:jc w:val="center"/>
        </w:trPr>
        <w:tc>
          <w:tcPr>
            <w:tcW w:w="3054" w:type="dxa"/>
            <w:tcBorders>
              <w:top w:val="single" w:sz="4" w:space="0" w:color="auto"/>
              <w:bottom w:val="nil"/>
            </w:tcBorders>
          </w:tcPr>
          <w:p w14:paraId="1A4665C7" w14:textId="77777777" w:rsidR="000D61A8" w:rsidRPr="0006422C" w:rsidRDefault="000D61A8" w:rsidP="0024645B">
            <w:pPr>
              <w:spacing w:after="0" w:line="240" w:lineRule="auto"/>
              <w:rPr>
                <w:b/>
                <w:bCs/>
              </w:rPr>
            </w:pPr>
            <w:r w:rsidRPr="0006422C">
              <w:rPr>
                <w:b/>
                <w:bCs/>
              </w:rPr>
              <w:t>Model variables</w:t>
            </w:r>
          </w:p>
        </w:tc>
        <w:tc>
          <w:tcPr>
            <w:tcW w:w="2859" w:type="dxa"/>
            <w:tcBorders>
              <w:top w:val="single" w:sz="4" w:space="0" w:color="auto"/>
              <w:bottom w:val="nil"/>
            </w:tcBorders>
          </w:tcPr>
          <w:p w14:paraId="19BB3D71" w14:textId="77777777" w:rsidR="000D61A8" w:rsidRPr="0006422C" w:rsidRDefault="000D61A8" w:rsidP="0024645B">
            <w:pPr>
              <w:spacing w:after="0" w:line="240" w:lineRule="auto"/>
              <w:jc w:val="center"/>
              <w:rPr>
                <w:b/>
                <w:bCs/>
              </w:rPr>
            </w:pPr>
            <w:r w:rsidRPr="0006422C">
              <w:rPr>
                <w:b/>
                <w:bCs/>
              </w:rPr>
              <w:t>Systolic blood pressure</w:t>
            </w:r>
          </w:p>
        </w:tc>
        <w:tc>
          <w:tcPr>
            <w:tcW w:w="2859" w:type="dxa"/>
            <w:tcBorders>
              <w:top w:val="single" w:sz="4" w:space="0" w:color="auto"/>
              <w:bottom w:val="nil"/>
            </w:tcBorders>
          </w:tcPr>
          <w:p w14:paraId="3F30C9BB" w14:textId="77777777" w:rsidR="000D61A8" w:rsidRPr="0006422C" w:rsidRDefault="000D61A8" w:rsidP="0024645B">
            <w:pPr>
              <w:spacing w:after="0" w:line="240" w:lineRule="auto"/>
              <w:jc w:val="center"/>
              <w:rPr>
                <w:b/>
                <w:bCs/>
              </w:rPr>
            </w:pPr>
            <w:r w:rsidRPr="0006422C">
              <w:rPr>
                <w:b/>
                <w:bCs/>
              </w:rPr>
              <w:t>Diastolic blood pressure</w:t>
            </w:r>
          </w:p>
        </w:tc>
      </w:tr>
      <w:tr w:rsidR="0006422C" w:rsidRPr="0006422C" w14:paraId="062B3F4F" w14:textId="77777777" w:rsidTr="00395080">
        <w:trPr>
          <w:trHeight w:val="284"/>
          <w:jc w:val="center"/>
        </w:trPr>
        <w:tc>
          <w:tcPr>
            <w:tcW w:w="3054" w:type="dxa"/>
            <w:tcBorders>
              <w:bottom w:val="single" w:sz="4" w:space="0" w:color="auto"/>
            </w:tcBorders>
          </w:tcPr>
          <w:p w14:paraId="1F86177F" w14:textId="77777777" w:rsidR="000D61A8" w:rsidRPr="0006422C" w:rsidRDefault="000D61A8" w:rsidP="0024645B">
            <w:pPr>
              <w:spacing w:after="0" w:line="240" w:lineRule="auto"/>
            </w:pPr>
          </w:p>
        </w:tc>
        <w:tc>
          <w:tcPr>
            <w:tcW w:w="2859" w:type="dxa"/>
            <w:tcBorders>
              <w:bottom w:val="single" w:sz="4" w:space="0" w:color="auto"/>
            </w:tcBorders>
          </w:tcPr>
          <w:p w14:paraId="7640285E" w14:textId="77777777" w:rsidR="000D61A8" w:rsidRPr="0006422C" w:rsidRDefault="000D61A8" w:rsidP="0024645B">
            <w:pPr>
              <w:spacing w:after="0" w:line="240" w:lineRule="auto"/>
              <w:jc w:val="center"/>
              <w:rPr>
                <w:b/>
                <w:bCs/>
              </w:rPr>
            </w:pPr>
            <w:r w:rsidRPr="0006422C">
              <w:rPr>
                <w:b/>
                <w:bCs/>
              </w:rPr>
              <w:t>β (95% CI)</w:t>
            </w:r>
          </w:p>
        </w:tc>
        <w:tc>
          <w:tcPr>
            <w:tcW w:w="2859" w:type="dxa"/>
            <w:tcBorders>
              <w:bottom w:val="single" w:sz="4" w:space="0" w:color="auto"/>
            </w:tcBorders>
          </w:tcPr>
          <w:p w14:paraId="1659980F" w14:textId="77777777" w:rsidR="000D61A8" w:rsidRPr="0006422C" w:rsidRDefault="000D61A8" w:rsidP="0024645B">
            <w:pPr>
              <w:spacing w:after="0" w:line="240" w:lineRule="auto"/>
              <w:jc w:val="center"/>
              <w:rPr>
                <w:b/>
                <w:bCs/>
              </w:rPr>
            </w:pPr>
            <w:r w:rsidRPr="0006422C">
              <w:rPr>
                <w:b/>
                <w:bCs/>
              </w:rPr>
              <w:t>β (p-value)</w:t>
            </w:r>
          </w:p>
        </w:tc>
      </w:tr>
      <w:tr w:rsidR="0006422C" w:rsidRPr="0006422C" w14:paraId="1EDC898E" w14:textId="77777777" w:rsidTr="00395080">
        <w:trPr>
          <w:trHeight w:val="284"/>
          <w:jc w:val="center"/>
        </w:trPr>
        <w:tc>
          <w:tcPr>
            <w:tcW w:w="3054" w:type="dxa"/>
            <w:tcBorders>
              <w:top w:val="single" w:sz="4" w:space="0" w:color="auto"/>
            </w:tcBorders>
          </w:tcPr>
          <w:p w14:paraId="44287498" w14:textId="77777777" w:rsidR="000D61A8" w:rsidRPr="0006422C" w:rsidRDefault="000D61A8" w:rsidP="0024645B">
            <w:pPr>
              <w:spacing w:after="0" w:line="240" w:lineRule="auto"/>
            </w:pPr>
            <w:r w:rsidRPr="0006422C">
              <w:t>BMI</w:t>
            </w:r>
          </w:p>
        </w:tc>
        <w:tc>
          <w:tcPr>
            <w:tcW w:w="2859" w:type="dxa"/>
            <w:tcBorders>
              <w:top w:val="single" w:sz="4" w:space="0" w:color="auto"/>
            </w:tcBorders>
          </w:tcPr>
          <w:p w14:paraId="5F0DBC37" w14:textId="77777777" w:rsidR="000D61A8" w:rsidRPr="0006422C" w:rsidRDefault="000D61A8" w:rsidP="0024645B">
            <w:pPr>
              <w:spacing w:after="0" w:line="240" w:lineRule="auto"/>
              <w:jc w:val="center"/>
            </w:pPr>
            <w:r w:rsidRPr="0006422C">
              <w:t>2.14 (1.89; 2.39)</w:t>
            </w:r>
          </w:p>
        </w:tc>
        <w:tc>
          <w:tcPr>
            <w:tcW w:w="2859" w:type="dxa"/>
            <w:tcBorders>
              <w:top w:val="single" w:sz="4" w:space="0" w:color="auto"/>
            </w:tcBorders>
          </w:tcPr>
          <w:p w14:paraId="2CFA7162" w14:textId="77777777" w:rsidR="000D61A8" w:rsidRPr="0006422C" w:rsidRDefault="000D61A8" w:rsidP="0024645B">
            <w:pPr>
              <w:spacing w:after="0" w:line="240" w:lineRule="auto"/>
              <w:jc w:val="center"/>
            </w:pPr>
            <w:r w:rsidRPr="0006422C">
              <w:t>1.13 (0.96; 1.31)</w:t>
            </w:r>
          </w:p>
        </w:tc>
      </w:tr>
      <w:tr w:rsidR="0006422C" w:rsidRPr="0006422C" w14:paraId="3D81E47C" w14:textId="77777777" w:rsidTr="00395080">
        <w:trPr>
          <w:trHeight w:val="284"/>
          <w:jc w:val="center"/>
        </w:trPr>
        <w:tc>
          <w:tcPr>
            <w:tcW w:w="3054" w:type="dxa"/>
          </w:tcPr>
          <w:p w14:paraId="0D95D4F8" w14:textId="77777777" w:rsidR="000D61A8" w:rsidRPr="0006422C" w:rsidRDefault="000D61A8" w:rsidP="0024645B">
            <w:pPr>
              <w:spacing w:after="0" w:line="240" w:lineRule="auto"/>
            </w:pPr>
            <w:r w:rsidRPr="0006422C">
              <w:t>Age (male vs. female)</w:t>
            </w:r>
          </w:p>
        </w:tc>
        <w:tc>
          <w:tcPr>
            <w:tcW w:w="2859" w:type="dxa"/>
          </w:tcPr>
          <w:p w14:paraId="4817F367" w14:textId="77777777" w:rsidR="000D61A8" w:rsidRPr="0006422C" w:rsidRDefault="000D61A8" w:rsidP="0024645B">
            <w:pPr>
              <w:spacing w:after="0" w:line="240" w:lineRule="auto"/>
              <w:jc w:val="center"/>
            </w:pPr>
          </w:p>
        </w:tc>
        <w:tc>
          <w:tcPr>
            <w:tcW w:w="2859" w:type="dxa"/>
          </w:tcPr>
          <w:p w14:paraId="59E190EE" w14:textId="77777777" w:rsidR="000D61A8" w:rsidRPr="0006422C" w:rsidRDefault="000D61A8" w:rsidP="0024645B">
            <w:pPr>
              <w:spacing w:after="0" w:line="240" w:lineRule="auto"/>
              <w:jc w:val="center"/>
            </w:pPr>
          </w:p>
        </w:tc>
      </w:tr>
      <w:tr w:rsidR="0006422C" w:rsidRPr="0006422C" w14:paraId="13935444" w14:textId="77777777" w:rsidTr="00395080">
        <w:trPr>
          <w:trHeight w:val="284"/>
          <w:jc w:val="center"/>
        </w:trPr>
        <w:tc>
          <w:tcPr>
            <w:tcW w:w="3054" w:type="dxa"/>
          </w:tcPr>
          <w:p w14:paraId="3B2743B6" w14:textId="77777777" w:rsidR="000D61A8" w:rsidRPr="0006422C" w:rsidRDefault="000D61A8" w:rsidP="0024645B">
            <w:pPr>
              <w:spacing w:after="0" w:line="240" w:lineRule="auto"/>
              <w:ind w:left="176"/>
            </w:pPr>
            <w:r w:rsidRPr="0006422C">
              <w:t>40-59 vs &lt;40 years</w:t>
            </w:r>
          </w:p>
        </w:tc>
        <w:tc>
          <w:tcPr>
            <w:tcW w:w="2859" w:type="dxa"/>
          </w:tcPr>
          <w:p w14:paraId="6C5D6EB6" w14:textId="77777777" w:rsidR="000D61A8" w:rsidRPr="0006422C" w:rsidRDefault="000D61A8" w:rsidP="0024645B">
            <w:pPr>
              <w:spacing w:after="0" w:line="240" w:lineRule="auto"/>
              <w:jc w:val="center"/>
            </w:pPr>
            <w:r w:rsidRPr="0006422C">
              <w:t>-12.31 (-18.84; -5.78)</w:t>
            </w:r>
          </w:p>
        </w:tc>
        <w:tc>
          <w:tcPr>
            <w:tcW w:w="2859" w:type="dxa"/>
          </w:tcPr>
          <w:p w14:paraId="576D34E7" w14:textId="77777777" w:rsidR="000D61A8" w:rsidRPr="0006422C" w:rsidRDefault="000D61A8" w:rsidP="0024645B">
            <w:pPr>
              <w:spacing w:after="0" w:line="240" w:lineRule="auto"/>
              <w:jc w:val="center"/>
            </w:pPr>
            <w:r w:rsidRPr="0006422C">
              <w:t>-12.5 (-16.70; -8.29)</w:t>
            </w:r>
          </w:p>
        </w:tc>
      </w:tr>
      <w:tr w:rsidR="0006422C" w:rsidRPr="0006422C" w14:paraId="57F9252E" w14:textId="77777777" w:rsidTr="00395080">
        <w:trPr>
          <w:trHeight w:val="284"/>
          <w:jc w:val="center"/>
        </w:trPr>
        <w:tc>
          <w:tcPr>
            <w:tcW w:w="3054" w:type="dxa"/>
          </w:tcPr>
          <w:p w14:paraId="16148015" w14:textId="77777777" w:rsidR="000D61A8" w:rsidRPr="0006422C" w:rsidRDefault="000D61A8" w:rsidP="0024645B">
            <w:pPr>
              <w:spacing w:after="0" w:line="240" w:lineRule="auto"/>
              <w:ind w:left="176"/>
            </w:pPr>
            <w:r w:rsidRPr="0006422C">
              <w:t>60+ vs &lt;40 years</w:t>
            </w:r>
          </w:p>
        </w:tc>
        <w:tc>
          <w:tcPr>
            <w:tcW w:w="2859" w:type="dxa"/>
          </w:tcPr>
          <w:p w14:paraId="2B827521" w14:textId="77777777" w:rsidR="000D61A8" w:rsidRPr="0006422C" w:rsidRDefault="000D61A8" w:rsidP="0024645B">
            <w:pPr>
              <w:spacing w:after="0" w:line="240" w:lineRule="auto"/>
              <w:jc w:val="center"/>
            </w:pPr>
            <w:r w:rsidRPr="0006422C">
              <w:t>-5.85 (-17.60; -5.90)</w:t>
            </w:r>
          </w:p>
        </w:tc>
        <w:tc>
          <w:tcPr>
            <w:tcW w:w="2859" w:type="dxa"/>
          </w:tcPr>
          <w:p w14:paraId="46D4421D" w14:textId="77777777" w:rsidR="000D61A8" w:rsidRPr="0006422C" w:rsidRDefault="000D61A8" w:rsidP="0024645B">
            <w:pPr>
              <w:spacing w:after="0" w:line="240" w:lineRule="auto"/>
              <w:jc w:val="center"/>
            </w:pPr>
            <w:r w:rsidRPr="0006422C">
              <w:t>-0.71 (-6.89; 5.48)</w:t>
            </w:r>
          </w:p>
        </w:tc>
      </w:tr>
      <w:tr w:rsidR="0006422C" w:rsidRPr="0006422C" w14:paraId="734B65A5" w14:textId="77777777" w:rsidTr="00395080">
        <w:trPr>
          <w:trHeight w:val="284"/>
          <w:jc w:val="center"/>
        </w:trPr>
        <w:tc>
          <w:tcPr>
            <w:tcW w:w="3054" w:type="dxa"/>
          </w:tcPr>
          <w:p w14:paraId="0C143CF7" w14:textId="77777777" w:rsidR="000D61A8" w:rsidRPr="0006422C" w:rsidRDefault="000D61A8" w:rsidP="0024645B">
            <w:pPr>
              <w:spacing w:after="0" w:line="240" w:lineRule="auto"/>
            </w:pPr>
            <w:r w:rsidRPr="0006422C">
              <w:t>Age*BMI (male)</w:t>
            </w:r>
          </w:p>
        </w:tc>
        <w:tc>
          <w:tcPr>
            <w:tcW w:w="2859" w:type="dxa"/>
          </w:tcPr>
          <w:p w14:paraId="7F738EBE" w14:textId="77777777" w:rsidR="000D61A8" w:rsidRPr="0006422C" w:rsidRDefault="000D61A8" w:rsidP="0024645B">
            <w:pPr>
              <w:spacing w:after="0" w:line="240" w:lineRule="auto"/>
              <w:jc w:val="center"/>
            </w:pPr>
          </w:p>
        </w:tc>
        <w:tc>
          <w:tcPr>
            <w:tcW w:w="2859" w:type="dxa"/>
          </w:tcPr>
          <w:p w14:paraId="0F380603" w14:textId="77777777" w:rsidR="000D61A8" w:rsidRPr="0006422C" w:rsidRDefault="000D61A8" w:rsidP="0024645B">
            <w:pPr>
              <w:spacing w:after="0" w:line="240" w:lineRule="auto"/>
              <w:jc w:val="center"/>
            </w:pPr>
          </w:p>
        </w:tc>
      </w:tr>
      <w:tr w:rsidR="0006422C" w:rsidRPr="0006422C" w14:paraId="464753FD" w14:textId="77777777" w:rsidTr="00395080">
        <w:trPr>
          <w:trHeight w:val="284"/>
          <w:jc w:val="center"/>
        </w:trPr>
        <w:tc>
          <w:tcPr>
            <w:tcW w:w="3054" w:type="dxa"/>
          </w:tcPr>
          <w:p w14:paraId="2E8772DD" w14:textId="77777777" w:rsidR="000D61A8" w:rsidRPr="0006422C" w:rsidRDefault="000D61A8" w:rsidP="0024645B">
            <w:pPr>
              <w:spacing w:after="0" w:line="240" w:lineRule="auto"/>
              <w:ind w:left="176"/>
            </w:pPr>
            <w:r w:rsidRPr="0006422C">
              <w:t>40-59 vs &lt;40 years</w:t>
            </w:r>
          </w:p>
        </w:tc>
        <w:tc>
          <w:tcPr>
            <w:tcW w:w="2859" w:type="dxa"/>
          </w:tcPr>
          <w:p w14:paraId="1D4E4EF2" w14:textId="77777777" w:rsidR="000D61A8" w:rsidRPr="0006422C" w:rsidRDefault="000D61A8" w:rsidP="0024645B">
            <w:pPr>
              <w:spacing w:after="0" w:line="240" w:lineRule="auto"/>
              <w:jc w:val="center"/>
            </w:pPr>
            <w:r w:rsidRPr="0006422C">
              <w:t>0.75 (0.30; 1.19)</w:t>
            </w:r>
          </w:p>
        </w:tc>
        <w:tc>
          <w:tcPr>
            <w:tcW w:w="2859" w:type="dxa"/>
          </w:tcPr>
          <w:p w14:paraId="60375867" w14:textId="77777777" w:rsidR="000D61A8" w:rsidRPr="0006422C" w:rsidRDefault="000D61A8" w:rsidP="0024645B">
            <w:pPr>
              <w:spacing w:after="0" w:line="240" w:lineRule="auto"/>
              <w:jc w:val="center"/>
            </w:pPr>
            <w:r w:rsidRPr="0006422C">
              <w:t>0.91 (0.62; 1.20)</w:t>
            </w:r>
          </w:p>
        </w:tc>
      </w:tr>
      <w:tr w:rsidR="0006422C" w:rsidRPr="0006422C" w14:paraId="1E1475D5" w14:textId="77777777" w:rsidTr="00395080">
        <w:trPr>
          <w:trHeight w:val="284"/>
          <w:jc w:val="center"/>
        </w:trPr>
        <w:tc>
          <w:tcPr>
            <w:tcW w:w="3054" w:type="dxa"/>
          </w:tcPr>
          <w:p w14:paraId="396DF251" w14:textId="77777777" w:rsidR="000D61A8" w:rsidRPr="0006422C" w:rsidRDefault="000D61A8" w:rsidP="0024645B">
            <w:pPr>
              <w:spacing w:after="0" w:line="240" w:lineRule="auto"/>
              <w:ind w:left="176"/>
            </w:pPr>
            <w:r w:rsidRPr="0006422C">
              <w:t>60+ vs &lt;40 years</w:t>
            </w:r>
          </w:p>
        </w:tc>
        <w:tc>
          <w:tcPr>
            <w:tcW w:w="2859" w:type="dxa"/>
          </w:tcPr>
          <w:p w14:paraId="49F5EC5C" w14:textId="77777777" w:rsidR="000D61A8" w:rsidRPr="0006422C" w:rsidRDefault="000D61A8" w:rsidP="0024645B">
            <w:pPr>
              <w:spacing w:after="0" w:line="240" w:lineRule="auto"/>
              <w:jc w:val="center"/>
            </w:pPr>
            <w:r w:rsidRPr="0006422C">
              <w:t>0.48 (-0.35; 1.31)</w:t>
            </w:r>
          </w:p>
        </w:tc>
        <w:tc>
          <w:tcPr>
            <w:tcW w:w="2859" w:type="dxa"/>
          </w:tcPr>
          <w:p w14:paraId="7A796494" w14:textId="77777777" w:rsidR="000D61A8" w:rsidRPr="0006422C" w:rsidRDefault="000D61A8" w:rsidP="0024645B">
            <w:pPr>
              <w:spacing w:after="0" w:line="240" w:lineRule="auto"/>
              <w:jc w:val="center"/>
            </w:pPr>
            <w:r w:rsidRPr="0006422C">
              <w:t>0.23 (-0.21; 0.67)</w:t>
            </w:r>
          </w:p>
        </w:tc>
      </w:tr>
      <w:tr w:rsidR="0006422C" w:rsidRPr="0006422C" w14:paraId="3BE13898" w14:textId="77777777" w:rsidTr="00395080">
        <w:trPr>
          <w:trHeight w:val="284"/>
          <w:jc w:val="center"/>
        </w:trPr>
        <w:tc>
          <w:tcPr>
            <w:tcW w:w="3054" w:type="dxa"/>
          </w:tcPr>
          <w:p w14:paraId="11F92DCB" w14:textId="77777777" w:rsidR="000D61A8" w:rsidRPr="0006422C" w:rsidRDefault="000D61A8" w:rsidP="0024645B">
            <w:pPr>
              <w:spacing w:after="0" w:line="240" w:lineRule="auto"/>
            </w:pPr>
            <w:r w:rsidRPr="0006422C">
              <w:t>BMI</w:t>
            </w:r>
            <w:r w:rsidRPr="0006422C">
              <w:rPr>
                <w:vertAlign w:val="superscript"/>
              </w:rPr>
              <w:t>2</w:t>
            </w:r>
          </w:p>
        </w:tc>
        <w:tc>
          <w:tcPr>
            <w:tcW w:w="2859" w:type="dxa"/>
          </w:tcPr>
          <w:p w14:paraId="1F5E8E2E" w14:textId="77777777" w:rsidR="000D61A8" w:rsidRPr="0006422C" w:rsidRDefault="000D61A8" w:rsidP="0024645B">
            <w:pPr>
              <w:spacing w:after="0" w:line="240" w:lineRule="auto"/>
              <w:jc w:val="center"/>
            </w:pPr>
            <w:r w:rsidRPr="0006422C">
              <w:t>-0.02 (-0.03; -0.02)</w:t>
            </w:r>
          </w:p>
        </w:tc>
        <w:tc>
          <w:tcPr>
            <w:tcW w:w="2859" w:type="dxa"/>
          </w:tcPr>
          <w:p w14:paraId="09812E7D" w14:textId="77777777" w:rsidR="000D61A8" w:rsidRPr="0006422C" w:rsidRDefault="000D61A8" w:rsidP="0024645B">
            <w:pPr>
              <w:spacing w:after="0" w:line="240" w:lineRule="auto"/>
              <w:jc w:val="center"/>
            </w:pPr>
            <w:r w:rsidRPr="0006422C">
              <w:t>-0.01 (-0.01; -0.01)</w:t>
            </w:r>
          </w:p>
        </w:tc>
      </w:tr>
      <w:tr w:rsidR="0006422C" w:rsidRPr="0006422C" w14:paraId="3E180311" w14:textId="77777777" w:rsidTr="00395080">
        <w:trPr>
          <w:trHeight w:val="284"/>
          <w:jc w:val="center"/>
        </w:trPr>
        <w:tc>
          <w:tcPr>
            <w:tcW w:w="3054" w:type="dxa"/>
          </w:tcPr>
          <w:p w14:paraId="4A44E820" w14:textId="77777777" w:rsidR="000D61A8" w:rsidRPr="0006422C" w:rsidRDefault="000D61A8" w:rsidP="0024645B">
            <w:pPr>
              <w:spacing w:after="0" w:line="240" w:lineRule="auto"/>
            </w:pPr>
            <w:r w:rsidRPr="0006422C">
              <w:t>Age*BMI</w:t>
            </w:r>
            <w:r w:rsidRPr="0006422C">
              <w:rPr>
                <w:vertAlign w:val="superscript"/>
              </w:rPr>
              <w:t>2</w:t>
            </w:r>
          </w:p>
        </w:tc>
        <w:tc>
          <w:tcPr>
            <w:tcW w:w="2859" w:type="dxa"/>
          </w:tcPr>
          <w:p w14:paraId="5089E359" w14:textId="77777777" w:rsidR="000D61A8" w:rsidRPr="0006422C" w:rsidRDefault="000D61A8" w:rsidP="0024645B">
            <w:pPr>
              <w:spacing w:after="0" w:line="240" w:lineRule="auto"/>
              <w:jc w:val="center"/>
            </w:pPr>
          </w:p>
        </w:tc>
        <w:tc>
          <w:tcPr>
            <w:tcW w:w="2859" w:type="dxa"/>
          </w:tcPr>
          <w:p w14:paraId="54E3B15C" w14:textId="77777777" w:rsidR="000D61A8" w:rsidRPr="0006422C" w:rsidRDefault="000D61A8" w:rsidP="0024645B">
            <w:pPr>
              <w:spacing w:after="0" w:line="240" w:lineRule="auto"/>
              <w:jc w:val="center"/>
            </w:pPr>
          </w:p>
        </w:tc>
      </w:tr>
      <w:tr w:rsidR="0006422C" w:rsidRPr="0006422C" w14:paraId="651D9417" w14:textId="77777777" w:rsidTr="00395080">
        <w:trPr>
          <w:trHeight w:val="284"/>
          <w:jc w:val="center"/>
        </w:trPr>
        <w:tc>
          <w:tcPr>
            <w:tcW w:w="3054" w:type="dxa"/>
          </w:tcPr>
          <w:p w14:paraId="3A3A8B8D" w14:textId="77777777" w:rsidR="000D61A8" w:rsidRPr="0006422C" w:rsidRDefault="000D61A8" w:rsidP="0024645B">
            <w:pPr>
              <w:spacing w:after="0" w:line="240" w:lineRule="auto"/>
              <w:ind w:left="176"/>
            </w:pPr>
            <w:r w:rsidRPr="0006422C">
              <w:t>40-59 vs &lt;40 years</w:t>
            </w:r>
          </w:p>
        </w:tc>
        <w:tc>
          <w:tcPr>
            <w:tcW w:w="2859" w:type="dxa"/>
          </w:tcPr>
          <w:p w14:paraId="73087B08" w14:textId="77777777" w:rsidR="000D61A8" w:rsidRPr="0006422C" w:rsidRDefault="000D61A8" w:rsidP="0024645B">
            <w:pPr>
              <w:spacing w:after="0" w:line="240" w:lineRule="auto"/>
              <w:jc w:val="center"/>
            </w:pPr>
            <w:r w:rsidRPr="0006422C">
              <w:t>-0.01 (-0.01; -0.01)</w:t>
            </w:r>
          </w:p>
        </w:tc>
        <w:tc>
          <w:tcPr>
            <w:tcW w:w="2859" w:type="dxa"/>
          </w:tcPr>
          <w:p w14:paraId="2764E7CE" w14:textId="77777777" w:rsidR="000D61A8" w:rsidRPr="0006422C" w:rsidRDefault="000D61A8" w:rsidP="0024645B">
            <w:pPr>
              <w:spacing w:after="0" w:line="240" w:lineRule="auto"/>
              <w:jc w:val="center"/>
            </w:pPr>
            <w:r w:rsidRPr="0006422C">
              <w:t>-0.02 (-0.02; -0.01)</w:t>
            </w:r>
          </w:p>
        </w:tc>
      </w:tr>
      <w:tr w:rsidR="0006422C" w:rsidRPr="0006422C" w14:paraId="3BD28D30" w14:textId="77777777" w:rsidTr="00395080">
        <w:trPr>
          <w:trHeight w:val="284"/>
          <w:jc w:val="center"/>
        </w:trPr>
        <w:tc>
          <w:tcPr>
            <w:tcW w:w="3054" w:type="dxa"/>
          </w:tcPr>
          <w:p w14:paraId="3AC7106B" w14:textId="77777777" w:rsidR="000D61A8" w:rsidRPr="0006422C" w:rsidRDefault="000D61A8" w:rsidP="0024645B">
            <w:pPr>
              <w:spacing w:after="0" w:line="240" w:lineRule="auto"/>
              <w:ind w:left="176"/>
            </w:pPr>
            <w:r w:rsidRPr="0006422C">
              <w:t>60+ vs &lt;40 years</w:t>
            </w:r>
          </w:p>
        </w:tc>
        <w:tc>
          <w:tcPr>
            <w:tcW w:w="2859" w:type="dxa"/>
          </w:tcPr>
          <w:p w14:paraId="01CDBF74" w14:textId="77777777" w:rsidR="000D61A8" w:rsidRPr="0006422C" w:rsidRDefault="000D61A8" w:rsidP="0024645B">
            <w:pPr>
              <w:spacing w:after="0" w:line="240" w:lineRule="auto"/>
              <w:jc w:val="center"/>
            </w:pPr>
            <w:r w:rsidRPr="0006422C">
              <w:t>-0.01 (-0.02; 0.01)</w:t>
            </w:r>
          </w:p>
        </w:tc>
        <w:tc>
          <w:tcPr>
            <w:tcW w:w="2859" w:type="dxa"/>
          </w:tcPr>
          <w:p w14:paraId="4D366BCE" w14:textId="77777777" w:rsidR="000D61A8" w:rsidRPr="0006422C" w:rsidRDefault="000D61A8" w:rsidP="0024645B">
            <w:pPr>
              <w:spacing w:after="0" w:line="240" w:lineRule="auto"/>
              <w:jc w:val="center"/>
            </w:pPr>
            <w:r w:rsidRPr="0006422C">
              <w:t>-0.01(-0.01; 0.01)</w:t>
            </w:r>
          </w:p>
        </w:tc>
      </w:tr>
      <w:tr w:rsidR="0006422C" w:rsidRPr="0006422C" w14:paraId="0AF72488" w14:textId="77777777" w:rsidTr="00395080">
        <w:trPr>
          <w:trHeight w:val="284"/>
          <w:jc w:val="center"/>
        </w:trPr>
        <w:tc>
          <w:tcPr>
            <w:tcW w:w="3054" w:type="dxa"/>
          </w:tcPr>
          <w:p w14:paraId="177F42A2" w14:textId="77777777" w:rsidR="000D61A8" w:rsidRPr="0006422C" w:rsidRDefault="000D61A8" w:rsidP="0024645B">
            <w:pPr>
              <w:spacing w:after="0" w:line="240" w:lineRule="auto"/>
            </w:pPr>
            <w:r w:rsidRPr="0006422C">
              <w:t>Sex (male vs. female)</w:t>
            </w:r>
          </w:p>
        </w:tc>
        <w:tc>
          <w:tcPr>
            <w:tcW w:w="2859" w:type="dxa"/>
          </w:tcPr>
          <w:p w14:paraId="082BEC50" w14:textId="77777777" w:rsidR="000D61A8" w:rsidRPr="0006422C" w:rsidRDefault="000D61A8" w:rsidP="0024645B">
            <w:pPr>
              <w:spacing w:after="0" w:line="240" w:lineRule="auto"/>
              <w:jc w:val="center"/>
            </w:pPr>
            <w:r w:rsidRPr="0006422C">
              <w:t>9.91 (9.63; 10.19)</w:t>
            </w:r>
          </w:p>
        </w:tc>
        <w:tc>
          <w:tcPr>
            <w:tcW w:w="2859" w:type="dxa"/>
          </w:tcPr>
          <w:p w14:paraId="18157A07" w14:textId="77777777" w:rsidR="000D61A8" w:rsidRPr="0006422C" w:rsidRDefault="000D61A8" w:rsidP="0024645B">
            <w:pPr>
              <w:spacing w:after="0" w:line="240" w:lineRule="auto"/>
              <w:jc w:val="center"/>
            </w:pPr>
            <w:r w:rsidRPr="0006422C">
              <w:t>4.84 (4.68; 5.01)</w:t>
            </w:r>
          </w:p>
        </w:tc>
      </w:tr>
      <w:tr w:rsidR="0006422C" w:rsidRPr="0006422C" w14:paraId="1C99D3ED" w14:textId="77777777" w:rsidTr="00395080">
        <w:trPr>
          <w:trHeight w:val="284"/>
          <w:jc w:val="center"/>
        </w:trPr>
        <w:tc>
          <w:tcPr>
            <w:tcW w:w="3054" w:type="dxa"/>
          </w:tcPr>
          <w:p w14:paraId="46411B8B" w14:textId="77777777" w:rsidR="000D61A8" w:rsidRPr="0006422C" w:rsidRDefault="000D61A8" w:rsidP="0024645B">
            <w:pPr>
              <w:spacing w:after="0" w:line="240" w:lineRule="auto"/>
            </w:pPr>
            <w:r w:rsidRPr="0006422C">
              <w:t>Age</w:t>
            </w:r>
          </w:p>
        </w:tc>
        <w:tc>
          <w:tcPr>
            <w:tcW w:w="2859" w:type="dxa"/>
          </w:tcPr>
          <w:p w14:paraId="4ACA8ECB" w14:textId="77777777" w:rsidR="000D61A8" w:rsidRPr="0006422C" w:rsidRDefault="000D61A8" w:rsidP="0024645B">
            <w:pPr>
              <w:spacing w:after="0" w:line="240" w:lineRule="auto"/>
              <w:jc w:val="center"/>
            </w:pPr>
            <w:r w:rsidRPr="0006422C">
              <w:t>-0.34 (-0.41; -0.27)</w:t>
            </w:r>
          </w:p>
        </w:tc>
        <w:tc>
          <w:tcPr>
            <w:tcW w:w="2859" w:type="dxa"/>
          </w:tcPr>
          <w:p w14:paraId="57D4DFC8" w14:textId="77777777" w:rsidR="000D61A8" w:rsidRPr="0006422C" w:rsidRDefault="000D61A8" w:rsidP="0024645B">
            <w:pPr>
              <w:spacing w:after="0" w:line="240" w:lineRule="auto"/>
              <w:jc w:val="center"/>
            </w:pPr>
            <w:r w:rsidRPr="0006422C">
              <w:t>0.39 (0.36; 0.43)</w:t>
            </w:r>
          </w:p>
        </w:tc>
      </w:tr>
      <w:tr w:rsidR="0006422C" w:rsidRPr="0006422C" w14:paraId="2B0009A2" w14:textId="77777777" w:rsidTr="00395080">
        <w:trPr>
          <w:trHeight w:val="284"/>
          <w:jc w:val="center"/>
        </w:trPr>
        <w:tc>
          <w:tcPr>
            <w:tcW w:w="3054" w:type="dxa"/>
          </w:tcPr>
          <w:p w14:paraId="5463DD86" w14:textId="77777777" w:rsidR="000D61A8" w:rsidRPr="0006422C" w:rsidRDefault="000D61A8" w:rsidP="0024645B">
            <w:pPr>
              <w:spacing w:after="0" w:line="240" w:lineRule="auto"/>
            </w:pPr>
            <w:r w:rsidRPr="0006422C">
              <w:t>Age</w:t>
            </w:r>
            <w:r w:rsidRPr="0006422C">
              <w:rPr>
                <w:vertAlign w:val="superscript"/>
              </w:rPr>
              <w:t>2</w:t>
            </w:r>
          </w:p>
        </w:tc>
        <w:tc>
          <w:tcPr>
            <w:tcW w:w="2859" w:type="dxa"/>
          </w:tcPr>
          <w:p w14:paraId="163640E3" w14:textId="77777777" w:rsidR="000D61A8" w:rsidRPr="0006422C" w:rsidRDefault="000D61A8" w:rsidP="0024645B">
            <w:pPr>
              <w:spacing w:after="0" w:line="240" w:lineRule="auto"/>
              <w:jc w:val="center"/>
            </w:pPr>
            <w:r w:rsidRPr="0006422C">
              <w:t>0.01 (0.01; 0.01)</w:t>
            </w:r>
          </w:p>
        </w:tc>
        <w:tc>
          <w:tcPr>
            <w:tcW w:w="2859" w:type="dxa"/>
          </w:tcPr>
          <w:p w14:paraId="3A640AD3" w14:textId="77777777" w:rsidR="000D61A8" w:rsidRPr="0006422C" w:rsidRDefault="000D61A8" w:rsidP="0024645B">
            <w:pPr>
              <w:spacing w:after="0" w:line="240" w:lineRule="auto"/>
              <w:jc w:val="center"/>
            </w:pPr>
            <w:r w:rsidRPr="0006422C">
              <w:t>-0.01 (-0.01; -0.01)</w:t>
            </w:r>
          </w:p>
        </w:tc>
      </w:tr>
      <w:tr w:rsidR="0006422C" w:rsidRPr="0006422C" w14:paraId="5175579D" w14:textId="77777777" w:rsidTr="00395080">
        <w:trPr>
          <w:trHeight w:val="284"/>
          <w:jc w:val="center"/>
        </w:trPr>
        <w:tc>
          <w:tcPr>
            <w:tcW w:w="3054" w:type="dxa"/>
          </w:tcPr>
          <w:p w14:paraId="3B7E628B" w14:textId="77777777" w:rsidR="000D61A8" w:rsidRPr="0006422C" w:rsidRDefault="000D61A8" w:rsidP="0024645B">
            <w:pPr>
              <w:spacing w:after="0" w:line="240" w:lineRule="auto"/>
            </w:pPr>
            <w:r w:rsidRPr="0006422C">
              <w:t>Education</w:t>
            </w:r>
          </w:p>
        </w:tc>
        <w:tc>
          <w:tcPr>
            <w:tcW w:w="2859" w:type="dxa"/>
          </w:tcPr>
          <w:p w14:paraId="7A974E67" w14:textId="77777777" w:rsidR="000D61A8" w:rsidRPr="0006422C" w:rsidRDefault="000D61A8" w:rsidP="0024645B">
            <w:pPr>
              <w:spacing w:after="0" w:line="240" w:lineRule="auto"/>
              <w:jc w:val="center"/>
            </w:pPr>
          </w:p>
        </w:tc>
        <w:tc>
          <w:tcPr>
            <w:tcW w:w="2859" w:type="dxa"/>
          </w:tcPr>
          <w:p w14:paraId="19A7B271" w14:textId="77777777" w:rsidR="000D61A8" w:rsidRPr="0006422C" w:rsidRDefault="000D61A8" w:rsidP="0024645B">
            <w:pPr>
              <w:spacing w:after="0" w:line="240" w:lineRule="auto"/>
              <w:jc w:val="center"/>
            </w:pPr>
          </w:p>
        </w:tc>
      </w:tr>
      <w:tr w:rsidR="0006422C" w:rsidRPr="0006422C" w14:paraId="243E9C87" w14:textId="77777777" w:rsidTr="00395080">
        <w:trPr>
          <w:trHeight w:val="284"/>
          <w:jc w:val="center"/>
        </w:trPr>
        <w:tc>
          <w:tcPr>
            <w:tcW w:w="3054" w:type="dxa"/>
          </w:tcPr>
          <w:p w14:paraId="1DAF1594" w14:textId="77777777" w:rsidR="000D61A8" w:rsidRPr="0006422C" w:rsidRDefault="000D61A8" w:rsidP="0024645B">
            <w:pPr>
              <w:spacing w:after="0" w:line="240" w:lineRule="auto"/>
              <w:ind w:left="159"/>
            </w:pPr>
            <w:r w:rsidRPr="0006422C">
              <w:t>7-11 vs. &lt;7 years</w:t>
            </w:r>
          </w:p>
        </w:tc>
        <w:tc>
          <w:tcPr>
            <w:tcW w:w="2859" w:type="dxa"/>
          </w:tcPr>
          <w:p w14:paraId="60DB85B0" w14:textId="77777777" w:rsidR="000D61A8" w:rsidRPr="0006422C" w:rsidRDefault="000D61A8" w:rsidP="0024645B">
            <w:pPr>
              <w:spacing w:after="0" w:line="240" w:lineRule="auto"/>
              <w:jc w:val="center"/>
            </w:pPr>
            <w:r w:rsidRPr="0006422C">
              <w:t>-0.28 (-0.70; 0.14)</w:t>
            </w:r>
          </w:p>
        </w:tc>
        <w:tc>
          <w:tcPr>
            <w:tcW w:w="2859" w:type="dxa"/>
          </w:tcPr>
          <w:p w14:paraId="60A4903F" w14:textId="77777777" w:rsidR="000D61A8" w:rsidRPr="0006422C" w:rsidRDefault="000D61A8" w:rsidP="0024645B">
            <w:pPr>
              <w:spacing w:after="0" w:line="240" w:lineRule="auto"/>
              <w:jc w:val="center"/>
            </w:pPr>
            <w:r w:rsidRPr="0006422C">
              <w:t>0.54 (0.31; 0.76)</w:t>
            </w:r>
          </w:p>
        </w:tc>
      </w:tr>
      <w:tr w:rsidR="0006422C" w:rsidRPr="0006422C" w14:paraId="2B05A768" w14:textId="77777777" w:rsidTr="00395080">
        <w:trPr>
          <w:trHeight w:val="284"/>
          <w:jc w:val="center"/>
        </w:trPr>
        <w:tc>
          <w:tcPr>
            <w:tcW w:w="3054" w:type="dxa"/>
          </w:tcPr>
          <w:p w14:paraId="1107A024" w14:textId="77777777" w:rsidR="000D61A8" w:rsidRPr="0006422C" w:rsidRDefault="000D61A8" w:rsidP="0024645B">
            <w:pPr>
              <w:spacing w:after="0" w:line="240" w:lineRule="auto"/>
              <w:ind w:left="159"/>
            </w:pPr>
            <w:r w:rsidRPr="0006422C">
              <w:t>12+ vs. &lt;7 years</w:t>
            </w:r>
          </w:p>
        </w:tc>
        <w:tc>
          <w:tcPr>
            <w:tcW w:w="2859" w:type="dxa"/>
          </w:tcPr>
          <w:p w14:paraId="6C974849" w14:textId="77777777" w:rsidR="000D61A8" w:rsidRPr="0006422C" w:rsidRDefault="000D61A8" w:rsidP="0024645B">
            <w:pPr>
              <w:spacing w:after="0" w:line="240" w:lineRule="auto"/>
              <w:jc w:val="center"/>
            </w:pPr>
            <w:r w:rsidRPr="0006422C">
              <w:t>-1.17 (-1.65; -0.69)</w:t>
            </w:r>
          </w:p>
        </w:tc>
        <w:tc>
          <w:tcPr>
            <w:tcW w:w="2859" w:type="dxa"/>
          </w:tcPr>
          <w:p w14:paraId="02BD161A" w14:textId="77777777" w:rsidR="000D61A8" w:rsidRPr="0006422C" w:rsidRDefault="000D61A8" w:rsidP="0024645B">
            <w:pPr>
              <w:spacing w:after="0" w:line="240" w:lineRule="auto"/>
              <w:jc w:val="center"/>
            </w:pPr>
            <w:r w:rsidRPr="0006422C">
              <w:t>0.79 (0.52; 1.05)</w:t>
            </w:r>
          </w:p>
        </w:tc>
      </w:tr>
      <w:tr w:rsidR="0006422C" w:rsidRPr="0006422C" w14:paraId="63C78AFB" w14:textId="77777777" w:rsidTr="00395080">
        <w:trPr>
          <w:trHeight w:val="284"/>
          <w:jc w:val="center"/>
        </w:trPr>
        <w:tc>
          <w:tcPr>
            <w:tcW w:w="3054" w:type="dxa"/>
          </w:tcPr>
          <w:p w14:paraId="12F410F6" w14:textId="77777777" w:rsidR="000D61A8" w:rsidRPr="0006422C" w:rsidRDefault="000D61A8" w:rsidP="0024645B">
            <w:pPr>
              <w:spacing w:after="0" w:line="240" w:lineRule="auto"/>
            </w:pPr>
            <w:r w:rsidRPr="0006422C">
              <w:t>Socioeconomic position</w:t>
            </w:r>
          </w:p>
        </w:tc>
        <w:tc>
          <w:tcPr>
            <w:tcW w:w="2859" w:type="dxa"/>
          </w:tcPr>
          <w:p w14:paraId="383B5F1F" w14:textId="77777777" w:rsidR="000D61A8" w:rsidRPr="0006422C" w:rsidRDefault="000D61A8" w:rsidP="0024645B">
            <w:pPr>
              <w:spacing w:after="0" w:line="240" w:lineRule="auto"/>
              <w:jc w:val="center"/>
            </w:pPr>
          </w:p>
        </w:tc>
        <w:tc>
          <w:tcPr>
            <w:tcW w:w="2859" w:type="dxa"/>
          </w:tcPr>
          <w:p w14:paraId="58BCF31D" w14:textId="77777777" w:rsidR="000D61A8" w:rsidRPr="0006422C" w:rsidRDefault="000D61A8" w:rsidP="0024645B">
            <w:pPr>
              <w:spacing w:after="0" w:line="240" w:lineRule="auto"/>
              <w:jc w:val="center"/>
            </w:pPr>
          </w:p>
        </w:tc>
      </w:tr>
      <w:tr w:rsidR="0006422C" w:rsidRPr="0006422C" w14:paraId="49A9B9C9" w14:textId="77777777" w:rsidTr="00395080">
        <w:trPr>
          <w:trHeight w:val="284"/>
          <w:jc w:val="center"/>
        </w:trPr>
        <w:tc>
          <w:tcPr>
            <w:tcW w:w="3054" w:type="dxa"/>
          </w:tcPr>
          <w:p w14:paraId="792BAB27" w14:textId="77777777" w:rsidR="000D61A8" w:rsidRPr="0006422C" w:rsidRDefault="000D61A8" w:rsidP="0024645B">
            <w:pPr>
              <w:spacing w:after="0" w:line="240" w:lineRule="auto"/>
              <w:ind w:left="159"/>
            </w:pPr>
            <w:r w:rsidRPr="0006422C">
              <w:t>Middle vs. low</w:t>
            </w:r>
          </w:p>
        </w:tc>
        <w:tc>
          <w:tcPr>
            <w:tcW w:w="2859" w:type="dxa"/>
          </w:tcPr>
          <w:p w14:paraId="1B51ED8F" w14:textId="77777777" w:rsidR="000D61A8" w:rsidRPr="0006422C" w:rsidRDefault="000D61A8" w:rsidP="0024645B">
            <w:pPr>
              <w:spacing w:after="0" w:line="240" w:lineRule="auto"/>
              <w:jc w:val="center"/>
            </w:pPr>
            <w:r w:rsidRPr="0006422C">
              <w:t>-0.68 (-1.07; -0.29)</w:t>
            </w:r>
          </w:p>
        </w:tc>
        <w:tc>
          <w:tcPr>
            <w:tcW w:w="2859" w:type="dxa"/>
          </w:tcPr>
          <w:p w14:paraId="31133A20" w14:textId="77777777" w:rsidR="000D61A8" w:rsidRPr="0006422C" w:rsidRDefault="000D61A8" w:rsidP="0024645B">
            <w:pPr>
              <w:spacing w:after="0" w:line="240" w:lineRule="auto"/>
              <w:jc w:val="center"/>
            </w:pPr>
            <w:r w:rsidRPr="0006422C">
              <w:t>-0.59 (-0.82; -0.35)</w:t>
            </w:r>
          </w:p>
        </w:tc>
      </w:tr>
      <w:tr w:rsidR="0006422C" w:rsidRPr="0006422C" w14:paraId="2C8E0C4A" w14:textId="77777777" w:rsidTr="00395080">
        <w:trPr>
          <w:trHeight w:val="284"/>
          <w:jc w:val="center"/>
        </w:trPr>
        <w:tc>
          <w:tcPr>
            <w:tcW w:w="3054" w:type="dxa"/>
          </w:tcPr>
          <w:p w14:paraId="0F493DE6" w14:textId="77777777" w:rsidR="000D61A8" w:rsidRPr="0006422C" w:rsidRDefault="000D61A8" w:rsidP="0024645B">
            <w:pPr>
              <w:spacing w:after="0" w:line="240" w:lineRule="auto"/>
              <w:ind w:left="159"/>
            </w:pPr>
            <w:r w:rsidRPr="0006422C">
              <w:t>High vs. low</w:t>
            </w:r>
          </w:p>
        </w:tc>
        <w:tc>
          <w:tcPr>
            <w:tcW w:w="2859" w:type="dxa"/>
          </w:tcPr>
          <w:p w14:paraId="07D846EC" w14:textId="77777777" w:rsidR="000D61A8" w:rsidRPr="0006422C" w:rsidRDefault="000D61A8" w:rsidP="0024645B">
            <w:pPr>
              <w:spacing w:after="0" w:line="240" w:lineRule="auto"/>
              <w:jc w:val="center"/>
            </w:pPr>
            <w:r w:rsidRPr="0006422C">
              <w:t>-0.19 (-0.69; 0.31)</w:t>
            </w:r>
          </w:p>
        </w:tc>
        <w:tc>
          <w:tcPr>
            <w:tcW w:w="2859" w:type="dxa"/>
          </w:tcPr>
          <w:p w14:paraId="0F257F37" w14:textId="77777777" w:rsidR="000D61A8" w:rsidRPr="0006422C" w:rsidRDefault="000D61A8" w:rsidP="0024645B">
            <w:pPr>
              <w:spacing w:after="0" w:line="240" w:lineRule="auto"/>
              <w:jc w:val="center"/>
            </w:pPr>
            <w:r w:rsidRPr="0006422C">
              <w:t>-0.18 (-0.48; 0.11)</w:t>
            </w:r>
          </w:p>
        </w:tc>
      </w:tr>
      <w:tr w:rsidR="0006422C" w:rsidRPr="0006422C" w14:paraId="19326200" w14:textId="77777777" w:rsidTr="00395080">
        <w:trPr>
          <w:trHeight w:val="284"/>
          <w:jc w:val="center"/>
        </w:trPr>
        <w:tc>
          <w:tcPr>
            <w:tcW w:w="3054" w:type="dxa"/>
          </w:tcPr>
          <w:p w14:paraId="607A4C45" w14:textId="77777777" w:rsidR="000D61A8" w:rsidRPr="0006422C" w:rsidRDefault="000D61A8" w:rsidP="0024645B">
            <w:pPr>
              <w:spacing w:after="0" w:line="240" w:lineRule="auto"/>
            </w:pPr>
            <w:r w:rsidRPr="0006422C">
              <w:t>Area (urban vs. rural)</w:t>
            </w:r>
          </w:p>
        </w:tc>
        <w:tc>
          <w:tcPr>
            <w:tcW w:w="2859" w:type="dxa"/>
          </w:tcPr>
          <w:p w14:paraId="4ECCE7A7" w14:textId="77777777" w:rsidR="000D61A8" w:rsidRPr="0006422C" w:rsidRDefault="000D61A8" w:rsidP="0024645B">
            <w:pPr>
              <w:spacing w:after="0" w:line="240" w:lineRule="auto"/>
              <w:jc w:val="center"/>
            </w:pPr>
            <w:r w:rsidRPr="0006422C">
              <w:t>0.94 (0.55; 1.32)</w:t>
            </w:r>
          </w:p>
        </w:tc>
        <w:tc>
          <w:tcPr>
            <w:tcW w:w="2859" w:type="dxa"/>
          </w:tcPr>
          <w:p w14:paraId="25DFE3C9" w14:textId="77777777" w:rsidR="000D61A8" w:rsidRPr="0006422C" w:rsidRDefault="000D61A8" w:rsidP="0024645B">
            <w:pPr>
              <w:spacing w:after="0" w:line="240" w:lineRule="auto"/>
              <w:jc w:val="center"/>
            </w:pPr>
            <w:r w:rsidRPr="0006422C">
              <w:t>0.80 (0.54; 1.05)</w:t>
            </w:r>
          </w:p>
        </w:tc>
      </w:tr>
      <w:tr w:rsidR="0006422C" w:rsidRPr="0006422C" w14:paraId="3CC7821E" w14:textId="77777777" w:rsidTr="00395080">
        <w:trPr>
          <w:trHeight w:val="284"/>
          <w:jc w:val="center"/>
        </w:trPr>
        <w:tc>
          <w:tcPr>
            <w:tcW w:w="3054" w:type="dxa"/>
          </w:tcPr>
          <w:p w14:paraId="3CE65485" w14:textId="77777777" w:rsidR="000D61A8" w:rsidRPr="0006422C" w:rsidRDefault="000D61A8" w:rsidP="0024645B">
            <w:pPr>
              <w:spacing w:after="0" w:line="240" w:lineRule="auto"/>
            </w:pPr>
            <w:r w:rsidRPr="0006422C">
              <w:t>Altitude</w:t>
            </w:r>
          </w:p>
        </w:tc>
        <w:tc>
          <w:tcPr>
            <w:tcW w:w="2859" w:type="dxa"/>
          </w:tcPr>
          <w:p w14:paraId="6B4546D5" w14:textId="77777777" w:rsidR="000D61A8" w:rsidRPr="0006422C" w:rsidRDefault="000D61A8" w:rsidP="0024645B">
            <w:pPr>
              <w:spacing w:after="0" w:line="240" w:lineRule="auto"/>
              <w:jc w:val="center"/>
            </w:pPr>
          </w:p>
        </w:tc>
        <w:tc>
          <w:tcPr>
            <w:tcW w:w="2859" w:type="dxa"/>
          </w:tcPr>
          <w:p w14:paraId="5BBB5562" w14:textId="77777777" w:rsidR="000D61A8" w:rsidRPr="0006422C" w:rsidRDefault="000D61A8" w:rsidP="0024645B">
            <w:pPr>
              <w:spacing w:after="0" w:line="240" w:lineRule="auto"/>
              <w:jc w:val="center"/>
            </w:pPr>
          </w:p>
        </w:tc>
      </w:tr>
      <w:tr w:rsidR="0006422C" w:rsidRPr="0006422C" w14:paraId="481F848E" w14:textId="77777777" w:rsidTr="00395080">
        <w:trPr>
          <w:trHeight w:val="284"/>
          <w:jc w:val="center"/>
        </w:trPr>
        <w:tc>
          <w:tcPr>
            <w:tcW w:w="3054" w:type="dxa"/>
          </w:tcPr>
          <w:p w14:paraId="4CD799DB" w14:textId="77777777" w:rsidR="000D61A8" w:rsidRPr="0006422C" w:rsidRDefault="000D61A8" w:rsidP="0024645B">
            <w:pPr>
              <w:spacing w:after="0" w:line="240" w:lineRule="auto"/>
              <w:ind w:left="159"/>
            </w:pPr>
            <w:r w:rsidRPr="0006422C">
              <w:t>501-2500 vs. &lt;500 m.a.s.l.</w:t>
            </w:r>
          </w:p>
        </w:tc>
        <w:tc>
          <w:tcPr>
            <w:tcW w:w="2859" w:type="dxa"/>
          </w:tcPr>
          <w:p w14:paraId="0636420D" w14:textId="77777777" w:rsidR="000D61A8" w:rsidRPr="0006422C" w:rsidRDefault="000D61A8" w:rsidP="0024645B">
            <w:pPr>
              <w:spacing w:after="0" w:line="240" w:lineRule="auto"/>
              <w:jc w:val="center"/>
            </w:pPr>
            <w:r w:rsidRPr="0006422C">
              <w:t>-0.84 (-1.21; -0.47)</w:t>
            </w:r>
          </w:p>
        </w:tc>
        <w:tc>
          <w:tcPr>
            <w:tcW w:w="2859" w:type="dxa"/>
          </w:tcPr>
          <w:p w14:paraId="6A9097E1" w14:textId="77777777" w:rsidR="000D61A8" w:rsidRPr="0006422C" w:rsidRDefault="000D61A8" w:rsidP="0024645B">
            <w:pPr>
              <w:spacing w:after="0" w:line="240" w:lineRule="auto"/>
              <w:jc w:val="center"/>
            </w:pPr>
            <w:r w:rsidRPr="0006422C">
              <w:t>0.64 (0.41; 0.88)</w:t>
            </w:r>
          </w:p>
        </w:tc>
      </w:tr>
      <w:tr w:rsidR="0006422C" w:rsidRPr="0006422C" w14:paraId="2C3B957A" w14:textId="77777777" w:rsidTr="00395080">
        <w:trPr>
          <w:trHeight w:val="284"/>
          <w:jc w:val="center"/>
        </w:trPr>
        <w:tc>
          <w:tcPr>
            <w:tcW w:w="3054" w:type="dxa"/>
          </w:tcPr>
          <w:p w14:paraId="7C2D120D" w14:textId="77777777" w:rsidR="000D61A8" w:rsidRPr="0006422C" w:rsidRDefault="000D61A8" w:rsidP="0024645B">
            <w:pPr>
              <w:spacing w:after="0" w:line="240" w:lineRule="auto"/>
              <w:ind w:left="159"/>
            </w:pPr>
            <w:r w:rsidRPr="0006422C">
              <w:t>2501+ vs. &lt;500 m.a.s.l.</w:t>
            </w:r>
          </w:p>
        </w:tc>
        <w:tc>
          <w:tcPr>
            <w:tcW w:w="2859" w:type="dxa"/>
          </w:tcPr>
          <w:p w14:paraId="681A6E16" w14:textId="77777777" w:rsidR="000D61A8" w:rsidRPr="0006422C" w:rsidRDefault="000D61A8" w:rsidP="0024645B">
            <w:pPr>
              <w:spacing w:after="0" w:line="240" w:lineRule="auto"/>
              <w:jc w:val="center"/>
            </w:pPr>
            <w:r w:rsidRPr="0006422C">
              <w:t>-1.85 (-2.17; -1.53)</w:t>
            </w:r>
          </w:p>
        </w:tc>
        <w:tc>
          <w:tcPr>
            <w:tcW w:w="2859" w:type="dxa"/>
          </w:tcPr>
          <w:p w14:paraId="58FE3B73" w14:textId="77777777" w:rsidR="000D61A8" w:rsidRPr="0006422C" w:rsidRDefault="000D61A8" w:rsidP="0024645B">
            <w:pPr>
              <w:spacing w:after="0" w:line="240" w:lineRule="auto"/>
              <w:jc w:val="center"/>
            </w:pPr>
            <w:r w:rsidRPr="0006422C">
              <w:t>1.67 (1.47; 1.87)</w:t>
            </w:r>
          </w:p>
        </w:tc>
      </w:tr>
      <w:tr w:rsidR="0006422C" w:rsidRPr="0006422C" w14:paraId="35646FCA" w14:textId="77777777" w:rsidTr="00395080">
        <w:trPr>
          <w:trHeight w:val="284"/>
          <w:jc w:val="center"/>
        </w:trPr>
        <w:tc>
          <w:tcPr>
            <w:tcW w:w="3054" w:type="dxa"/>
          </w:tcPr>
          <w:p w14:paraId="04E235FA" w14:textId="77777777" w:rsidR="000D61A8" w:rsidRPr="0006422C" w:rsidRDefault="000D61A8" w:rsidP="0024645B">
            <w:pPr>
              <w:spacing w:after="0" w:line="240" w:lineRule="auto"/>
            </w:pPr>
            <w:r w:rsidRPr="0006422C">
              <w:t>Year</w:t>
            </w:r>
          </w:p>
        </w:tc>
        <w:tc>
          <w:tcPr>
            <w:tcW w:w="2859" w:type="dxa"/>
          </w:tcPr>
          <w:p w14:paraId="753D6453" w14:textId="77777777" w:rsidR="000D61A8" w:rsidRPr="0006422C" w:rsidRDefault="000D61A8" w:rsidP="0024645B">
            <w:pPr>
              <w:spacing w:after="0" w:line="240" w:lineRule="auto"/>
              <w:jc w:val="center"/>
            </w:pPr>
            <w:r w:rsidRPr="0006422C">
              <w:t>-0.08 (-0.17; 0.01)</w:t>
            </w:r>
          </w:p>
        </w:tc>
        <w:tc>
          <w:tcPr>
            <w:tcW w:w="2859" w:type="dxa"/>
          </w:tcPr>
          <w:p w14:paraId="4F3EC04F" w14:textId="77777777" w:rsidR="000D61A8" w:rsidRPr="0006422C" w:rsidRDefault="000D61A8" w:rsidP="0024645B">
            <w:pPr>
              <w:spacing w:after="0" w:line="240" w:lineRule="auto"/>
              <w:jc w:val="center"/>
            </w:pPr>
            <w:r w:rsidRPr="0006422C">
              <w:t>0.18 (0.13; 0.23)</w:t>
            </w:r>
          </w:p>
        </w:tc>
      </w:tr>
      <w:tr w:rsidR="0006422C" w:rsidRPr="0006422C" w14:paraId="24934BAD" w14:textId="77777777" w:rsidTr="00395080">
        <w:trPr>
          <w:trHeight w:val="284"/>
          <w:jc w:val="center"/>
        </w:trPr>
        <w:tc>
          <w:tcPr>
            <w:tcW w:w="3054" w:type="dxa"/>
          </w:tcPr>
          <w:p w14:paraId="69217119" w14:textId="77777777" w:rsidR="000D61A8" w:rsidRPr="0006422C" w:rsidRDefault="000D61A8" w:rsidP="0024645B">
            <w:pPr>
              <w:spacing w:after="0" w:line="240" w:lineRule="auto"/>
            </w:pPr>
          </w:p>
        </w:tc>
        <w:tc>
          <w:tcPr>
            <w:tcW w:w="2859" w:type="dxa"/>
          </w:tcPr>
          <w:p w14:paraId="42FCA852" w14:textId="77777777" w:rsidR="000D61A8" w:rsidRPr="0006422C" w:rsidRDefault="000D61A8" w:rsidP="0024645B">
            <w:pPr>
              <w:spacing w:after="0" w:line="240" w:lineRule="auto"/>
              <w:jc w:val="center"/>
            </w:pPr>
          </w:p>
        </w:tc>
        <w:tc>
          <w:tcPr>
            <w:tcW w:w="2859" w:type="dxa"/>
          </w:tcPr>
          <w:p w14:paraId="71D21C44" w14:textId="77777777" w:rsidR="000D61A8" w:rsidRPr="0006422C" w:rsidRDefault="000D61A8" w:rsidP="0024645B">
            <w:pPr>
              <w:spacing w:after="0" w:line="240" w:lineRule="auto"/>
              <w:jc w:val="center"/>
            </w:pPr>
          </w:p>
        </w:tc>
      </w:tr>
      <w:tr w:rsidR="000D61A8" w:rsidRPr="0006422C" w14:paraId="26CF5171" w14:textId="77777777" w:rsidTr="00395080">
        <w:trPr>
          <w:trHeight w:val="284"/>
          <w:jc w:val="center"/>
        </w:trPr>
        <w:tc>
          <w:tcPr>
            <w:tcW w:w="3054" w:type="dxa"/>
          </w:tcPr>
          <w:p w14:paraId="41CADFC6" w14:textId="77777777" w:rsidR="000D61A8" w:rsidRPr="0006422C" w:rsidRDefault="000D61A8" w:rsidP="0024645B">
            <w:pPr>
              <w:spacing w:after="0" w:line="240" w:lineRule="auto"/>
            </w:pPr>
            <w:r w:rsidRPr="0006422C">
              <w:t>P-value for interaction term</w:t>
            </w:r>
          </w:p>
        </w:tc>
        <w:tc>
          <w:tcPr>
            <w:tcW w:w="2859" w:type="dxa"/>
          </w:tcPr>
          <w:p w14:paraId="1EF7840D" w14:textId="77777777" w:rsidR="000D61A8" w:rsidRPr="0006422C" w:rsidRDefault="000D61A8" w:rsidP="0024645B">
            <w:pPr>
              <w:spacing w:after="0" w:line="240" w:lineRule="auto"/>
              <w:jc w:val="center"/>
            </w:pPr>
            <w:r w:rsidRPr="0006422C">
              <w:t>p &lt; 0.001</w:t>
            </w:r>
          </w:p>
        </w:tc>
        <w:tc>
          <w:tcPr>
            <w:tcW w:w="2859" w:type="dxa"/>
          </w:tcPr>
          <w:p w14:paraId="1891A763" w14:textId="77777777" w:rsidR="000D61A8" w:rsidRPr="0006422C" w:rsidRDefault="000D61A8" w:rsidP="0024645B">
            <w:pPr>
              <w:spacing w:after="0" w:line="240" w:lineRule="auto"/>
              <w:jc w:val="center"/>
            </w:pPr>
            <w:r w:rsidRPr="0006422C">
              <w:t>p &lt; 0.001</w:t>
            </w:r>
          </w:p>
        </w:tc>
      </w:tr>
    </w:tbl>
    <w:p w14:paraId="7A7412AC" w14:textId="77777777" w:rsidR="000D61A8" w:rsidRPr="0006422C" w:rsidRDefault="000D61A8" w:rsidP="000D61A8"/>
    <w:p w14:paraId="51FD3A48" w14:textId="77777777" w:rsidR="000D61A8" w:rsidRPr="0006422C" w:rsidRDefault="000D61A8" w:rsidP="000D61A8"/>
    <w:p w14:paraId="7AB1C846" w14:textId="77777777" w:rsidR="000D61A8" w:rsidRPr="0006422C" w:rsidRDefault="000D61A8" w:rsidP="000D61A8">
      <w:r w:rsidRPr="0006422C">
        <w:br w:type="page"/>
      </w:r>
    </w:p>
    <w:p w14:paraId="115D29C2" w14:textId="77777777" w:rsidR="000D61A8" w:rsidRPr="0006422C" w:rsidRDefault="000D61A8" w:rsidP="0024645B">
      <w:pPr>
        <w:spacing w:after="0"/>
      </w:pPr>
    </w:p>
    <w:p w14:paraId="3E17A290" w14:textId="77777777" w:rsidR="000D61A8" w:rsidRPr="0006422C" w:rsidRDefault="000D61A8" w:rsidP="0024645B">
      <w:pPr>
        <w:spacing w:after="0"/>
      </w:pPr>
    </w:p>
    <w:p w14:paraId="2BC432CC" w14:textId="3B97396C" w:rsidR="000D61A8" w:rsidRPr="0006422C" w:rsidRDefault="000D61A8" w:rsidP="0024645B">
      <w:pPr>
        <w:spacing w:after="0"/>
        <w:jc w:val="center"/>
      </w:pPr>
      <w:bookmarkStart w:id="3" w:name="_Hlk65596674"/>
      <w:r w:rsidRPr="0006422C">
        <w:rPr>
          <w:b/>
          <w:bCs/>
        </w:rPr>
        <w:t>Table</w:t>
      </w:r>
      <w:r w:rsidR="0024645B" w:rsidRPr="0006422C">
        <w:rPr>
          <w:b/>
          <w:bCs/>
        </w:rPr>
        <w:t xml:space="preserve"> S4</w:t>
      </w:r>
      <w:r w:rsidRPr="0006422C">
        <w:rPr>
          <w:b/>
          <w:bCs/>
        </w:rPr>
        <w:t>.</w:t>
      </w:r>
      <w:r w:rsidRPr="0006422C">
        <w:t xml:space="preserve"> Association between body mass index and blood pressure by education level: </w:t>
      </w:r>
    </w:p>
    <w:p w14:paraId="20DD96B3" w14:textId="77777777" w:rsidR="000D61A8" w:rsidRPr="0006422C" w:rsidRDefault="000D61A8" w:rsidP="0024645B">
      <w:pPr>
        <w:spacing w:after="0"/>
        <w:jc w:val="center"/>
      </w:pPr>
      <w:r w:rsidRPr="0006422C">
        <w:t>adjusted models</w:t>
      </w:r>
    </w:p>
    <w:bookmarkEnd w:id="3"/>
    <w:p w14:paraId="2990D293" w14:textId="77777777" w:rsidR="000D61A8" w:rsidRPr="0006422C" w:rsidRDefault="000D61A8" w:rsidP="0024645B">
      <w:pPr>
        <w:spacing w:after="0"/>
      </w:pPr>
    </w:p>
    <w:tbl>
      <w:tblPr>
        <w:tblStyle w:val="Tablaconcuadrc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859"/>
        <w:gridCol w:w="2859"/>
      </w:tblGrid>
      <w:tr w:rsidR="0006422C" w:rsidRPr="0006422C" w14:paraId="48A6EEB9" w14:textId="77777777" w:rsidTr="00395080">
        <w:trPr>
          <w:trHeight w:val="284"/>
          <w:jc w:val="center"/>
        </w:trPr>
        <w:tc>
          <w:tcPr>
            <w:tcW w:w="3054" w:type="dxa"/>
            <w:tcBorders>
              <w:top w:val="single" w:sz="4" w:space="0" w:color="auto"/>
              <w:bottom w:val="nil"/>
            </w:tcBorders>
          </w:tcPr>
          <w:p w14:paraId="33EB2373" w14:textId="77777777" w:rsidR="000D61A8" w:rsidRPr="0006422C" w:rsidRDefault="000D61A8" w:rsidP="0024645B">
            <w:pPr>
              <w:spacing w:after="0" w:line="240" w:lineRule="auto"/>
              <w:rPr>
                <w:b/>
                <w:bCs/>
              </w:rPr>
            </w:pPr>
            <w:r w:rsidRPr="0006422C">
              <w:rPr>
                <w:b/>
                <w:bCs/>
              </w:rPr>
              <w:t>Model variables</w:t>
            </w:r>
          </w:p>
        </w:tc>
        <w:tc>
          <w:tcPr>
            <w:tcW w:w="2859" w:type="dxa"/>
            <w:tcBorders>
              <w:top w:val="single" w:sz="4" w:space="0" w:color="auto"/>
              <w:bottom w:val="nil"/>
            </w:tcBorders>
          </w:tcPr>
          <w:p w14:paraId="5EBBC8A5" w14:textId="77777777" w:rsidR="000D61A8" w:rsidRPr="0006422C" w:rsidRDefault="000D61A8" w:rsidP="0024645B">
            <w:pPr>
              <w:spacing w:after="0" w:line="240" w:lineRule="auto"/>
              <w:jc w:val="center"/>
              <w:rPr>
                <w:b/>
                <w:bCs/>
              </w:rPr>
            </w:pPr>
            <w:r w:rsidRPr="0006422C">
              <w:rPr>
                <w:b/>
                <w:bCs/>
              </w:rPr>
              <w:t>Systolic blood pressure</w:t>
            </w:r>
          </w:p>
        </w:tc>
        <w:tc>
          <w:tcPr>
            <w:tcW w:w="2859" w:type="dxa"/>
            <w:tcBorders>
              <w:top w:val="single" w:sz="4" w:space="0" w:color="auto"/>
              <w:bottom w:val="nil"/>
            </w:tcBorders>
          </w:tcPr>
          <w:p w14:paraId="650D41EC" w14:textId="77777777" w:rsidR="000D61A8" w:rsidRPr="0006422C" w:rsidRDefault="000D61A8" w:rsidP="0024645B">
            <w:pPr>
              <w:spacing w:after="0" w:line="240" w:lineRule="auto"/>
              <w:jc w:val="center"/>
              <w:rPr>
                <w:b/>
                <w:bCs/>
              </w:rPr>
            </w:pPr>
            <w:r w:rsidRPr="0006422C">
              <w:rPr>
                <w:b/>
                <w:bCs/>
              </w:rPr>
              <w:t>Diastolic blood pressure</w:t>
            </w:r>
          </w:p>
        </w:tc>
      </w:tr>
      <w:tr w:rsidR="0006422C" w:rsidRPr="0006422C" w14:paraId="3D349B7D" w14:textId="77777777" w:rsidTr="00395080">
        <w:trPr>
          <w:trHeight w:val="284"/>
          <w:jc w:val="center"/>
        </w:trPr>
        <w:tc>
          <w:tcPr>
            <w:tcW w:w="3054" w:type="dxa"/>
            <w:tcBorders>
              <w:bottom w:val="single" w:sz="4" w:space="0" w:color="auto"/>
            </w:tcBorders>
          </w:tcPr>
          <w:p w14:paraId="47210FF0" w14:textId="77777777" w:rsidR="000D61A8" w:rsidRPr="0006422C" w:rsidRDefault="000D61A8" w:rsidP="0024645B">
            <w:pPr>
              <w:spacing w:after="0" w:line="240" w:lineRule="auto"/>
            </w:pPr>
          </w:p>
        </w:tc>
        <w:tc>
          <w:tcPr>
            <w:tcW w:w="2859" w:type="dxa"/>
            <w:tcBorders>
              <w:bottom w:val="single" w:sz="4" w:space="0" w:color="auto"/>
            </w:tcBorders>
          </w:tcPr>
          <w:p w14:paraId="5A6D5722" w14:textId="77777777" w:rsidR="000D61A8" w:rsidRPr="0006422C" w:rsidRDefault="000D61A8" w:rsidP="0024645B">
            <w:pPr>
              <w:spacing w:after="0" w:line="240" w:lineRule="auto"/>
              <w:jc w:val="center"/>
              <w:rPr>
                <w:b/>
                <w:bCs/>
              </w:rPr>
            </w:pPr>
            <w:r w:rsidRPr="0006422C">
              <w:rPr>
                <w:b/>
                <w:bCs/>
              </w:rPr>
              <w:t>β (95% CI)</w:t>
            </w:r>
          </w:p>
        </w:tc>
        <w:tc>
          <w:tcPr>
            <w:tcW w:w="2859" w:type="dxa"/>
            <w:tcBorders>
              <w:bottom w:val="single" w:sz="4" w:space="0" w:color="auto"/>
            </w:tcBorders>
          </w:tcPr>
          <w:p w14:paraId="2FB4913D" w14:textId="77777777" w:rsidR="000D61A8" w:rsidRPr="0006422C" w:rsidRDefault="000D61A8" w:rsidP="0024645B">
            <w:pPr>
              <w:spacing w:after="0" w:line="240" w:lineRule="auto"/>
              <w:jc w:val="center"/>
              <w:rPr>
                <w:b/>
                <w:bCs/>
              </w:rPr>
            </w:pPr>
            <w:r w:rsidRPr="0006422C">
              <w:rPr>
                <w:b/>
                <w:bCs/>
              </w:rPr>
              <w:t>β (p-value)</w:t>
            </w:r>
          </w:p>
        </w:tc>
      </w:tr>
      <w:tr w:rsidR="0006422C" w:rsidRPr="0006422C" w14:paraId="4D12C451" w14:textId="77777777" w:rsidTr="00395080">
        <w:trPr>
          <w:trHeight w:val="284"/>
          <w:jc w:val="center"/>
        </w:trPr>
        <w:tc>
          <w:tcPr>
            <w:tcW w:w="3054" w:type="dxa"/>
            <w:tcBorders>
              <w:top w:val="single" w:sz="4" w:space="0" w:color="auto"/>
            </w:tcBorders>
          </w:tcPr>
          <w:p w14:paraId="263DEB72" w14:textId="77777777" w:rsidR="000D61A8" w:rsidRPr="0006422C" w:rsidRDefault="000D61A8" w:rsidP="0024645B">
            <w:pPr>
              <w:spacing w:after="0" w:line="240" w:lineRule="auto"/>
            </w:pPr>
            <w:r w:rsidRPr="0006422C">
              <w:t>BMI</w:t>
            </w:r>
          </w:p>
        </w:tc>
        <w:tc>
          <w:tcPr>
            <w:tcW w:w="2859" w:type="dxa"/>
            <w:tcBorders>
              <w:top w:val="single" w:sz="4" w:space="0" w:color="auto"/>
            </w:tcBorders>
          </w:tcPr>
          <w:p w14:paraId="307E3082" w14:textId="77777777" w:rsidR="000D61A8" w:rsidRPr="0006422C" w:rsidRDefault="000D61A8" w:rsidP="0024645B">
            <w:pPr>
              <w:spacing w:after="0" w:line="240" w:lineRule="auto"/>
              <w:jc w:val="center"/>
            </w:pPr>
            <w:r w:rsidRPr="0006422C">
              <w:t>2.75 (2.33; 3.18)</w:t>
            </w:r>
          </w:p>
        </w:tc>
        <w:tc>
          <w:tcPr>
            <w:tcW w:w="2859" w:type="dxa"/>
            <w:tcBorders>
              <w:top w:val="single" w:sz="4" w:space="0" w:color="auto"/>
            </w:tcBorders>
          </w:tcPr>
          <w:p w14:paraId="7417B8A0" w14:textId="77777777" w:rsidR="000D61A8" w:rsidRPr="0006422C" w:rsidRDefault="000D61A8" w:rsidP="0024645B">
            <w:pPr>
              <w:spacing w:after="0" w:line="240" w:lineRule="auto"/>
              <w:jc w:val="center"/>
            </w:pPr>
            <w:r w:rsidRPr="0006422C">
              <w:t>1.49 (1.26; 1.71)</w:t>
            </w:r>
          </w:p>
        </w:tc>
      </w:tr>
      <w:tr w:rsidR="0006422C" w:rsidRPr="0006422C" w14:paraId="1C547F47" w14:textId="77777777" w:rsidTr="00395080">
        <w:trPr>
          <w:trHeight w:val="284"/>
          <w:jc w:val="center"/>
        </w:trPr>
        <w:tc>
          <w:tcPr>
            <w:tcW w:w="3054" w:type="dxa"/>
          </w:tcPr>
          <w:p w14:paraId="64022A5F" w14:textId="77777777" w:rsidR="000D61A8" w:rsidRPr="0006422C" w:rsidRDefault="000D61A8" w:rsidP="0024645B">
            <w:pPr>
              <w:spacing w:after="0" w:line="240" w:lineRule="auto"/>
            </w:pPr>
            <w:r w:rsidRPr="0006422C">
              <w:t>Education</w:t>
            </w:r>
          </w:p>
        </w:tc>
        <w:tc>
          <w:tcPr>
            <w:tcW w:w="2859" w:type="dxa"/>
          </w:tcPr>
          <w:p w14:paraId="42205B46" w14:textId="77777777" w:rsidR="000D61A8" w:rsidRPr="0006422C" w:rsidRDefault="000D61A8" w:rsidP="0024645B">
            <w:pPr>
              <w:spacing w:after="0" w:line="240" w:lineRule="auto"/>
              <w:jc w:val="center"/>
            </w:pPr>
          </w:p>
        </w:tc>
        <w:tc>
          <w:tcPr>
            <w:tcW w:w="2859" w:type="dxa"/>
          </w:tcPr>
          <w:p w14:paraId="6E5A6152" w14:textId="77777777" w:rsidR="000D61A8" w:rsidRPr="0006422C" w:rsidRDefault="000D61A8" w:rsidP="0024645B">
            <w:pPr>
              <w:spacing w:after="0" w:line="240" w:lineRule="auto"/>
              <w:jc w:val="center"/>
            </w:pPr>
          </w:p>
        </w:tc>
      </w:tr>
      <w:tr w:rsidR="0006422C" w:rsidRPr="0006422C" w14:paraId="47B5CECD" w14:textId="77777777" w:rsidTr="00395080">
        <w:trPr>
          <w:trHeight w:val="284"/>
          <w:jc w:val="center"/>
        </w:trPr>
        <w:tc>
          <w:tcPr>
            <w:tcW w:w="3054" w:type="dxa"/>
          </w:tcPr>
          <w:p w14:paraId="70A37D43" w14:textId="77777777" w:rsidR="000D61A8" w:rsidRPr="0006422C" w:rsidRDefault="000D61A8" w:rsidP="0024645B">
            <w:pPr>
              <w:spacing w:after="0" w:line="240" w:lineRule="auto"/>
              <w:ind w:left="176"/>
            </w:pPr>
            <w:r w:rsidRPr="0006422C">
              <w:t>7-11 vs &lt;7 years</w:t>
            </w:r>
          </w:p>
        </w:tc>
        <w:tc>
          <w:tcPr>
            <w:tcW w:w="2859" w:type="dxa"/>
          </w:tcPr>
          <w:p w14:paraId="4B097591" w14:textId="77777777" w:rsidR="000D61A8" w:rsidRPr="0006422C" w:rsidRDefault="000D61A8" w:rsidP="0024645B">
            <w:pPr>
              <w:spacing w:after="0" w:line="240" w:lineRule="auto"/>
              <w:jc w:val="center"/>
            </w:pPr>
            <w:r w:rsidRPr="0006422C">
              <w:t>6.38 (-1.49; 14.25)</w:t>
            </w:r>
          </w:p>
        </w:tc>
        <w:tc>
          <w:tcPr>
            <w:tcW w:w="2859" w:type="dxa"/>
          </w:tcPr>
          <w:p w14:paraId="44F009D3" w14:textId="77777777" w:rsidR="000D61A8" w:rsidRPr="0006422C" w:rsidRDefault="000D61A8" w:rsidP="0024645B">
            <w:pPr>
              <w:spacing w:after="0" w:line="240" w:lineRule="auto"/>
              <w:jc w:val="center"/>
            </w:pPr>
            <w:r w:rsidRPr="0006422C">
              <w:t>-2.26 (-6.56; 2.04)</w:t>
            </w:r>
          </w:p>
        </w:tc>
      </w:tr>
      <w:tr w:rsidR="0006422C" w:rsidRPr="0006422C" w14:paraId="04D40ACF" w14:textId="77777777" w:rsidTr="00395080">
        <w:trPr>
          <w:trHeight w:val="284"/>
          <w:jc w:val="center"/>
        </w:trPr>
        <w:tc>
          <w:tcPr>
            <w:tcW w:w="3054" w:type="dxa"/>
          </w:tcPr>
          <w:p w14:paraId="24CB5E93" w14:textId="77777777" w:rsidR="000D61A8" w:rsidRPr="0006422C" w:rsidRDefault="000D61A8" w:rsidP="0024645B">
            <w:pPr>
              <w:spacing w:after="0" w:line="240" w:lineRule="auto"/>
              <w:ind w:left="176"/>
            </w:pPr>
            <w:r w:rsidRPr="0006422C">
              <w:t>12+ vs &lt;7 years</w:t>
            </w:r>
          </w:p>
        </w:tc>
        <w:tc>
          <w:tcPr>
            <w:tcW w:w="2859" w:type="dxa"/>
          </w:tcPr>
          <w:p w14:paraId="28F7E78C" w14:textId="77777777" w:rsidR="000D61A8" w:rsidRPr="0006422C" w:rsidRDefault="000D61A8" w:rsidP="0024645B">
            <w:pPr>
              <w:spacing w:after="0" w:line="240" w:lineRule="auto"/>
              <w:jc w:val="center"/>
            </w:pPr>
            <w:r w:rsidRPr="0006422C">
              <w:t>12.81 (4.83; 20.79)</w:t>
            </w:r>
          </w:p>
        </w:tc>
        <w:tc>
          <w:tcPr>
            <w:tcW w:w="2859" w:type="dxa"/>
          </w:tcPr>
          <w:p w14:paraId="497ABDE6" w14:textId="77777777" w:rsidR="000D61A8" w:rsidRPr="0006422C" w:rsidRDefault="000D61A8" w:rsidP="0024645B">
            <w:pPr>
              <w:spacing w:after="0" w:line="240" w:lineRule="auto"/>
              <w:jc w:val="center"/>
            </w:pPr>
            <w:r w:rsidRPr="0006422C">
              <w:t>1.73 (-3.40; 6.87)</w:t>
            </w:r>
          </w:p>
        </w:tc>
      </w:tr>
      <w:tr w:rsidR="0006422C" w:rsidRPr="0006422C" w14:paraId="7DDA9BF6" w14:textId="77777777" w:rsidTr="00395080">
        <w:trPr>
          <w:trHeight w:val="284"/>
          <w:jc w:val="center"/>
        </w:trPr>
        <w:tc>
          <w:tcPr>
            <w:tcW w:w="3054" w:type="dxa"/>
          </w:tcPr>
          <w:p w14:paraId="55AF4A0A" w14:textId="77777777" w:rsidR="000D61A8" w:rsidRPr="0006422C" w:rsidRDefault="000D61A8" w:rsidP="0024645B">
            <w:pPr>
              <w:spacing w:after="0" w:line="240" w:lineRule="auto"/>
            </w:pPr>
            <w:r w:rsidRPr="0006422C">
              <w:t>Education*BMI (male)</w:t>
            </w:r>
          </w:p>
        </w:tc>
        <w:tc>
          <w:tcPr>
            <w:tcW w:w="2859" w:type="dxa"/>
          </w:tcPr>
          <w:p w14:paraId="40B84D3B" w14:textId="77777777" w:rsidR="000D61A8" w:rsidRPr="0006422C" w:rsidRDefault="000D61A8" w:rsidP="0024645B">
            <w:pPr>
              <w:spacing w:after="0" w:line="240" w:lineRule="auto"/>
              <w:jc w:val="center"/>
            </w:pPr>
          </w:p>
        </w:tc>
        <w:tc>
          <w:tcPr>
            <w:tcW w:w="2859" w:type="dxa"/>
          </w:tcPr>
          <w:p w14:paraId="7977A3FA" w14:textId="77777777" w:rsidR="000D61A8" w:rsidRPr="0006422C" w:rsidRDefault="000D61A8" w:rsidP="0024645B">
            <w:pPr>
              <w:spacing w:after="0" w:line="240" w:lineRule="auto"/>
              <w:jc w:val="center"/>
            </w:pPr>
          </w:p>
        </w:tc>
      </w:tr>
      <w:tr w:rsidR="0006422C" w:rsidRPr="0006422C" w14:paraId="671515F6" w14:textId="77777777" w:rsidTr="00395080">
        <w:trPr>
          <w:trHeight w:val="284"/>
          <w:jc w:val="center"/>
        </w:trPr>
        <w:tc>
          <w:tcPr>
            <w:tcW w:w="3054" w:type="dxa"/>
          </w:tcPr>
          <w:p w14:paraId="469E2D2B" w14:textId="77777777" w:rsidR="000D61A8" w:rsidRPr="0006422C" w:rsidRDefault="000D61A8" w:rsidP="0024645B">
            <w:pPr>
              <w:spacing w:after="0" w:line="240" w:lineRule="auto"/>
              <w:ind w:left="176"/>
            </w:pPr>
            <w:r w:rsidRPr="0006422C">
              <w:t>7-11 vs &lt;7 years</w:t>
            </w:r>
          </w:p>
        </w:tc>
        <w:tc>
          <w:tcPr>
            <w:tcW w:w="2859" w:type="dxa"/>
          </w:tcPr>
          <w:p w14:paraId="3D37ADC0" w14:textId="77777777" w:rsidR="000D61A8" w:rsidRPr="0006422C" w:rsidRDefault="000D61A8" w:rsidP="0024645B">
            <w:pPr>
              <w:spacing w:after="0" w:line="240" w:lineRule="auto"/>
              <w:jc w:val="center"/>
            </w:pPr>
            <w:r w:rsidRPr="0006422C">
              <w:t>-0.34 (-0.89; 0.22)</w:t>
            </w:r>
          </w:p>
        </w:tc>
        <w:tc>
          <w:tcPr>
            <w:tcW w:w="2859" w:type="dxa"/>
          </w:tcPr>
          <w:p w14:paraId="1C118481" w14:textId="77777777" w:rsidR="000D61A8" w:rsidRPr="0006422C" w:rsidRDefault="000D61A8" w:rsidP="0024645B">
            <w:pPr>
              <w:spacing w:after="0" w:line="240" w:lineRule="auto"/>
              <w:jc w:val="center"/>
            </w:pPr>
            <w:r w:rsidRPr="0006422C">
              <w:t>0.12 (-0.18; 0.43)</w:t>
            </w:r>
          </w:p>
        </w:tc>
      </w:tr>
      <w:tr w:rsidR="0006422C" w:rsidRPr="0006422C" w14:paraId="733D0AEB" w14:textId="77777777" w:rsidTr="00395080">
        <w:trPr>
          <w:trHeight w:val="284"/>
          <w:jc w:val="center"/>
        </w:trPr>
        <w:tc>
          <w:tcPr>
            <w:tcW w:w="3054" w:type="dxa"/>
          </w:tcPr>
          <w:p w14:paraId="2EF87B0D" w14:textId="77777777" w:rsidR="000D61A8" w:rsidRPr="0006422C" w:rsidRDefault="000D61A8" w:rsidP="0024645B">
            <w:pPr>
              <w:spacing w:after="0" w:line="240" w:lineRule="auto"/>
              <w:ind w:left="176"/>
            </w:pPr>
            <w:r w:rsidRPr="0006422C">
              <w:t>12+ vs &lt;7 years</w:t>
            </w:r>
          </w:p>
        </w:tc>
        <w:tc>
          <w:tcPr>
            <w:tcW w:w="2859" w:type="dxa"/>
          </w:tcPr>
          <w:p w14:paraId="0D955ECB" w14:textId="77777777" w:rsidR="000D61A8" w:rsidRPr="0006422C" w:rsidRDefault="000D61A8" w:rsidP="0024645B">
            <w:pPr>
              <w:spacing w:after="0" w:line="240" w:lineRule="auto"/>
              <w:jc w:val="center"/>
            </w:pPr>
            <w:r w:rsidRPr="0006422C">
              <w:t>-0.89 (-1.45; -0.33)</w:t>
            </w:r>
          </w:p>
        </w:tc>
        <w:tc>
          <w:tcPr>
            <w:tcW w:w="2859" w:type="dxa"/>
          </w:tcPr>
          <w:p w14:paraId="366246A5" w14:textId="77777777" w:rsidR="000D61A8" w:rsidRPr="0006422C" w:rsidRDefault="000D61A8" w:rsidP="0024645B">
            <w:pPr>
              <w:spacing w:after="0" w:line="240" w:lineRule="auto"/>
              <w:jc w:val="center"/>
            </w:pPr>
            <w:r w:rsidRPr="0006422C">
              <w:t>-0.17 (-0.54; 0.20)</w:t>
            </w:r>
          </w:p>
        </w:tc>
      </w:tr>
      <w:tr w:rsidR="0006422C" w:rsidRPr="0006422C" w14:paraId="4680DDFF" w14:textId="77777777" w:rsidTr="00395080">
        <w:trPr>
          <w:trHeight w:val="284"/>
          <w:jc w:val="center"/>
        </w:trPr>
        <w:tc>
          <w:tcPr>
            <w:tcW w:w="3054" w:type="dxa"/>
          </w:tcPr>
          <w:p w14:paraId="07D8D78E" w14:textId="77777777" w:rsidR="000D61A8" w:rsidRPr="0006422C" w:rsidRDefault="000D61A8" w:rsidP="0024645B">
            <w:pPr>
              <w:spacing w:after="0" w:line="240" w:lineRule="auto"/>
            </w:pPr>
            <w:r w:rsidRPr="0006422C">
              <w:t>BMI</w:t>
            </w:r>
            <w:r w:rsidRPr="0006422C">
              <w:rPr>
                <w:vertAlign w:val="superscript"/>
              </w:rPr>
              <w:t>2</w:t>
            </w:r>
          </w:p>
        </w:tc>
        <w:tc>
          <w:tcPr>
            <w:tcW w:w="2859" w:type="dxa"/>
          </w:tcPr>
          <w:p w14:paraId="24D21191" w14:textId="77777777" w:rsidR="000D61A8" w:rsidRPr="0006422C" w:rsidRDefault="000D61A8" w:rsidP="0024645B">
            <w:pPr>
              <w:spacing w:after="0" w:line="240" w:lineRule="auto"/>
              <w:jc w:val="center"/>
            </w:pPr>
            <w:r w:rsidRPr="0006422C">
              <w:t>-0.03 (-0.04; -0.02)</w:t>
            </w:r>
          </w:p>
        </w:tc>
        <w:tc>
          <w:tcPr>
            <w:tcW w:w="2859" w:type="dxa"/>
          </w:tcPr>
          <w:p w14:paraId="29F8BD3F" w14:textId="77777777" w:rsidR="000D61A8" w:rsidRPr="0006422C" w:rsidRDefault="000D61A8" w:rsidP="0024645B">
            <w:pPr>
              <w:spacing w:after="0" w:line="240" w:lineRule="auto"/>
              <w:jc w:val="center"/>
            </w:pPr>
            <w:r w:rsidRPr="0006422C">
              <w:t>-0.02 (-0.01; 0.01)</w:t>
            </w:r>
          </w:p>
        </w:tc>
      </w:tr>
      <w:tr w:rsidR="0006422C" w:rsidRPr="0006422C" w14:paraId="53B726B1" w14:textId="77777777" w:rsidTr="00395080">
        <w:trPr>
          <w:trHeight w:val="284"/>
          <w:jc w:val="center"/>
        </w:trPr>
        <w:tc>
          <w:tcPr>
            <w:tcW w:w="3054" w:type="dxa"/>
          </w:tcPr>
          <w:p w14:paraId="58D15DBF" w14:textId="77777777" w:rsidR="000D61A8" w:rsidRPr="0006422C" w:rsidRDefault="000D61A8" w:rsidP="0024645B">
            <w:pPr>
              <w:spacing w:after="0" w:line="240" w:lineRule="auto"/>
            </w:pPr>
            <w:r w:rsidRPr="0006422C">
              <w:t>Education*BMI</w:t>
            </w:r>
            <w:r w:rsidRPr="0006422C">
              <w:rPr>
                <w:vertAlign w:val="superscript"/>
              </w:rPr>
              <w:t>2</w:t>
            </w:r>
          </w:p>
        </w:tc>
        <w:tc>
          <w:tcPr>
            <w:tcW w:w="2859" w:type="dxa"/>
          </w:tcPr>
          <w:p w14:paraId="7306479E" w14:textId="77777777" w:rsidR="000D61A8" w:rsidRPr="0006422C" w:rsidRDefault="000D61A8" w:rsidP="0024645B">
            <w:pPr>
              <w:spacing w:after="0" w:line="240" w:lineRule="auto"/>
              <w:jc w:val="center"/>
            </w:pPr>
          </w:p>
        </w:tc>
        <w:tc>
          <w:tcPr>
            <w:tcW w:w="2859" w:type="dxa"/>
          </w:tcPr>
          <w:p w14:paraId="52F6736E" w14:textId="77777777" w:rsidR="000D61A8" w:rsidRPr="0006422C" w:rsidRDefault="000D61A8" w:rsidP="0024645B">
            <w:pPr>
              <w:spacing w:after="0" w:line="240" w:lineRule="auto"/>
              <w:jc w:val="center"/>
            </w:pPr>
          </w:p>
        </w:tc>
      </w:tr>
      <w:tr w:rsidR="0006422C" w:rsidRPr="0006422C" w14:paraId="487859C5" w14:textId="77777777" w:rsidTr="00395080">
        <w:trPr>
          <w:trHeight w:val="284"/>
          <w:jc w:val="center"/>
        </w:trPr>
        <w:tc>
          <w:tcPr>
            <w:tcW w:w="3054" w:type="dxa"/>
          </w:tcPr>
          <w:p w14:paraId="34542513" w14:textId="77777777" w:rsidR="000D61A8" w:rsidRPr="0006422C" w:rsidRDefault="000D61A8" w:rsidP="0024645B">
            <w:pPr>
              <w:spacing w:after="0" w:line="240" w:lineRule="auto"/>
              <w:ind w:left="176"/>
            </w:pPr>
            <w:r w:rsidRPr="0006422C">
              <w:t>7-11 vs &lt;7 years</w:t>
            </w:r>
          </w:p>
        </w:tc>
        <w:tc>
          <w:tcPr>
            <w:tcW w:w="2859" w:type="dxa"/>
          </w:tcPr>
          <w:p w14:paraId="1B1F1C67" w14:textId="77777777" w:rsidR="000D61A8" w:rsidRPr="0006422C" w:rsidRDefault="000D61A8" w:rsidP="0024645B">
            <w:pPr>
              <w:spacing w:after="0" w:line="240" w:lineRule="auto"/>
              <w:jc w:val="center"/>
            </w:pPr>
            <w:r w:rsidRPr="0006422C">
              <w:t>0.01 (-0.01; 0.01)</w:t>
            </w:r>
          </w:p>
        </w:tc>
        <w:tc>
          <w:tcPr>
            <w:tcW w:w="2859" w:type="dxa"/>
          </w:tcPr>
          <w:p w14:paraId="13914E5F" w14:textId="77777777" w:rsidR="000D61A8" w:rsidRPr="0006422C" w:rsidRDefault="000D61A8" w:rsidP="0024645B">
            <w:pPr>
              <w:spacing w:after="0" w:line="240" w:lineRule="auto"/>
              <w:jc w:val="center"/>
            </w:pPr>
            <w:r w:rsidRPr="0006422C">
              <w:t>-0.01 (-0.01; 0.01)</w:t>
            </w:r>
          </w:p>
        </w:tc>
      </w:tr>
      <w:tr w:rsidR="0006422C" w:rsidRPr="0006422C" w14:paraId="7AAC56A9" w14:textId="77777777" w:rsidTr="00395080">
        <w:trPr>
          <w:trHeight w:val="284"/>
          <w:jc w:val="center"/>
        </w:trPr>
        <w:tc>
          <w:tcPr>
            <w:tcW w:w="3054" w:type="dxa"/>
          </w:tcPr>
          <w:p w14:paraId="4C18AA71" w14:textId="77777777" w:rsidR="000D61A8" w:rsidRPr="0006422C" w:rsidRDefault="000D61A8" w:rsidP="0024645B">
            <w:pPr>
              <w:spacing w:after="0" w:line="240" w:lineRule="auto"/>
              <w:ind w:left="176"/>
            </w:pPr>
            <w:r w:rsidRPr="0006422C">
              <w:t>12+ vs &lt;7 years</w:t>
            </w:r>
          </w:p>
        </w:tc>
        <w:tc>
          <w:tcPr>
            <w:tcW w:w="2859" w:type="dxa"/>
          </w:tcPr>
          <w:p w14:paraId="694F7CA7" w14:textId="77777777" w:rsidR="000D61A8" w:rsidRPr="0006422C" w:rsidRDefault="000D61A8" w:rsidP="0024645B">
            <w:pPr>
              <w:spacing w:after="0" w:line="240" w:lineRule="auto"/>
              <w:jc w:val="center"/>
            </w:pPr>
            <w:r w:rsidRPr="0006422C">
              <w:t>0.01 (-0.01; 0.02)</w:t>
            </w:r>
          </w:p>
        </w:tc>
        <w:tc>
          <w:tcPr>
            <w:tcW w:w="2859" w:type="dxa"/>
          </w:tcPr>
          <w:p w14:paraId="296DF713" w14:textId="77777777" w:rsidR="000D61A8" w:rsidRPr="0006422C" w:rsidRDefault="000D61A8" w:rsidP="0024645B">
            <w:pPr>
              <w:spacing w:after="0" w:line="240" w:lineRule="auto"/>
              <w:jc w:val="center"/>
            </w:pPr>
            <w:r w:rsidRPr="0006422C">
              <w:t>-0.01(-0.01; 0.01)</w:t>
            </w:r>
          </w:p>
        </w:tc>
      </w:tr>
      <w:tr w:rsidR="0006422C" w:rsidRPr="0006422C" w14:paraId="710B0EF1" w14:textId="77777777" w:rsidTr="00395080">
        <w:trPr>
          <w:trHeight w:val="284"/>
          <w:jc w:val="center"/>
        </w:trPr>
        <w:tc>
          <w:tcPr>
            <w:tcW w:w="3054" w:type="dxa"/>
          </w:tcPr>
          <w:p w14:paraId="40858B87" w14:textId="77777777" w:rsidR="000D61A8" w:rsidRPr="0006422C" w:rsidRDefault="000D61A8" w:rsidP="0024645B">
            <w:pPr>
              <w:spacing w:after="0" w:line="240" w:lineRule="auto"/>
            </w:pPr>
            <w:r w:rsidRPr="0006422C">
              <w:t>Sex (male vs. female)</w:t>
            </w:r>
          </w:p>
        </w:tc>
        <w:tc>
          <w:tcPr>
            <w:tcW w:w="2859" w:type="dxa"/>
          </w:tcPr>
          <w:p w14:paraId="5E4696E1" w14:textId="77777777" w:rsidR="000D61A8" w:rsidRPr="0006422C" w:rsidRDefault="000D61A8" w:rsidP="0024645B">
            <w:pPr>
              <w:spacing w:after="0" w:line="240" w:lineRule="auto"/>
              <w:jc w:val="center"/>
            </w:pPr>
            <w:r w:rsidRPr="0006422C">
              <w:t>9.93 (9.65; 10.20)</w:t>
            </w:r>
          </w:p>
        </w:tc>
        <w:tc>
          <w:tcPr>
            <w:tcW w:w="2859" w:type="dxa"/>
          </w:tcPr>
          <w:p w14:paraId="55171199" w14:textId="77777777" w:rsidR="000D61A8" w:rsidRPr="0006422C" w:rsidRDefault="000D61A8" w:rsidP="0024645B">
            <w:pPr>
              <w:spacing w:after="0" w:line="240" w:lineRule="auto"/>
              <w:jc w:val="center"/>
            </w:pPr>
            <w:r w:rsidRPr="0006422C">
              <w:t>4.82 (4.66; 4.99)</w:t>
            </w:r>
          </w:p>
        </w:tc>
      </w:tr>
      <w:tr w:rsidR="0006422C" w:rsidRPr="0006422C" w14:paraId="60871F7E" w14:textId="77777777" w:rsidTr="00395080">
        <w:trPr>
          <w:trHeight w:val="284"/>
          <w:jc w:val="center"/>
        </w:trPr>
        <w:tc>
          <w:tcPr>
            <w:tcW w:w="3054" w:type="dxa"/>
          </w:tcPr>
          <w:p w14:paraId="50493720" w14:textId="77777777" w:rsidR="000D61A8" w:rsidRPr="0006422C" w:rsidRDefault="000D61A8" w:rsidP="0024645B">
            <w:pPr>
              <w:spacing w:after="0" w:line="240" w:lineRule="auto"/>
            </w:pPr>
            <w:r w:rsidRPr="0006422C">
              <w:t>Age</w:t>
            </w:r>
          </w:p>
        </w:tc>
        <w:tc>
          <w:tcPr>
            <w:tcW w:w="2859" w:type="dxa"/>
          </w:tcPr>
          <w:p w14:paraId="23D49EF8" w14:textId="77777777" w:rsidR="000D61A8" w:rsidRPr="0006422C" w:rsidRDefault="000D61A8" w:rsidP="0024645B">
            <w:pPr>
              <w:spacing w:after="0" w:line="240" w:lineRule="auto"/>
              <w:jc w:val="center"/>
            </w:pPr>
            <w:r w:rsidRPr="0006422C">
              <w:t>-0.29 (-0.35; -0.23)</w:t>
            </w:r>
          </w:p>
        </w:tc>
        <w:tc>
          <w:tcPr>
            <w:tcW w:w="2859" w:type="dxa"/>
          </w:tcPr>
          <w:p w14:paraId="2EE3497D" w14:textId="77777777" w:rsidR="000D61A8" w:rsidRPr="0006422C" w:rsidRDefault="000D61A8" w:rsidP="0024645B">
            <w:pPr>
              <w:spacing w:after="0" w:line="240" w:lineRule="auto"/>
              <w:jc w:val="center"/>
            </w:pPr>
            <w:r w:rsidRPr="0006422C">
              <w:t>0.45 (0.42; 0.48)</w:t>
            </w:r>
          </w:p>
        </w:tc>
      </w:tr>
      <w:tr w:rsidR="0006422C" w:rsidRPr="0006422C" w14:paraId="022B60C8" w14:textId="77777777" w:rsidTr="00395080">
        <w:trPr>
          <w:trHeight w:val="284"/>
          <w:jc w:val="center"/>
        </w:trPr>
        <w:tc>
          <w:tcPr>
            <w:tcW w:w="3054" w:type="dxa"/>
          </w:tcPr>
          <w:p w14:paraId="3AD011DF" w14:textId="77777777" w:rsidR="000D61A8" w:rsidRPr="0006422C" w:rsidRDefault="000D61A8" w:rsidP="0024645B">
            <w:pPr>
              <w:spacing w:after="0" w:line="240" w:lineRule="auto"/>
            </w:pPr>
            <w:r w:rsidRPr="0006422C">
              <w:t>Age</w:t>
            </w:r>
            <w:r w:rsidRPr="0006422C">
              <w:rPr>
                <w:vertAlign w:val="superscript"/>
              </w:rPr>
              <w:t>2</w:t>
            </w:r>
          </w:p>
        </w:tc>
        <w:tc>
          <w:tcPr>
            <w:tcW w:w="2859" w:type="dxa"/>
          </w:tcPr>
          <w:p w14:paraId="5B4A5D78" w14:textId="77777777" w:rsidR="000D61A8" w:rsidRPr="0006422C" w:rsidRDefault="000D61A8" w:rsidP="0024645B">
            <w:pPr>
              <w:spacing w:after="0" w:line="240" w:lineRule="auto"/>
              <w:jc w:val="center"/>
            </w:pPr>
            <w:r w:rsidRPr="0006422C">
              <w:t>0.01 (0.01; 0.01)</w:t>
            </w:r>
          </w:p>
        </w:tc>
        <w:tc>
          <w:tcPr>
            <w:tcW w:w="2859" w:type="dxa"/>
          </w:tcPr>
          <w:p w14:paraId="4EF0AD0B" w14:textId="77777777" w:rsidR="000D61A8" w:rsidRPr="0006422C" w:rsidRDefault="000D61A8" w:rsidP="0024645B">
            <w:pPr>
              <w:spacing w:after="0" w:line="240" w:lineRule="auto"/>
              <w:jc w:val="center"/>
            </w:pPr>
            <w:r w:rsidRPr="0006422C">
              <w:t>-0.01 (-0.01; -0.01)</w:t>
            </w:r>
          </w:p>
        </w:tc>
      </w:tr>
      <w:tr w:rsidR="0006422C" w:rsidRPr="0006422C" w14:paraId="2E4194D2" w14:textId="77777777" w:rsidTr="00395080">
        <w:trPr>
          <w:trHeight w:val="284"/>
          <w:jc w:val="center"/>
        </w:trPr>
        <w:tc>
          <w:tcPr>
            <w:tcW w:w="3054" w:type="dxa"/>
          </w:tcPr>
          <w:p w14:paraId="552C8DB4" w14:textId="77777777" w:rsidR="000D61A8" w:rsidRPr="0006422C" w:rsidRDefault="000D61A8" w:rsidP="0024645B">
            <w:pPr>
              <w:spacing w:after="0" w:line="240" w:lineRule="auto"/>
            </w:pPr>
            <w:r w:rsidRPr="0006422C">
              <w:t>Socioeconomic position</w:t>
            </w:r>
          </w:p>
        </w:tc>
        <w:tc>
          <w:tcPr>
            <w:tcW w:w="2859" w:type="dxa"/>
          </w:tcPr>
          <w:p w14:paraId="29452350" w14:textId="77777777" w:rsidR="000D61A8" w:rsidRPr="0006422C" w:rsidRDefault="000D61A8" w:rsidP="0024645B">
            <w:pPr>
              <w:spacing w:after="0" w:line="240" w:lineRule="auto"/>
              <w:jc w:val="center"/>
            </w:pPr>
          </w:p>
        </w:tc>
        <w:tc>
          <w:tcPr>
            <w:tcW w:w="2859" w:type="dxa"/>
          </w:tcPr>
          <w:p w14:paraId="5C687446" w14:textId="77777777" w:rsidR="000D61A8" w:rsidRPr="0006422C" w:rsidRDefault="000D61A8" w:rsidP="0024645B">
            <w:pPr>
              <w:spacing w:after="0" w:line="240" w:lineRule="auto"/>
              <w:jc w:val="center"/>
            </w:pPr>
          </w:p>
        </w:tc>
      </w:tr>
      <w:tr w:rsidR="0006422C" w:rsidRPr="0006422C" w14:paraId="13C195DC" w14:textId="77777777" w:rsidTr="00395080">
        <w:trPr>
          <w:trHeight w:val="284"/>
          <w:jc w:val="center"/>
        </w:trPr>
        <w:tc>
          <w:tcPr>
            <w:tcW w:w="3054" w:type="dxa"/>
          </w:tcPr>
          <w:p w14:paraId="24F70BA4" w14:textId="77777777" w:rsidR="000D61A8" w:rsidRPr="0006422C" w:rsidRDefault="000D61A8" w:rsidP="0024645B">
            <w:pPr>
              <w:spacing w:after="0" w:line="240" w:lineRule="auto"/>
              <w:ind w:left="159"/>
            </w:pPr>
            <w:r w:rsidRPr="0006422C">
              <w:t>Middle vs. low</w:t>
            </w:r>
          </w:p>
        </w:tc>
        <w:tc>
          <w:tcPr>
            <w:tcW w:w="2859" w:type="dxa"/>
          </w:tcPr>
          <w:p w14:paraId="348653C4" w14:textId="77777777" w:rsidR="000D61A8" w:rsidRPr="0006422C" w:rsidRDefault="000D61A8" w:rsidP="0024645B">
            <w:pPr>
              <w:spacing w:after="0" w:line="240" w:lineRule="auto"/>
              <w:jc w:val="center"/>
            </w:pPr>
            <w:r w:rsidRPr="0006422C">
              <w:t>-0.69 (-1.08; -0.30)</w:t>
            </w:r>
          </w:p>
        </w:tc>
        <w:tc>
          <w:tcPr>
            <w:tcW w:w="2859" w:type="dxa"/>
          </w:tcPr>
          <w:p w14:paraId="20486118" w14:textId="77777777" w:rsidR="000D61A8" w:rsidRPr="0006422C" w:rsidRDefault="000D61A8" w:rsidP="0024645B">
            <w:pPr>
              <w:spacing w:after="0" w:line="240" w:lineRule="auto"/>
              <w:jc w:val="center"/>
            </w:pPr>
            <w:r w:rsidRPr="0006422C">
              <w:t>-0.53 (-0.77; -0.29)</w:t>
            </w:r>
          </w:p>
        </w:tc>
      </w:tr>
      <w:tr w:rsidR="0006422C" w:rsidRPr="0006422C" w14:paraId="6EF69BE0" w14:textId="77777777" w:rsidTr="00395080">
        <w:trPr>
          <w:trHeight w:val="284"/>
          <w:jc w:val="center"/>
        </w:trPr>
        <w:tc>
          <w:tcPr>
            <w:tcW w:w="3054" w:type="dxa"/>
          </w:tcPr>
          <w:p w14:paraId="049EDEFC" w14:textId="77777777" w:rsidR="000D61A8" w:rsidRPr="0006422C" w:rsidRDefault="000D61A8" w:rsidP="0024645B">
            <w:pPr>
              <w:spacing w:after="0" w:line="240" w:lineRule="auto"/>
              <w:ind w:left="159"/>
            </w:pPr>
            <w:r w:rsidRPr="0006422C">
              <w:t>High vs. low</w:t>
            </w:r>
          </w:p>
        </w:tc>
        <w:tc>
          <w:tcPr>
            <w:tcW w:w="2859" w:type="dxa"/>
          </w:tcPr>
          <w:p w14:paraId="5DDD16A7" w14:textId="77777777" w:rsidR="000D61A8" w:rsidRPr="0006422C" w:rsidRDefault="000D61A8" w:rsidP="0024645B">
            <w:pPr>
              <w:spacing w:after="0" w:line="240" w:lineRule="auto"/>
              <w:jc w:val="center"/>
            </w:pPr>
            <w:r w:rsidRPr="0006422C">
              <w:t>-0.13 (-0.63; 0.37)</w:t>
            </w:r>
          </w:p>
        </w:tc>
        <w:tc>
          <w:tcPr>
            <w:tcW w:w="2859" w:type="dxa"/>
          </w:tcPr>
          <w:p w14:paraId="05BAEBD9" w14:textId="77777777" w:rsidR="000D61A8" w:rsidRPr="0006422C" w:rsidRDefault="000D61A8" w:rsidP="0024645B">
            <w:pPr>
              <w:spacing w:after="0" w:line="240" w:lineRule="auto"/>
              <w:jc w:val="center"/>
            </w:pPr>
            <w:r w:rsidRPr="0006422C">
              <w:t>-0.14 (-0.44; 0.15)</w:t>
            </w:r>
          </w:p>
        </w:tc>
      </w:tr>
      <w:tr w:rsidR="0006422C" w:rsidRPr="0006422C" w14:paraId="6A805A97" w14:textId="77777777" w:rsidTr="00395080">
        <w:trPr>
          <w:trHeight w:val="284"/>
          <w:jc w:val="center"/>
        </w:trPr>
        <w:tc>
          <w:tcPr>
            <w:tcW w:w="3054" w:type="dxa"/>
          </w:tcPr>
          <w:p w14:paraId="05C6DB7C" w14:textId="77777777" w:rsidR="000D61A8" w:rsidRPr="0006422C" w:rsidRDefault="000D61A8" w:rsidP="0024645B">
            <w:pPr>
              <w:spacing w:after="0" w:line="240" w:lineRule="auto"/>
            </w:pPr>
            <w:r w:rsidRPr="0006422C">
              <w:t>Area (urban vs. rural)</w:t>
            </w:r>
          </w:p>
        </w:tc>
        <w:tc>
          <w:tcPr>
            <w:tcW w:w="2859" w:type="dxa"/>
          </w:tcPr>
          <w:p w14:paraId="38DEE84F" w14:textId="77777777" w:rsidR="000D61A8" w:rsidRPr="0006422C" w:rsidRDefault="000D61A8" w:rsidP="0024645B">
            <w:pPr>
              <w:spacing w:after="0" w:line="240" w:lineRule="auto"/>
              <w:jc w:val="center"/>
            </w:pPr>
            <w:r w:rsidRPr="0006422C">
              <w:t>0.92 (0.53; 1.30)</w:t>
            </w:r>
          </w:p>
        </w:tc>
        <w:tc>
          <w:tcPr>
            <w:tcW w:w="2859" w:type="dxa"/>
          </w:tcPr>
          <w:p w14:paraId="5A82E462" w14:textId="77777777" w:rsidR="000D61A8" w:rsidRPr="0006422C" w:rsidRDefault="000D61A8" w:rsidP="0024645B">
            <w:pPr>
              <w:spacing w:after="0" w:line="240" w:lineRule="auto"/>
              <w:jc w:val="center"/>
            </w:pPr>
            <w:r w:rsidRPr="0006422C">
              <w:t>0.82 (0.57; 1.07)</w:t>
            </w:r>
          </w:p>
        </w:tc>
      </w:tr>
      <w:tr w:rsidR="0006422C" w:rsidRPr="0006422C" w14:paraId="3B7916EE" w14:textId="77777777" w:rsidTr="00395080">
        <w:trPr>
          <w:trHeight w:val="284"/>
          <w:jc w:val="center"/>
        </w:trPr>
        <w:tc>
          <w:tcPr>
            <w:tcW w:w="3054" w:type="dxa"/>
          </w:tcPr>
          <w:p w14:paraId="59204EA3" w14:textId="77777777" w:rsidR="000D61A8" w:rsidRPr="0006422C" w:rsidRDefault="000D61A8" w:rsidP="0024645B">
            <w:pPr>
              <w:spacing w:after="0" w:line="240" w:lineRule="auto"/>
            </w:pPr>
            <w:r w:rsidRPr="0006422C">
              <w:t>Altitude</w:t>
            </w:r>
          </w:p>
        </w:tc>
        <w:tc>
          <w:tcPr>
            <w:tcW w:w="2859" w:type="dxa"/>
          </w:tcPr>
          <w:p w14:paraId="47759FC0" w14:textId="77777777" w:rsidR="000D61A8" w:rsidRPr="0006422C" w:rsidRDefault="000D61A8" w:rsidP="0024645B">
            <w:pPr>
              <w:spacing w:after="0" w:line="240" w:lineRule="auto"/>
              <w:jc w:val="center"/>
            </w:pPr>
          </w:p>
        </w:tc>
        <w:tc>
          <w:tcPr>
            <w:tcW w:w="2859" w:type="dxa"/>
          </w:tcPr>
          <w:p w14:paraId="067E6F1B" w14:textId="77777777" w:rsidR="000D61A8" w:rsidRPr="0006422C" w:rsidRDefault="000D61A8" w:rsidP="0024645B">
            <w:pPr>
              <w:spacing w:after="0" w:line="240" w:lineRule="auto"/>
              <w:jc w:val="center"/>
            </w:pPr>
          </w:p>
        </w:tc>
      </w:tr>
      <w:tr w:rsidR="0006422C" w:rsidRPr="0006422C" w14:paraId="451BC42C" w14:textId="77777777" w:rsidTr="00395080">
        <w:trPr>
          <w:trHeight w:val="284"/>
          <w:jc w:val="center"/>
        </w:trPr>
        <w:tc>
          <w:tcPr>
            <w:tcW w:w="3054" w:type="dxa"/>
          </w:tcPr>
          <w:p w14:paraId="2F71842D" w14:textId="77777777" w:rsidR="000D61A8" w:rsidRPr="0006422C" w:rsidRDefault="000D61A8" w:rsidP="0024645B">
            <w:pPr>
              <w:spacing w:after="0" w:line="240" w:lineRule="auto"/>
              <w:ind w:left="159"/>
            </w:pPr>
            <w:r w:rsidRPr="0006422C">
              <w:t>501-2500 vs. &lt;500 m.a.s.l.</w:t>
            </w:r>
          </w:p>
        </w:tc>
        <w:tc>
          <w:tcPr>
            <w:tcW w:w="2859" w:type="dxa"/>
          </w:tcPr>
          <w:p w14:paraId="30E8726A" w14:textId="77777777" w:rsidR="000D61A8" w:rsidRPr="0006422C" w:rsidRDefault="000D61A8" w:rsidP="0024645B">
            <w:pPr>
              <w:spacing w:after="0" w:line="240" w:lineRule="auto"/>
              <w:jc w:val="center"/>
            </w:pPr>
            <w:r w:rsidRPr="0006422C">
              <w:t>-0.85 (-1.22; -0.48)</w:t>
            </w:r>
          </w:p>
        </w:tc>
        <w:tc>
          <w:tcPr>
            <w:tcW w:w="2859" w:type="dxa"/>
          </w:tcPr>
          <w:p w14:paraId="607A0B99" w14:textId="77777777" w:rsidR="000D61A8" w:rsidRPr="0006422C" w:rsidRDefault="000D61A8" w:rsidP="0024645B">
            <w:pPr>
              <w:spacing w:after="0" w:line="240" w:lineRule="auto"/>
              <w:jc w:val="center"/>
            </w:pPr>
            <w:r w:rsidRPr="0006422C">
              <w:t>0.64 (0.40; 0.87)</w:t>
            </w:r>
          </w:p>
        </w:tc>
      </w:tr>
      <w:tr w:rsidR="0006422C" w:rsidRPr="0006422C" w14:paraId="157D83CE" w14:textId="77777777" w:rsidTr="00395080">
        <w:trPr>
          <w:trHeight w:val="284"/>
          <w:jc w:val="center"/>
        </w:trPr>
        <w:tc>
          <w:tcPr>
            <w:tcW w:w="3054" w:type="dxa"/>
          </w:tcPr>
          <w:p w14:paraId="5541B2C9" w14:textId="77777777" w:rsidR="000D61A8" w:rsidRPr="0006422C" w:rsidRDefault="000D61A8" w:rsidP="0024645B">
            <w:pPr>
              <w:spacing w:after="0" w:line="240" w:lineRule="auto"/>
              <w:ind w:left="159"/>
            </w:pPr>
            <w:r w:rsidRPr="0006422C">
              <w:t>2501+ vs. &lt;500 m.a.s.l.</w:t>
            </w:r>
          </w:p>
        </w:tc>
        <w:tc>
          <w:tcPr>
            <w:tcW w:w="2859" w:type="dxa"/>
          </w:tcPr>
          <w:p w14:paraId="5474AAF3" w14:textId="77777777" w:rsidR="000D61A8" w:rsidRPr="0006422C" w:rsidRDefault="000D61A8" w:rsidP="0024645B">
            <w:pPr>
              <w:spacing w:after="0" w:line="240" w:lineRule="auto"/>
              <w:jc w:val="center"/>
            </w:pPr>
            <w:r w:rsidRPr="0006422C">
              <w:t>-1.86 (-2.18; -1.54)</w:t>
            </w:r>
          </w:p>
        </w:tc>
        <w:tc>
          <w:tcPr>
            <w:tcW w:w="2859" w:type="dxa"/>
          </w:tcPr>
          <w:p w14:paraId="1ACF15A1" w14:textId="77777777" w:rsidR="000D61A8" w:rsidRPr="0006422C" w:rsidRDefault="000D61A8" w:rsidP="0024645B">
            <w:pPr>
              <w:spacing w:after="0" w:line="240" w:lineRule="auto"/>
              <w:jc w:val="center"/>
            </w:pPr>
            <w:r w:rsidRPr="0006422C">
              <w:t>1.67 (1.47; 1.87)</w:t>
            </w:r>
          </w:p>
        </w:tc>
      </w:tr>
      <w:tr w:rsidR="0006422C" w:rsidRPr="0006422C" w14:paraId="0896C06A" w14:textId="77777777" w:rsidTr="00395080">
        <w:trPr>
          <w:trHeight w:val="284"/>
          <w:jc w:val="center"/>
        </w:trPr>
        <w:tc>
          <w:tcPr>
            <w:tcW w:w="3054" w:type="dxa"/>
          </w:tcPr>
          <w:p w14:paraId="0B361FCD" w14:textId="77777777" w:rsidR="000D61A8" w:rsidRPr="0006422C" w:rsidRDefault="000D61A8" w:rsidP="0024645B">
            <w:pPr>
              <w:spacing w:after="0" w:line="240" w:lineRule="auto"/>
            </w:pPr>
            <w:r w:rsidRPr="0006422C">
              <w:t>Year</w:t>
            </w:r>
          </w:p>
        </w:tc>
        <w:tc>
          <w:tcPr>
            <w:tcW w:w="2859" w:type="dxa"/>
          </w:tcPr>
          <w:p w14:paraId="366EA429" w14:textId="77777777" w:rsidR="000D61A8" w:rsidRPr="0006422C" w:rsidRDefault="000D61A8" w:rsidP="0024645B">
            <w:pPr>
              <w:spacing w:after="0" w:line="240" w:lineRule="auto"/>
              <w:jc w:val="center"/>
            </w:pPr>
            <w:r w:rsidRPr="0006422C">
              <w:t>-0.09 (-0.17; -0.01)</w:t>
            </w:r>
          </w:p>
        </w:tc>
        <w:tc>
          <w:tcPr>
            <w:tcW w:w="2859" w:type="dxa"/>
          </w:tcPr>
          <w:p w14:paraId="4D9C8492" w14:textId="77777777" w:rsidR="000D61A8" w:rsidRPr="0006422C" w:rsidRDefault="000D61A8" w:rsidP="0024645B">
            <w:pPr>
              <w:spacing w:after="0" w:line="240" w:lineRule="auto"/>
              <w:jc w:val="center"/>
            </w:pPr>
            <w:r w:rsidRPr="0006422C">
              <w:t>0.19 (0.14; 0.24)</w:t>
            </w:r>
          </w:p>
        </w:tc>
      </w:tr>
      <w:tr w:rsidR="0006422C" w:rsidRPr="0006422C" w14:paraId="375A77E3" w14:textId="77777777" w:rsidTr="00395080">
        <w:trPr>
          <w:trHeight w:val="284"/>
          <w:jc w:val="center"/>
        </w:trPr>
        <w:tc>
          <w:tcPr>
            <w:tcW w:w="3054" w:type="dxa"/>
          </w:tcPr>
          <w:p w14:paraId="1A606127" w14:textId="77777777" w:rsidR="000D61A8" w:rsidRPr="0006422C" w:rsidRDefault="000D61A8" w:rsidP="0024645B">
            <w:pPr>
              <w:spacing w:after="0" w:line="240" w:lineRule="auto"/>
            </w:pPr>
          </w:p>
        </w:tc>
        <w:tc>
          <w:tcPr>
            <w:tcW w:w="2859" w:type="dxa"/>
          </w:tcPr>
          <w:p w14:paraId="7E7BC2F2" w14:textId="77777777" w:rsidR="000D61A8" w:rsidRPr="0006422C" w:rsidRDefault="000D61A8" w:rsidP="0024645B">
            <w:pPr>
              <w:spacing w:after="0" w:line="240" w:lineRule="auto"/>
              <w:jc w:val="center"/>
            </w:pPr>
          </w:p>
        </w:tc>
        <w:tc>
          <w:tcPr>
            <w:tcW w:w="2859" w:type="dxa"/>
          </w:tcPr>
          <w:p w14:paraId="6CF2BD71" w14:textId="77777777" w:rsidR="000D61A8" w:rsidRPr="0006422C" w:rsidRDefault="000D61A8" w:rsidP="0024645B">
            <w:pPr>
              <w:spacing w:after="0" w:line="240" w:lineRule="auto"/>
              <w:jc w:val="center"/>
            </w:pPr>
          </w:p>
        </w:tc>
      </w:tr>
      <w:tr w:rsidR="000D61A8" w:rsidRPr="0006422C" w14:paraId="590DA3A2" w14:textId="77777777" w:rsidTr="00395080">
        <w:trPr>
          <w:trHeight w:val="284"/>
          <w:jc w:val="center"/>
        </w:trPr>
        <w:tc>
          <w:tcPr>
            <w:tcW w:w="3054" w:type="dxa"/>
          </w:tcPr>
          <w:p w14:paraId="24B5FF3B" w14:textId="77777777" w:rsidR="000D61A8" w:rsidRPr="0006422C" w:rsidRDefault="000D61A8" w:rsidP="0024645B">
            <w:pPr>
              <w:spacing w:after="0" w:line="240" w:lineRule="auto"/>
            </w:pPr>
            <w:r w:rsidRPr="0006422C">
              <w:t>P-value for interaction term</w:t>
            </w:r>
          </w:p>
        </w:tc>
        <w:tc>
          <w:tcPr>
            <w:tcW w:w="2859" w:type="dxa"/>
          </w:tcPr>
          <w:p w14:paraId="750D4403" w14:textId="77777777" w:rsidR="000D61A8" w:rsidRPr="0006422C" w:rsidRDefault="000D61A8" w:rsidP="0024645B">
            <w:pPr>
              <w:spacing w:after="0" w:line="240" w:lineRule="auto"/>
              <w:jc w:val="center"/>
            </w:pPr>
            <w:r w:rsidRPr="0006422C">
              <w:t>p &lt; 0.001</w:t>
            </w:r>
          </w:p>
        </w:tc>
        <w:tc>
          <w:tcPr>
            <w:tcW w:w="2859" w:type="dxa"/>
          </w:tcPr>
          <w:p w14:paraId="18F70F2B" w14:textId="77777777" w:rsidR="000D61A8" w:rsidRPr="0006422C" w:rsidRDefault="000D61A8" w:rsidP="0024645B">
            <w:pPr>
              <w:spacing w:after="0" w:line="240" w:lineRule="auto"/>
              <w:jc w:val="center"/>
            </w:pPr>
            <w:r w:rsidRPr="0006422C">
              <w:t>p &lt; 0.001</w:t>
            </w:r>
          </w:p>
        </w:tc>
      </w:tr>
    </w:tbl>
    <w:p w14:paraId="7B4B74D6" w14:textId="77777777" w:rsidR="000D61A8" w:rsidRPr="0006422C" w:rsidRDefault="000D61A8" w:rsidP="000D61A8"/>
    <w:p w14:paraId="18CE20AB" w14:textId="77777777" w:rsidR="000D61A8" w:rsidRPr="0006422C" w:rsidRDefault="000D61A8" w:rsidP="000D61A8">
      <w:r w:rsidRPr="0006422C">
        <w:br w:type="page"/>
      </w:r>
    </w:p>
    <w:p w14:paraId="36C7FB64" w14:textId="77777777" w:rsidR="000D61A8" w:rsidRPr="0006422C" w:rsidRDefault="000D61A8" w:rsidP="0024645B">
      <w:pPr>
        <w:spacing w:after="0"/>
      </w:pPr>
    </w:p>
    <w:p w14:paraId="3103F8CE" w14:textId="77777777" w:rsidR="000D61A8" w:rsidRPr="0006422C" w:rsidRDefault="000D61A8" w:rsidP="0024645B">
      <w:pPr>
        <w:spacing w:after="0"/>
      </w:pPr>
    </w:p>
    <w:p w14:paraId="006CC9A3" w14:textId="2086EBAB" w:rsidR="000D61A8" w:rsidRPr="0006422C" w:rsidRDefault="000D61A8" w:rsidP="0024645B">
      <w:pPr>
        <w:spacing w:after="0"/>
        <w:jc w:val="center"/>
      </w:pPr>
      <w:bookmarkStart w:id="4" w:name="_Hlk65596686"/>
      <w:r w:rsidRPr="0006422C">
        <w:rPr>
          <w:b/>
          <w:bCs/>
        </w:rPr>
        <w:t>Table</w:t>
      </w:r>
      <w:r w:rsidR="0024645B" w:rsidRPr="0006422C">
        <w:rPr>
          <w:b/>
          <w:bCs/>
        </w:rPr>
        <w:t xml:space="preserve"> S5</w:t>
      </w:r>
      <w:r w:rsidRPr="0006422C">
        <w:rPr>
          <w:b/>
          <w:bCs/>
        </w:rPr>
        <w:t>.</w:t>
      </w:r>
      <w:r w:rsidRPr="0006422C">
        <w:t xml:space="preserve"> Association between body mass index and blood pressure by socioeconomic position: adjusted models</w:t>
      </w:r>
    </w:p>
    <w:bookmarkEnd w:id="4"/>
    <w:p w14:paraId="68801AAD" w14:textId="77777777" w:rsidR="000D61A8" w:rsidRPr="0006422C" w:rsidRDefault="000D61A8" w:rsidP="0024645B">
      <w:pPr>
        <w:spacing w:after="0"/>
      </w:pPr>
    </w:p>
    <w:tbl>
      <w:tblPr>
        <w:tblStyle w:val="Tablaconcuadrc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859"/>
        <w:gridCol w:w="2859"/>
      </w:tblGrid>
      <w:tr w:rsidR="0006422C" w:rsidRPr="0006422C" w14:paraId="2CDE59B9" w14:textId="77777777" w:rsidTr="00395080">
        <w:trPr>
          <w:trHeight w:val="284"/>
          <w:jc w:val="center"/>
        </w:trPr>
        <w:tc>
          <w:tcPr>
            <w:tcW w:w="3054" w:type="dxa"/>
            <w:tcBorders>
              <w:top w:val="single" w:sz="4" w:space="0" w:color="auto"/>
              <w:bottom w:val="nil"/>
            </w:tcBorders>
          </w:tcPr>
          <w:p w14:paraId="3FE60F62" w14:textId="77777777" w:rsidR="000D61A8" w:rsidRPr="0006422C" w:rsidRDefault="000D61A8" w:rsidP="0024645B">
            <w:pPr>
              <w:spacing w:after="0" w:line="240" w:lineRule="auto"/>
              <w:rPr>
                <w:b/>
                <w:bCs/>
              </w:rPr>
            </w:pPr>
            <w:r w:rsidRPr="0006422C">
              <w:rPr>
                <w:b/>
                <w:bCs/>
              </w:rPr>
              <w:t>Model variables</w:t>
            </w:r>
          </w:p>
        </w:tc>
        <w:tc>
          <w:tcPr>
            <w:tcW w:w="2859" w:type="dxa"/>
            <w:tcBorders>
              <w:top w:val="single" w:sz="4" w:space="0" w:color="auto"/>
              <w:bottom w:val="nil"/>
            </w:tcBorders>
          </w:tcPr>
          <w:p w14:paraId="77E8FE76" w14:textId="77777777" w:rsidR="000D61A8" w:rsidRPr="0006422C" w:rsidRDefault="000D61A8" w:rsidP="0024645B">
            <w:pPr>
              <w:spacing w:after="0" w:line="240" w:lineRule="auto"/>
              <w:jc w:val="center"/>
              <w:rPr>
                <w:b/>
                <w:bCs/>
              </w:rPr>
            </w:pPr>
            <w:r w:rsidRPr="0006422C">
              <w:rPr>
                <w:b/>
                <w:bCs/>
              </w:rPr>
              <w:t>Systolic blood pressure</w:t>
            </w:r>
          </w:p>
        </w:tc>
        <w:tc>
          <w:tcPr>
            <w:tcW w:w="2859" w:type="dxa"/>
            <w:tcBorders>
              <w:top w:val="single" w:sz="4" w:space="0" w:color="auto"/>
              <w:bottom w:val="nil"/>
            </w:tcBorders>
          </w:tcPr>
          <w:p w14:paraId="4076E93B" w14:textId="77777777" w:rsidR="000D61A8" w:rsidRPr="0006422C" w:rsidRDefault="000D61A8" w:rsidP="0024645B">
            <w:pPr>
              <w:spacing w:after="0" w:line="240" w:lineRule="auto"/>
              <w:jc w:val="center"/>
              <w:rPr>
                <w:b/>
                <w:bCs/>
              </w:rPr>
            </w:pPr>
            <w:r w:rsidRPr="0006422C">
              <w:rPr>
                <w:b/>
                <w:bCs/>
              </w:rPr>
              <w:t>Diastolic blood pressure</w:t>
            </w:r>
          </w:p>
        </w:tc>
      </w:tr>
      <w:tr w:rsidR="0006422C" w:rsidRPr="0006422C" w14:paraId="63359AD1" w14:textId="77777777" w:rsidTr="00395080">
        <w:trPr>
          <w:trHeight w:val="284"/>
          <w:jc w:val="center"/>
        </w:trPr>
        <w:tc>
          <w:tcPr>
            <w:tcW w:w="3054" w:type="dxa"/>
            <w:tcBorders>
              <w:bottom w:val="single" w:sz="4" w:space="0" w:color="auto"/>
            </w:tcBorders>
          </w:tcPr>
          <w:p w14:paraId="6924C726" w14:textId="77777777" w:rsidR="000D61A8" w:rsidRPr="0006422C" w:rsidRDefault="000D61A8" w:rsidP="0024645B">
            <w:pPr>
              <w:spacing w:after="0" w:line="240" w:lineRule="auto"/>
            </w:pPr>
          </w:p>
        </w:tc>
        <w:tc>
          <w:tcPr>
            <w:tcW w:w="2859" w:type="dxa"/>
            <w:tcBorders>
              <w:bottom w:val="single" w:sz="4" w:space="0" w:color="auto"/>
            </w:tcBorders>
          </w:tcPr>
          <w:p w14:paraId="42F8FECE" w14:textId="77777777" w:rsidR="000D61A8" w:rsidRPr="0006422C" w:rsidRDefault="000D61A8" w:rsidP="0024645B">
            <w:pPr>
              <w:spacing w:after="0" w:line="240" w:lineRule="auto"/>
              <w:jc w:val="center"/>
              <w:rPr>
                <w:b/>
                <w:bCs/>
              </w:rPr>
            </w:pPr>
            <w:r w:rsidRPr="0006422C">
              <w:rPr>
                <w:b/>
                <w:bCs/>
              </w:rPr>
              <w:t>β (95% CI)</w:t>
            </w:r>
          </w:p>
        </w:tc>
        <w:tc>
          <w:tcPr>
            <w:tcW w:w="2859" w:type="dxa"/>
            <w:tcBorders>
              <w:bottom w:val="single" w:sz="4" w:space="0" w:color="auto"/>
            </w:tcBorders>
          </w:tcPr>
          <w:p w14:paraId="6554044B" w14:textId="77777777" w:rsidR="000D61A8" w:rsidRPr="0006422C" w:rsidRDefault="000D61A8" w:rsidP="0024645B">
            <w:pPr>
              <w:spacing w:after="0" w:line="240" w:lineRule="auto"/>
              <w:jc w:val="center"/>
              <w:rPr>
                <w:b/>
                <w:bCs/>
              </w:rPr>
            </w:pPr>
            <w:r w:rsidRPr="0006422C">
              <w:rPr>
                <w:b/>
                <w:bCs/>
              </w:rPr>
              <w:t>β (p-value)</w:t>
            </w:r>
          </w:p>
        </w:tc>
      </w:tr>
      <w:tr w:rsidR="0006422C" w:rsidRPr="0006422C" w14:paraId="17B1614D" w14:textId="77777777" w:rsidTr="00395080">
        <w:trPr>
          <w:trHeight w:val="284"/>
          <w:jc w:val="center"/>
        </w:trPr>
        <w:tc>
          <w:tcPr>
            <w:tcW w:w="3054" w:type="dxa"/>
            <w:tcBorders>
              <w:top w:val="single" w:sz="4" w:space="0" w:color="auto"/>
            </w:tcBorders>
          </w:tcPr>
          <w:p w14:paraId="1A814182" w14:textId="77777777" w:rsidR="000D61A8" w:rsidRPr="0006422C" w:rsidRDefault="000D61A8" w:rsidP="0024645B">
            <w:pPr>
              <w:spacing w:after="0" w:line="240" w:lineRule="auto"/>
            </w:pPr>
            <w:r w:rsidRPr="0006422C">
              <w:t>BMI</w:t>
            </w:r>
          </w:p>
        </w:tc>
        <w:tc>
          <w:tcPr>
            <w:tcW w:w="2859" w:type="dxa"/>
            <w:tcBorders>
              <w:top w:val="single" w:sz="4" w:space="0" w:color="auto"/>
            </w:tcBorders>
          </w:tcPr>
          <w:p w14:paraId="6BBADC2F" w14:textId="77777777" w:rsidR="000D61A8" w:rsidRPr="0006422C" w:rsidRDefault="000D61A8" w:rsidP="0024645B">
            <w:pPr>
              <w:spacing w:after="0" w:line="240" w:lineRule="auto"/>
              <w:jc w:val="center"/>
            </w:pPr>
            <w:r w:rsidRPr="0006422C">
              <w:t>2.45 (2.06; 2.83)</w:t>
            </w:r>
          </w:p>
        </w:tc>
        <w:tc>
          <w:tcPr>
            <w:tcW w:w="2859" w:type="dxa"/>
            <w:tcBorders>
              <w:top w:val="single" w:sz="4" w:space="0" w:color="auto"/>
            </w:tcBorders>
          </w:tcPr>
          <w:p w14:paraId="7A9DED9C" w14:textId="77777777" w:rsidR="000D61A8" w:rsidRPr="0006422C" w:rsidRDefault="000D61A8" w:rsidP="0024645B">
            <w:pPr>
              <w:spacing w:after="0" w:line="240" w:lineRule="auto"/>
              <w:jc w:val="center"/>
            </w:pPr>
            <w:r w:rsidRPr="0006422C">
              <w:t>1.05 (0.81; 1.30)</w:t>
            </w:r>
          </w:p>
        </w:tc>
      </w:tr>
      <w:tr w:rsidR="0006422C" w:rsidRPr="0006422C" w14:paraId="117A4DD3" w14:textId="77777777" w:rsidTr="00395080">
        <w:trPr>
          <w:trHeight w:val="284"/>
          <w:jc w:val="center"/>
        </w:trPr>
        <w:tc>
          <w:tcPr>
            <w:tcW w:w="3054" w:type="dxa"/>
          </w:tcPr>
          <w:p w14:paraId="0AEE828B" w14:textId="77777777" w:rsidR="000D61A8" w:rsidRPr="0006422C" w:rsidRDefault="000D61A8" w:rsidP="0024645B">
            <w:pPr>
              <w:spacing w:after="0" w:line="240" w:lineRule="auto"/>
            </w:pPr>
            <w:r w:rsidRPr="0006422C">
              <w:t>Socioeconomic position</w:t>
            </w:r>
          </w:p>
        </w:tc>
        <w:tc>
          <w:tcPr>
            <w:tcW w:w="2859" w:type="dxa"/>
          </w:tcPr>
          <w:p w14:paraId="7B12D17B" w14:textId="77777777" w:rsidR="000D61A8" w:rsidRPr="0006422C" w:rsidRDefault="000D61A8" w:rsidP="0024645B">
            <w:pPr>
              <w:spacing w:after="0" w:line="240" w:lineRule="auto"/>
              <w:jc w:val="center"/>
            </w:pPr>
          </w:p>
        </w:tc>
        <w:tc>
          <w:tcPr>
            <w:tcW w:w="2859" w:type="dxa"/>
          </w:tcPr>
          <w:p w14:paraId="1BFB445C" w14:textId="77777777" w:rsidR="000D61A8" w:rsidRPr="0006422C" w:rsidRDefault="000D61A8" w:rsidP="0024645B">
            <w:pPr>
              <w:spacing w:after="0" w:line="240" w:lineRule="auto"/>
              <w:jc w:val="center"/>
            </w:pPr>
          </w:p>
        </w:tc>
      </w:tr>
      <w:tr w:rsidR="0006422C" w:rsidRPr="0006422C" w14:paraId="2D0780E8" w14:textId="77777777" w:rsidTr="00395080">
        <w:trPr>
          <w:trHeight w:val="284"/>
          <w:jc w:val="center"/>
        </w:trPr>
        <w:tc>
          <w:tcPr>
            <w:tcW w:w="3054" w:type="dxa"/>
          </w:tcPr>
          <w:p w14:paraId="1C08474F" w14:textId="77777777" w:rsidR="000D61A8" w:rsidRPr="0006422C" w:rsidRDefault="000D61A8" w:rsidP="0024645B">
            <w:pPr>
              <w:spacing w:after="0" w:line="240" w:lineRule="auto"/>
              <w:ind w:left="176"/>
            </w:pPr>
            <w:r w:rsidRPr="0006422C">
              <w:t>Middle vs low</w:t>
            </w:r>
          </w:p>
        </w:tc>
        <w:tc>
          <w:tcPr>
            <w:tcW w:w="2859" w:type="dxa"/>
          </w:tcPr>
          <w:p w14:paraId="04A46942" w14:textId="77777777" w:rsidR="000D61A8" w:rsidRPr="0006422C" w:rsidRDefault="000D61A8" w:rsidP="0024645B">
            <w:pPr>
              <w:spacing w:after="0" w:line="240" w:lineRule="auto"/>
              <w:jc w:val="center"/>
            </w:pPr>
            <w:r w:rsidRPr="0006422C">
              <w:t>-6.40 (-13.81; 1.00)</w:t>
            </w:r>
          </w:p>
        </w:tc>
        <w:tc>
          <w:tcPr>
            <w:tcW w:w="2859" w:type="dxa"/>
          </w:tcPr>
          <w:p w14:paraId="3266CE5C" w14:textId="77777777" w:rsidR="000D61A8" w:rsidRPr="0006422C" w:rsidRDefault="000D61A8" w:rsidP="0024645B">
            <w:pPr>
              <w:spacing w:after="0" w:line="240" w:lineRule="auto"/>
              <w:jc w:val="center"/>
            </w:pPr>
            <w:r w:rsidRPr="0006422C">
              <w:t>-9.53 (-14.11; -4.95)</w:t>
            </w:r>
          </w:p>
        </w:tc>
      </w:tr>
      <w:tr w:rsidR="0006422C" w:rsidRPr="0006422C" w14:paraId="1B2E1330" w14:textId="77777777" w:rsidTr="00395080">
        <w:trPr>
          <w:trHeight w:val="284"/>
          <w:jc w:val="center"/>
        </w:trPr>
        <w:tc>
          <w:tcPr>
            <w:tcW w:w="3054" w:type="dxa"/>
          </w:tcPr>
          <w:p w14:paraId="13E903D3" w14:textId="77777777" w:rsidR="000D61A8" w:rsidRPr="0006422C" w:rsidRDefault="000D61A8" w:rsidP="0024645B">
            <w:pPr>
              <w:spacing w:after="0" w:line="240" w:lineRule="auto"/>
              <w:ind w:left="176"/>
            </w:pPr>
            <w:r w:rsidRPr="0006422C">
              <w:t>High vs. low</w:t>
            </w:r>
          </w:p>
        </w:tc>
        <w:tc>
          <w:tcPr>
            <w:tcW w:w="2859" w:type="dxa"/>
          </w:tcPr>
          <w:p w14:paraId="6D446A53" w14:textId="77777777" w:rsidR="000D61A8" w:rsidRPr="0006422C" w:rsidRDefault="000D61A8" w:rsidP="0024645B">
            <w:pPr>
              <w:spacing w:after="0" w:line="240" w:lineRule="auto"/>
              <w:jc w:val="center"/>
            </w:pPr>
            <w:r w:rsidRPr="0006422C">
              <w:t>5.35 (-1.81; 12.51)</w:t>
            </w:r>
          </w:p>
        </w:tc>
        <w:tc>
          <w:tcPr>
            <w:tcW w:w="2859" w:type="dxa"/>
          </w:tcPr>
          <w:p w14:paraId="74AFE697" w14:textId="77777777" w:rsidR="000D61A8" w:rsidRPr="0006422C" w:rsidRDefault="000D61A8" w:rsidP="0024645B">
            <w:pPr>
              <w:spacing w:after="0" w:line="240" w:lineRule="auto"/>
              <w:jc w:val="center"/>
            </w:pPr>
            <w:r w:rsidRPr="0006422C">
              <w:t>-7.44 (-12.01; -2.87)</w:t>
            </w:r>
          </w:p>
        </w:tc>
      </w:tr>
      <w:tr w:rsidR="0006422C" w:rsidRPr="0006422C" w14:paraId="18EB1DF5" w14:textId="77777777" w:rsidTr="00395080">
        <w:trPr>
          <w:trHeight w:val="284"/>
          <w:jc w:val="center"/>
        </w:trPr>
        <w:tc>
          <w:tcPr>
            <w:tcW w:w="3054" w:type="dxa"/>
          </w:tcPr>
          <w:p w14:paraId="51A2D44E" w14:textId="77777777" w:rsidR="000D61A8" w:rsidRPr="0006422C" w:rsidRDefault="000D61A8" w:rsidP="0024645B">
            <w:pPr>
              <w:spacing w:after="0" w:line="240" w:lineRule="auto"/>
            </w:pPr>
            <w:r w:rsidRPr="0006422C">
              <w:t>Education*BMI (male)</w:t>
            </w:r>
          </w:p>
        </w:tc>
        <w:tc>
          <w:tcPr>
            <w:tcW w:w="2859" w:type="dxa"/>
          </w:tcPr>
          <w:p w14:paraId="6EB79331" w14:textId="77777777" w:rsidR="000D61A8" w:rsidRPr="0006422C" w:rsidRDefault="000D61A8" w:rsidP="0024645B">
            <w:pPr>
              <w:spacing w:after="0" w:line="240" w:lineRule="auto"/>
              <w:jc w:val="center"/>
            </w:pPr>
          </w:p>
        </w:tc>
        <w:tc>
          <w:tcPr>
            <w:tcW w:w="2859" w:type="dxa"/>
          </w:tcPr>
          <w:p w14:paraId="1396BD5C" w14:textId="77777777" w:rsidR="000D61A8" w:rsidRPr="0006422C" w:rsidRDefault="000D61A8" w:rsidP="0024645B">
            <w:pPr>
              <w:spacing w:after="0" w:line="240" w:lineRule="auto"/>
              <w:jc w:val="center"/>
            </w:pPr>
          </w:p>
        </w:tc>
      </w:tr>
      <w:tr w:rsidR="0006422C" w:rsidRPr="0006422C" w14:paraId="15B49C5C" w14:textId="77777777" w:rsidTr="00395080">
        <w:trPr>
          <w:trHeight w:val="284"/>
          <w:jc w:val="center"/>
        </w:trPr>
        <w:tc>
          <w:tcPr>
            <w:tcW w:w="3054" w:type="dxa"/>
          </w:tcPr>
          <w:p w14:paraId="0EE907F0" w14:textId="77777777" w:rsidR="000D61A8" w:rsidRPr="0006422C" w:rsidRDefault="000D61A8" w:rsidP="0024645B">
            <w:pPr>
              <w:spacing w:after="0" w:line="240" w:lineRule="auto"/>
              <w:ind w:left="176"/>
            </w:pPr>
            <w:r w:rsidRPr="0006422C">
              <w:t>Middle vs low</w:t>
            </w:r>
          </w:p>
        </w:tc>
        <w:tc>
          <w:tcPr>
            <w:tcW w:w="2859" w:type="dxa"/>
          </w:tcPr>
          <w:p w14:paraId="1CE2440D" w14:textId="77777777" w:rsidR="000D61A8" w:rsidRPr="0006422C" w:rsidRDefault="000D61A8" w:rsidP="0024645B">
            <w:pPr>
              <w:spacing w:after="0" w:line="240" w:lineRule="auto"/>
              <w:jc w:val="center"/>
            </w:pPr>
            <w:r w:rsidRPr="0006422C">
              <w:t>0.40 (-0.13; 0.92)</w:t>
            </w:r>
          </w:p>
        </w:tc>
        <w:tc>
          <w:tcPr>
            <w:tcW w:w="2859" w:type="dxa"/>
          </w:tcPr>
          <w:p w14:paraId="2F59739A" w14:textId="77777777" w:rsidR="000D61A8" w:rsidRPr="0006422C" w:rsidRDefault="000D61A8" w:rsidP="0024645B">
            <w:pPr>
              <w:spacing w:after="0" w:line="240" w:lineRule="auto"/>
              <w:jc w:val="center"/>
            </w:pPr>
            <w:r w:rsidRPr="0006422C">
              <w:t>0.61 (0.28; 0.94)</w:t>
            </w:r>
          </w:p>
        </w:tc>
      </w:tr>
      <w:tr w:rsidR="0006422C" w:rsidRPr="0006422C" w14:paraId="72668380" w14:textId="77777777" w:rsidTr="00395080">
        <w:trPr>
          <w:trHeight w:val="284"/>
          <w:jc w:val="center"/>
        </w:trPr>
        <w:tc>
          <w:tcPr>
            <w:tcW w:w="3054" w:type="dxa"/>
          </w:tcPr>
          <w:p w14:paraId="4CDF3EDA" w14:textId="77777777" w:rsidR="000D61A8" w:rsidRPr="0006422C" w:rsidRDefault="000D61A8" w:rsidP="0024645B">
            <w:pPr>
              <w:spacing w:after="0" w:line="240" w:lineRule="auto"/>
              <w:ind w:left="176"/>
            </w:pPr>
            <w:r w:rsidRPr="0006422C">
              <w:t>High vs. low</w:t>
            </w:r>
          </w:p>
        </w:tc>
        <w:tc>
          <w:tcPr>
            <w:tcW w:w="2859" w:type="dxa"/>
          </w:tcPr>
          <w:p w14:paraId="2B7B0B56" w14:textId="77777777" w:rsidR="000D61A8" w:rsidRPr="0006422C" w:rsidRDefault="000D61A8" w:rsidP="0024645B">
            <w:pPr>
              <w:spacing w:after="0" w:line="240" w:lineRule="auto"/>
              <w:jc w:val="center"/>
            </w:pPr>
            <w:r w:rsidRPr="0006422C">
              <w:t>-0.41 (-0.91; 0.10)</w:t>
            </w:r>
          </w:p>
        </w:tc>
        <w:tc>
          <w:tcPr>
            <w:tcW w:w="2859" w:type="dxa"/>
          </w:tcPr>
          <w:p w14:paraId="2A6EA96D" w14:textId="77777777" w:rsidR="000D61A8" w:rsidRPr="0006422C" w:rsidRDefault="000D61A8" w:rsidP="0024645B">
            <w:pPr>
              <w:spacing w:after="0" w:line="240" w:lineRule="auto"/>
              <w:jc w:val="center"/>
            </w:pPr>
            <w:r w:rsidRPr="0006422C">
              <w:t>0.48 (0.15; 0.80)</w:t>
            </w:r>
          </w:p>
        </w:tc>
      </w:tr>
      <w:tr w:rsidR="0006422C" w:rsidRPr="0006422C" w14:paraId="37CE6CE5" w14:textId="77777777" w:rsidTr="00395080">
        <w:trPr>
          <w:trHeight w:val="284"/>
          <w:jc w:val="center"/>
        </w:trPr>
        <w:tc>
          <w:tcPr>
            <w:tcW w:w="3054" w:type="dxa"/>
          </w:tcPr>
          <w:p w14:paraId="61CFBB96" w14:textId="77777777" w:rsidR="000D61A8" w:rsidRPr="0006422C" w:rsidRDefault="000D61A8" w:rsidP="0024645B">
            <w:pPr>
              <w:spacing w:after="0" w:line="240" w:lineRule="auto"/>
            </w:pPr>
            <w:r w:rsidRPr="0006422C">
              <w:t>BMI</w:t>
            </w:r>
            <w:r w:rsidRPr="0006422C">
              <w:rPr>
                <w:vertAlign w:val="superscript"/>
              </w:rPr>
              <w:t>2</w:t>
            </w:r>
          </w:p>
        </w:tc>
        <w:tc>
          <w:tcPr>
            <w:tcW w:w="2859" w:type="dxa"/>
          </w:tcPr>
          <w:p w14:paraId="795C4D85" w14:textId="77777777" w:rsidR="000D61A8" w:rsidRPr="0006422C" w:rsidRDefault="000D61A8" w:rsidP="0024645B">
            <w:pPr>
              <w:spacing w:after="0" w:line="240" w:lineRule="auto"/>
              <w:jc w:val="center"/>
            </w:pPr>
            <w:r w:rsidRPr="0006422C">
              <w:t>-0.03 (-0.04; -0.02)</w:t>
            </w:r>
          </w:p>
        </w:tc>
        <w:tc>
          <w:tcPr>
            <w:tcW w:w="2859" w:type="dxa"/>
          </w:tcPr>
          <w:p w14:paraId="6516D3F6" w14:textId="77777777" w:rsidR="000D61A8" w:rsidRPr="0006422C" w:rsidRDefault="000D61A8" w:rsidP="0024645B">
            <w:pPr>
              <w:spacing w:after="0" w:line="240" w:lineRule="auto"/>
              <w:jc w:val="center"/>
            </w:pPr>
            <w:r w:rsidRPr="0006422C">
              <w:t>-0.01 (-0.01; -0.01)</w:t>
            </w:r>
          </w:p>
        </w:tc>
      </w:tr>
      <w:tr w:rsidR="0006422C" w:rsidRPr="0006422C" w14:paraId="23FB6F4B" w14:textId="77777777" w:rsidTr="00395080">
        <w:trPr>
          <w:trHeight w:val="284"/>
          <w:jc w:val="center"/>
        </w:trPr>
        <w:tc>
          <w:tcPr>
            <w:tcW w:w="3054" w:type="dxa"/>
          </w:tcPr>
          <w:p w14:paraId="05344F95" w14:textId="77777777" w:rsidR="000D61A8" w:rsidRPr="0006422C" w:rsidRDefault="000D61A8" w:rsidP="0024645B">
            <w:pPr>
              <w:spacing w:after="0" w:line="240" w:lineRule="auto"/>
            </w:pPr>
            <w:r w:rsidRPr="0006422C">
              <w:t>Education*BMI</w:t>
            </w:r>
            <w:r w:rsidRPr="0006422C">
              <w:rPr>
                <w:vertAlign w:val="superscript"/>
              </w:rPr>
              <w:t>2</w:t>
            </w:r>
          </w:p>
        </w:tc>
        <w:tc>
          <w:tcPr>
            <w:tcW w:w="2859" w:type="dxa"/>
          </w:tcPr>
          <w:p w14:paraId="42DDB80F" w14:textId="77777777" w:rsidR="000D61A8" w:rsidRPr="0006422C" w:rsidRDefault="000D61A8" w:rsidP="0024645B">
            <w:pPr>
              <w:spacing w:after="0" w:line="240" w:lineRule="auto"/>
              <w:jc w:val="center"/>
            </w:pPr>
          </w:p>
        </w:tc>
        <w:tc>
          <w:tcPr>
            <w:tcW w:w="2859" w:type="dxa"/>
          </w:tcPr>
          <w:p w14:paraId="4EEAE260" w14:textId="77777777" w:rsidR="000D61A8" w:rsidRPr="0006422C" w:rsidRDefault="000D61A8" w:rsidP="0024645B">
            <w:pPr>
              <w:spacing w:after="0" w:line="240" w:lineRule="auto"/>
              <w:jc w:val="center"/>
            </w:pPr>
          </w:p>
        </w:tc>
      </w:tr>
      <w:tr w:rsidR="0006422C" w:rsidRPr="0006422C" w14:paraId="78E08C00" w14:textId="77777777" w:rsidTr="00395080">
        <w:trPr>
          <w:trHeight w:val="284"/>
          <w:jc w:val="center"/>
        </w:trPr>
        <w:tc>
          <w:tcPr>
            <w:tcW w:w="3054" w:type="dxa"/>
          </w:tcPr>
          <w:p w14:paraId="7FE951BB" w14:textId="77777777" w:rsidR="000D61A8" w:rsidRPr="0006422C" w:rsidRDefault="000D61A8" w:rsidP="0024645B">
            <w:pPr>
              <w:spacing w:after="0" w:line="240" w:lineRule="auto"/>
              <w:ind w:left="176"/>
            </w:pPr>
            <w:r w:rsidRPr="0006422C">
              <w:t>Middle vs low</w:t>
            </w:r>
          </w:p>
        </w:tc>
        <w:tc>
          <w:tcPr>
            <w:tcW w:w="2859" w:type="dxa"/>
          </w:tcPr>
          <w:p w14:paraId="34F169B2" w14:textId="77777777" w:rsidR="000D61A8" w:rsidRPr="0006422C" w:rsidRDefault="000D61A8" w:rsidP="0024645B">
            <w:pPr>
              <w:spacing w:after="0" w:line="240" w:lineRule="auto"/>
              <w:jc w:val="center"/>
            </w:pPr>
            <w:r w:rsidRPr="0006422C">
              <w:t>-0.01 (-0.02; 0.01)</w:t>
            </w:r>
          </w:p>
        </w:tc>
        <w:tc>
          <w:tcPr>
            <w:tcW w:w="2859" w:type="dxa"/>
          </w:tcPr>
          <w:p w14:paraId="2C70A7C2" w14:textId="77777777" w:rsidR="000D61A8" w:rsidRPr="0006422C" w:rsidRDefault="000D61A8" w:rsidP="0024645B">
            <w:pPr>
              <w:spacing w:after="0" w:line="240" w:lineRule="auto"/>
              <w:jc w:val="center"/>
            </w:pPr>
            <w:r w:rsidRPr="0006422C">
              <w:t>-0.01 (-0.02; 0.01)</w:t>
            </w:r>
          </w:p>
        </w:tc>
      </w:tr>
      <w:tr w:rsidR="0006422C" w:rsidRPr="0006422C" w14:paraId="5C98D026" w14:textId="77777777" w:rsidTr="00395080">
        <w:trPr>
          <w:trHeight w:val="284"/>
          <w:jc w:val="center"/>
        </w:trPr>
        <w:tc>
          <w:tcPr>
            <w:tcW w:w="3054" w:type="dxa"/>
          </w:tcPr>
          <w:p w14:paraId="5967C3A0" w14:textId="77777777" w:rsidR="000D61A8" w:rsidRPr="0006422C" w:rsidRDefault="000D61A8" w:rsidP="0024645B">
            <w:pPr>
              <w:spacing w:after="0" w:line="240" w:lineRule="auto"/>
              <w:ind w:left="176"/>
            </w:pPr>
            <w:r w:rsidRPr="0006422C">
              <w:t>High vs. low</w:t>
            </w:r>
          </w:p>
        </w:tc>
        <w:tc>
          <w:tcPr>
            <w:tcW w:w="2859" w:type="dxa"/>
          </w:tcPr>
          <w:p w14:paraId="7CC8B30E" w14:textId="77777777" w:rsidR="000D61A8" w:rsidRPr="0006422C" w:rsidRDefault="000D61A8" w:rsidP="0024645B">
            <w:pPr>
              <w:spacing w:after="0" w:line="240" w:lineRule="auto"/>
              <w:jc w:val="center"/>
            </w:pPr>
            <w:r w:rsidRPr="0006422C">
              <w:t>0.01 (-0.01; 0.02)</w:t>
            </w:r>
          </w:p>
        </w:tc>
        <w:tc>
          <w:tcPr>
            <w:tcW w:w="2859" w:type="dxa"/>
          </w:tcPr>
          <w:p w14:paraId="3A8A0970" w14:textId="77777777" w:rsidR="000D61A8" w:rsidRPr="0006422C" w:rsidRDefault="000D61A8" w:rsidP="0024645B">
            <w:pPr>
              <w:spacing w:after="0" w:line="240" w:lineRule="auto"/>
              <w:jc w:val="center"/>
            </w:pPr>
            <w:r w:rsidRPr="0006422C">
              <w:t>-0.01(-0.01; -0.01)</w:t>
            </w:r>
          </w:p>
        </w:tc>
      </w:tr>
      <w:tr w:rsidR="0006422C" w:rsidRPr="0006422C" w14:paraId="06AD09A9" w14:textId="77777777" w:rsidTr="00395080">
        <w:trPr>
          <w:trHeight w:val="284"/>
          <w:jc w:val="center"/>
        </w:trPr>
        <w:tc>
          <w:tcPr>
            <w:tcW w:w="3054" w:type="dxa"/>
          </w:tcPr>
          <w:p w14:paraId="6D762010" w14:textId="77777777" w:rsidR="000D61A8" w:rsidRPr="0006422C" w:rsidRDefault="000D61A8" w:rsidP="0024645B">
            <w:pPr>
              <w:spacing w:after="0" w:line="240" w:lineRule="auto"/>
            </w:pPr>
            <w:r w:rsidRPr="0006422C">
              <w:t>Sex (male vs. female)</w:t>
            </w:r>
          </w:p>
        </w:tc>
        <w:tc>
          <w:tcPr>
            <w:tcW w:w="2859" w:type="dxa"/>
          </w:tcPr>
          <w:p w14:paraId="67B8F2FB" w14:textId="77777777" w:rsidR="000D61A8" w:rsidRPr="0006422C" w:rsidRDefault="000D61A8" w:rsidP="0024645B">
            <w:pPr>
              <w:spacing w:after="0" w:line="240" w:lineRule="auto"/>
              <w:jc w:val="center"/>
            </w:pPr>
            <w:r w:rsidRPr="0006422C">
              <w:t>9.89 (9.61; 10.17)</w:t>
            </w:r>
          </w:p>
        </w:tc>
        <w:tc>
          <w:tcPr>
            <w:tcW w:w="2859" w:type="dxa"/>
          </w:tcPr>
          <w:p w14:paraId="3D4E7A0D" w14:textId="77777777" w:rsidR="000D61A8" w:rsidRPr="0006422C" w:rsidRDefault="000D61A8" w:rsidP="0024645B">
            <w:pPr>
              <w:spacing w:after="0" w:line="240" w:lineRule="auto"/>
              <w:jc w:val="center"/>
            </w:pPr>
            <w:r w:rsidRPr="0006422C">
              <w:t>4.84 (4.67; 5.00)</w:t>
            </w:r>
          </w:p>
        </w:tc>
      </w:tr>
      <w:tr w:rsidR="0006422C" w:rsidRPr="0006422C" w14:paraId="1BAB7A50" w14:textId="77777777" w:rsidTr="00395080">
        <w:trPr>
          <w:trHeight w:val="284"/>
          <w:jc w:val="center"/>
        </w:trPr>
        <w:tc>
          <w:tcPr>
            <w:tcW w:w="3054" w:type="dxa"/>
          </w:tcPr>
          <w:p w14:paraId="37585011" w14:textId="77777777" w:rsidR="000D61A8" w:rsidRPr="0006422C" w:rsidRDefault="000D61A8" w:rsidP="0024645B">
            <w:pPr>
              <w:spacing w:after="0" w:line="240" w:lineRule="auto"/>
            </w:pPr>
            <w:r w:rsidRPr="0006422C">
              <w:t>Age</w:t>
            </w:r>
          </w:p>
        </w:tc>
        <w:tc>
          <w:tcPr>
            <w:tcW w:w="2859" w:type="dxa"/>
          </w:tcPr>
          <w:p w14:paraId="52047471" w14:textId="77777777" w:rsidR="000D61A8" w:rsidRPr="0006422C" w:rsidRDefault="000D61A8" w:rsidP="0024645B">
            <w:pPr>
              <w:spacing w:after="0" w:line="240" w:lineRule="auto"/>
              <w:jc w:val="center"/>
            </w:pPr>
            <w:r w:rsidRPr="0006422C">
              <w:t>-0.29 (-0.35; -0.23)</w:t>
            </w:r>
          </w:p>
        </w:tc>
        <w:tc>
          <w:tcPr>
            <w:tcW w:w="2859" w:type="dxa"/>
          </w:tcPr>
          <w:p w14:paraId="0FF3EBD8" w14:textId="77777777" w:rsidR="000D61A8" w:rsidRPr="0006422C" w:rsidRDefault="000D61A8" w:rsidP="0024645B">
            <w:pPr>
              <w:spacing w:after="0" w:line="240" w:lineRule="auto"/>
              <w:jc w:val="center"/>
            </w:pPr>
            <w:r w:rsidRPr="0006422C">
              <w:t>0.45 (0.42; 0.48)</w:t>
            </w:r>
          </w:p>
        </w:tc>
      </w:tr>
      <w:tr w:rsidR="0006422C" w:rsidRPr="0006422C" w14:paraId="35860B78" w14:textId="77777777" w:rsidTr="00395080">
        <w:trPr>
          <w:trHeight w:val="284"/>
          <w:jc w:val="center"/>
        </w:trPr>
        <w:tc>
          <w:tcPr>
            <w:tcW w:w="3054" w:type="dxa"/>
          </w:tcPr>
          <w:p w14:paraId="1C80156C" w14:textId="77777777" w:rsidR="000D61A8" w:rsidRPr="0006422C" w:rsidRDefault="000D61A8" w:rsidP="0024645B">
            <w:pPr>
              <w:spacing w:after="0" w:line="240" w:lineRule="auto"/>
            </w:pPr>
            <w:r w:rsidRPr="0006422C">
              <w:t>Age</w:t>
            </w:r>
            <w:r w:rsidRPr="0006422C">
              <w:rPr>
                <w:vertAlign w:val="superscript"/>
              </w:rPr>
              <w:t>2</w:t>
            </w:r>
          </w:p>
        </w:tc>
        <w:tc>
          <w:tcPr>
            <w:tcW w:w="2859" w:type="dxa"/>
          </w:tcPr>
          <w:p w14:paraId="78C29936" w14:textId="77777777" w:rsidR="000D61A8" w:rsidRPr="0006422C" w:rsidRDefault="000D61A8" w:rsidP="0024645B">
            <w:pPr>
              <w:spacing w:after="0" w:line="240" w:lineRule="auto"/>
              <w:jc w:val="center"/>
            </w:pPr>
            <w:r w:rsidRPr="0006422C">
              <w:t>0.01 (0.01; 0.01)</w:t>
            </w:r>
          </w:p>
        </w:tc>
        <w:tc>
          <w:tcPr>
            <w:tcW w:w="2859" w:type="dxa"/>
          </w:tcPr>
          <w:p w14:paraId="5C7CA9AC" w14:textId="77777777" w:rsidR="000D61A8" w:rsidRPr="0006422C" w:rsidRDefault="000D61A8" w:rsidP="0024645B">
            <w:pPr>
              <w:spacing w:after="0" w:line="240" w:lineRule="auto"/>
              <w:jc w:val="center"/>
            </w:pPr>
            <w:r w:rsidRPr="0006422C">
              <w:t>-0.01 (-0.01; -0.01)</w:t>
            </w:r>
          </w:p>
        </w:tc>
      </w:tr>
      <w:tr w:rsidR="0006422C" w:rsidRPr="0006422C" w14:paraId="7A4AE896" w14:textId="77777777" w:rsidTr="00395080">
        <w:trPr>
          <w:trHeight w:val="284"/>
          <w:jc w:val="center"/>
        </w:trPr>
        <w:tc>
          <w:tcPr>
            <w:tcW w:w="3054" w:type="dxa"/>
          </w:tcPr>
          <w:p w14:paraId="7272C837" w14:textId="77777777" w:rsidR="000D61A8" w:rsidRPr="0006422C" w:rsidRDefault="000D61A8" w:rsidP="0024645B">
            <w:pPr>
              <w:spacing w:after="0" w:line="240" w:lineRule="auto"/>
            </w:pPr>
            <w:r w:rsidRPr="0006422C">
              <w:t>Education level</w:t>
            </w:r>
          </w:p>
        </w:tc>
        <w:tc>
          <w:tcPr>
            <w:tcW w:w="2859" w:type="dxa"/>
          </w:tcPr>
          <w:p w14:paraId="3877ED14" w14:textId="77777777" w:rsidR="000D61A8" w:rsidRPr="0006422C" w:rsidRDefault="000D61A8" w:rsidP="0024645B">
            <w:pPr>
              <w:spacing w:after="0" w:line="240" w:lineRule="auto"/>
              <w:jc w:val="center"/>
            </w:pPr>
          </w:p>
        </w:tc>
        <w:tc>
          <w:tcPr>
            <w:tcW w:w="2859" w:type="dxa"/>
          </w:tcPr>
          <w:p w14:paraId="6BCEDEEC" w14:textId="77777777" w:rsidR="000D61A8" w:rsidRPr="0006422C" w:rsidRDefault="000D61A8" w:rsidP="0024645B">
            <w:pPr>
              <w:spacing w:after="0" w:line="240" w:lineRule="auto"/>
              <w:jc w:val="center"/>
            </w:pPr>
          </w:p>
        </w:tc>
      </w:tr>
      <w:tr w:rsidR="0006422C" w:rsidRPr="0006422C" w14:paraId="1DB40E40" w14:textId="77777777" w:rsidTr="00395080">
        <w:trPr>
          <w:trHeight w:val="284"/>
          <w:jc w:val="center"/>
        </w:trPr>
        <w:tc>
          <w:tcPr>
            <w:tcW w:w="3054" w:type="dxa"/>
          </w:tcPr>
          <w:p w14:paraId="26C9AF37" w14:textId="77777777" w:rsidR="000D61A8" w:rsidRPr="0006422C" w:rsidRDefault="000D61A8" w:rsidP="0024645B">
            <w:pPr>
              <w:spacing w:after="0" w:line="240" w:lineRule="auto"/>
              <w:ind w:left="159"/>
            </w:pPr>
            <w:r w:rsidRPr="0006422C">
              <w:t>7-11 vs. &lt;7 years</w:t>
            </w:r>
          </w:p>
        </w:tc>
        <w:tc>
          <w:tcPr>
            <w:tcW w:w="2859" w:type="dxa"/>
          </w:tcPr>
          <w:p w14:paraId="22539A0A" w14:textId="77777777" w:rsidR="000D61A8" w:rsidRPr="0006422C" w:rsidRDefault="000D61A8" w:rsidP="0024645B">
            <w:pPr>
              <w:spacing w:after="0" w:line="240" w:lineRule="auto"/>
              <w:jc w:val="center"/>
            </w:pPr>
            <w:r w:rsidRPr="0006422C">
              <w:t>-0.25 (-0.67; 0.17)</w:t>
            </w:r>
          </w:p>
        </w:tc>
        <w:tc>
          <w:tcPr>
            <w:tcW w:w="2859" w:type="dxa"/>
          </w:tcPr>
          <w:p w14:paraId="7C4928ED" w14:textId="77777777" w:rsidR="000D61A8" w:rsidRPr="0006422C" w:rsidRDefault="000D61A8" w:rsidP="0024645B">
            <w:pPr>
              <w:spacing w:after="0" w:line="240" w:lineRule="auto"/>
              <w:jc w:val="center"/>
            </w:pPr>
            <w:r w:rsidRPr="0006422C">
              <w:t>0.56 (-0.34; 0.79)</w:t>
            </w:r>
          </w:p>
        </w:tc>
      </w:tr>
      <w:tr w:rsidR="0006422C" w:rsidRPr="0006422C" w14:paraId="6907846E" w14:textId="77777777" w:rsidTr="00395080">
        <w:trPr>
          <w:trHeight w:val="284"/>
          <w:jc w:val="center"/>
        </w:trPr>
        <w:tc>
          <w:tcPr>
            <w:tcW w:w="3054" w:type="dxa"/>
          </w:tcPr>
          <w:p w14:paraId="1F93745C" w14:textId="77777777" w:rsidR="000D61A8" w:rsidRPr="0006422C" w:rsidRDefault="000D61A8" w:rsidP="0024645B">
            <w:pPr>
              <w:spacing w:after="0" w:line="240" w:lineRule="auto"/>
              <w:ind w:left="159"/>
            </w:pPr>
            <w:r w:rsidRPr="0006422C">
              <w:t>12+ vs. &lt;7 years</w:t>
            </w:r>
          </w:p>
        </w:tc>
        <w:tc>
          <w:tcPr>
            <w:tcW w:w="2859" w:type="dxa"/>
          </w:tcPr>
          <w:p w14:paraId="76E3AF5B" w14:textId="77777777" w:rsidR="000D61A8" w:rsidRPr="0006422C" w:rsidRDefault="000D61A8" w:rsidP="0024645B">
            <w:pPr>
              <w:spacing w:after="0" w:line="240" w:lineRule="auto"/>
              <w:jc w:val="center"/>
            </w:pPr>
            <w:r w:rsidRPr="0006422C">
              <w:t>-1.14 (-1.62; -0.66)</w:t>
            </w:r>
          </w:p>
        </w:tc>
        <w:tc>
          <w:tcPr>
            <w:tcW w:w="2859" w:type="dxa"/>
          </w:tcPr>
          <w:p w14:paraId="17CB3045" w14:textId="77777777" w:rsidR="000D61A8" w:rsidRPr="0006422C" w:rsidRDefault="000D61A8" w:rsidP="0024645B">
            <w:pPr>
              <w:spacing w:after="0" w:line="240" w:lineRule="auto"/>
              <w:jc w:val="center"/>
            </w:pPr>
            <w:r w:rsidRPr="0006422C">
              <w:t>0.83 (0.56; 1.09)</w:t>
            </w:r>
          </w:p>
        </w:tc>
      </w:tr>
      <w:tr w:rsidR="0006422C" w:rsidRPr="0006422C" w14:paraId="6B8C53E2" w14:textId="77777777" w:rsidTr="00395080">
        <w:trPr>
          <w:trHeight w:val="284"/>
          <w:jc w:val="center"/>
        </w:trPr>
        <w:tc>
          <w:tcPr>
            <w:tcW w:w="3054" w:type="dxa"/>
          </w:tcPr>
          <w:p w14:paraId="60706718" w14:textId="77777777" w:rsidR="000D61A8" w:rsidRPr="0006422C" w:rsidRDefault="000D61A8" w:rsidP="0024645B">
            <w:pPr>
              <w:spacing w:after="0" w:line="240" w:lineRule="auto"/>
            </w:pPr>
            <w:r w:rsidRPr="0006422C">
              <w:t>Area (urban vs. rural)</w:t>
            </w:r>
          </w:p>
        </w:tc>
        <w:tc>
          <w:tcPr>
            <w:tcW w:w="2859" w:type="dxa"/>
          </w:tcPr>
          <w:p w14:paraId="532FFC94" w14:textId="77777777" w:rsidR="000D61A8" w:rsidRPr="0006422C" w:rsidRDefault="000D61A8" w:rsidP="0024645B">
            <w:pPr>
              <w:spacing w:after="0" w:line="240" w:lineRule="auto"/>
              <w:jc w:val="center"/>
            </w:pPr>
            <w:r w:rsidRPr="0006422C">
              <w:t>0.97 (0.59; 1.35)</w:t>
            </w:r>
          </w:p>
        </w:tc>
        <w:tc>
          <w:tcPr>
            <w:tcW w:w="2859" w:type="dxa"/>
          </w:tcPr>
          <w:p w14:paraId="72F99314" w14:textId="77777777" w:rsidR="000D61A8" w:rsidRPr="0006422C" w:rsidRDefault="000D61A8" w:rsidP="0024645B">
            <w:pPr>
              <w:spacing w:after="0" w:line="240" w:lineRule="auto"/>
              <w:jc w:val="center"/>
            </w:pPr>
            <w:r w:rsidRPr="0006422C">
              <w:t>0.81 (0.56; 1.06)</w:t>
            </w:r>
          </w:p>
        </w:tc>
      </w:tr>
      <w:tr w:rsidR="0006422C" w:rsidRPr="0006422C" w14:paraId="3BF060B7" w14:textId="77777777" w:rsidTr="00395080">
        <w:trPr>
          <w:trHeight w:val="284"/>
          <w:jc w:val="center"/>
        </w:trPr>
        <w:tc>
          <w:tcPr>
            <w:tcW w:w="3054" w:type="dxa"/>
          </w:tcPr>
          <w:p w14:paraId="017AFB6B" w14:textId="77777777" w:rsidR="000D61A8" w:rsidRPr="0006422C" w:rsidRDefault="000D61A8" w:rsidP="0024645B">
            <w:pPr>
              <w:spacing w:after="0" w:line="240" w:lineRule="auto"/>
            </w:pPr>
            <w:r w:rsidRPr="0006422C">
              <w:t>Altitude</w:t>
            </w:r>
          </w:p>
        </w:tc>
        <w:tc>
          <w:tcPr>
            <w:tcW w:w="2859" w:type="dxa"/>
          </w:tcPr>
          <w:p w14:paraId="660BE427" w14:textId="77777777" w:rsidR="000D61A8" w:rsidRPr="0006422C" w:rsidRDefault="000D61A8" w:rsidP="0024645B">
            <w:pPr>
              <w:spacing w:after="0" w:line="240" w:lineRule="auto"/>
              <w:jc w:val="center"/>
            </w:pPr>
          </w:p>
        </w:tc>
        <w:tc>
          <w:tcPr>
            <w:tcW w:w="2859" w:type="dxa"/>
          </w:tcPr>
          <w:p w14:paraId="713C936B" w14:textId="77777777" w:rsidR="000D61A8" w:rsidRPr="0006422C" w:rsidRDefault="000D61A8" w:rsidP="0024645B">
            <w:pPr>
              <w:spacing w:after="0" w:line="240" w:lineRule="auto"/>
              <w:jc w:val="center"/>
            </w:pPr>
          </w:p>
        </w:tc>
      </w:tr>
      <w:tr w:rsidR="0006422C" w:rsidRPr="0006422C" w14:paraId="58639CF8" w14:textId="77777777" w:rsidTr="00395080">
        <w:trPr>
          <w:trHeight w:val="284"/>
          <w:jc w:val="center"/>
        </w:trPr>
        <w:tc>
          <w:tcPr>
            <w:tcW w:w="3054" w:type="dxa"/>
          </w:tcPr>
          <w:p w14:paraId="0FBB153D" w14:textId="77777777" w:rsidR="000D61A8" w:rsidRPr="0006422C" w:rsidRDefault="000D61A8" w:rsidP="0024645B">
            <w:pPr>
              <w:spacing w:after="0" w:line="240" w:lineRule="auto"/>
              <w:ind w:left="159"/>
            </w:pPr>
            <w:r w:rsidRPr="0006422C">
              <w:t>501-2500 vs. &lt;500 m.a.s.l.</w:t>
            </w:r>
          </w:p>
        </w:tc>
        <w:tc>
          <w:tcPr>
            <w:tcW w:w="2859" w:type="dxa"/>
          </w:tcPr>
          <w:p w14:paraId="172A86F3" w14:textId="77777777" w:rsidR="000D61A8" w:rsidRPr="0006422C" w:rsidRDefault="000D61A8" w:rsidP="0024645B">
            <w:pPr>
              <w:spacing w:after="0" w:line="240" w:lineRule="auto"/>
              <w:jc w:val="center"/>
            </w:pPr>
            <w:r w:rsidRPr="0006422C">
              <w:t>-0.86 (-1.23; -0.49)</w:t>
            </w:r>
          </w:p>
        </w:tc>
        <w:tc>
          <w:tcPr>
            <w:tcW w:w="2859" w:type="dxa"/>
          </w:tcPr>
          <w:p w14:paraId="5587DE2F" w14:textId="77777777" w:rsidR="000D61A8" w:rsidRPr="0006422C" w:rsidRDefault="000D61A8" w:rsidP="0024645B">
            <w:pPr>
              <w:spacing w:after="0" w:line="240" w:lineRule="auto"/>
              <w:jc w:val="center"/>
            </w:pPr>
            <w:r w:rsidRPr="0006422C">
              <w:t>0.63 (0.40; 0.87)</w:t>
            </w:r>
          </w:p>
        </w:tc>
      </w:tr>
      <w:tr w:rsidR="0006422C" w:rsidRPr="0006422C" w14:paraId="5627A921" w14:textId="77777777" w:rsidTr="00395080">
        <w:trPr>
          <w:trHeight w:val="284"/>
          <w:jc w:val="center"/>
        </w:trPr>
        <w:tc>
          <w:tcPr>
            <w:tcW w:w="3054" w:type="dxa"/>
          </w:tcPr>
          <w:p w14:paraId="0089C584" w14:textId="77777777" w:rsidR="000D61A8" w:rsidRPr="0006422C" w:rsidRDefault="000D61A8" w:rsidP="0024645B">
            <w:pPr>
              <w:spacing w:after="0" w:line="240" w:lineRule="auto"/>
              <w:ind w:left="159"/>
            </w:pPr>
            <w:r w:rsidRPr="0006422C">
              <w:t>2501+ vs. &lt;500 m.a.s.l.</w:t>
            </w:r>
          </w:p>
        </w:tc>
        <w:tc>
          <w:tcPr>
            <w:tcW w:w="2859" w:type="dxa"/>
          </w:tcPr>
          <w:p w14:paraId="406B1040" w14:textId="77777777" w:rsidR="000D61A8" w:rsidRPr="0006422C" w:rsidRDefault="000D61A8" w:rsidP="0024645B">
            <w:pPr>
              <w:spacing w:after="0" w:line="240" w:lineRule="auto"/>
              <w:jc w:val="center"/>
            </w:pPr>
            <w:r w:rsidRPr="0006422C">
              <w:t>-1.87 (-2.19; -1.56)</w:t>
            </w:r>
          </w:p>
        </w:tc>
        <w:tc>
          <w:tcPr>
            <w:tcW w:w="2859" w:type="dxa"/>
          </w:tcPr>
          <w:p w14:paraId="665B4309" w14:textId="77777777" w:rsidR="000D61A8" w:rsidRPr="0006422C" w:rsidRDefault="000D61A8" w:rsidP="0024645B">
            <w:pPr>
              <w:spacing w:after="0" w:line="240" w:lineRule="auto"/>
              <w:jc w:val="center"/>
            </w:pPr>
            <w:r w:rsidRPr="0006422C">
              <w:t>1.66 (1.46; 1.86)</w:t>
            </w:r>
          </w:p>
        </w:tc>
      </w:tr>
      <w:tr w:rsidR="0006422C" w:rsidRPr="0006422C" w14:paraId="08C99E53" w14:textId="77777777" w:rsidTr="00395080">
        <w:trPr>
          <w:trHeight w:val="284"/>
          <w:jc w:val="center"/>
        </w:trPr>
        <w:tc>
          <w:tcPr>
            <w:tcW w:w="3054" w:type="dxa"/>
          </w:tcPr>
          <w:p w14:paraId="4A90304D" w14:textId="77777777" w:rsidR="000D61A8" w:rsidRPr="0006422C" w:rsidRDefault="000D61A8" w:rsidP="0024645B">
            <w:pPr>
              <w:spacing w:after="0" w:line="240" w:lineRule="auto"/>
            </w:pPr>
            <w:r w:rsidRPr="0006422C">
              <w:t>Year</w:t>
            </w:r>
          </w:p>
        </w:tc>
        <w:tc>
          <w:tcPr>
            <w:tcW w:w="2859" w:type="dxa"/>
          </w:tcPr>
          <w:p w14:paraId="1899E798" w14:textId="77777777" w:rsidR="000D61A8" w:rsidRPr="0006422C" w:rsidRDefault="000D61A8" w:rsidP="0024645B">
            <w:pPr>
              <w:spacing w:after="0" w:line="240" w:lineRule="auto"/>
              <w:jc w:val="center"/>
            </w:pPr>
            <w:r w:rsidRPr="0006422C">
              <w:t>-0.08 (-0.17; 0.01)</w:t>
            </w:r>
          </w:p>
        </w:tc>
        <w:tc>
          <w:tcPr>
            <w:tcW w:w="2859" w:type="dxa"/>
          </w:tcPr>
          <w:p w14:paraId="63568217" w14:textId="77777777" w:rsidR="000D61A8" w:rsidRPr="0006422C" w:rsidRDefault="000D61A8" w:rsidP="0024645B">
            <w:pPr>
              <w:spacing w:after="0" w:line="240" w:lineRule="auto"/>
              <w:jc w:val="center"/>
            </w:pPr>
            <w:r w:rsidRPr="0006422C">
              <w:t>0.19 (0.14; 0.24)</w:t>
            </w:r>
          </w:p>
        </w:tc>
      </w:tr>
      <w:tr w:rsidR="0006422C" w:rsidRPr="0006422C" w14:paraId="4767E056" w14:textId="77777777" w:rsidTr="00395080">
        <w:trPr>
          <w:trHeight w:val="284"/>
          <w:jc w:val="center"/>
        </w:trPr>
        <w:tc>
          <w:tcPr>
            <w:tcW w:w="3054" w:type="dxa"/>
          </w:tcPr>
          <w:p w14:paraId="39CB9432" w14:textId="77777777" w:rsidR="000D61A8" w:rsidRPr="0006422C" w:rsidRDefault="000D61A8" w:rsidP="0024645B">
            <w:pPr>
              <w:spacing w:after="0" w:line="240" w:lineRule="auto"/>
            </w:pPr>
          </w:p>
        </w:tc>
        <w:tc>
          <w:tcPr>
            <w:tcW w:w="2859" w:type="dxa"/>
          </w:tcPr>
          <w:p w14:paraId="520104ED" w14:textId="77777777" w:rsidR="000D61A8" w:rsidRPr="0006422C" w:rsidRDefault="000D61A8" w:rsidP="0024645B">
            <w:pPr>
              <w:spacing w:after="0" w:line="240" w:lineRule="auto"/>
              <w:jc w:val="center"/>
            </w:pPr>
          </w:p>
        </w:tc>
        <w:tc>
          <w:tcPr>
            <w:tcW w:w="2859" w:type="dxa"/>
          </w:tcPr>
          <w:p w14:paraId="0C26CBDF" w14:textId="77777777" w:rsidR="000D61A8" w:rsidRPr="0006422C" w:rsidRDefault="000D61A8" w:rsidP="0024645B">
            <w:pPr>
              <w:spacing w:after="0" w:line="240" w:lineRule="auto"/>
              <w:jc w:val="center"/>
            </w:pPr>
          </w:p>
        </w:tc>
      </w:tr>
      <w:tr w:rsidR="000D61A8" w:rsidRPr="0006422C" w14:paraId="584044A4" w14:textId="77777777" w:rsidTr="00395080">
        <w:trPr>
          <w:trHeight w:val="284"/>
          <w:jc w:val="center"/>
        </w:trPr>
        <w:tc>
          <w:tcPr>
            <w:tcW w:w="3054" w:type="dxa"/>
          </w:tcPr>
          <w:p w14:paraId="7716112A" w14:textId="77777777" w:rsidR="000D61A8" w:rsidRPr="0006422C" w:rsidRDefault="000D61A8" w:rsidP="0024645B">
            <w:pPr>
              <w:spacing w:after="0" w:line="240" w:lineRule="auto"/>
            </w:pPr>
            <w:r w:rsidRPr="0006422C">
              <w:t>P-value for interaction term</w:t>
            </w:r>
          </w:p>
        </w:tc>
        <w:tc>
          <w:tcPr>
            <w:tcW w:w="2859" w:type="dxa"/>
          </w:tcPr>
          <w:p w14:paraId="249D74DE" w14:textId="77777777" w:rsidR="000D61A8" w:rsidRPr="0006422C" w:rsidRDefault="000D61A8" w:rsidP="0024645B">
            <w:pPr>
              <w:spacing w:after="0" w:line="240" w:lineRule="auto"/>
              <w:jc w:val="center"/>
            </w:pPr>
            <w:r w:rsidRPr="0006422C">
              <w:t>p = 0.03</w:t>
            </w:r>
          </w:p>
        </w:tc>
        <w:tc>
          <w:tcPr>
            <w:tcW w:w="2859" w:type="dxa"/>
          </w:tcPr>
          <w:p w14:paraId="47991ED2" w14:textId="77777777" w:rsidR="000D61A8" w:rsidRPr="0006422C" w:rsidRDefault="000D61A8" w:rsidP="0024645B">
            <w:pPr>
              <w:spacing w:after="0" w:line="240" w:lineRule="auto"/>
              <w:jc w:val="center"/>
            </w:pPr>
            <w:r w:rsidRPr="0006422C">
              <w:t>p &lt; 0.001</w:t>
            </w:r>
          </w:p>
        </w:tc>
      </w:tr>
    </w:tbl>
    <w:p w14:paraId="34962610" w14:textId="77777777" w:rsidR="000D61A8" w:rsidRPr="0006422C" w:rsidRDefault="000D61A8" w:rsidP="000D61A8"/>
    <w:p w14:paraId="7F3F0F85" w14:textId="77777777" w:rsidR="000D61A8" w:rsidRPr="0006422C" w:rsidRDefault="000D61A8" w:rsidP="000D61A8"/>
    <w:p w14:paraId="31436E1C" w14:textId="77777777" w:rsidR="000D61A8" w:rsidRPr="0006422C" w:rsidRDefault="000D61A8" w:rsidP="000D61A8">
      <w:r w:rsidRPr="0006422C">
        <w:br w:type="page"/>
      </w:r>
    </w:p>
    <w:p w14:paraId="02E3E757" w14:textId="77777777" w:rsidR="000D61A8" w:rsidRPr="0006422C" w:rsidRDefault="000D61A8" w:rsidP="0024645B">
      <w:pPr>
        <w:spacing w:after="0"/>
      </w:pPr>
    </w:p>
    <w:p w14:paraId="7C2EACCC" w14:textId="77777777" w:rsidR="000D61A8" w:rsidRPr="0006422C" w:rsidRDefault="000D61A8" w:rsidP="0024645B">
      <w:pPr>
        <w:spacing w:after="0"/>
      </w:pPr>
    </w:p>
    <w:p w14:paraId="25A81728" w14:textId="5BF366D1" w:rsidR="000D61A8" w:rsidRPr="0006422C" w:rsidRDefault="000D61A8" w:rsidP="0024645B">
      <w:pPr>
        <w:spacing w:after="0"/>
        <w:jc w:val="center"/>
      </w:pPr>
      <w:bookmarkStart w:id="5" w:name="_Hlk65596695"/>
      <w:r w:rsidRPr="0006422C">
        <w:rPr>
          <w:b/>
          <w:bCs/>
        </w:rPr>
        <w:t>Table</w:t>
      </w:r>
      <w:r w:rsidR="0024645B" w:rsidRPr="0006422C">
        <w:rPr>
          <w:b/>
          <w:bCs/>
        </w:rPr>
        <w:t xml:space="preserve"> S6</w:t>
      </w:r>
      <w:r w:rsidRPr="0006422C">
        <w:rPr>
          <w:b/>
          <w:bCs/>
        </w:rPr>
        <w:t>.</w:t>
      </w:r>
      <w:r w:rsidRPr="0006422C">
        <w:t xml:space="preserve"> Association between body mass index and blood pressure by area: </w:t>
      </w:r>
    </w:p>
    <w:p w14:paraId="3C8D2C7A" w14:textId="77777777" w:rsidR="000D61A8" w:rsidRPr="0006422C" w:rsidRDefault="000D61A8" w:rsidP="0024645B">
      <w:pPr>
        <w:spacing w:after="0"/>
        <w:jc w:val="center"/>
      </w:pPr>
      <w:r w:rsidRPr="0006422C">
        <w:t>adjusted models</w:t>
      </w:r>
    </w:p>
    <w:bookmarkEnd w:id="5"/>
    <w:p w14:paraId="2D31F786" w14:textId="77777777" w:rsidR="000D61A8" w:rsidRPr="0006422C" w:rsidRDefault="000D61A8" w:rsidP="0024645B">
      <w:pPr>
        <w:spacing w:after="0"/>
      </w:pPr>
    </w:p>
    <w:tbl>
      <w:tblPr>
        <w:tblStyle w:val="Tablaconcuadrc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859"/>
        <w:gridCol w:w="2859"/>
      </w:tblGrid>
      <w:tr w:rsidR="0006422C" w:rsidRPr="0006422C" w14:paraId="78430E2E" w14:textId="77777777" w:rsidTr="00395080">
        <w:trPr>
          <w:trHeight w:val="284"/>
          <w:jc w:val="center"/>
        </w:trPr>
        <w:tc>
          <w:tcPr>
            <w:tcW w:w="3054" w:type="dxa"/>
            <w:tcBorders>
              <w:top w:val="single" w:sz="4" w:space="0" w:color="auto"/>
              <w:bottom w:val="nil"/>
            </w:tcBorders>
          </w:tcPr>
          <w:p w14:paraId="70F1A1CC" w14:textId="77777777" w:rsidR="000D61A8" w:rsidRPr="0006422C" w:rsidRDefault="000D61A8" w:rsidP="0024645B">
            <w:pPr>
              <w:spacing w:after="0" w:line="240" w:lineRule="auto"/>
              <w:rPr>
                <w:b/>
                <w:bCs/>
              </w:rPr>
            </w:pPr>
            <w:r w:rsidRPr="0006422C">
              <w:rPr>
                <w:b/>
                <w:bCs/>
              </w:rPr>
              <w:t>Model variables</w:t>
            </w:r>
          </w:p>
        </w:tc>
        <w:tc>
          <w:tcPr>
            <w:tcW w:w="2859" w:type="dxa"/>
            <w:tcBorders>
              <w:top w:val="single" w:sz="4" w:space="0" w:color="auto"/>
              <w:bottom w:val="nil"/>
            </w:tcBorders>
          </w:tcPr>
          <w:p w14:paraId="00D91250" w14:textId="77777777" w:rsidR="000D61A8" w:rsidRPr="0006422C" w:rsidRDefault="000D61A8" w:rsidP="0024645B">
            <w:pPr>
              <w:spacing w:after="0" w:line="240" w:lineRule="auto"/>
              <w:jc w:val="center"/>
              <w:rPr>
                <w:b/>
                <w:bCs/>
              </w:rPr>
            </w:pPr>
            <w:r w:rsidRPr="0006422C">
              <w:rPr>
                <w:b/>
                <w:bCs/>
              </w:rPr>
              <w:t>Systolic blood pressure</w:t>
            </w:r>
          </w:p>
        </w:tc>
        <w:tc>
          <w:tcPr>
            <w:tcW w:w="2859" w:type="dxa"/>
            <w:tcBorders>
              <w:top w:val="single" w:sz="4" w:space="0" w:color="auto"/>
              <w:bottom w:val="nil"/>
            </w:tcBorders>
          </w:tcPr>
          <w:p w14:paraId="22A03CA3" w14:textId="77777777" w:rsidR="000D61A8" w:rsidRPr="0006422C" w:rsidRDefault="000D61A8" w:rsidP="0024645B">
            <w:pPr>
              <w:spacing w:after="0" w:line="240" w:lineRule="auto"/>
              <w:jc w:val="center"/>
              <w:rPr>
                <w:b/>
                <w:bCs/>
              </w:rPr>
            </w:pPr>
            <w:r w:rsidRPr="0006422C">
              <w:rPr>
                <w:b/>
                <w:bCs/>
              </w:rPr>
              <w:t>Diastolic blood pressure</w:t>
            </w:r>
          </w:p>
        </w:tc>
      </w:tr>
      <w:tr w:rsidR="0006422C" w:rsidRPr="0006422C" w14:paraId="3556861B" w14:textId="77777777" w:rsidTr="00395080">
        <w:trPr>
          <w:trHeight w:val="284"/>
          <w:jc w:val="center"/>
        </w:trPr>
        <w:tc>
          <w:tcPr>
            <w:tcW w:w="3054" w:type="dxa"/>
            <w:tcBorders>
              <w:bottom w:val="single" w:sz="4" w:space="0" w:color="auto"/>
            </w:tcBorders>
          </w:tcPr>
          <w:p w14:paraId="3F8405AA" w14:textId="77777777" w:rsidR="000D61A8" w:rsidRPr="0006422C" w:rsidRDefault="000D61A8" w:rsidP="0024645B">
            <w:pPr>
              <w:spacing w:after="0" w:line="240" w:lineRule="auto"/>
            </w:pPr>
          </w:p>
        </w:tc>
        <w:tc>
          <w:tcPr>
            <w:tcW w:w="2859" w:type="dxa"/>
            <w:tcBorders>
              <w:bottom w:val="single" w:sz="4" w:space="0" w:color="auto"/>
            </w:tcBorders>
          </w:tcPr>
          <w:p w14:paraId="46DA323C" w14:textId="77777777" w:rsidR="000D61A8" w:rsidRPr="0006422C" w:rsidRDefault="000D61A8" w:rsidP="0024645B">
            <w:pPr>
              <w:spacing w:after="0" w:line="240" w:lineRule="auto"/>
              <w:jc w:val="center"/>
              <w:rPr>
                <w:b/>
                <w:bCs/>
              </w:rPr>
            </w:pPr>
            <w:r w:rsidRPr="0006422C">
              <w:rPr>
                <w:b/>
                <w:bCs/>
              </w:rPr>
              <w:t>β (95% CI)</w:t>
            </w:r>
          </w:p>
        </w:tc>
        <w:tc>
          <w:tcPr>
            <w:tcW w:w="2859" w:type="dxa"/>
            <w:tcBorders>
              <w:bottom w:val="single" w:sz="4" w:space="0" w:color="auto"/>
            </w:tcBorders>
          </w:tcPr>
          <w:p w14:paraId="3BC5FBB8" w14:textId="77777777" w:rsidR="000D61A8" w:rsidRPr="0006422C" w:rsidRDefault="000D61A8" w:rsidP="0024645B">
            <w:pPr>
              <w:spacing w:after="0" w:line="240" w:lineRule="auto"/>
              <w:jc w:val="center"/>
              <w:rPr>
                <w:b/>
                <w:bCs/>
              </w:rPr>
            </w:pPr>
            <w:r w:rsidRPr="0006422C">
              <w:rPr>
                <w:b/>
                <w:bCs/>
              </w:rPr>
              <w:t>β (p-value)</w:t>
            </w:r>
          </w:p>
        </w:tc>
      </w:tr>
      <w:tr w:rsidR="0006422C" w:rsidRPr="0006422C" w14:paraId="451A874C" w14:textId="77777777" w:rsidTr="00395080">
        <w:trPr>
          <w:trHeight w:val="284"/>
          <w:jc w:val="center"/>
        </w:trPr>
        <w:tc>
          <w:tcPr>
            <w:tcW w:w="3054" w:type="dxa"/>
            <w:tcBorders>
              <w:top w:val="single" w:sz="4" w:space="0" w:color="auto"/>
            </w:tcBorders>
          </w:tcPr>
          <w:p w14:paraId="53637F7E" w14:textId="77777777" w:rsidR="000D61A8" w:rsidRPr="0006422C" w:rsidRDefault="000D61A8" w:rsidP="0024645B">
            <w:pPr>
              <w:spacing w:after="0" w:line="240" w:lineRule="auto"/>
            </w:pPr>
            <w:r w:rsidRPr="0006422C">
              <w:t>BMI</w:t>
            </w:r>
          </w:p>
        </w:tc>
        <w:tc>
          <w:tcPr>
            <w:tcW w:w="2859" w:type="dxa"/>
            <w:tcBorders>
              <w:top w:val="single" w:sz="4" w:space="0" w:color="auto"/>
            </w:tcBorders>
          </w:tcPr>
          <w:p w14:paraId="2B1EDBC4" w14:textId="77777777" w:rsidR="000D61A8" w:rsidRPr="0006422C" w:rsidRDefault="000D61A8" w:rsidP="0024645B">
            <w:pPr>
              <w:spacing w:after="0" w:line="240" w:lineRule="auto"/>
              <w:jc w:val="center"/>
            </w:pPr>
            <w:r w:rsidRPr="0006422C">
              <w:t>2.46 (2.11; 2.80)</w:t>
            </w:r>
          </w:p>
        </w:tc>
        <w:tc>
          <w:tcPr>
            <w:tcW w:w="2859" w:type="dxa"/>
            <w:tcBorders>
              <w:top w:val="single" w:sz="4" w:space="0" w:color="auto"/>
            </w:tcBorders>
          </w:tcPr>
          <w:p w14:paraId="59E1C39F" w14:textId="77777777" w:rsidR="000D61A8" w:rsidRPr="0006422C" w:rsidRDefault="000D61A8" w:rsidP="0024645B">
            <w:pPr>
              <w:spacing w:after="0" w:line="240" w:lineRule="auto"/>
              <w:jc w:val="center"/>
            </w:pPr>
            <w:r w:rsidRPr="0006422C">
              <w:t>1.10 (0.89; 1.31)</w:t>
            </w:r>
          </w:p>
        </w:tc>
      </w:tr>
      <w:tr w:rsidR="0006422C" w:rsidRPr="0006422C" w14:paraId="7532CFB5" w14:textId="77777777" w:rsidTr="00395080">
        <w:trPr>
          <w:trHeight w:val="284"/>
          <w:jc w:val="center"/>
        </w:trPr>
        <w:tc>
          <w:tcPr>
            <w:tcW w:w="3054" w:type="dxa"/>
          </w:tcPr>
          <w:p w14:paraId="25C554F7" w14:textId="77777777" w:rsidR="000D61A8" w:rsidRPr="0006422C" w:rsidRDefault="000D61A8" w:rsidP="0024645B">
            <w:pPr>
              <w:spacing w:after="0" w:line="240" w:lineRule="auto"/>
            </w:pPr>
            <w:r w:rsidRPr="0006422C">
              <w:t>Area (urban vs. rural)</w:t>
            </w:r>
          </w:p>
        </w:tc>
        <w:tc>
          <w:tcPr>
            <w:tcW w:w="2859" w:type="dxa"/>
          </w:tcPr>
          <w:p w14:paraId="1E593FDB" w14:textId="77777777" w:rsidR="000D61A8" w:rsidRPr="0006422C" w:rsidRDefault="000D61A8" w:rsidP="0024645B">
            <w:pPr>
              <w:spacing w:after="0" w:line="240" w:lineRule="auto"/>
              <w:jc w:val="center"/>
            </w:pPr>
            <w:r w:rsidRPr="0006422C">
              <w:t>1.83 (-4.17; 7.83)</w:t>
            </w:r>
          </w:p>
        </w:tc>
        <w:tc>
          <w:tcPr>
            <w:tcW w:w="2859" w:type="dxa"/>
          </w:tcPr>
          <w:p w14:paraId="60F369E8" w14:textId="77777777" w:rsidR="000D61A8" w:rsidRPr="0006422C" w:rsidRDefault="000D61A8" w:rsidP="0024645B">
            <w:pPr>
              <w:spacing w:after="0" w:line="240" w:lineRule="auto"/>
              <w:jc w:val="center"/>
            </w:pPr>
            <w:r w:rsidRPr="0006422C">
              <w:t>-6.39 (-10.07; -2.71)</w:t>
            </w:r>
          </w:p>
        </w:tc>
      </w:tr>
      <w:tr w:rsidR="0006422C" w:rsidRPr="0006422C" w14:paraId="4CC13DC7" w14:textId="77777777" w:rsidTr="00395080">
        <w:trPr>
          <w:trHeight w:val="284"/>
          <w:jc w:val="center"/>
        </w:trPr>
        <w:tc>
          <w:tcPr>
            <w:tcW w:w="3054" w:type="dxa"/>
          </w:tcPr>
          <w:p w14:paraId="39573835" w14:textId="77777777" w:rsidR="000D61A8" w:rsidRPr="0006422C" w:rsidRDefault="000D61A8" w:rsidP="0024645B">
            <w:pPr>
              <w:spacing w:after="0" w:line="240" w:lineRule="auto"/>
            </w:pPr>
            <w:r w:rsidRPr="0006422C">
              <w:t>Area*BMI (urban)</w:t>
            </w:r>
          </w:p>
        </w:tc>
        <w:tc>
          <w:tcPr>
            <w:tcW w:w="2859" w:type="dxa"/>
          </w:tcPr>
          <w:p w14:paraId="621420FE" w14:textId="77777777" w:rsidR="000D61A8" w:rsidRPr="0006422C" w:rsidRDefault="000D61A8" w:rsidP="0024645B">
            <w:pPr>
              <w:spacing w:after="0" w:line="240" w:lineRule="auto"/>
              <w:jc w:val="center"/>
            </w:pPr>
            <w:r w:rsidRPr="0006422C">
              <w:t>-0.10 (-0.52; 0.33)</w:t>
            </w:r>
          </w:p>
        </w:tc>
        <w:tc>
          <w:tcPr>
            <w:tcW w:w="2859" w:type="dxa"/>
          </w:tcPr>
          <w:p w14:paraId="3942A503" w14:textId="77777777" w:rsidR="000D61A8" w:rsidRPr="0006422C" w:rsidRDefault="000D61A8" w:rsidP="0024645B">
            <w:pPr>
              <w:spacing w:after="0" w:line="240" w:lineRule="auto"/>
              <w:jc w:val="center"/>
            </w:pPr>
            <w:r w:rsidRPr="0006422C">
              <w:t>0.47 (0.21; 0.74)</w:t>
            </w:r>
          </w:p>
        </w:tc>
      </w:tr>
      <w:tr w:rsidR="0006422C" w:rsidRPr="0006422C" w14:paraId="0180F145" w14:textId="77777777" w:rsidTr="00395080">
        <w:trPr>
          <w:trHeight w:val="284"/>
          <w:jc w:val="center"/>
        </w:trPr>
        <w:tc>
          <w:tcPr>
            <w:tcW w:w="3054" w:type="dxa"/>
          </w:tcPr>
          <w:p w14:paraId="2C6BE565" w14:textId="77777777" w:rsidR="000D61A8" w:rsidRPr="0006422C" w:rsidRDefault="000D61A8" w:rsidP="0024645B">
            <w:pPr>
              <w:spacing w:after="0" w:line="240" w:lineRule="auto"/>
            </w:pPr>
            <w:r w:rsidRPr="0006422C">
              <w:t>BMI</w:t>
            </w:r>
            <w:r w:rsidRPr="0006422C">
              <w:rPr>
                <w:vertAlign w:val="superscript"/>
              </w:rPr>
              <w:t>2</w:t>
            </w:r>
          </w:p>
        </w:tc>
        <w:tc>
          <w:tcPr>
            <w:tcW w:w="2859" w:type="dxa"/>
          </w:tcPr>
          <w:p w14:paraId="424C0EF6" w14:textId="77777777" w:rsidR="000D61A8" w:rsidRPr="0006422C" w:rsidRDefault="000D61A8" w:rsidP="0024645B">
            <w:pPr>
              <w:spacing w:after="0" w:line="240" w:lineRule="auto"/>
              <w:jc w:val="center"/>
            </w:pPr>
            <w:r w:rsidRPr="0006422C">
              <w:t>-0.03 (-0.03; -0.02)</w:t>
            </w:r>
          </w:p>
        </w:tc>
        <w:tc>
          <w:tcPr>
            <w:tcW w:w="2859" w:type="dxa"/>
          </w:tcPr>
          <w:p w14:paraId="7AE6C0D7" w14:textId="77777777" w:rsidR="000D61A8" w:rsidRPr="0006422C" w:rsidRDefault="000D61A8" w:rsidP="0024645B">
            <w:pPr>
              <w:spacing w:after="0" w:line="240" w:lineRule="auto"/>
              <w:jc w:val="center"/>
            </w:pPr>
            <w:r w:rsidRPr="0006422C">
              <w:t>-0.01 (-0.01; -0.01)</w:t>
            </w:r>
          </w:p>
        </w:tc>
      </w:tr>
      <w:tr w:rsidR="0006422C" w:rsidRPr="0006422C" w14:paraId="6DDBD7EC" w14:textId="77777777" w:rsidTr="00395080">
        <w:trPr>
          <w:trHeight w:val="284"/>
          <w:jc w:val="center"/>
        </w:trPr>
        <w:tc>
          <w:tcPr>
            <w:tcW w:w="3054" w:type="dxa"/>
          </w:tcPr>
          <w:p w14:paraId="4AB48C9A" w14:textId="77777777" w:rsidR="000D61A8" w:rsidRPr="0006422C" w:rsidRDefault="000D61A8" w:rsidP="0024645B">
            <w:pPr>
              <w:spacing w:after="0" w:line="240" w:lineRule="auto"/>
            </w:pPr>
            <w:r w:rsidRPr="0006422C">
              <w:t>Area*BMI</w:t>
            </w:r>
            <w:r w:rsidRPr="0006422C">
              <w:rPr>
                <w:vertAlign w:val="superscript"/>
              </w:rPr>
              <w:t>2</w:t>
            </w:r>
            <w:r w:rsidRPr="0006422C">
              <w:t xml:space="preserve"> (urban)</w:t>
            </w:r>
          </w:p>
        </w:tc>
        <w:tc>
          <w:tcPr>
            <w:tcW w:w="2859" w:type="dxa"/>
          </w:tcPr>
          <w:p w14:paraId="0B82D40E" w14:textId="77777777" w:rsidR="000D61A8" w:rsidRPr="0006422C" w:rsidRDefault="000D61A8" w:rsidP="0024645B">
            <w:pPr>
              <w:spacing w:after="0" w:line="240" w:lineRule="auto"/>
              <w:jc w:val="center"/>
            </w:pPr>
            <w:r w:rsidRPr="0006422C">
              <w:t>0.00 (-0.01; 0.01)</w:t>
            </w:r>
          </w:p>
        </w:tc>
        <w:tc>
          <w:tcPr>
            <w:tcW w:w="2859" w:type="dxa"/>
          </w:tcPr>
          <w:p w14:paraId="350DCF70" w14:textId="77777777" w:rsidR="000D61A8" w:rsidRPr="0006422C" w:rsidRDefault="000D61A8" w:rsidP="0024645B">
            <w:pPr>
              <w:spacing w:after="0" w:line="240" w:lineRule="auto"/>
              <w:jc w:val="center"/>
            </w:pPr>
            <w:r w:rsidRPr="0006422C">
              <w:t>-0.01 (-0.01; -0.01)</w:t>
            </w:r>
          </w:p>
        </w:tc>
      </w:tr>
      <w:tr w:rsidR="0006422C" w:rsidRPr="0006422C" w14:paraId="10BEB281" w14:textId="77777777" w:rsidTr="00395080">
        <w:trPr>
          <w:trHeight w:val="284"/>
          <w:jc w:val="center"/>
        </w:trPr>
        <w:tc>
          <w:tcPr>
            <w:tcW w:w="3054" w:type="dxa"/>
          </w:tcPr>
          <w:p w14:paraId="25F76994" w14:textId="77777777" w:rsidR="000D61A8" w:rsidRPr="0006422C" w:rsidRDefault="000D61A8" w:rsidP="0024645B">
            <w:pPr>
              <w:spacing w:after="0" w:line="240" w:lineRule="auto"/>
            </w:pPr>
            <w:r w:rsidRPr="0006422C">
              <w:t>Sex (male vs. female)</w:t>
            </w:r>
          </w:p>
        </w:tc>
        <w:tc>
          <w:tcPr>
            <w:tcW w:w="2859" w:type="dxa"/>
          </w:tcPr>
          <w:p w14:paraId="1F9A1B86" w14:textId="77777777" w:rsidR="000D61A8" w:rsidRPr="0006422C" w:rsidRDefault="000D61A8" w:rsidP="0024645B">
            <w:pPr>
              <w:spacing w:after="0" w:line="240" w:lineRule="auto"/>
              <w:jc w:val="center"/>
            </w:pPr>
            <w:r w:rsidRPr="0006422C">
              <w:t>9.88 (9.60; 10.16)</w:t>
            </w:r>
          </w:p>
        </w:tc>
        <w:tc>
          <w:tcPr>
            <w:tcW w:w="2859" w:type="dxa"/>
          </w:tcPr>
          <w:p w14:paraId="761EA577" w14:textId="77777777" w:rsidR="000D61A8" w:rsidRPr="0006422C" w:rsidRDefault="000D61A8" w:rsidP="0024645B">
            <w:pPr>
              <w:spacing w:after="0" w:line="240" w:lineRule="auto"/>
              <w:jc w:val="center"/>
            </w:pPr>
            <w:r w:rsidRPr="0006422C">
              <w:t>4.83 (4.67; 5.00)</w:t>
            </w:r>
          </w:p>
        </w:tc>
      </w:tr>
      <w:tr w:rsidR="0006422C" w:rsidRPr="0006422C" w14:paraId="1B778072" w14:textId="77777777" w:rsidTr="00395080">
        <w:trPr>
          <w:trHeight w:val="284"/>
          <w:jc w:val="center"/>
        </w:trPr>
        <w:tc>
          <w:tcPr>
            <w:tcW w:w="3054" w:type="dxa"/>
          </w:tcPr>
          <w:p w14:paraId="7ED2C478" w14:textId="77777777" w:rsidR="000D61A8" w:rsidRPr="0006422C" w:rsidRDefault="000D61A8" w:rsidP="0024645B">
            <w:pPr>
              <w:spacing w:after="0" w:line="240" w:lineRule="auto"/>
            </w:pPr>
            <w:r w:rsidRPr="0006422C">
              <w:t>Age</w:t>
            </w:r>
          </w:p>
        </w:tc>
        <w:tc>
          <w:tcPr>
            <w:tcW w:w="2859" w:type="dxa"/>
          </w:tcPr>
          <w:p w14:paraId="76C825FA" w14:textId="77777777" w:rsidR="000D61A8" w:rsidRPr="0006422C" w:rsidRDefault="000D61A8" w:rsidP="0024645B">
            <w:pPr>
              <w:spacing w:after="0" w:line="240" w:lineRule="auto"/>
              <w:jc w:val="center"/>
            </w:pPr>
            <w:r w:rsidRPr="0006422C">
              <w:t>-0.29 (-0.35; -0.23)</w:t>
            </w:r>
          </w:p>
        </w:tc>
        <w:tc>
          <w:tcPr>
            <w:tcW w:w="2859" w:type="dxa"/>
          </w:tcPr>
          <w:p w14:paraId="7765E7B8" w14:textId="77777777" w:rsidR="000D61A8" w:rsidRPr="0006422C" w:rsidRDefault="000D61A8" w:rsidP="0024645B">
            <w:pPr>
              <w:spacing w:after="0" w:line="240" w:lineRule="auto"/>
              <w:jc w:val="center"/>
            </w:pPr>
            <w:r w:rsidRPr="0006422C">
              <w:t>0.45 (0.42; 0.48)</w:t>
            </w:r>
          </w:p>
        </w:tc>
      </w:tr>
      <w:tr w:rsidR="0006422C" w:rsidRPr="0006422C" w14:paraId="5F804681" w14:textId="77777777" w:rsidTr="00395080">
        <w:trPr>
          <w:trHeight w:val="284"/>
          <w:jc w:val="center"/>
        </w:trPr>
        <w:tc>
          <w:tcPr>
            <w:tcW w:w="3054" w:type="dxa"/>
          </w:tcPr>
          <w:p w14:paraId="52875FF8" w14:textId="77777777" w:rsidR="000D61A8" w:rsidRPr="0006422C" w:rsidRDefault="000D61A8" w:rsidP="0024645B">
            <w:pPr>
              <w:spacing w:after="0" w:line="240" w:lineRule="auto"/>
            </w:pPr>
            <w:r w:rsidRPr="0006422C">
              <w:t>Age</w:t>
            </w:r>
            <w:r w:rsidRPr="0006422C">
              <w:rPr>
                <w:vertAlign w:val="superscript"/>
              </w:rPr>
              <w:t>2</w:t>
            </w:r>
          </w:p>
        </w:tc>
        <w:tc>
          <w:tcPr>
            <w:tcW w:w="2859" w:type="dxa"/>
          </w:tcPr>
          <w:p w14:paraId="2E797CAB" w14:textId="77777777" w:rsidR="000D61A8" w:rsidRPr="0006422C" w:rsidRDefault="000D61A8" w:rsidP="0024645B">
            <w:pPr>
              <w:spacing w:after="0" w:line="240" w:lineRule="auto"/>
              <w:jc w:val="center"/>
            </w:pPr>
            <w:r w:rsidRPr="0006422C">
              <w:t>0.01 (0.01; 0.01)</w:t>
            </w:r>
          </w:p>
        </w:tc>
        <w:tc>
          <w:tcPr>
            <w:tcW w:w="2859" w:type="dxa"/>
          </w:tcPr>
          <w:p w14:paraId="05B08238" w14:textId="77777777" w:rsidR="000D61A8" w:rsidRPr="0006422C" w:rsidRDefault="000D61A8" w:rsidP="0024645B">
            <w:pPr>
              <w:spacing w:after="0" w:line="240" w:lineRule="auto"/>
              <w:jc w:val="center"/>
            </w:pPr>
            <w:r w:rsidRPr="0006422C">
              <w:t>-0.01 (-0.01; -0.01)</w:t>
            </w:r>
          </w:p>
        </w:tc>
      </w:tr>
      <w:tr w:rsidR="0006422C" w:rsidRPr="0006422C" w14:paraId="2363906D" w14:textId="77777777" w:rsidTr="00395080">
        <w:trPr>
          <w:trHeight w:val="284"/>
          <w:jc w:val="center"/>
        </w:trPr>
        <w:tc>
          <w:tcPr>
            <w:tcW w:w="3054" w:type="dxa"/>
          </w:tcPr>
          <w:p w14:paraId="571DAA7D" w14:textId="77777777" w:rsidR="000D61A8" w:rsidRPr="0006422C" w:rsidRDefault="000D61A8" w:rsidP="0024645B">
            <w:pPr>
              <w:spacing w:after="0" w:line="240" w:lineRule="auto"/>
            </w:pPr>
            <w:r w:rsidRPr="0006422C">
              <w:t>Education level</w:t>
            </w:r>
          </w:p>
        </w:tc>
        <w:tc>
          <w:tcPr>
            <w:tcW w:w="2859" w:type="dxa"/>
          </w:tcPr>
          <w:p w14:paraId="28225F45" w14:textId="77777777" w:rsidR="000D61A8" w:rsidRPr="0006422C" w:rsidRDefault="000D61A8" w:rsidP="0024645B">
            <w:pPr>
              <w:spacing w:after="0" w:line="240" w:lineRule="auto"/>
              <w:jc w:val="center"/>
            </w:pPr>
          </w:p>
        </w:tc>
        <w:tc>
          <w:tcPr>
            <w:tcW w:w="2859" w:type="dxa"/>
          </w:tcPr>
          <w:p w14:paraId="49AD9615" w14:textId="77777777" w:rsidR="000D61A8" w:rsidRPr="0006422C" w:rsidRDefault="000D61A8" w:rsidP="0024645B">
            <w:pPr>
              <w:spacing w:after="0" w:line="240" w:lineRule="auto"/>
              <w:jc w:val="center"/>
            </w:pPr>
          </w:p>
        </w:tc>
      </w:tr>
      <w:tr w:rsidR="0006422C" w:rsidRPr="0006422C" w14:paraId="43FDDE06" w14:textId="77777777" w:rsidTr="00395080">
        <w:trPr>
          <w:trHeight w:val="284"/>
          <w:jc w:val="center"/>
        </w:trPr>
        <w:tc>
          <w:tcPr>
            <w:tcW w:w="3054" w:type="dxa"/>
          </w:tcPr>
          <w:p w14:paraId="3DA8758C" w14:textId="77777777" w:rsidR="000D61A8" w:rsidRPr="0006422C" w:rsidRDefault="000D61A8" w:rsidP="0024645B">
            <w:pPr>
              <w:spacing w:after="0" w:line="240" w:lineRule="auto"/>
              <w:ind w:left="159"/>
            </w:pPr>
            <w:r w:rsidRPr="0006422C">
              <w:t>7-11 vs. &lt;7 years</w:t>
            </w:r>
          </w:p>
        </w:tc>
        <w:tc>
          <w:tcPr>
            <w:tcW w:w="2859" w:type="dxa"/>
          </w:tcPr>
          <w:p w14:paraId="02B24E6F" w14:textId="77777777" w:rsidR="000D61A8" w:rsidRPr="0006422C" w:rsidRDefault="000D61A8" w:rsidP="0024645B">
            <w:pPr>
              <w:spacing w:after="0" w:line="240" w:lineRule="auto"/>
              <w:jc w:val="center"/>
            </w:pPr>
            <w:r w:rsidRPr="0006422C">
              <w:t>-0.25 (-0.67; 0.17)</w:t>
            </w:r>
          </w:p>
        </w:tc>
        <w:tc>
          <w:tcPr>
            <w:tcW w:w="2859" w:type="dxa"/>
          </w:tcPr>
          <w:p w14:paraId="0D77B23F" w14:textId="77777777" w:rsidR="000D61A8" w:rsidRPr="0006422C" w:rsidRDefault="000D61A8" w:rsidP="0024645B">
            <w:pPr>
              <w:spacing w:after="0" w:line="240" w:lineRule="auto"/>
              <w:jc w:val="center"/>
            </w:pPr>
            <w:r w:rsidRPr="0006422C">
              <w:t>0.56 (-0.34; 0.79)</w:t>
            </w:r>
          </w:p>
        </w:tc>
      </w:tr>
      <w:tr w:rsidR="0006422C" w:rsidRPr="0006422C" w14:paraId="508815F0" w14:textId="77777777" w:rsidTr="00395080">
        <w:trPr>
          <w:trHeight w:val="284"/>
          <w:jc w:val="center"/>
        </w:trPr>
        <w:tc>
          <w:tcPr>
            <w:tcW w:w="3054" w:type="dxa"/>
          </w:tcPr>
          <w:p w14:paraId="7D3B736D" w14:textId="77777777" w:rsidR="000D61A8" w:rsidRPr="0006422C" w:rsidRDefault="000D61A8" w:rsidP="0024645B">
            <w:pPr>
              <w:spacing w:after="0" w:line="240" w:lineRule="auto"/>
              <w:ind w:left="159"/>
            </w:pPr>
            <w:r w:rsidRPr="0006422C">
              <w:t>12+ vs. &lt;7 years</w:t>
            </w:r>
          </w:p>
        </w:tc>
        <w:tc>
          <w:tcPr>
            <w:tcW w:w="2859" w:type="dxa"/>
          </w:tcPr>
          <w:p w14:paraId="6CC82856" w14:textId="77777777" w:rsidR="000D61A8" w:rsidRPr="0006422C" w:rsidRDefault="000D61A8" w:rsidP="0024645B">
            <w:pPr>
              <w:spacing w:after="0" w:line="240" w:lineRule="auto"/>
              <w:jc w:val="center"/>
            </w:pPr>
            <w:r w:rsidRPr="0006422C">
              <w:t>-1.14 (-1.62; -0.67)</w:t>
            </w:r>
          </w:p>
        </w:tc>
        <w:tc>
          <w:tcPr>
            <w:tcW w:w="2859" w:type="dxa"/>
          </w:tcPr>
          <w:p w14:paraId="55C0624D" w14:textId="77777777" w:rsidR="000D61A8" w:rsidRPr="0006422C" w:rsidRDefault="000D61A8" w:rsidP="0024645B">
            <w:pPr>
              <w:spacing w:after="0" w:line="240" w:lineRule="auto"/>
              <w:jc w:val="center"/>
            </w:pPr>
            <w:r w:rsidRPr="0006422C">
              <w:t>0.83 (0.56; 1.09)</w:t>
            </w:r>
          </w:p>
        </w:tc>
      </w:tr>
      <w:tr w:rsidR="0006422C" w:rsidRPr="0006422C" w14:paraId="0EC81A55" w14:textId="77777777" w:rsidTr="00395080">
        <w:trPr>
          <w:trHeight w:val="284"/>
          <w:jc w:val="center"/>
        </w:trPr>
        <w:tc>
          <w:tcPr>
            <w:tcW w:w="3054" w:type="dxa"/>
          </w:tcPr>
          <w:p w14:paraId="0FBE7C98" w14:textId="77777777" w:rsidR="000D61A8" w:rsidRPr="0006422C" w:rsidRDefault="000D61A8" w:rsidP="0024645B">
            <w:pPr>
              <w:spacing w:after="0" w:line="240" w:lineRule="auto"/>
            </w:pPr>
            <w:r w:rsidRPr="0006422C">
              <w:t>Socioeconomic position</w:t>
            </w:r>
          </w:p>
        </w:tc>
        <w:tc>
          <w:tcPr>
            <w:tcW w:w="2859" w:type="dxa"/>
          </w:tcPr>
          <w:p w14:paraId="19BE95FC" w14:textId="77777777" w:rsidR="000D61A8" w:rsidRPr="0006422C" w:rsidRDefault="000D61A8" w:rsidP="0024645B">
            <w:pPr>
              <w:spacing w:after="0" w:line="240" w:lineRule="auto"/>
              <w:jc w:val="center"/>
            </w:pPr>
          </w:p>
        </w:tc>
        <w:tc>
          <w:tcPr>
            <w:tcW w:w="2859" w:type="dxa"/>
          </w:tcPr>
          <w:p w14:paraId="3F8C91F4" w14:textId="77777777" w:rsidR="000D61A8" w:rsidRPr="0006422C" w:rsidRDefault="000D61A8" w:rsidP="0024645B">
            <w:pPr>
              <w:spacing w:after="0" w:line="240" w:lineRule="auto"/>
              <w:jc w:val="center"/>
            </w:pPr>
          </w:p>
        </w:tc>
      </w:tr>
      <w:tr w:rsidR="0006422C" w:rsidRPr="0006422C" w14:paraId="63E1EF49" w14:textId="77777777" w:rsidTr="00395080">
        <w:trPr>
          <w:trHeight w:val="284"/>
          <w:jc w:val="center"/>
        </w:trPr>
        <w:tc>
          <w:tcPr>
            <w:tcW w:w="3054" w:type="dxa"/>
          </w:tcPr>
          <w:p w14:paraId="2DA6D671" w14:textId="77777777" w:rsidR="000D61A8" w:rsidRPr="0006422C" w:rsidRDefault="000D61A8" w:rsidP="0024645B">
            <w:pPr>
              <w:spacing w:after="0" w:line="240" w:lineRule="auto"/>
              <w:ind w:left="159"/>
            </w:pPr>
            <w:r w:rsidRPr="0006422C">
              <w:t>Middle vs. low</w:t>
            </w:r>
          </w:p>
        </w:tc>
        <w:tc>
          <w:tcPr>
            <w:tcW w:w="2859" w:type="dxa"/>
          </w:tcPr>
          <w:p w14:paraId="747D834A" w14:textId="77777777" w:rsidR="000D61A8" w:rsidRPr="0006422C" w:rsidRDefault="000D61A8" w:rsidP="0024645B">
            <w:pPr>
              <w:spacing w:after="0" w:line="240" w:lineRule="auto"/>
              <w:jc w:val="center"/>
            </w:pPr>
            <w:r w:rsidRPr="0006422C">
              <w:t>-0.59 (-0.98; -0.20)</w:t>
            </w:r>
          </w:p>
        </w:tc>
        <w:tc>
          <w:tcPr>
            <w:tcW w:w="2859" w:type="dxa"/>
          </w:tcPr>
          <w:p w14:paraId="0E22B0B6" w14:textId="77777777" w:rsidR="000D61A8" w:rsidRPr="0006422C" w:rsidRDefault="000D61A8" w:rsidP="0024645B">
            <w:pPr>
              <w:spacing w:after="0" w:line="240" w:lineRule="auto"/>
              <w:jc w:val="center"/>
            </w:pPr>
            <w:r w:rsidRPr="0006422C">
              <w:t>-0.55 (-0.79; -0.32)</w:t>
            </w:r>
          </w:p>
        </w:tc>
      </w:tr>
      <w:tr w:rsidR="0006422C" w:rsidRPr="0006422C" w14:paraId="4782FBB5" w14:textId="77777777" w:rsidTr="00395080">
        <w:trPr>
          <w:trHeight w:val="284"/>
          <w:jc w:val="center"/>
        </w:trPr>
        <w:tc>
          <w:tcPr>
            <w:tcW w:w="3054" w:type="dxa"/>
          </w:tcPr>
          <w:p w14:paraId="6DA5B40F" w14:textId="77777777" w:rsidR="000D61A8" w:rsidRPr="0006422C" w:rsidRDefault="000D61A8" w:rsidP="0024645B">
            <w:pPr>
              <w:spacing w:after="0" w:line="240" w:lineRule="auto"/>
              <w:ind w:left="159"/>
            </w:pPr>
            <w:r w:rsidRPr="0006422C">
              <w:t>High vs. low</w:t>
            </w:r>
          </w:p>
        </w:tc>
        <w:tc>
          <w:tcPr>
            <w:tcW w:w="2859" w:type="dxa"/>
          </w:tcPr>
          <w:p w14:paraId="08F99CE9" w14:textId="77777777" w:rsidR="000D61A8" w:rsidRPr="0006422C" w:rsidRDefault="000D61A8" w:rsidP="0024645B">
            <w:pPr>
              <w:spacing w:after="0" w:line="240" w:lineRule="auto"/>
              <w:jc w:val="center"/>
            </w:pPr>
            <w:r w:rsidRPr="0006422C">
              <w:t>-0.04 (-0.54; 0.45)</w:t>
            </w:r>
          </w:p>
        </w:tc>
        <w:tc>
          <w:tcPr>
            <w:tcW w:w="2859" w:type="dxa"/>
          </w:tcPr>
          <w:p w14:paraId="6B055B0D" w14:textId="77777777" w:rsidR="000D61A8" w:rsidRPr="0006422C" w:rsidRDefault="000D61A8" w:rsidP="0024645B">
            <w:pPr>
              <w:spacing w:after="0" w:line="240" w:lineRule="auto"/>
              <w:jc w:val="center"/>
            </w:pPr>
            <w:r w:rsidRPr="0006422C">
              <w:t>-0.18 (-0.47; 0.12)</w:t>
            </w:r>
          </w:p>
        </w:tc>
      </w:tr>
      <w:tr w:rsidR="0006422C" w:rsidRPr="0006422C" w14:paraId="7E09688E" w14:textId="77777777" w:rsidTr="00395080">
        <w:trPr>
          <w:trHeight w:val="284"/>
          <w:jc w:val="center"/>
        </w:trPr>
        <w:tc>
          <w:tcPr>
            <w:tcW w:w="3054" w:type="dxa"/>
          </w:tcPr>
          <w:p w14:paraId="06FF1D82" w14:textId="77777777" w:rsidR="000D61A8" w:rsidRPr="0006422C" w:rsidRDefault="000D61A8" w:rsidP="0024645B">
            <w:pPr>
              <w:spacing w:after="0" w:line="240" w:lineRule="auto"/>
            </w:pPr>
            <w:r w:rsidRPr="0006422C">
              <w:t>Altitude</w:t>
            </w:r>
          </w:p>
        </w:tc>
        <w:tc>
          <w:tcPr>
            <w:tcW w:w="2859" w:type="dxa"/>
          </w:tcPr>
          <w:p w14:paraId="041BB409" w14:textId="77777777" w:rsidR="000D61A8" w:rsidRPr="0006422C" w:rsidRDefault="000D61A8" w:rsidP="0024645B">
            <w:pPr>
              <w:spacing w:after="0" w:line="240" w:lineRule="auto"/>
              <w:jc w:val="center"/>
            </w:pPr>
          </w:p>
        </w:tc>
        <w:tc>
          <w:tcPr>
            <w:tcW w:w="2859" w:type="dxa"/>
          </w:tcPr>
          <w:p w14:paraId="35D66C66" w14:textId="77777777" w:rsidR="000D61A8" w:rsidRPr="0006422C" w:rsidRDefault="000D61A8" w:rsidP="0024645B">
            <w:pPr>
              <w:spacing w:after="0" w:line="240" w:lineRule="auto"/>
              <w:jc w:val="center"/>
            </w:pPr>
          </w:p>
        </w:tc>
      </w:tr>
      <w:tr w:rsidR="0006422C" w:rsidRPr="0006422C" w14:paraId="579BDB25" w14:textId="77777777" w:rsidTr="00395080">
        <w:trPr>
          <w:trHeight w:val="284"/>
          <w:jc w:val="center"/>
        </w:trPr>
        <w:tc>
          <w:tcPr>
            <w:tcW w:w="3054" w:type="dxa"/>
          </w:tcPr>
          <w:p w14:paraId="49FD182E" w14:textId="77777777" w:rsidR="000D61A8" w:rsidRPr="0006422C" w:rsidRDefault="000D61A8" w:rsidP="0024645B">
            <w:pPr>
              <w:spacing w:after="0" w:line="240" w:lineRule="auto"/>
              <w:ind w:left="159"/>
            </w:pPr>
            <w:r w:rsidRPr="0006422C">
              <w:t>501-2500 vs. &lt;500 m.a.s.l.</w:t>
            </w:r>
          </w:p>
        </w:tc>
        <w:tc>
          <w:tcPr>
            <w:tcW w:w="2859" w:type="dxa"/>
          </w:tcPr>
          <w:p w14:paraId="0D957BA6" w14:textId="77777777" w:rsidR="000D61A8" w:rsidRPr="0006422C" w:rsidRDefault="000D61A8" w:rsidP="0024645B">
            <w:pPr>
              <w:spacing w:after="0" w:line="240" w:lineRule="auto"/>
              <w:jc w:val="center"/>
            </w:pPr>
            <w:r w:rsidRPr="0006422C">
              <w:t>-0.86 (-1.22; -0.48)</w:t>
            </w:r>
          </w:p>
        </w:tc>
        <w:tc>
          <w:tcPr>
            <w:tcW w:w="2859" w:type="dxa"/>
          </w:tcPr>
          <w:p w14:paraId="3AB5481A" w14:textId="77777777" w:rsidR="000D61A8" w:rsidRPr="0006422C" w:rsidRDefault="000D61A8" w:rsidP="0024645B">
            <w:pPr>
              <w:spacing w:after="0" w:line="240" w:lineRule="auto"/>
              <w:jc w:val="center"/>
            </w:pPr>
            <w:r w:rsidRPr="0006422C">
              <w:t>0.63 (0.40; 0.87)</w:t>
            </w:r>
          </w:p>
        </w:tc>
      </w:tr>
      <w:tr w:rsidR="0006422C" w:rsidRPr="0006422C" w14:paraId="148236AC" w14:textId="77777777" w:rsidTr="00395080">
        <w:trPr>
          <w:trHeight w:val="284"/>
          <w:jc w:val="center"/>
        </w:trPr>
        <w:tc>
          <w:tcPr>
            <w:tcW w:w="3054" w:type="dxa"/>
          </w:tcPr>
          <w:p w14:paraId="11330225" w14:textId="77777777" w:rsidR="000D61A8" w:rsidRPr="0006422C" w:rsidRDefault="000D61A8" w:rsidP="0024645B">
            <w:pPr>
              <w:spacing w:after="0" w:line="240" w:lineRule="auto"/>
              <w:ind w:left="159"/>
            </w:pPr>
            <w:r w:rsidRPr="0006422C">
              <w:t>2501+ vs. &lt;500 m.a.s.l.</w:t>
            </w:r>
          </w:p>
        </w:tc>
        <w:tc>
          <w:tcPr>
            <w:tcW w:w="2859" w:type="dxa"/>
          </w:tcPr>
          <w:p w14:paraId="6CE607E6" w14:textId="77777777" w:rsidR="000D61A8" w:rsidRPr="0006422C" w:rsidRDefault="000D61A8" w:rsidP="0024645B">
            <w:pPr>
              <w:spacing w:after="0" w:line="240" w:lineRule="auto"/>
              <w:jc w:val="center"/>
            </w:pPr>
            <w:r w:rsidRPr="0006422C">
              <w:t>-1.87 (-2.19; -1.55)</w:t>
            </w:r>
          </w:p>
        </w:tc>
        <w:tc>
          <w:tcPr>
            <w:tcW w:w="2859" w:type="dxa"/>
          </w:tcPr>
          <w:p w14:paraId="4FCA072D" w14:textId="77777777" w:rsidR="000D61A8" w:rsidRPr="0006422C" w:rsidRDefault="000D61A8" w:rsidP="0024645B">
            <w:pPr>
              <w:spacing w:after="0" w:line="240" w:lineRule="auto"/>
              <w:jc w:val="center"/>
            </w:pPr>
            <w:r w:rsidRPr="0006422C">
              <w:t>1.66 (1.46; 1.87)</w:t>
            </w:r>
          </w:p>
        </w:tc>
      </w:tr>
      <w:tr w:rsidR="0006422C" w:rsidRPr="0006422C" w14:paraId="741614D2" w14:textId="77777777" w:rsidTr="00395080">
        <w:trPr>
          <w:trHeight w:val="284"/>
          <w:jc w:val="center"/>
        </w:trPr>
        <w:tc>
          <w:tcPr>
            <w:tcW w:w="3054" w:type="dxa"/>
          </w:tcPr>
          <w:p w14:paraId="6278187C" w14:textId="77777777" w:rsidR="000D61A8" w:rsidRPr="0006422C" w:rsidRDefault="000D61A8" w:rsidP="0024645B">
            <w:pPr>
              <w:spacing w:after="0" w:line="240" w:lineRule="auto"/>
            </w:pPr>
            <w:r w:rsidRPr="0006422C">
              <w:t>Year</w:t>
            </w:r>
          </w:p>
        </w:tc>
        <w:tc>
          <w:tcPr>
            <w:tcW w:w="2859" w:type="dxa"/>
          </w:tcPr>
          <w:p w14:paraId="34502923" w14:textId="77777777" w:rsidR="000D61A8" w:rsidRPr="0006422C" w:rsidRDefault="000D61A8" w:rsidP="0024645B">
            <w:pPr>
              <w:spacing w:after="0" w:line="240" w:lineRule="auto"/>
              <w:jc w:val="center"/>
            </w:pPr>
            <w:r w:rsidRPr="0006422C">
              <w:t>-0.08 (-0.17; 0.01)</w:t>
            </w:r>
          </w:p>
        </w:tc>
        <w:tc>
          <w:tcPr>
            <w:tcW w:w="2859" w:type="dxa"/>
          </w:tcPr>
          <w:p w14:paraId="0246E043" w14:textId="77777777" w:rsidR="000D61A8" w:rsidRPr="0006422C" w:rsidRDefault="000D61A8" w:rsidP="0024645B">
            <w:pPr>
              <w:spacing w:after="0" w:line="240" w:lineRule="auto"/>
              <w:jc w:val="center"/>
            </w:pPr>
            <w:r w:rsidRPr="0006422C">
              <w:t>0.19 (0.14; 0.24)</w:t>
            </w:r>
          </w:p>
        </w:tc>
      </w:tr>
      <w:tr w:rsidR="0006422C" w:rsidRPr="0006422C" w14:paraId="18542F60" w14:textId="77777777" w:rsidTr="00395080">
        <w:trPr>
          <w:trHeight w:val="284"/>
          <w:jc w:val="center"/>
        </w:trPr>
        <w:tc>
          <w:tcPr>
            <w:tcW w:w="3054" w:type="dxa"/>
          </w:tcPr>
          <w:p w14:paraId="0E29BC1F" w14:textId="77777777" w:rsidR="000D61A8" w:rsidRPr="0006422C" w:rsidRDefault="000D61A8" w:rsidP="0024645B">
            <w:pPr>
              <w:spacing w:after="0" w:line="240" w:lineRule="auto"/>
            </w:pPr>
          </w:p>
        </w:tc>
        <w:tc>
          <w:tcPr>
            <w:tcW w:w="2859" w:type="dxa"/>
          </w:tcPr>
          <w:p w14:paraId="7222B72B" w14:textId="77777777" w:rsidR="000D61A8" w:rsidRPr="0006422C" w:rsidRDefault="000D61A8" w:rsidP="0024645B">
            <w:pPr>
              <w:spacing w:after="0" w:line="240" w:lineRule="auto"/>
              <w:jc w:val="center"/>
            </w:pPr>
          </w:p>
        </w:tc>
        <w:tc>
          <w:tcPr>
            <w:tcW w:w="2859" w:type="dxa"/>
          </w:tcPr>
          <w:p w14:paraId="38D9D885" w14:textId="77777777" w:rsidR="000D61A8" w:rsidRPr="0006422C" w:rsidRDefault="000D61A8" w:rsidP="0024645B">
            <w:pPr>
              <w:spacing w:after="0" w:line="240" w:lineRule="auto"/>
              <w:jc w:val="center"/>
              <w:rPr>
                <w:lang w:val="es-PE"/>
              </w:rPr>
            </w:pPr>
          </w:p>
        </w:tc>
      </w:tr>
      <w:tr w:rsidR="000D61A8" w:rsidRPr="0006422C" w14:paraId="6F333491" w14:textId="77777777" w:rsidTr="00395080">
        <w:trPr>
          <w:trHeight w:val="284"/>
          <w:jc w:val="center"/>
        </w:trPr>
        <w:tc>
          <w:tcPr>
            <w:tcW w:w="3054" w:type="dxa"/>
          </w:tcPr>
          <w:p w14:paraId="70AA2D2B" w14:textId="77777777" w:rsidR="000D61A8" w:rsidRPr="0006422C" w:rsidRDefault="000D61A8" w:rsidP="0024645B">
            <w:pPr>
              <w:spacing w:after="0" w:line="240" w:lineRule="auto"/>
            </w:pPr>
            <w:r w:rsidRPr="0006422C">
              <w:t>P-value for interaction term</w:t>
            </w:r>
          </w:p>
        </w:tc>
        <w:tc>
          <w:tcPr>
            <w:tcW w:w="2859" w:type="dxa"/>
          </w:tcPr>
          <w:p w14:paraId="4B93CCC5" w14:textId="77777777" w:rsidR="000D61A8" w:rsidRPr="0006422C" w:rsidRDefault="000D61A8" w:rsidP="0024645B">
            <w:pPr>
              <w:spacing w:after="0" w:line="240" w:lineRule="auto"/>
              <w:jc w:val="center"/>
            </w:pPr>
            <w:r w:rsidRPr="0006422C">
              <w:t>p = 0.39</w:t>
            </w:r>
          </w:p>
        </w:tc>
        <w:tc>
          <w:tcPr>
            <w:tcW w:w="2859" w:type="dxa"/>
          </w:tcPr>
          <w:p w14:paraId="00238F0A" w14:textId="77777777" w:rsidR="000D61A8" w:rsidRPr="0006422C" w:rsidRDefault="000D61A8" w:rsidP="0024645B">
            <w:pPr>
              <w:spacing w:after="0" w:line="240" w:lineRule="auto"/>
              <w:jc w:val="center"/>
            </w:pPr>
            <w:r w:rsidRPr="0006422C">
              <w:t>p &lt; 0.001</w:t>
            </w:r>
          </w:p>
        </w:tc>
      </w:tr>
    </w:tbl>
    <w:p w14:paraId="1A7498E3" w14:textId="77777777" w:rsidR="000D61A8" w:rsidRPr="0006422C" w:rsidRDefault="000D61A8" w:rsidP="000D61A8"/>
    <w:p w14:paraId="061A0839" w14:textId="77777777" w:rsidR="000D61A8" w:rsidRPr="0006422C" w:rsidRDefault="000D61A8" w:rsidP="000D61A8">
      <w:r w:rsidRPr="0006422C">
        <w:br w:type="page"/>
      </w:r>
    </w:p>
    <w:p w14:paraId="2FBA1853" w14:textId="77777777" w:rsidR="000D61A8" w:rsidRPr="0006422C" w:rsidRDefault="000D61A8" w:rsidP="0024645B">
      <w:pPr>
        <w:spacing w:after="0"/>
      </w:pPr>
    </w:p>
    <w:p w14:paraId="1143E2AD" w14:textId="77777777" w:rsidR="000D61A8" w:rsidRPr="0006422C" w:rsidRDefault="000D61A8" w:rsidP="0024645B">
      <w:pPr>
        <w:spacing w:after="0"/>
      </w:pPr>
    </w:p>
    <w:p w14:paraId="745BB500" w14:textId="1E3D02EE" w:rsidR="000D61A8" w:rsidRPr="0006422C" w:rsidRDefault="000D61A8" w:rsidP="0024645B">
      <w:pPr>
        <w:spacing w:after="0"/>
        <w:jc w:val="center"/>
      </w:pPr>
      <w:bookmarkStart w:id="6" w:name="_Hlk65596708"/>
      <w:r w:rsidRPr="0006422C">
        <w:rPr>
          <w:b/>
          <w:bCs/>
        </w:rPr>
        <w:t>Table</w:t>
      </w:r>
      <w:r w:rsidR="0024645B" w:rsidRPr="0006422C">
        <w:rPr>
          <w:b/>
          <w:bCs/>
        </w:rPr>
        <w:t xml:space="preserve"> S7</w:t>
      </w:r>
      <w:r w:rsidRPr="0006422C">
        <w:rPr>
          <w:b/>
          <w:bCs/>
        </w:rPr>
        <w:t>.</w:t>
      </w:r>
      <w:r w:rsidRPr="0006422C">
        <w:t xml:space="preserve"> Association between body mass index and blood pressure by altitude: </w:t>
      </w:r>
    </w:p>
    <w:p w14:paraId="7D3BBD01" w14:textId="77777777" w:rsidR="000D61A8" w:rsidRPr="0006422C" w:rsidRDefault="000D61A8" w:rsidP="0024645B">
      <w:pPr>
        <w:spacing w:after="0"/>
        <w:jc w:val="center"/>
      </w:pPr>
      <w:r w:rsidRPr="0006422C">
        <w:t>adjusted models</w:t>
      </w:r>
    </w:p>
    <w:bookmarkEnd w:id="6"/>
    <w:p w14:paraId="51CA58C5" w14:textId="77777777" w:rsidR="000D61A8" w:rsidRPr="0006422C" w:rsidRDefault="000D61A8" w:rsidP="0024645B">
      <w:pPr>
        <w:spacing w:after="0"/>
      </w:pPr>
    </w:p>
    <w:tbl>
      <w:tblPr>
        <w:tblStyle w:val="Tablaconcuadrc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859"/>
        <w:gridCol w:w="2859"/>
      </w:tblGrid>
      <w:tr w:rsidR="0006422C" w:rsidRPr="0006422C" w14:paraId="29708827" w14:textId="77777777" w:rsidTr="00395080">
        <w:trPr>
          <w:trHeight w:val="284"/>
          <w:jc w:val="center"/>
        </w:trPr>
        <w:tc>
          <w:tcPr>
            <w:tcW w:w="3054" w:type="dxa"/>
            <w:tcBorders>
              <w:top w:val="single" w:sz="4" w:space="0" w:color="auto"/>
              <w:bottom w:val="nil"/>
            </w:tcBorders>
          </w:tcPr>
          <w:p w14:paraId="5ABC6019" w14:textId="77777777" w:rsidR="000D61A8" w:rsidRPr="0006422C" w:rsidRDefault="000D61A8" w:rsidP="0024645B">
            <w:pPr>
              <w:spacing w:after="0" w:line="240" w:lineRule="auto"/>
              <w:rPr>
                <w:b/>
                <w:bCs/>
              </w:rPr>
            </w:pPr>
            <w:r w:rsidRPr="0006422C">
              <w:rPr>
                <w:b/>
                <w:bCs/>
              </w:rPr>
              <w:t>Model variables</w:t>
            </w:r>
          </w:p>
        </w:tc>
        <w:tc>
          <w:tcPr>
            <w:tcW w:w="2859" w:type="dxa"/>
            <w:tcBorders>
              <w:top w:val="single" w:sz="4" w:space="0" w:color="auto"/>
              <w:bottom w:val="nil"/>
            </w:tcBorders>
          </w:tcPr>
          <w:p w14:paraId="07BF7374" w14:textId="77777777" w:rsidR="000D61A8" w:rsidRPr="0006422C" w:rsidRDefault="000D61A8" w:rsidP="0024645B">
            <w:pPr>
              <w:spacing w:after="0" w:line="240" w:lineRule="auto"/>
              <w:jc w:val="center"/>
              <w:rPr>
                <w:b/>
                <w:bCs/>
              </w:rPr>
            </w:pPr>
            <w:r w:rsidRPr="0006422C">
              <w:rPr>
                <w:b/>
                <w:bCs/>
              </w:rPr>
              <w:t>Systolic blood pressure</w:t>
            </w:r>
          </w:p>
        </w:tc>
        <w:tc>
          <w:tcPr>
            <w:tcW w:w="2859" w:type="dxa"/>
            <w:tcBorders>
              <w:top w:val="single" w:sz="4" w:space="0" w:color="auto"/>
              <w:bottom w:val="nil"/>
            </w:tcBorders>
          </w:tcPr>
          <w:p w14:paraId="56BCF0D9" w14:textId="77777777" w:rsidR="000D61A8" w:rsidRPr="0006422C" w:rsidRDefault="000D61A8" w:rsidP="0024645B">
            <w:pPr>
              <w:spacing w:after="0" w:line="240" w:lineRule="auto"/>
              <w:jc w:val="center"/>
              <w:rPr>
                <w:b/>
                <w:bCs/>
              </w:rPr>
            </w:pPr>
            <w:r w:rsidRPr="0006422C">
              <w:rPr>
                <w:b/>
                <w:bCs/>
              </w:rPr>
              <w:t>Diastolic blood pressure</w:t>
            </w:r>
          </w:p>
        </w:tc>
      </w:tr>
      <w:tr w:rsidR="0006422C" w:rsidRPr="0006422C" w14:paraId="4976CC04" w14:textId="77777777" w:rsidTr="00395080">
        <w:trPr>
          <w:trHeight w:val="284"/>
          <w:jc w:val="center"/>
        </w:trPr>
        <w:tc>
          <w:tcPr>
            <w:tcW w:w="3054" w:type="dxa"/>
            <w:tcBorders>
              <w:bottom w:val="single" w:sz="4" w:space="0" w:color="auto"/>
            </w:tcBorders>
          </w:tcPr>
          <w:p w14:paraId="5D241968" w14:textId="77777777" w:rsidR="000D61A8" w:rsidRPr="0006422C" w:rsidRDefault="000D61A8" w:rsidP="0024645B">
            <w:pPr>
              <w:spacing w:after="0" w:line="240" w:lineRule="auto"/>
            </w:pPr>
          </w:p>
        </w:tc>
        <w:tc>
          <w:tcPr>
            <w:tcW w:w="2859" w:type="dxa"/>
            <w:tcBorders>
              <w:bottom w:val="single" w:sz="4" w:space="0" w:color="auto"/>
            </w:tcBorders>
          </w:tcPr>
          <w:p w14:paraId="4CEF916F" w14:textId="77777777" w:rsidR="000D61A8" w:rsidRPr="0006422C" w:rsidRDefault="000D61A8" w:rsidP="0024645B">
            <w:pPr>
              <w:spacing w:after="0" w:line="240" w:lineRule="auto"/>
              <w:jc w:val="center"/>
              <w:rPr>
                <w:b/>
                <w:bCs/>
              </w:rPr>
            </w:pPr>
            <w:r w:rsidRPr="0006422C">
              <w:rPr>
                <w:b/>
                <w:bCs/>
              </w:rPr>
              <w:t>β (95% CI)</w:t>
            </w:r>
          </w:p>
        </w:tc>
        <w:tc>
          <w:tcPr>
            <w:tcW w:w="2859" w:type="dxa"/>
            <w:tcBorders>
              <w:bottom w:val="single" w:sz="4" w:space="0" w:color="auto"/>
            </w:tcBorders>
          </w:tcPr>
          <w:p w14:paraId="1DAB2352" w14:textId="77777777" w:rsidR="000D61A8" w:rsidRPr="0006422C" w:rsidRDefault="000D61A8" w:rsidP="0024645B">
            <w:pPr>
              <w:spacing w:after="0" w:line="240" w:lineRule="auto"/>
              <w:jc w:val="center"/>
              <w:rPr>
                <w:b/>
                <w:bCs/>
              </w:rPr>
            </w:pPr>
            <w:r w:rsidRPr="0006422C">
              <w:rPr>
                <w:b/>
                <w:bCs/>
              </w:rPr>
              <w:t>β (p-value)</w:t>
            </w:r>
          </w:p>
        </w:tc>
      </w:tr>
      <w:tr w:rsidR="0006422C" w:rsidRPr="0006422C" w14:paraId="1C7545EE" w14:textId="77777777" w:rsidTr="00395080">
        <w:trPr>
          <w:trHeight w:val="284"/>
          <w:jc w:val="center"/>
        </w:trPr>
        <w:tc>
          <w:tcPr>
            <w:tcW w:w="3054" w:type="dxa"/>
            <w:tcBorders>
              <w:top w:val="single" w:sz="4" w:space="0" w:color="auto"/>
            </w:tcBorders>
          </w:tcPr>
          <w:p w14:paraId="6D7D9D60" w14:textId="77777777" w:rsidR="000D61A8" w:rsidRPr="0006422C" w:rsidRDefault="000D61A8" w:rsidP="0024645B">
            <w:pPr>
              <w:spacing w:after="0" w:line="240" w:lineRule="auto"/>
            </w:pPr>
            <w:r w:rsidRPr="0006422C">
              <w:t>BMI</w:t>
            </w:r>
          </w:p>
        </w:tc>
        <w:tc>
          <w:tcPr>
            <w:tcW w:w="2859" w:type="dxa"/>
            <w:tcBorders>
              <w:top w:val="single" w:sz="4" w:space="0" w:color="auto"/>
            </w:tcBorders>
          </w:tcPr>
          <w:p w14:paraId="070B699C" w14:textId="77777777" w:rsidR="000D61A8" w:rsidRPr="0006422C" w:rsidRDefault="000D61A8" w:rsidP="0024645B">
            <w:pPr>
              <w:spacing w:after="0" w:line="240" w:lineRule="auto"/>
              <w:jc w:val="center"/>
            </w:pPr>
            <w:r w:rsidRPr="0006422C">
              <w:t>2.56 (2.28; 2.84)</w:t>
            </w:r>
          </w:p>
        </w:tc>
        <w:tc>
          <w:tcPr>
            <w:tcW w:w="2859" w:type="dxa"/>
            <w:tcBorders>
              <w:top w:val="single" w:sz="4" w:space="0" w:color="auto"/>
            </w:tcBorders>
          </w:tcPr>
          <w:p w14:paraId="5BDF315B" w14:textId="77777777" w:rsidR="000D61A8" w:rsidRPr="0006422C" w:rsidRDefault="000D61A8" w:rsidP="0024645B">
            <w:pPr>
              <w:spacing w:after="0" w:line="240" w:lineRule="auto"/>
              <w:jc w:val="center"/>
            </w:pPr>
            <w:r w:rsidRPr="0006422C">
              <w:t>1.67 (1.49; 1.84)</w:t>
            </w:r>
          </w:p>
        </w:tc>
      </w:tr>
      <w:tr w:rsidR="0006422C" w:rsidRPr="0006422C" w14:paraId="6D4496E9" w14:textId="77777777" w:rsidTr="00395080">
        <w:trPr>
          <w:trHeight w:val="284"/>
          <w:jc w:val="center"/>
        </w:trPr>
        <w:tc>
          <w:tcPr>
            <w:tcW w:w="3054" w:type="dxa"/>
          </w:tcPr>
          <w:p w14:paraId="5A087514" w14:textId="77777777" w:rsidR="000D61A8" w:rsidRPr="0006422C" w:rsidRDefault="000D61A8" w:rsidP="0024645B">
            <w:pPr>
              <w:spacing w:after="0" w:line="240" w:lineRule="auto"/>
            </w:pPr>
            <w:r w:rsidRPr="0006422C">
              <w:t>Altitude</w:t>
            </w:r>
          </w:p>
        </w:tc>
        <w:tc>
          <w:tcPr>
            <w:tcW w:w="2859" w:type="dxa"/>
          </w:tcPr>
          <w:p w14:paraId="11807442" w14:textId="77777777" w:rsidR="000D61A8" w:rsidRPr="0006422C" w:rsidRDefault="000D61A8" w:rsidP="0024645B">
            <w:pPr>
              <w:spacing w:after="0" w:line="240" w:lineRule="auto"/>
              <w:jc w:val="center"/>
            </w:pPr>
          </w:p>
        </w:tc>
        <w:tc>
          <w:tcPr>
            <w:tcW w:w="2859" w:type="dxa"/>
          </w:tcPr>
          <w:p w14:paraId="07F8C259" w14:textId="77777777" w:rsidR="000D61A8" w:rsidRPr="0006422C" w:rsidRDefault="000D61A8" w:rsidP="0024645B">
            <w:pPr>
              <w:spacing w:after="0" w:line="240" w:lineRule="auto"/>
              <w:jc w:val="center"/>
            </w:pPr>
          </w:p>
        </w:tc>
      </w:tr>
      <w:tr w:rsidR="0006422C" w:rsidRPr="0006422C" w14:paraId="382C04A0" w14:textId="77777777" w:rsidTr="00395080">
        <w:trPr>
          <w:trHeight w:val="284"/>
          <w:jc w:val="center"/>
        </w:trPr>
        <w:tc>
          <w:tcPr>
            <w:tcW w:w="3054" w:type="dxa"/>
          </w:tcPr>
          <w:p w14:paraId="7B5E6CE4" w14:textId="77777777" w:rsidR="000D61A8" w:rsidRPr="0006422C" w:rsidRDefault="000D61A8" w:rsidP="0024645B">
            <w:pPr>
              <w:spacing w:after="0" w:line="240" w:lineRule="auto"/>
              <w:ind w:left="176"/>
            </w:pPr>
            <w:r w:rsidRPr="0006422C">
              <w:t>501-2500 vs. &lt;500 masl</w:t>
            </w:r>
          </w:p>
        </w:tc>
        <w:tc>
          <w:tcPr>
            <w:tcW w:w="2859" w:type="dxa"/>
          </w:tcPr>
          <w:p w14:paraId="70845798" w14:textId="77777777" w:rsidR="000D61A8" w:rsidRPr="0006422C" w:rsidRDefault="000D61A8" w:rsidP="0024645B">
            <w:pPr>
              <w:spacing w:after="0" w:line="240" w:lineRule="auto"/>
              <w:jc w:val="center"/>
            </w:pPr>
            <w:r w:rsidRPr="0006422C">
              <w:t>11.84 (3.75; 19.93)</w:t>
            </w:r>
          </w:p>
        </w:tc>
        <w:tc>
          <w:tcPr>
            <w:tcW w:w="2859" w:type="dxa"/>
          </w:tcPr>
          <w:p w14:paraId="20214A4C" w14:textId="77777777" w:rsidR="000D61A8" w:rsidRPr="0006422C" w:rsidRDefault="000D61A8" w:rsidP="0024645B">
            <w:pPr>
              <w:spacing w:after="0" w:line="240" w:lineRule="auto"/>
              <w:jc w:val="center"/>
            </w:pPr>
            <w:r w:rsidRPr="0006422C">
              <w:t>10.61 (6.02; 15.21)</w:t>
            </w:r>
          </w:p>
        </w:tc>
      </w:tr>
      <w:tr w:rsidR="0006422C" w:rsidRPr="0006422C" w14:paraId="67F4127C" w14:textId="77777777" w:rsidTr="00395080">
        <w:trPr>
          <w:trHeight w:val="284"/>
          <w:jc w:val="center"/>
        </w:trPr>
        <w:tc>
          <w:tcPr>
            <w:tcW w:w="3054" w:type="dxa"/>
          </w:tcPr>
          <w:p w14:paraId="0BBA3EC0" w14:textId="77777777" w:rsidR="000D61A8" w:rsidRPr="0006422C" w:rsidRDefault="000D61A8" w:rsidP="0024645B">
            <w:pPr>
              <w:spacing w:after="0" w:line="240" w:lineRule="auto"/>
              <w:ind w:left="176"/>
            </w:pPr>
            <w:r w:rsidRPr="0006422C">
              <w:t>2501+ vs. &lt;500 masl</w:t>
            </w:r>
          </w:p>
        </w:tc>
        <w:tc>
          <w:tcPr>
            <w:tcW w:w="2859" w:type="dxa"/>
          </w:tcPr>
          <w:p w14:paraId="03061050" w14:textId="77777777" w:rsidR="000D61A8" w:rsidRPr="0006422C" w:rsidRDefault="000D61A8" w:rsidP="0024645B">
            <w:pPr>
              <w:spacing w:after="0" w:line="240" w:lineRule="auto"/>
              <w:jc w:val="center"/>
            </w:pPr>
            <w:r w:rsidRPr="0006422C">
              <w:t>5.78 (-1.46; 13.01)</w:t>
            </w:r>
          </w:p>
        </w:tc>
        <w:tc>
          <w:tcPr>
            <w:tcW w:w="2859" w:type="dxa"/>
          </w:tcPr>
          <w:p w14:paraId="1AAC8842" w14:textId="77777777" w:rsidR="000D61A8" w:rsidRPr="0006422C" w:rsidRDefault="000D61A8" w:rsidP="0024645B">
            <w:pPr>
              <w:spacing w:after="0" w:line="240" w:lineRule="auto"/>
              <w:jc w:val="center"/>
            </w:pPr>
            <w:r w:rsidRPr="0006422C">
              <w:t>10.78 (6.15; 15.41)</w:t>
            </w:r>
          </w:p>
        </w:tc>
      </w:tr>
      <w:tr w:rsidR="0006422C" w:rsidRPr="0006422C" w14:paraId="3AE96660" w14:textId="77777777" w:rsidTr="00395080">
        <w:trPr>
          <w:trHeight w:val="284"/>
          <w:jc w:val="center"/>
        </w:trPr>
        <w:tc>
          <w:tcPr>
            <w:tcW w:w="3054" w:type="dxa"/>
          </w:tcPr>
          <w:p w14:paraId="19760CF8" w14:textId="77777777" w:rsidR="000D61A8" w:rsidRPr="0006422C" w:rsidRDefault="000D61A8" w:rsidP="0024645B">
            <w:pPr>
              <w:spacing w:after="0" w:line="240" w:lineRule="auto"/>
            </w:pPr>
            <w:r w:rsidRPr="0006422C">
              <w:t>Altitude*BMI</w:t>
            </w:r>
          </w:p>
        </w:tc>
        <w:tc>
          <w:tcPr>
            <w:tcW w:w="2859" w:type="dxa"/>
          </w:tcPr>
          <w:p w14:paraId="60DC4B7A" w14:textId="77777777" w:rsidR="000D61A8" w:rsidRPr="0006422C" w:rsidRDefault="000D61A8" w:rsidP="0024645B">
            <w:pPr>
              <w:spacing w:after="0" w:line="240" w:lineRule="auto"/>
              <w:jc w:val="center"/>
            </w:pPr>
          </w:p>
        </w:tc>
        <w:tc>
          <w:tcPr>
            <w:tcW w:w="2859" w:type="dxa"/>
          </w:tcPr>
          <w:p w14:paraId="7E4868CC" w14:textId="77777777" w:rsidR="000D61A8" w:rsidRPr="0006422C" w:rsidRDefault="000D61A8" w:rsidP="0024645B">
            <w:pPr>
              <w:spacing w:after="0" w:line="240" w:lineRule="auto"/>
              <w:jc w:val="center"/>
            </w:pPr>
          </w:p>
        </w:tc>
      </w:tr>
      <w:tr w:rsidR="0006422C" w:rsidRPr="0006422C" w14:paraId="3954AC6B" w14:textId="77777777" w:rsidTr="00395080">
        <w:trPr>
          <w:trHeight w:val="284"/>
          <w:jc w:val="center"/>
        </w:trPr>
        <w:tc>
          <w:tcPr>
            <w:tcW w:w="3054" w:type="dxa"/>
          </w:tcPr>
          <w:p w14:paraId="27094BEA" w14:textId="77777777" w:rsidR="000D61A8" w:rsidRPr="0006422C" w:rsidRDefault="000D61A8" w:rsidP="0024645B">
            <w:pPr>
              <w:spacing w:after="0" w:line="240" w:lineRule="auto"/>
              <w:ind w:left="176"/>
            </w:pPr>
            <w:r w:rsidRPr="0006422C">
              <w:t>501-2500 vs. &lt;500 masl</w:t>
            </w:r>
          </w:p>
        </w:tc>
        <w:tc>
          <w:tcPr>
            <w:tcW w:w="2859" w:type="dxa"/>
          </w:tcPr>
          <w:p w14:paraId="2AB21E16" w14:textId="77777777" w:rsidR="000D61A8" w:rsidRPr="0006422C" w:rsidRDefault="000D61A8" w:rsidP="0024645B">
            <w:pPr>
              <w:spacing w:after="0" w:line="240" w:lineRule="auto"/>
              <w:jc w:val="center"/>
            </w:pPr>
            <w:r w:rsidRPr="0006422C">
              <w:t>-0.82 (-1.39; -0.25)</w:t>
            </w:r>
          </w:p>
        </w:tc>
        <w:tc>
          <w:tcPr>
            <w:tcW w:w="2859" w:type="dxa"/>
          </w:tcPr>
          <w:p w14:paraId="0E38EFD0" w14:textId="77777777" w:rsidR="000D61A8" w:rsidRPr="0006422C" w:rsidRDefault="000D61A8" w:rsidP="0024645B">
            <w:pPr>
              <w:spacing w:after="0" w:line="240" w:lineRule="auto"/>
              <w:jc w:val="center"/>
            </w:pPr>
            <w:r w:rsidRPr="0006422C">
              <w:t>-0.67 (-1.00; -0.35)</w:t>
            </w:r>
          </w:p>
        </w:tc>
      </w:tr>
      <w:tr w:rsidR="0006422C" w:rsidRPr="0006422C" w14:paraId="473CA48E" w14:textId="77777777" w:rsidTr="00395080">
        <w:trPr>
          <w:trHeight w:val="284"/>
          <w:jc w:val="center"/>
        </w:trPr>
        <w:tc>
          <w:tcPr>
            <w:tcW w:w="3054" w:type="dxa"/>
          </w:tcPr>
          <w:p w14:paraId="00676502" w14:textId="77777777" w:rsidR="000D61A8" w:rsidRPr="0006422C" w:rsidRDefault="000D61A8" w:rsidP="0024645B">
            <w:pPr>
              <w:spacing w:after="0" w:line="240" w:lineRule="auto"/>
              <w:ind w:left="176"/>
            </w:pPr>
            <w:r w:rsidRPr="0006422C">
              <w:t>2501+ vs. &lt;500 masl</w:t>
            </w:r>
          </w:p>
        </w:tc>
        <w:tc>
          <w:tcPr>
            <w:tcW w:w="2859" w:type="dxa"/>
          </w:tcPr>
          <w:p w14:paraId="199AB2EE" w14:textId="77777777" w:rsidR="000D61A8" w:rsidRPr="0006422C" w:rsidRDefault="000D61A8" w:rsidP="0024645B">
            <w:pPr>
              <w:spacing w:after="0" w:line="240" w:lineRule="auto"/>
              <w:jc w:val="center"/>
            </w:pPr>
            <w:r w:rsidRPr="0006422C">
              <w:t>-0.54 (-1.06; -0.02)</w:t>
            </w:r>
          </w:p>
        </w:tc>
        <w:tc>
          <w:tcPr>
            <w:tcW w:w="2859" w:type="dxa"/>
          </w:tcPr>
          <w:p w14:paraId="5ECF0696" w14:textId="77777777" w:rsidR="000D61A8" w:rsidRPr="0006422C" w:rsidRDefault="000D61A8" w:rsidP="0024645B">
            <w:pPr>
              <w:spacing w:after="0" w:line="240" w:lineRule="auto"/>
              <w:jc w:val="center"/>
            </w:pPr>
            <w:r w:rsidRPr="0006422C">
              <w:t>-0.63 (-0.97; -0.29)</w:t>
            </w:r>
          </w:p>
        </w:tc>
      </w:tr>
      <w:tr w:rsidR="0006422C" w:rsidRPr="0006422C" w14:paraId="42991ECD" w14:textId="77777777" w:rsidTr="00395080">
        <w:trPr>
          <w:trHeight w:val="284"/>
          <w:jc w:val="center"/>
        </w:trPr>
        <w:tc>
          <w:tcPr>
            <w:tcW w:w="3054" w:type="dxa"/>
          </w:tcPr>
          <w:p w14:paraId="7C81B57F" w14:textId="77777777" w:rsidR="000D61A8" w:rsidRPr="0006422C" w:rsidRDefault="000D61A8" w:rsidP="0024645B">
            <w:pPr>
              <w:spacing w:after="0" w:line="240" w:lineRule="auto"/>
            </w:pPr>
            <w:r w:rsidRPr="0006422C">
              <w:t>BMI</w:t>
            </w:r>
            <w:r w:rsidRPr="0006422C">
              <w:rPr>
                <w:vertAlign w:val="superscript"/>
              </w:rPr>
              <w:t>2</w:t>
            </w:r>
          </w:p>
        </w:tc>
        <w:tc>
          <w:tcPr>
            <w:tcW w:w="2859" w:type="dxa"/>
          </w:tcPr>
          <w:p w14:paraId="171CC825" w14:textId="77777777" w:rsidR="000D61A8" w:rsidRPr="0006422C" w:rsidRDefault="000D61A8" w:rsidP="0024645B">
            <w:pPr>
              <w:spacing w:after="0" w:line="240" w:lineRule="auto"/>
              <w:jc w:val="center"/>
            </w:pPr>
            <w:r w:rsidRPr="0006422C">
              <w:t>-0.03 (-0.03; -0.02)</w:t>
            </w:r>
          </w:p>
        </w:tc>
        <w:tc>
          <w:tcPr>
            <w:tcW w:w="2859" w:type="dxa"/>
          </w:tcPr>
          <w:p w14:paraId="4636E26C" w14:textId="77777777" w:rsidR="000D61A8" w:rsidRPr="0006422C" w:rsidRDefault="000D61A8" w:rsidP="0024645B">
            <w:pPr>
              <w:spacing w:after="0" w:line="240" w:lineRule="auto"/>
              <w:jc w:val="center"/>
            </w:pPr>
            <w:r w:rsidRPr="0006422C">
              <w:t>-0.02 (-0.02; -0.02)</w:t>
            </w:r>
          </w:p>
        </w:tc>
      </w:tr>
      <w:tr w:rsidR="0006422C" w:rsidRPr="0006422C" w14:paraId="5686A22D" w14:textId="77777777" w:rsidTr="00395080">
        <w:trPr>
          <w:trHeight w:val="284"/>
          <w:jc w:val="center"/>
        </w:trPr>
        <w:tc>
          <w:tcPr>
            <w:tcW w:w="3054" w:type="dxa"/>
          </w:tcPr>
          <w:p w14:paraId="073F88F3" w14:textId="77777777" w:rsidR="000D61A8" w:rsidRPr="0006422C" w:rsidRDefault="000D61A8" w:rsidP="0024645B">
            <w:pPr>
              <w:spacing w:after="0" w:line="240" w:lineRule="auto"/>
            </w:pPr>
            <w:r w:rsidRPr="0006422C">
              <w:t>Altitude*BMI</w:t>
            </w:r>
            <w:r w:rsidRPr="0006422C">
              <w:rPr>
                <w:vertAlign w:val="superscript"/>
              </w:rPr>
              <w:t>2</w:t>
            </w:r>
          </w:p>
        </w:tc>
        <w:tc>
          <w:tcPr>
            <w:tcW w:w="2859" w:type="dxa"/>
          </w:tcPr>
          <w:p w14:paraId="2B758A07" w14:textId="77777777" w:rsidR="000D61A8" w:rsidRPr="0006422C" w:rsidRDefault="000D61A8" w:rsidP="0024645B">
            <w:pPr>
              <w:spacing w:after="0" w:line="240" w:lineRule="auto"/>
              <w:jc w:val="center"/>
            </w:pPr>
          </w:p>
        </w:tc>
        <w:tc>
          <w:tcPr>
            <w:tcW w:w="2859" w:type="dxa"/>
          </w:tcPr>
          <w:p w14:paraId="573CE76A" w14:textId="77777777" w:rsidR="000D61A8" w:rsidRPr="0006422C" w:rsidRDefault="000D61A8" w:rsidP="0024645B">
            <w:pPr>
              <w:spacing w:after="0" w:line="240" w:lineRule="auto"/>
              <w:jc w:val="center"/>
            </w:pPr>
          </w:p>
        </w:tc>
      </w:tr>
      <w:tr w:rsidR="0006422C" w:rsidRPr="0006422C" w14:paraId="17DDB0E6" w14:textId="77777777" w:rsidTr="00395080">
        <w:trPr>
          <w:trHeight w:val="284"/>
          <w:jc w:val="center"/>
        </w:trPr>
        <w:tc>
          <w:tcPr>
            <w:tcW w:w="3054" w:type="dxa"/>
          </w:tcPr>
          <w:p w14:paraId="06087BEE" w14:textId="77777777" w:rsidR="000D61A8" w:rsidRPr="0006422C" w:rsidRDefault="000D61A8" w:rsidP="0024645B">
            <w:pPr>
              <w:spacing w:after="0" w:line="240" w:lineRule="auto"/>
              <w:ind w:left="176"/>
            </w:pPr>
            <w:r w:rsidRPr="0006422C">
              <w:t>501-2500 vs. &lt;500 masl</w:t>
            </w:r>
          </w:p>
        </w:tc>
        <w:tc>
          <w:tcPr>
            <w:tcW w:w="2859" w:type="dxa"/>
          </w:tcPr>
          <w:p w14:paraId="0E871C4D" w14:textId="77777777" w:rsidR="000D61A8" w:rsidRPr="0006422C" w:rsidRDefault="000D61A8" w:rsidP="0024645B">
            <w:pPr>
              <w:spacing w:after="0" w:line="240" w:lineRule="auto"/>
              <w:jc w:val="center"/>
            </w:pPr>
            <w:r w:rsidRPr="0006422C">
              <w:t>0.01 (0.01; 0.02)</w:t>
            </w:r>
          </w:p>
        </w:tc>
        <w:tc>
          <w:tcPr>
            <w:tcW w:w="2859" w:type="dxa"/>
          </w:tcPr>
          <w:p w14:paraId="70556A58" w14:textId="77777777" w:rsidR="000D61A8" w:rsidRPr="0006422C" w:rsidRDefault="000D61A8" w:rsidP="0024645B">
            <w:pPr>
              <w:spacing w:after="0" w:line="240" w:lineRule="auto"/>
              <w:jc w:val="center"/>
            </w:pPr>
            <w:r w:rsidRPr="0006422C">
              <w:t>0.01 (0.01; 0.02)</w:t>
            </w:r>
          </w:p>
        </w:tc>
      </w:tr>
      <w:tr w:rsidR="0006422C" w:rsidRPr="0006422C" w14:paraId="606CCBC0" w14:textId="77777777" w:rsidTr="00395080">
        <w:trPr>
          <w:trHeight w:val="284"/>
          <w:jc w:val="center"/>
        </w:trPr>
        <w:tc>
          <w:tcPr>
            <w:tcW w:w="3054" w:type="dxa"/>
          </w:tcPr>
          <w:p w14:paraId="2ED83602" w14:textId="77777777" w:rsidR="000D61A8" w:rsidRPr="0006422C" w:rsidRDefault="000D61A8" w:rsidP="0024645B">
            <w:pPr>
              <w:spacing w:after="0" w:line="240" w:lineRule="auto"/>
              <w:ind w:left="176"/>
            </w:pPr>
            <w:r w:rsidRPr="0006422C">
              <w:t>2501+ vs. &lt;500 masl</w:t>
            </w:r>
          </w:p>
        </w:tc>
        <w:tc>
          <w:tcPr>
            <w:tcW w:w="2859" w:type="dxa"/>
          </w:tcPr>
          <w:p w14:paraId="379CA506" w14:textId="77777777" w:rsidR="000D61A8" w:rsidRPr="0006422C" w:rsidRDefault="000D61A8" w:rsidP="0024645B">
            <w:pPr>
              <w:spacing w:after="0" w:line="240" w:lineRule="auto"/>
              <w:jc w:val="center"/>
            </w:pPr>
            <w:r w:rsidRPr="0006422C">
              <w:t>0.01 (-0.01; 0.02)</w:t>
            </w:r>
          </w:p>
        </w:tc>
        <w:tc>
          <w:tcPr>
            <w:tcW w:w="2859" w:type="dxa"/>
          </w:tcPr>
          <w:p w14:paraId="0F7396CC" w14:textId="77777777" w:rsidR="000D61A8" w:rsidRPr="0006422C" w:rsidRDefault="000D61A8" w:rsidP="0024645B">
            <w:pPr>
              <w:spacing w:after="0" w:line="240" w:lineRule="auto"/>
              <w:jc w:val="center"/>
            </w:pPr>
            <w:r w:rsidRPr="0006422C">
              <w:t>0.01 (0.01; 0.02)</w:t>
            </w:r>
          </w:p>
        </w:tc>
      </w:tr>
      <w:tr w:rsidR="0006422C" w:rsidRPr="0006422C" w14:paraId="3C0D0961" w14:textId="77777777" w:rsidTr="00395080">
        <w:trPr>
          <w:trHeight w:val="284"/>
          <w:jc w:val="center"/>
        </w:trPr>
        <w:tc>
          <w:tcPr>
            <w:tcW w:w="3054" w:type="dxa"/>
          </w:tcPr>
          <w:p w14:paraId="48D17511" w14:textId="77777777" w:rsidR="000D61A8" w:rsidRPr="0006422C" w:rsidRDefault="000D61A8" w:rsidP="0024645B">
            <w:pPr>
              <w:spacing w:after="0" w:line="240" w:lineRule="auto"/>
            </w:pPr>
            <w:r w:rsidRPr="0006422C">
              <w:t>Sex (male vs. female)</w:t>
            </w:r>
          </w:p>
        </w:tc>
        <w:tc>
          <w:tcPr>
            <w:tcW w:w="2859" w:type="dxa"/>
          </w:tcPr>
          <w:p w14:paraId="2684F1BB" w14:textId="77777777" w:rsidR="000D61A8" w:rsidRPr="0006422C" w:rsidRDefault="000D61A8" w:rsidP="0024645B">
            <w:pPr>
              <w:spacing w:after="0" w:line="240" w:lineRule="auto"/>
              <w:jc w:val="center"/>
            </w:pPr>
            <w:r w:rsidRPr="0006422C">
              <w:t>9.88 (9.60; 10.16)</w:t>
            </w:r>
          </w:p>
        </w:tc>
        <w:tc>
          <w:tcPr>
            <w:tcW w:w="2859" w:type="dxa"/>
          </w:tcPr>
          <w:p w14:paraId="553A63A1" w14:textId="77777777" w:rsidR="000D61A8" w:rsidRPr="0006422C" w:rsidRDefault="000D61A8" w:rsidP="0024645B">
            <w:pPr>
              <w:spacing w:after="0" w:line="240" w:lineRule="auto"/>
              <w:jc w:val="center"/>
            </w:pPr>
            <w:r w:rsidRPr="0006422C">
              <w:t>4.84 (4.68; 5.00)</w:t>
            </w:r>
          </w:p>
        </w:tc>
      </w:tr>
      <w:tr w:rsidR="0006422C" w:rsidRPr="0006422C" w14:paraId="602C2DB9" w14:textId="77777777" w:rsidTr="00395080">
        <w:trPr>
          <w:trHeight w:val="284"/>
          <w:jc w:val="center"/>
        </w:trPr>
        <w:tc>
          <w:tcPr>
            <w:tcW w:w="3054" w:type="dxa"/>
          </w:tcPr>
          <w:p w14:paraId="5B2DABAC" w14:textId="77777777" w:rsidR="000D61A8" w:rsidRPr="0006422C" w:rsidRDefault="000D61A8" w:rsidP="0024645B">
            <w:pPr>
              <w:spacing w:after="0" w:line="240" w:lineRule="auto"/>
            </w:pPr>
            <w:r w:rsidRPr="0006422C">
              <w:t>Age</w:t>
            </w:r>
          </w:p>
        </w:tc>
        <w:tc>
          <w:tcPr>
            <w:tcW w:w="2859" w:type="dxa"/>
          </w:tcPr>
          <w:p w14:paraId="021FD2BC" w14:textId="77777777" w:rsidR="000D61A8" w:rsidRPr="0006422C" w:rsidRDefault="000D61A8" w:rsidP="0024645B">
            <w:pPr>
              <w:spacing w:after="0" w:line="240" w:lineRule="auto"/>
              <w:jc w:val="center"/>
            </w:pPr>
            <w:r w:rsidRPr="0006422C">
              <w:t>-0.29 (-0.35; -0.23)</w:t>
            </w:r>
          </w:p>
        </w:tc>
        <w:tc>
          <w:tcPr>
            <w:tcW w:w="2859" w:type="dxa"/>
          </w:tcPr>
          <w:p w14:paraId="19E42355" w14:textId="77777777" w:rsidR="000D61A8" w:rsidRPr="0006422C" w:rsidRDefault="000D61A8" w:rsidP="0024645B">
            <w:pPr>
              <w:spacing w:after="0" w:line="240" w:lineRule="auto"/>
              <w:jc w:val="center"/>
            </w:pPr>
            <w:r w:rsidRPr="0006422C">
              <w:t>0.45 (0.42; 0.48)</w:t>
            </w:r>
          </w:p>
        </w:tc>
      </w:tr>
      <w:tr w:rsidR="0006422C" w:rsidRPr="0006422C" w14:paraId="3101BD9B" w14:textId="77777777" w:rsidTr="00395080">
        <w:trPr>
          <w:trHeight w:val="284"/>
          <w:jc w:val="center"/>
        </w:trPr>
        <w:tc>
          <w:tcPr>
            <w:tcW w:w="3054" w:type="dxa"/>
          </w:tcPr>
          <w:p w14:paraId="19E30BBE" w14:textId="77777777" w:rsidR="000D61A8" w:rsidRPr="0006422C" w:rsidRDefault="000D61A8" w:rsidP="0024645B">
            <w:pPr>
              <w:spacing w:after="0" w:line="240" w:lineRule="auto"/>
            </w:pPr>
            <w:r w:rsidRPr="0006422C">
              <w:t>Age</w:t>
            </w:r>
            <w:r w:rsidRPr="0006422C">
              <w:rPr>
                <w:vertAlign w:val="superscript"/>
              </w:rPr>
              <w:t>2</w:t>
            </w:r>
          </w:p>
        </w:tc>
        <w:tc>
          <w:tcPr>
            <w:tcW w:w="2859" w:type="dxa"/>
          </w:tcPr>
          <w:p w14:paraId="36464354" w14:textId="77777777" w:rsidR="000D61A8" w:rsidRPr="0006422C" w:rsidRDefault="000D61A8" w:rsidP="0024645B">
            <w:pPr>
              <w:spacing w:after="0" w:line="240" w:lineRule="auto"/>
              <w:jc w:val="center"/>
            </w:pPr>
            <w:r w:rsidRPr="0006422C">
              <w:t>0.01 (0.01; 0.01)</w:t>
            </w:r>
          </w:p>
        </w:tc>
        <w:tc>
          <w:tcPr>
            <w:tcW w:w="2859" w:type="dxa"/>
          </w:tcPr>
          <w:p w14:paraId="4091B60C" w14:textId="77777777" w:rsidR="000D61A8" w:rsidRPr="0006422C" w:rsidRDefault="000D61A8" w:rsidP="0024645B">
            <w:pPr>
              <w:spacing w:after="0" w:line="240" w:lineRule="auto"/>
              <w:jc w:val="center"/>
            </w:pPr>
            <w:r w:rsidRPr="0006422C">
              <w:t>-0.01 (-0.01; -0.01)</w:t>
            </w:r>
          </w:p>
        </w:tc>
      </w:tr>
      <w:tr w:rsidR="0006422C" w:rsidRPr="0006422C" w14:paraId="794BF8DC" w14:textId="77777777" w:rsidTr="00395080">
        <w:trPr>
          <w:trHeight w:val="284"/>
          <w:jc w:val="center"/>
        </w:trPr>
        <w:tc>
          <w:tcPr>
            <w:tcW w:w="3054" w:type="dxa"/>
          </w:tcPr>
          <w:p w14:paraId="2AD3B595" w14:textId="77777777" w:rsidR="000D61A8" w:rsidRPr="0006422C" w:rsidRDefault="000D61A8" w:rsidP="0024645B">
            <w:pPr>
              <w:spacing w:after="0" w:line="240" w:lineRule="auto"/>
            </w:pPr>
            <w:r w:rsidRPr="0006422C">
              <w:t>Education level</w:t>
            </w:r>
          </w:p>
        </w:tc>
        <w:tc>
          <w:tcPr>
            <w:tcW w:w="2859" w:type="dxa"/>
          </w:tcPr>
          <w:p w14:paraId="16E9D98B" w14:textId="77777777" w:rsidR="000D61A8" w:rsidRPr="0006422C" w:rsidRDefault="000D61A8" w:rsidP="0024645B">
            <w:pPr>
              <w:spacing w:after="0" w:line="240" w:lineRule="auto"/>
              <w:jc w:val="center"/>
            </w:pPr>
          </w:p>
        </w:tc>
        <w:tc>
          <w:tcPr>
            <w:tcW w:w="2859" w:type="dxa"/>
          </w:tcPr>
          <w:p w14:paraId="244B56C1" w14:textId="77777777" w:rsidR="000D61A8" w:rsidRPr="0006422C" w:rsidRDefault="000D61A8" w:rsidP="0024645B">
            <w:pPr>
              <w:spacing w:after="0" w:line="240" w:lineRule="auto"/>
              <w:jc w:val="center"/>
            </w:pPr>
          </w:p>
        </w:tc>
      </w:tr>
      <w:tr w:rsidR="0006422C" w:rsidRPr="0006422C" w14:paraId="1D0DE5F2" w14:textId="77777777" w:rsidTr="00395080">
        <w:trPr>
          <w:trHeight w:val="284"/>
          <w:jc w:val="center"/>
        </w:trPr>
        <w:tc>
          <w:tcPr>
            <w:tcW w:w="3054" w:type="dxa"/>
          </w:tcPr>
          <w:p w14:paraId="72970C73" w14:textId="77777777" w:rsidR="000D61A8" w:rsidRPr="0006422C" w:rsidRDefault="000D61A8" w:rsidP="0024645B">
            <w:pPr>
              <w:spacing w:after="0" w:line="240" w:lineRule="auto"/>
              <w:ind w:left="159"/>
            </w:pPr>
            <w:r w:rsidRPr="0006422C">
              <w:t>7-11 vs. &lt;7 years</w:t>
            </w:r>
          </w:p>
        </w:tc>
        <w:tc>
          <w:tcPr>
            <w:tcW w:w="2859" w:type="dxa"/>
          </w:tcPr>
          <w:p w14:paraId="27C593C9" w14:textId="77777777" w:rsidR="000D61A8" w:rsidRPr="0006422C" w:rsidRDefault="000D61A8" w:rsidP="0024645B">
            <w:pPr>
              <w:spacing w:after="0" w:line="240" w:lineRule="auto"/>
              <w:jc w:val="center"/>
            </w:pPr>
            <w:r w:rsidRPr="0006422C">
              <w:t>-0.25 (-0.67; 0.17)</w:t>
            </w:r>
          </w:p>
        </w:tc>
        <w:tc>
          <w:tcPr>
            <w:tcW w:w="2859" w:type="dxa"/>
          </w:tcPr>
          <w:p w14:paraId="61C3512C" w14:textId="77777777" w:rsidR="000D61A8" w:rsidRPr="0006422C" w:rsidRDefault="000D61A8" w:rsidP="0024645B">
            <w:pPr>
              <w:spacing w:after="0" w:line="240" w:lineRule="auto"/>
              <w:jc w:val="center"/>
            </w:pPr>
            <w:r w:rsidRPr="0006422C">
              <w:t>0.56 (-0.34; 0.79)</w:t>
            </w:r>
          </w:p>
        </w:tc>
      </w:tr>
      <w:tr w:rsidR="0006422C" w:rsidRPr="0006422C" w14:paraId="6EDE0A03" w14:textId="77777777" w:rsidTr="00395080">
        <w:trPr>
          <w:trHeight w:val="284"/>
          <w:jc w:val="center"/>
        </w:trPr>
        <w:tc>
          <w:tcPr>
            <w:tcW w:w="3054" w:type="dxa"/>
          </w:tcPr>
          <w:p w14:paraId="393B2A0A" w14:textId="77777777" w:rsidR="000D61A8" w:rsidRPr="0006422C" w:rsidRDefault="000D61A8" w:rsidP="0024645B">
            <w:pPr>
              <w:spacing w:after="0" w:line="240" w:lineRule="auto"/>
              <w:ind w:left="159"/>
            </w:pPr>
            <w:r w:rsidRPr="0006422C">
              <w:t>12+ vs. &lt;7 years</w:t>
            </w:r>
          </w:p>
        </w:tc>
        <w:tc>
          <w:tcPr>
            <w:tcW w:w="2859" w:type="dxa"/>
          </w:tcPr>
          <w:p w14:paraId="2DC89328" w14:textId="77777777" w:rsidR="000D61A8" w:rsidRPr="0006422C" w:rsidRDefault="000D61A8" w:rsidP="0024645B">
            <w:pPr>
              <w:spacing w:after="0" w:line="240" w:lineRule="auto"/>
              <w:jc w:val="center"/>
            </w:pPr>
            <w:r w:rsidRPr="0006422C">
              <w:t>-1.14 (-1.62; -0.66)</w:t>
            </w:r>
          </w:p>
        </w:tc>
        <w:tc>
          <w:tcPr>
            <w:tcW w:w="2859" w:type="dxa"/>
          </w:tcPr>
          <w:p w14:paraId="02C230FD" w14:textId="77777777" w:rsidR="000D61A8" w:rsidRPr="0006422C" w:rsidRDefault="000D61A8" w:rsidP="0024645B">
            <w:pPr>
              <w:spacing w:after="0" w:line="240" w:lineRule="auto"/>
              <w:jc w:val="center"/>
            </w:pPr>
            <w:r w:rsidRPr="0006422C">
              <w:t>0.82 (0.56; 1.09)</w:t>
            </w:r>
          </w:p>
        </w:tc>
      </w:tr>
      <w:tr w:rsidR="0006422C" w:rsidRPr="0006422C" w14:paraId="350B325A" w14:textId="77777777" w:rsidTr="00395080">
        <w:trPr>
          <w:trHeight w:val="284"/>
          <w:jc w:val="center"/>
        </w:trPr>
        <w:tc>
          <w:tcPr>
            <w:tcW w:w="3054" w:type="dxa"/>
          </w:tcPr>
          <w:p w14:paraId="57330675" w14:textId="77777777" w:rsidR="000D61A8" w:rsidRPr="0006422C" w:rsidRDefault="000D61A8" w:rsidP="0024645B">
            <w:pPr>
              <w:spacing w:after="0" w:line="240" w:lineRule="auto"/>
            </w:pPr>
            <w:r w:rsidRPr="0006422C">
              <w:t>Socioeconomic position</w:t>
            </w:r>
          </w:p>
        </w:tc>
        <w:tc>
          <w:tcPr>
            <w:tcW w:w="2859" w:type="dxa"/>
          </w:tcPr>
          <w:p w14:paraId="5B8BA087" w14:textId="77777777" w:rsidR="000D61A8" w:rsidRPr="0006422C" w:rsidRDefault="000D61A8" w:rsidP="0024645B">
            <w:pPr>
              <w:spacing w:after="0" w:line="240" w:lineRule="auto"/>
              <w:jc w:val="center"/>
            </w:pPr>
          </w:p>
        </w:tc>
        <w:tc>
          <w:tcPr>
            <w:tcW w:w="2859" w:type="dxa"/>
          </w:tcPr>
          <w:p w14:paraId="169A35B6" w14:textId="77777777" w:rsidR="000D61A8" w:rsidRPr="0006422C" w:rsidRDefault="000D61A8" w:rsidP="0024645B">
            <w:pPr>
              <w:spacing w:after="0" w:line="240" w:lineRule="auto"/>
              <w:jc w:val="center"/>
            </w:pPr>
          </w:p>
        </w:tc>
      </w:tr>
      <w:tr w:rsidR="0006422C" w:rsidRPr="0006422C" w14:paraId="78F5C233" w14:textId="77777777" w:rsidTr="00395080">
        <w:trPr>
          <w:trHeight w:val="284"/>
          <w:jc w:val="center"/>
        </w:trPr>
        <w:tc>
          <w:tcPr>
            <w:tcW w:w="3054" w:type="dxa"/>
          </w:tcPr>
          <w:p w14:paraId="0997791F" w14:textId="77777777" w:rsidR="000D61A8" w:rsidRPr="0006422C" w:rsidRDefault="000D61A8" w:rsidP="0024645B">
            <w:pPr>
              <w:spacing w:after="0" w:line="240" w:lineRule="auto"/>
              <w:ind w:left="159"/>
            </w:pPr>
            <w:r w:rsidRPr="0006422C">
              <w:t>Middle vs. low</w:t>
            </w:r>
          </w:p>
        </w:tc>
        <w:tc>
          <w:tcPr>
            <w:tcW w:w="2859" w:type="dxa"/>
          </w:tcPr>
          <w:p w14:paraId="130E463F" w14:textId="77777777" w:rsidR="000D61A8" w:rsidRPr="0006422C" w:rsidRDefault="000D61A8" w:rsidP="0024645B">
            <w:pPr>
              <w:spacing w:after="0" w:line="240" w:lineRule="auto"/>
              <w:jc w:val="center"/>
            </w:pPr>
            <w:r w:rsidRPr="0006422C">
              <w:t>-0.58 (-0.97; -0.19)</w:t>
            </w:r>
          </w:p>
        </w:tc>
        <w:tc>
          <w:tcPr>
            <w:tcW w:w="2859" w:type="dxa"/>
          </w:tcPr>
          <w:p w14:paraId="25A9AA44" w14:textId="77777777" w:rsidR="000D61A8" w:rsidRPr="0006422C" w:rsidRDefault="000D61A8" w:rsidP="0024645B">
            <w:pPr>
              <w:spacing w:after="0" w:line="240" w:lineRule="auto"/>
              <w:jc w:val="center"/>
            </w:pPr>
            <w:r w:rsidRPr="0006422C">
              <w:t>-0.57 (-0.81; -0.33)</w:t>
            </w:r>
          </w:p>
        </w:tc>
      </w:tr>
      <w:tr w:rsidR="0006422C" w:rsidRPr="0006422C" w14:paraId="12782043" w14:textId="77777777" w:rsidTr="00395080">
        <w:trPr>
          <w:trHeight w:val="284"/>
          <w:jc w:val="center"/>
        </w:trPr>
        <w:tc>
          <w:tcPr>
            <w:tcW w:w="3054" w:type="dxa"/>
          </w:tcPr>
          <w:p w14:paraId="07281405" w14:textId="77777777" w:rsidR="000D61A8" w:rsidRPr="0006422C" w:rsidRDefault="000D61A8" w:rsidP="0024645B">
            <w:pPr>
              <w:spacing w:after="0" w:line="240" w:lineRule="auto"/>
              <w:ind w:left="159"/>
            </w:pPr>
            <w:r w:rsidRPr="0006422C">
              <w:t>High vs. low</w:t>
            </w:r>
          </w:p>
        </w:tc>
        <w:tc>
          <w:tcPr>
            <w:tcW w:w="2859" w:type="dxa"/>
          </w:tcPr>
          <w:p w14:paraId="2794B01A" w14:textId="77777777" w:rsidR="000D61A8" w:rsidRPr="0006422C" w:rsidRDefault="000D61A8" w:rsidP="0024645B">
            <w:pPr>
              <w:spacing w:after="0" w:line="240" w:lineRule="auto"/>
              <w:jc w:val="center"/>
            </w:pPr>
            <w:r w:rsidRPr="0006422C">
              <w:t>-0.04 (-0.53; 0.46)</w:t>
            </w:r>
          </w:p>
        </w:tc>
        <w:tc>
          <w:tcPr>
            <w:tcW w:w="2859" w:type="dxa"/>
          </w:tcPr>
          <w:p w14:paraId="0E349656" w14:textId="77777777" w:rsidR="000D61A8" w:rsidRPr="0006422C" w:rsidRDefault="000D61A8" w:rsidP="0024645B">
            <w:pPr>
              <w:spacing w:after="0" w:line="240" w:lineRule="auto"/>
              <w:jc w:val="center"/>
            </w:pPr>
            <w:r w:rsidRPr="0006422C">
              <w:t>-0.18 (-0.48; 0.11)</w:t>
            </w:r>
          </w:p>
        </w:tc>
      </w:tr>
      <w:tr w:rsidR="0006422C" w:rsidRPr="0006422C" w14:paraId="3474CFBE" w14:textId="77777777" w:rsidTr="00395080">
        <w:trPr>
          <w:trHeight w:val="284"/>
          <w:jc w:val="center"/>
        </w:trPr>
        <w:tc>
          <w:tcPr>
            <w:tcW w:w="3054" w:type="dxa"/>
          </w:tcPr>
          <w:p w14:paraId="257A549A" w14:textId="77777777" w:rsidR="000D61A8" w:rsidRPr="0006422C" w:rsidRDefault="000D61A8" w:rsidP="0024645B">
            <w:pPr>
              <w:spacing w:after="0" w:line="240" w:lineRule="auto"/>
            </w:pPr>
            <w:r w:rsidRPr="0006422C">
              <w:t>Area (urban vs. rural)</w:t>
            </w:r>
          </w:p>
        </w:tc>
        <w:tc>
          <w:tcPr>
            <w:tcW w:w="2859" w:type="dxa"/>
          </w:tcPr>
          <w:p w14:paraId="610C5C81" w14:textId="77777777" w:rsidR="000D61A8" w:rsidRPr="0006422C" w:rsidRDefault="000D61A8" w:rsidP="0024645B">
            <w:pPr>
              <w:spacing w:after="0" w:line="240" w:lineRule="auto"/>
              <w:jc w:val="center"/>
            </w:pPr>
            <w:r w:rsidRPr="0006422C">
              <w:t>0.97 (0.59; 1.35)</w:t>
            </w:r>
          </w:p>
        </w:tc>
        <w:tc>
          <w:tcPr>
            <w:tcW w:w="2859" w:type="dxa"/>
          </w:tcPr>
          <w:p w14:paraId="3245A26C" w14:textId="77777777" w:rsidR="000D61A8" w:rsidRPr="0006422C" w:rsidRDefault="000D61A8" w:rsidP="0024645B">
            <w:pPr>
              <w:spacing w:after="0" w:line="240" w:lineRule="auto"/>
              <w:jc w:val="center"/>
            </w:pPr>
            <w:r w:rsidRPr="0006422C">
              <w:t>0.80 (0.55; 1.05)</w:t>
            </w:r>
          </w:p>
        </w:tc>
      </w:tr>
      <w:tr w:rsidR="0006422C" w:rsidRPr="0006422C" w14:paraId="00E55766" w14:textId="77777777" w:rsidTr="00395080">
        <w:trPr>
          <w:trHeight w:val="284"/>
          <w:jc w:val="center"/>
        </w:trPr>
        <w:tc>
          <w:tcPr>
            <w:tcW w:w="3054" w:type="dxa"/>
          </w:tcPr>
          <w:p w14:paraId="005282F2" w14:textId="77777777" w:rsidR="000D61A8" w:rsidRPr="0006422C" w:rsidRDefault="000D61A8" w:rsidP="0024645B">
            <w:pPr>
              <w:spacing w:after="0" w:line="240" w:lineRule="auto"/>
            </w:pPr>
            <w:r w:rsidRPr="0006422C">
              <w:t>Year</w:t>
            </w:r>
          </w:p>
        </w:tc>
        <w:tc>
          <w:tcPr>
            <w:tcW w:w="2859" w:type="dxa"/>
          </w:tcPr>
          <w:p w14:paraId="787625FF" w14:textId="77777777" w:rsidR="000D61A8" w:rsidRPr="0006422C" w:rsidRDefault="000D61A8" w:rsidP="0024645B">
            <w:pPr>
              <w:spacing w:after="0" w:line="240" w:lineRule="auto"/>
              <w:jc w:val="center"/>
            </w:pPr>
            <w:r w:rsidRPr="0006422C">
              <w:t>-0.08 (-0.17; 0.01)</w:t>
            </w:r>
          </w:p>
        </w:tc>
        <w:tc>
          <w:tcPr>
            <w:tcW w:w="2859" w:type="dxa"/>
          </w:tcPr>
          <w:p w14:paraId="679CAEA8" w14:textId="77777777" w:rsidR="000D61A8" w:rsidRPr="0006422C" w:rsidRDefault="000D61A8" w:rsidP="0024645B">
            <w:pPr>
              <w:spacing w:after="0" w:line="240" w:lineRule="auto"/>
              <w:jc w:val="center"/>
            </w:pPr>
            <w:r w:rsidRPr="0006422C">
              <w:t>0.19 (0.14; 0.24)</w:t>
            </w:r>
          </w:p>
        </w:tc>
      </w:tr>
      <w:tr w:rsidR="0006422C" w:rsidRPr="0006422C" w14:paraId="36801656" w14:textId="77777777" w:rsidTr="00395080">
        <w:trPr>
          <w:trHeight w:val="284"/>
          <w:jc w:val="center"/>
        </w:trPr>
        <w:tc>
          <w:tcPr>
            <w:tcW w:w="3054" w:type="dxa"/>
          </w:tcPr>
          <w:p w14:paraId="79569AE6" w14:textId="77777777" w:rsidR="000D61A8" w:rsidRPr="0006422C" w:rsidRDefault="000D61A8" w:rsidP="0024645B">
            <w:pPr>
              <w:spacing w:after="0" w:line="240" w:lineRule="auto"/>
            </w:pPr>
          </w:p>
        </w:tc>
        <w:tc>
          <w:tcPr>
            <w:tcW w:w="2859" w:type="dxa"/>
          </w:tcPr>
          <w:p w14:paraId="0A816843" w14:textId="77777777" w:rsidR="000D61A8" w:rsidRPr="0006422C" w:rsidRDefault="000D61A8" w:rsidP="0024645B">
            <w:pPr>
              <w:spacing w:after="0" w:line="240" w:lineRule="auto"/>
              <w:jc w:val="center"/>
            </w:pPr>
          </w:p>
        </w:tc>
        <w:tc>
          <w:tcPr>
            <w:tcW w:w="2859" w:type="dxa"/>
          </w:tcPr>
          <w:p w14:paraId="2189975A" w14:textId="77777777" w:rsidR="000D61A8" w:rsidRPr="0006422C" w:rsidRDefault="000D61A8" w:rsidP="0024645B">
            <w:pPr>
              <w:spacing w:after="0" w:line="240" w:lineRule="auto"/>
              <w:jc w:val="center"/>
              <w:rPr>
                <w:lang w:val="es-PE"/>
              </w:rPr>
            </w:pPr>
          </w:p>
        </w:tc>
      </w:tr>
      <w:tr w:rsidR="000D61A8" w:rsidRPr="0006422C" w14:paraId="1A7F3B58" w14:textId="77777777" w:rsidTr="00395080">
        <w:trPr>
          <w:trHeight w:val="284"/>
          <w:jc w:val="center"/>
        </w:trPr>
        <w:tc>
          <w:tcPr>
            <w:tcW w:w="3054" w:type="dxa"/>
          </w:tcPr>
          <w:p w14:paraId="6AE5B562" w14:textId="77777777" w:rsidR="000D61A8" w:rsidRPr="0006422C" w:rsidRDefault="000D61A8" w:rsidP="0024645B">
            <w:pPr>
              <w:spacing w:after="0" w:line="240" w:lineRule="auto"/>
            </w:pPr>
            <w:r w:rsidRPr="0006422C">
              <w:t>P-value for interaction term</w:t>
            </w:r>
          </w:p>
        </w:tc>
        <w:tc>
          <w:tcPr>
            <w:tcW w:w="2859" w:type="dxa"/>
          </w:tcPr>
          <w:p w14:paraId="096C7022" w14:textId="77777777" w:rsidR="000D61A8" w:rsidRPr="0006422C" w:rsidRDefault="000D61A8" w:rsidP="0024645B">
            <w:pPr>
              <w:spacing w:after="0" w:line="240" w:lineRule="auto"/>
              <w:jc w:val="center"/>
            </w:pPr>
            <w:r w:rsidRPr="0006422C">
              <w:t>p = 0.005</w:t>
            </w:r>
          </w:p>
        </w:tc>
        <w:tc>
          <w:tcPr>
            <w:tcW w:w="2859" w:type="dxa"/>
          </w:tcPr>
          <w:p w14:paraId="201681D3" w14:textId="77777777" w:rsidR="000D61A8" w:rsidRPr="0006422C" w:rsidRDefault="000D61A8" w:rsidP="0024645B">
            <w:pPr>
              <w:spacing w:after="0" w:line="240" w:lineRule="auto"/>
              <w:jc w:val="center"/>
            </w:pPr>
            <w:r w:rsidRPr="0006422C">
              <w:t>p &lt; 0.001</w:t>
            </w:r>
          </w:p>
        </w:tc>
      </w:tr>
    </w:tbl>
    <w:p w14:paraId="1E146195" w14:textId="77777777" w:rsidR="000D61A8" w:rsidRPr="0006422C" w:rsidRDefault="000D61A8" w:rsidP="000D61A8"/>
    <w:p w14:paraId="0EF056F7" w14:textId="77777777" w:rsidR="000D61A8" w:rsidRPr="0006422C" w:rsidRDefault="000D61A8" w:rsidP="000D61A8"/>
    <w:p w14:paraId="3545004C" w14:textId="77777777" w:rsidR="000D61A8" w:rsidRPr="0006422C" w:rsidRDefault="000D61A8" w:rsidP="000D61A8"/>
    <w:p w14:paraId="4DAD734E" w14:textId="77777777" w:rsidR="00605B11" w:rsidRPr="0006422C" w:rsidRDefault="00605B11" w:rsidP="009838B2"/>
    <w:p w14:paraId="00D1E3DB" w14:textId="77777777" w:rsidR="009838B2" w:rsidRPr="0006422C" w:rsidRDefault="009838B2">
      <w:pPr>
        <w:spacing w:after="0" w:line="240" w:lineRule="auto"/>
        <w:jc w:val="left"/>
      </w:pPr>
      <w:r w:rsidRPr="0006422C">
        <w:br w:type="page"/>
      </w:r>
    </w:p>
    <w:p w14:paraId="0F1F03D5" w14:textId="77777777" w:rsidR="00437D93" w:rsidRPr="0006422C" w:rsidRDefault="00437D93" w:rsidP="009838B2">
      <w:pPr>
        <w:pStyle w:val="Ttulo2"/>
        <w:rPr>
          <w:lang w:val="en-US"/>
        </w:rPr>
        <w:sectPr w:rsidR="00437D93" w:rsidRPr="0006422C" w:rsidSect="0024645B">
          <w:pgSz w:w="11894" w:h="16819"/>
          <w:pgMar w:top="1440" w:right="1440" w:bottom="1440" w:left="1440" w:header="720" w:footer="720" w:gutter="0"/>
          <w:cols w:space="720"/>
          <w:docGrid w:linePitch="360"/>
        </w:sectPr>
      </w:pPr>
    </w:p>
    <w:p w14:paraId="33E2A97E" w14:textId="77777777" w:rsidR="00437D93" w:rsidRPr="0006422C" w:rsidRDefault="00437D93" w:rsidP="00742419">
      <w:pPr>
        <w:pStyle w:val="Ttulo2"/>
        <w:jc w:val="center"/>
        <w:rPr>
          <w:lang w:val="en-US"/>
        </w:rPr>
      </w:pPr>
    </w:p>
    <w:p w14:paraId="198D2513" w14:textId="7989094D" w:rsidR="00F146D1" w:rsidRPr="0006422C" w:rsidRDefault="006D0F3F" w:rsidP="00742419">
      <w:pPr>
        <w:pStyle w:val="Ttulo2"/>
        <w:jc w:val="center"/>
        <w:rPr>
          <w:lang w:val="en-US"/>
        </w:rPr>
      </w:pPr>
      <w:r w:rsidRPr="0006422C">
        <w:rPr>
          <w:lang w:val="en-US"/>
        </w:rPr>
        <w:t>Table</w:t>
      </w:r>
      <w:r w:rsidR="0024645B" w:rsidRPr="0006422C">
        <w:rPr>
          <w:lang w:val="en-US"/>
        </w:rPr>
        <w:t xml:space="preserve"> S8</w:t>
      </w:r>
      <w:r w:rsidR="00CE5746" w:rsidRPr="0006422C">
        <w:rPr>
          <w:lang w:val="en-US"/>
        </w:rPr>
        <w:t>.</w:t>
      </w:r>
      <w:r w:rsidRPr="0006422C">
        <w:rPr>
          <w:lang w:val="en-US"/>
        </w:rPr>
        <w:t xml:space="preserve"> </w:t>
      </w:r>
      <w:r w:rsidR="00F146D1" w:rsidRPr="0006422C">
        <w:rPr>
          <w:b w:val="0"/>
          <w:bCs/>
          <w:lang w:val="en-US"/>
        </w:rPr>
        <w:t>Estimation of blood pressure levels according to body mass index (BMI) by age</w:t>
      </w:r>
      <w:r w:rsidR="00437D93" w:rsidRPr="0006422C">
        <w:rPr>
          <w:b w:val="0"/>
          <w:bCs/>
          <w:lang w:val="en-US"/>
        </w:rPr>
        <w:t xml:space="preserve"> group</w:t>
      </w:r>
    </w:p>
    <w:tbl>
      <w:tblPr>
        <w:tblStyle w:val="Tablaconcuadrcula"/>
        <w:tblW w:w="13570"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2089"/>
        <w:gridCol w:w="2090"/>
        <w:gridCol w:w="2090"/>
        <w:gridCol w:w="2090"/>
        <w:gridCol w:w="2090"/>
        <w:gridCol w:w="2090"/>
      </w:tblGrid>
      <w:tr w:rsidR="0006422C" w:rsidRPr="0006422C" w14:paraId="3B94343B" w14:textId="77777777" w:rsidTr="00B86DB2">
        <w:trPr>
          <w:jc w:val="center"/>
        </w:trPr>
        <w:tc>
          <w:tcPr>
            <w:tcW w:w="1031" w:type="dxa"/>
            <w:vMerge w:val="restart"/>
            <w:tcBorders>
              <w:bottom w:val="nil"/>
            </w:tcBorders>
            <w:vAlign w:val="center"/>
          </w:tcPr>
          <w:p w14:paraId="56D40103" w14:textId="77777777" w:rsidR="00A56DD1" w:rsidRPr="0006422C" w:rsidRDefault="00A56DD1" w:rsidP="00A56DD1">
            <w:pPr>
              <w:spacing w:after="0" w:line="240" w:lineRule="auto"/>
              <w:jc w:val="center"/>
              <w:rPr>
                <w:b/>
              </w:rPr>
            </w:pPr>
            <w:r w:rsidRPr="0006422C">
              <w:rPr>
                <w:b/>
                <w:sz w:val="22"/>
                <w:szCs w:val="22"/>
              </w:rPr>
              <w:t>BMI (Kg/m</w:t>
            </w:r>
            <w:r w:rsidRPr="0006422C">
              <w:rPr>
                <w:b/>
                <w:sz w:val="22"/>
                <w:szCs w:val="22"/>
                <w:vertAlign w:val="superscript"/>
              </w:rPr>
              <w:t>2</w:t>
            </w:r>
            <w:r w:rsidRPr="0006422C">
              <w:rPr>
                <w:b/>
                <w:sz w:val="22"/>
                <w:szCs w:val="22"/>
              </w:rPr>
              <w:t>)</w:t>
            </w:r>
          </w:p>
        </w:tc>
        <w:tc>
          <w:tcPr>
            <w:tcW w:w="4179" w:type="dxa"/>
            <w:gridSpan w:val="2"/>
            <w:tcBorders>
              <w:bottom w:val="single" w:sz="4" w:space="0" w:color="auto"/>
            </w:tcBorders>
            <w:vAlign w:val="center"/>
          </w:tcPr>
          <w:p w14:paraId="1E37ADA4" w14:textId="77777777" w:rsidR="00A56DD1" w:rsidRPr="0006422C" w:rsidRDefault="00A56DD1" w:rsidP="00A56DD1">
            <w:pPr>
              <w:spacing w:after="0" w:line="240" w:lineRule="auto"/>
              <w:jc w:val="center"/>
              <w:rPr>
                <w:b/>
              </w:rPr>
            </w:pPr>
            <w:r w:rsidRPr="0006422C">
              <w:rPr>
                <w:b/>
                <w:sz w:val="22"/>
                <w:szCs w:val="22"/>
              </w:rPr>
              <w:t>&lt;40 years</w:t>
            </w:r>
          </w:p>
        </w:tc>
        <w:tc>
          <w:tcPr>
            <w:tcW w:w="4180" w:type="dxa"/>
            <w:gridSpan w:val="2"/>
            <w:tcBorders>
              <w:bottom w:val="single" w:sz="4" w:space="0" w:color="auto"/>
            </w:tcBorders>
            <w:vAlign w:val="center"/>
          </w:tcPr>
          <w:p w14:paraId="590D2AC4" w14:textId="77777777" w:rsidR="00A56DD1" w:rsidRPr="0006422C" w:rsidRDefault="00A56DD1" w:rsidP="00A56DD1">
            <w:pPr>
              <w:spacing w:after="0" w:line="240" w:lineRule="auto"/>
              <w:jc w:val="center"/>
              <w:rPr>
                <w:b/>
              </w:rPr>
            </w:pPr>
            <w:r w:rsidRPr="0006422C">
              <w:rPr>
                <w:b/>
                <w:sz w:val="22"/>
                <w:szCs w:val="22"/>
              </w:rPr>
              <w:t>40 – 59 years</w:t>
            </w:r>
          </w:p>
        </w:tc>
        <w:tc>
          <w:tcPr>
            <w:tcW w:w="4180" w:type="dxa"/>
            <w:gridSpan w:val="2"/>
            <w:tcBorders>
              <w:bottom w:val="single" w:sz="4" w:space="0" w:color="auto"/>
            </w:tcBorders>
            <w:vAlign w:val="center"/>
          </w:tcPr>
          <w:p w14:paraId="692E9843" w14:textId="77777777" w:rsidR="00A56DD1" w:rsidRPr="0006422C" w:rsidRDefault="00A56DD1" w:rsidP="00A56DD1">
            <w:pPr>
              <w:spacing w:after="0" w:line="240" w:lineRule="auto"/>
              <w:jc w:val="center"/>
              <w:rPr>
                <w:b/>
              </w:rPr>
            </w:pPr>
            <w:r w:rsidRPr="0006422C">
              <w:rPr>
                <w:b/>
                <w:sz w:val="22"/>
                <w:szCs w:val="22"/>
              </w:rPr>
              <w:t>60+ years</w:t>
            </w:r>
          </w:p>
        </w:tc>
      </w:tr>
      <w:tr w:rsidR="0006422C" w:rsidRPr="0006422C" w14:paraId="48717288" w14:textId="77777777" w:rsidTr="00B86DB2">
        <w:trPr>
          <w:jc w:val="center"/>
        </w:trPr>
        <w:tc>
          <w:tcPr>
            <w:tcW w:w="1031" w:type="dxa"/>
            <w:vMerge/>
            <w:tcBorders>
              <w:bottom w:val="single" w:sz="4" w:space="0" w:color="auto"/>
            </w:tcBorders>
            <w:vAlign w:val="center"/>
          </w:tcPr>
          <w:p w14:paraId="3FA498DF" w14:textId="77777777" w:rsidR="00CE53BA" w:rsidRPr="0006422C" w:rsidRDefault="00CE53BA" w:rsidP="00A56DD1">
            <w:pPr>
              <w:spacing w:after="0" w:line="240" w:lineRule="auto"/>
              <w:jc w:val="center"/>
              <w:rPr>
                <w:b/>
              </w:rPr>
            </w:pPr>
          </w:p>
        </w:tc>
        <w:tc>
          <w:tcPr>
            <w:tcW w:w="2089" w:type="dxa"/>
            <w:tcBorders>
              <w:top w:val="single" w:sz="4" w:space="0" w:color="auto"/>
              <w:bottom w:val="single" w:sz="4" w:space="0" w:color="auto"/>
            </w:tcBorders>
            <w:vAlign w:val="center"/>
          </w:tcPr>
          <w:p w14:paraId="288969E5" w14:textId="77777777" w:rsidR="00CE53BA" w:rsidRPr="0006422C" w:rsidRDefault="00CE53BA" w:rsidP="00150D9E">
            <w:pPr>
              <w:spacing w:after="0" w:line="240" w:lineRule="auto"/>
              <w:jc w:val="center"/>
              <w:rPr>
                <w:b/>
              </w:rPr>
            </w:pPr>
            <w:r w:rsidRPr="0006422C">
              <w:rPr>
                <w:b/>
                <w:sz w:val="22"/>
                <w:szCs w:val="22"/>
              </w:rPr>
              <w:t>In the overall sample</w:t>
            </w:r>
          </w:p>
        </w:tc>
        <w:tc>
          <w:tcPr>
            <w:tcW w:w="2090" w:type="dxa"/>
            <w:tcBorders>
              <w:top w:val="single" w:sz="4" w:space="0" w:color="auto"/>
              <w:bottom w:val="single" w:sz="4" w:space="0" w:color="auto"/>
            </w:tcBorders>
            <w:vAlign w:val="center"/>
          </w:tcPr>
          <w:p w14:paraId="3AB04996" w14:textId="77777777" w:rsidR="00CE53BA" w:rsidRPr="0006422C" w:rsidRDefault="00CE53BA" w:rsidP="00A56DD1">
            <w:pPr>
              <w:spacing w:after="0" w:line="240" w:lineRule="auto"/>
              <w:jc w:val="center"/>
              <w:rPr>
                <w:b/>
              </w:rPr>
            </w:pPr>
            <w:r w:rsidRPr="0006422C">
              <w:rPr>
                <w:b/>
                <w:sz w:val="22"/>
                <w:szCs w:val="22"/>
              </w:rPr>
              <w:t>Only those without antihypertensive medication</w:t>
            </w:r>
          </w:p>
        </w:tc>
        <w:tc>
          <w:tcPr>
            <w:tcW w:w="2090" w:type="dxa"/>
            <w:tcBorders>
              <w:top w:val="single" w:sz="4" w:space="0" w:color="auto"/>
              <w:bottom w:val="single" w:sz="4" w:space="0" w:color="auto"/>
            </w:tcBorders>
            <w:vAlign w:val="center"/>
          </w:tcPr>
          <w:p w14:paraId="1803DFB4" w14:textId="77777777" w:rsidR="00CE53BA" w:rsidRPr="0006422C" w:rsidRDefault="00CE53BA" w:rsidP="00150D9E">
            <w:pPr>
              <w:spacing w:after="0" w:line="240" w:lineRule="auto"/>
              <w:jc w:val="center"/>
              <w:rPr>
                <w:b/>
              </w:rPr>
            </w:pPr>
            <w:r w:rsidRPr="0006422C">
              <w:rPr>
                <w:b/>
                <w:sz w:val="22"/>
                <w:szCs w:val="22"/>
              </w:rPr>
              <w:t>In the overall sample</w:t>
            </w:r>
          </w:p>
        </w:tc>
        <w:tc>
          <w:tcPr>
            <w:tcW w:w="2090" w:type="dxa"/>
            <w:tcBorders>
              <w:top w:val="single" w:sz="4" w:space="0" w:color="auto"/>
              <w:bottom w:val="single" w:sz="4" w:space="0" w:color="auto"/>
            </w:tcBorders>
            <w:vAlign w:val="center"/>
          </w:tcPr>
          <w:p w14:paraId="67A9B88E" w14:textId="77777777" w:rsidR="00CE53BA" w:rsidRPr="0006422C" w:rsidRDefault="00CE53BA" w:rsidP="00150D9E">
            <w:pPr>
              <w:spacing w:after="0" w:line="240" w:lineRule="auto"/>
              <w:jc w:val="center"/>
              <w:rPr>
                <w:b/>
              </w:rPr>
            </w:pPr>
            <w:r w:rsidRPr="0006422C">
              <w:rPr>
                <w:b/>
                <w:sz w:val="22"/>
                <w:szCs w:val="22"/>
              </w:rPr>
              <w:t>Only those without antihypertensive medication</w:t>
            </w:r>
          </w:p>
        </w:tc>
        <w:tc>
          <w:tcPr>
            <w:tcW w:w="2090" w:type="dxa"/>
            <w:tcBorders>
              <w:top w:val="single" w:sz="4" w:space="0" w:color="auto"/>
              <w:bottom w:val="single" w:sz="4" w:space="0" w:color="auto"/>
            </w:tcBorders>
            <w:vAlign w:val="center"/>
          </w:tcPr>
          <w:p w14:paraId="751A1A51" w14:textId="77777777" w:rsidR="00CE53BA" w:rsidRPr="0006422C" w:rsidRDefault="00CE53BA" w:rsidP="00150D9E">
            <w:pPr>
              <w:spacing w:after="0" w:line="240" w:lineRule="auto"/>
              <w:jc w:val="center"/>
              <w:rPr>
                <w:b/>
              </w:rPr>
            </w:pPr>
            <w:r w:rsidRPr="0006422C">
              <w:rPr>
                <w:b/>
                <w:sz w:val="22"/>
                <w:szCs w:val="22"/>
              </w:rPr>
              <w:t>In the overall sample</w:t>
            </w:r>
          </w:p>
        </w:tc>
        <w:tc>
          <w:tcPr>
            <w:tcW w:w="2090" w:type="dxa"/>
            <w:tcBorders>
              <w:top w:val="single" w:sz="4" w:space="0" w:color="auto"/>
              <w:bottom w:val="single" w:sz="4" w:space="0" w:color="auto"/>
            </w:tcBorders>
            <w:vAlign w:val="center"/>
          </w:tcPr>
          <w:p w14:paraId="05708380" w14:textId="77777777" w:rsidR="00CE53BA" w:rsidRPr="0006422C" w:rsidRDefault="00CE53BA" w:rsidP="00150D9E">
            <w:pPr>
              <w:spacing w:after="0" w:line="240" w:lineRule="auto"/>
              <w:jc w:val="center"/>
              <w:rPr>
                <w:b/>
              </w:rPr>
            </w:pPr>
            <w:r w:rsidRPr="0006422C">
              <w:rPr>
                <w:b/>
                <w:sz w:val="22"/>
                <w:szCs w:val="22"/>
              </w:rPr>
              <w:t>Only those without antihypertensive medication</w:t>
            </w:r>
          </w:p>
        </w:tc>
      </w:tr>
      <w:tr w:rsidR="0006422C" w:rsidRPr="0006422C" w14:paraId="3952F70C" w14:textId="77777777" w:rsidTr="00B86DB2">
        <w:trPr>
          <w:trHeight w:val="368"/>
          <w:jc w:val="center"/>
        </w:trPr>
        <w:tc>
          <w:tcPr>
            <w:tcW w:w="1031" w:type="dxa"/>
            <w:tcBorders>
              <w:top w:val="single" w:sz="4" w:space="0" w:color="auto"/>
            </w:tcBorders>
            <w:vAlign w:val="bottom"/>
          </w:tcPr>
          <w:p w14:paraId="4343AB9D" w14:textId="77777777" w:rsidR="00CE53BA" w:rsidRPr="0006422C" w:rsidRDefault="00CE53BA" w:rsidP="00B86DB2">
            <w:pPr>
              <w:spacing w:after="0" w:line="240" w:lineRule="auto"/>
              <w:jc w:val="center"/>
              <w:rPr>
                <w:b/>
              </w:rPr>
            </w:pPr>
          </w:p>
        </w:tc>
        <w:tc>
          <w:tcPr>
            <w:tcW w:w="12539" w:type="dxa"/>
            <w:gridSpan w:val="6"/>
            <w:tcBorders>
              <w:top w:val="single" w:sz="4" w:space="0" w:color="auto"/>
            </w:tcBorders>
            <w:vAlign w:val="bottom"/>
          </w:tcPr>
          <w:p w14:paraId="161B8892" w14:textId="77777777" w:rsidR="00CE53BA" w:rsidRPr="0006422C" w:rsidRDefault="00CE53BA" w:rsidP="00B86DB2">
            <w:pPr>
              <w:spacing w:after="0" w:line="240" w:lineRule="auto"/>
              <w:jc w:val="center"/>
              <w:rPr>
                <w:b/>
                <w:i/>
                <w:sz w:val="21"/>
                <w:szCs w:val="21"/>
              </w:rPr>
            </w:pPr>
            <w:r w:rsidRPr="0006422C">
              <w:rPr>
                <w:b/>
                <w:i/>
                <w:sz w:val="21"/>
                <w:szCs w:val="21"/>
              </w:rPr>
              <w:t>Systolic blood pressure (mm Hg)</w:t>
            </w:r>
          </w:p>
        </w:tc>
      </w:tr>
      <w:tr w:rsidR="0006422C" w:rsidRPr="0006422C" w14:paraId="53B16C46" w14:textId="77777777" w:rsidTr="00B86DB2">
        <w:trPr>
          <w:jc w:val="center"/>
        </w:trPr>
        <w:tc>
          <w:tcPr>
            <w:tcW w:w="1031" w:type="dxa"/>
          </w:tcPr>
          <w:p w14:paraId="3EDC4F11" w14:textId="77777777" w:rsidR="00891ED1" w:rsidRPr="0006422C" w:rsidRDefault="00891ED1" w:rsidP="00FA1660">
            <w:pPr>
              <w:spacing w:after="0" w:line="240" w:lineRule="auto"/>
              <w:jc w:val="center"/>
            </w:pPr>
            <w:r w:rsidRPr="0006422C">
              <w:rPr>
                <w:sz w:val="22"/>
                <w:szCs w:val="22"/>
              </w:rPr>
              <w:t>10</w:t>
            </w:r>
          </w:p>
        </w:tc>
        <w:tc>
          <w:tcPr>
            <w:tcW w:w="2089" w:type="dxa"/>
            <w:vAlign w:val="center"/>
          </w:tcPr>
          <w:p w14:paraId="24D2127F" w14:textId="77777777" w:rsidR="00891ED1" w:rsidRPr="0006422C" w:rsidRDefault="00891ED1" w:rsidP="0003652B">
            <w:pPr>
              <w:spacing w:after="0" w:line="240" w:lineRule="auto"/>
              <w:jc w:val="center"/>
              <w:rPr>
                <w:sz w:val="21"/>
                <w:szCs w:val="21"/>
              </w:rPr>
            </w:pPr>
            <w:r w:rsidRPr="0006422C">
              <w:rPr>
                <w:sz w:val="21"/>
                <w:szCs w:val="21"/>
              </w:rPr>
              <w:t>100.1 (98.6 – 101.6)</w:t>
            </w:r>
          </w:p>
        </w:tc>
        <w:tc>
          <w:tcPr>
            <w:tcW w:w="2090" w:type="dxa"/>
            <w:vAlign w:val="center"/>
          </w:tcPr>
          <w:p w14:paraId="2A1C6B61" w14:textId="77777777" w:rsidR="00891ED1" w:rsidRPr="0006422C" w:rsidRDefault="00891ED1" w:rsidP="00891ED1">
            <w:pPr>
              <w:spacing w:after="0" w:line="240" w:lineRule="auto"/>
              <w:jc w:val="center"/>
              <w:rPr>
                <w:sz w:val="21"/>
                <w:szCs w:val="21"/>
              </w:rPr>
            </w:pPr>
            <w:r w:rsidRPr="0006422C">
              <w:rPr>
                <w:sz w:val="21"/>
                <w:szCs w:val="21"/>
              </w:rPr>
              <w:t>99.3 (97.8 – 100.8)</w:t>
            </w:r>
          </w:p>
        </w:tc>
        <w:tc>
          <w:tcPr>
            <w:tcW w:w="2090" w:type="dxa"/>
            <w:vAlign w:val="center"/>
          </w:tcPr>
          <w:p w14:paraId="1F502887" w14:textId="77777777" w:rsidR="00891ED1" w:rsidRPr="0006422C" w:rsidRDefault="00891ED1" w:rsidP="0003652B">
            <w:pPr>
              <w:spacing w:after="0" w:line="240" w:lineRule="auto"/>
              <w:jc w:val="center"/>
              <w:rPr>
                <w:sz w:val="21"/>
                <w:szCs w:val="21"/>
              </w:rPr>
            </w:pPr>
            <w:r w:rsidRPr="0006422C">
              <w:rPr>
                <w:sz w:val="21"/>
                <w:szCs w:val="21"/>
              </w:rPr>
              <w:t>94.4 (92.0 – 96.8)</w:t>
            </w:r>
          </w:p>
        </w:tc>
        <w:tc>
          <w:tcPr>
            <w:tcW w:w="2090" w:type="dxa"/>
            <w:vAlign w:val="center"/>
          </w:tcPr>
          <w:p w14:paraId="612F9709" w14:textId="77777777" w:rsidR="00891ED1" w:rsidRPr="0006422C" w:rsidRDefault="00891ED1" w:rsidP="00891ED1">
            <w:pPr>
              <w:spacing w:after="0" w:line="240" w:lineRule="auto"/>
              <w:jc w:val="center"/>
              <w:rPr>
                <w:sz w:val="21"/>
                <w:szCs w:val="21"/>
              </w:rPr>
            </w:pPr>
            <w:r w:rsidRPr="0006422C">
              <w:rPr>
                <w:sz w:val="21"/>
                <w:szCs w:val="21"/>
              </w:rPr>
              <w:t>94.0 (91.7 – 96.4)</w:t>
            </w:r>
          </w:p>
        </w:tc>
        <w:tc>
          <w:tcPr>
            <w:tcW w:w="2090" w:type="dxa"/>
            <w:vAlign w:val="center"/>
          </w:tcPr>
          <w:p w14:paraId="79C225DC" w14:textId="77777777" w:rsidR="00891ED1" w:rsidRPr="0006422C" w:rsidRDefault="00891ED1" w:rsidP="00963663">
            <w:pPr>
              <w:spacing w:after="0" w:line="240" w:lineRule="auto"/>
              <w:jc w:val="center"/>
              <w:rPr>
                <w:sz w:val="21"/>
                <w:szCs w:val="21"/>
              </w:rPr>
            </w:pPr>
            <w:r w:rsidRPr="0006422C">
              <w:rPr>
                <w:sz w:val="21"/>
                <w:szCs w:val="21"/>
              </w:rPr>
              <w:t>98.7 (93.9 – 103.4)</w:t>
            </w:r>
          </w:p>
        </w:tc>
        <w:tc>
          <w:tcPr>
            <w:tcW w:w="2090" w:type="dxa"/>
            <w:vAlign w:val="center"/>
          </w:tcPr>
          <w:p w14:paraId="283350D9" w14:textId="77777777" w:rsidR="00891ED1" w:rsidRPr="0006422C" w:rsidRDefault="00891ED1" w:rsidP="00891ED1">
            <w:pPr>
              <w:spacing w:after="0" w:line="240" w:lineRule="auto"/>
              <w:jc w:val="center"/>
              <w:rPr>
                <w:sz w:val="21"/>
                <w:szCs w:val="21"/>
              </w:rPr>
            </w:pPr>
            <w:r w:rsidRPr="0006422C">
              <w:rPr>
                <w:sz w:val="21"/>
                <w:szCs w:val="21"/>
              </w:rPr>
              <w:t>102.9 (97.7 – 108.0)</w:t>
            </w:r>
          </w:p>
        </w:tc>
      </w:tr>
      <w:tr w:rsidR="0006422C" w:rsidRPr="0006422C" w14:paraId="0B83D503" w14:textId="77777777" w:rsidTr="00B86DB2">
        <w:trPr>
          <w:jc w:val="center"/>
        </w:trPr>
        <w:tc>
          <w:tcPr>
            <w:tcW w:w="1031" w:type="dxa"/>
          </w:tcPr>
          <w:p w14:paraId="5893924B" w14:textId="77777777" w:rsidR="00891ED1" w:rsidRPr="0006422C" w:rsidRDefault="00891ED1" w:rsidP="00FA1660">
            <w:pPr>
              <w:spacing w:after="0" w:line="240" w:lineRule="auto"/>
              <w:jc w:val="center"/>
            </w:pPr>
            <w:r w:rsidRPr="0006422C">
              <w:rPr>
                <w:sz w:val="22"/>
                <w:szCs w:val="22"/>
              </w:rPr>
              <w:t>15</w:t>
            </w:r>
          </w:p>
        </w:tc>
        <w:tc>
          <w:tcPr>
            <w:tcW w:w="2089" w:type="dxa"/>
            <w:vAlign w:val="center"/>
          </w:tcPr>
          <w:p w14:paraId="3060316C" w14:textId="77777777" w:rsidR="00891ED1" w:rsidRPr="0006422C" w:rsidRDefault="00891ED1" w:rsidP="0003652B">
            <w:pPr>
              <w:spacing w:after="0" w:line="240" w:lineRule="auto"/>
              <w:jc w:val="center"/>
              <w:rPr>
                <w:sz w:val="21"/>
                <w:szCs w:val="21"/>
              </w:rPr>
            </w:pPr>
            <w:r w:rsidRPr="0006422C">
              <w:rPr>
                <w:sz w:val="21"/>
                <w:szCs w:val="21"/>
              </w:rPr>
              <w:t>107.6 (106.8 – 108.5)</w:t>
            </w:r>
          </w:p>
        </w:tc>
        <w:tc>
          <w:tcPr>
            <w:tcW w:w="2090" w:type="dxa"/>
            <w:vAlign w:val="center"/>
          </w:tcPr>
          <w:p w14:paraId="7554BE78" w14:textId="77777777" w:rsidR="00891ED1" w:rsidRPr="0006422C" w:rsidRDefault="00891ED1" w:rsidP="00891ED1">
            <w:pPr>
              <w:spacing w:after="0" w:line="240" w:lineRule="auto"/>
              <w:jc w:val="center"/>
              <w:rPr>
                <w:sz w:val="21"/>
                <w:szCs w:val="21"/>
              </w:rPr>
            </w:pPr>
            <w:r w:rsidRPr="0006422C">
              <w:rPr>
                <w:sz w:val="21"/>
                <w:szCs w:val="21"/>
              </w:rPr>
              <w:t>107.0 (106.1 – 107.8)</w:t>
            </w:r>
          </w:p>
        </w:tc>
        <w:tc>
          <w:tcPr>
            <w:tcW w:w="2090" w:type="dxa"/>
            <w:vAlign w:val="center"/>
          </w:tcPr>
          <w:p w14:paraId="4F1BF150" w14:textId="77777777" w:rsidR="00891ED1" w:rsidRPr="0006422C" w:rsidRDefault="00891ED1" w:rsidP="00963663">
            <w:pPr>
              <w:spacing w:after="0" w:line="240" w:lineRule="auto"/>
              <w:jc w:val="center"/>
              <w:rPr>
                <w:sz w:val="21"/>
                <w:szCs w:val="21"/>
              </w:rPr>
            </w:pPr>
            <w:r w:rsidRPr="0006422C">
              <w:rPr>
                <w:sz w:val="21"/>
                <w:szCs w:val="21"/>
              </w:rPr>
              <w:t>104.7 (103.3 – 106.0)</w:t>
            </w:r>
          </w:p>
        </w:tc>
        <w:tc>
          <w:tcPr>
            <w:tcW w:w="2090" w:type="dxa"/>
            <w:vAlign w:val="center"/>
          </w:tcPr>
          <w:p w14:paraId="7E055D4E" w14:textId="77777777" w:rsidR="00891ED1" w:rsidRPr="0006422C" w:rsidRDefault="00891ED1" w:rsidP="00891ED1">
            <w:pPr>
              <w:spacing w:after="0" w:line="240" w:lineRule="auto"/>
              <w:jc w:val="center"/>
              <w:rPr>
                <w:sz w:val="21"/>
                <w:szCs w:val="21"/>
              </w:rPr>
            </w:pPr>
            <w:r w:rsidRPr="0006422C">
              <w:rPr>
                <w:sz w:val="21"/>
                <w:szCs w:val="21"/>
              </w:rPr>
              <w:t>104.3 (103.0 – 105.6)</w:t>
            </w:r>
          </w:p>
        </w:tc>
        <w:tc>
          <w:tcPr>
            <w:tcW w:w="2090" w:type="dxa"/>
            <w:vAlign w:val="center"/>
          </w:tcPr>
          <w:p w14:paraId="2ED971F9" w14:textId="77777777" w:rsidR="00891ED1" w:rsidRPr="0006422C" w:rsidRDefault="00891ED1" w:rsidP="00963663">
            <w:pPr>
              <w:spacing w:after="0" w:line="240" w:lineRule="auto"/>
              <w:jc w:val="center"/>
              <w:rPr>
                <w:sz w:val="21"/>
                <w:szCs w:val="21"/>
              </w:rPr>
            </w:pPr>
            <w:r w:rsidRPr="0006422C">
              <w:rPr>
                <w:sz w:val="21"/>
                <w:szCs w:val="21"/>
              </w:rPr>
              <w:t>108.1 (105.5 – 110.8)</w:t>
            </w:r>
          </w:p>
        </w:tc>
        <w:tc>
          <w:tcPr>
            <w:tcW w:w="2090" w:type="dxa"/>
            <w:vAlign w:val="center"/>
          </w:tcPr>
          <w:p w14:paraId="66F62204" w14:textId="77777777" w:rsidR="00891ED1" w:rsidRPr="0006422C" w:rsidRDefault="00891ED1" w:rsidP="00891ED1">
            <w:pPr>
              <w:spacing w:after="0" w:line="240" w:lineRule="auto"/>
              <w:jc w:val="center"/>
              <w:rPr>
                <w:sz w:val="21"/>
                <w:szCs w:val="21"/>
              </w:rPr>
            </w:pPr>
            <w:r w:rsidRPr="0006422C">
              <w:rPr>
                <w:sz w:val="21"/>
                <w:szCs w:val="21"/>
              </w:rPr>
              <w:t>109.9 (107.1 – 112.7)</w:t>
            </w:r>
          </w:p>
        </w:tc>
      </w:tr>
      <w:tr w:rsidR="0006422C" w:rsidRPr="0006422C" w14:paraId="22999DC5" w14:textId="77777777" w:rsidTr="00B86DB2">
        <w:trPr>
          <w:jc w:val="center"/>
        </w:trPr>
        <w:tc>
          <w:tcPr>
            <w:tcW w:w="1031" w:type="dxa"/>
          </w:tcPr>
          <w:p w14:paraId="5B8F9A99" w14:textId="77777777" w:rsidR="00891ED1" w:rsidRPr="0006422C" w:rsidRDefault="00891ED1" w:rsidP="00FA1660">
            <w:pPr>
              <w:spacing w:after="0" w:line="240" w:lineRule="auto"/>
              <w:jc w:val="center"/>
            </w:pPr>
            <w:r w:rsidRPr="0006422C">
              <w:rPr>
                <w:sz w:val="22"/>
                <w:szCs w:val="22"/>
              </w:rPr>
              <w:t>20</w:t>
            </w:r>
          </w:p>
        </w:tc>
        <w:tc>
          <w:tcPr>
            <w:tcW w:w="2089" w:type="dxa"/>
            <w:vAlign w:val="center"/>
          </w:tcPr>
          <w:p w14:paraId="2F2AB680" w14:textId="77777777" w:rsidR="00891ED1" w:rsidRPr="0006422C" w:rsidRDefault="00891ED1" w:rsidP="0003652B">
            <w:pPr>
              <w:spacing w:after="0" w:line="240" w:lineRule="auto"/>
              <w:jc w:val="center"/>
              <w:rPr>
                <w:sz w:val="21"/>
                <w:szCs w:val="21"/>
              </w:rPr>
            </w:pPr>
            <w:r w:rsidRPr="0006422C">
              <w:rPr>
                <w:sz w:val="21"/>
                <w:szCs w:val="21"/>
              </w:rPr>
              <w:t>114.0 (113.5 – 114.4)</w:t>
            </w:r>
          </w:p>
        </w:tc>
        <w:tc>
          <w:tcPr>
            <w:tcW w:w="2090" w:type="dxa"/>
            <w:vAlign w:val="center"/>
          </w:tcPr>
          <w:p w14:paraId="14A81AF4" w14:textId="77777777" w:rsidR="00891ED1" w:rsidRPr="0006422C" w:rsidRDefault="00891ED1" w:rsidP="00891ED1">
            <w:pPr>
              <w:spacing w:after="0" w:line="240" w:lineRule="auto"/>
              <w:jc w:val="center"/>
              <w:rPr>
                <w:sz w:val="21"/>
                <w:szCs w:val="21"/>
              </w:rPr>
            </w:pPr>
            <w:r w:rsidRPr="0006422C">
              <w:rPr>
                <w:sz w:val="21"/>
                <w:szCs w:val="21"/>
              </w:rPr>
              <w:t>113.4 (112.9 – 113.8)</w:t>
            </w:r>
          </w:p>
        </w:tc>
        <w:tc>
          <w:tcPr>
            <w:tcW w:w="2090" w:type="dxa"/>
            <w:vAlign w:val="center"/>
          </w:tcPr>
          <w:p w14:paraId="101EBCF0" w14:textId="77777777" w:rsidR="00891ED1" w:rsidRPr="0006422C" w:rsidRDefault="00891ED1" w:rsidP="00963663">
            <w:pPr>
              <w:spacing w:after="0" w:line="240" w:lineRule="auto"/>
              <w:jc w:val="center"/>
              <w:rPr>
                <w:sz w:val="21"/>
                <w:szCs w:val="21"/>
              </w:rPr>
            </w:pPr>
            <w:r w:rsidRPr="0006422C">
              <w:rPr>
                <w:sz w:val="21"/>
                <w:szCs w:val="21"/>
              </w:rPr>
              <w:t>113.3 (112.6 – 113.9)</w:t>
            </w:r>
          </w:p>
        </w:tc>
        <w:tc>
          <w:tcPr>
            <w:tcW w:w="2090" w:type="dxa"/>
            <w:vAlign w:val="center"/>
          </w:tcPr>
          <w:p w14:paraId="064302CE" w14:textId="77777777" w:rsidR="00891ED1" w:rsidRPr="0006422C" w:rsidRDefault="00891ED1" w:rsidP="00891ED1">
            <w:pPr>
              <w:spacing w:after="0" w:line="240" w:lineRule="auto"/>
              <w:jc w:val="center"/>
              <w:rPr>
                <w:sz w:val="21"/>
                <w:szCs w:val="21"/>
              </w:rPr>
            </w:pPr>
            <w:r w:rsidRPr="0006422C">
              <w:rPr>
                <w:sz w:val="21"/>
                <w:szCs w:val="21"/>
              </w:rPr>
              <w:t>112.9 (112.3 – 113.5)</w:t>
            </w:r>
          </w:p>
        </w:tc>
        <w:tc>
          <w:tcPr>
            <w:tcW w:w="2090" w:type="dxa"/>
            <w:vAlign w:val="center"/>
          </w:tcPr>
          <w:p w14:paraId="53CF547A" w14:textId="77777777" w:rsidR="00891ED1" w:rsidRPr="0006422C" w:rsidRDefault="00891ED1" w:rsidP="00963663">
            <w:pPr>
              <w:spacing w:after="0" w:line="240" w:lineRule="auto"/>
              <w:jc w:val="center"/>
              <w:rPr>
                <w:sz w:val="21"/>
                <w:szCs w:val="21"/>
              </w:rPr>
            </w:pPr>
            <w:r w:rsidRPr="0006422C">
              <w:rPr>
                <w:sz w:val="21"/>
                <w:szCs w:val="21"/>
              </w:rPr>
              <w:t>116.2 (114.8 – 117.6)</w:t>
            </w:r>
          </w:p>
        </w:tc>
        <w:tc>
          <w:tcPr>
            <w:tcW w:w="2090" w:type="dxa"/>
            <w:vAlign w:val="center"/>
          </w:tcPr>
          <w:p w14:paraId="53E8BCA3" w14:textId="77777777" w:rsidR="00891ED1" w:rsidRPr="0006422C" w:rsidRDefault="00891ED1" w:rsidP="00611543">
            <w:pPr>
              <w:spacing w:after="0" w:line="240" w:lineRule="auto"/>
              <w:jc w:val="center"/>
              <w:rPr>
                <w:sz w:val="21"/>
                <w:szCs w:val="21"/>
              </w:rPr>
            </w:pPr>
            <w:r w:rsidRPr="0006422C">
              <w:rPr>
                <w:sz w:val="21"/>
                <w:szCs w:val="21"/>
              </w:rPr>
              <w:t>116.2 (114.8 – 117.6)</w:t>
            </w:r>
          </w:p>
        </w:tc>
      </w:tr>
      <w:tr w:rsidR="0006422C" w:rsidRPr="0006422C" w14:paraId="391744B0" w14:textId="77777777" w:rsidTr="00B86DB2">
        <w:trPr>
          <w:jc w:val="center"/>
        </w:trPr>
        <w:tc>
          <w:tcPr>
            <w:tcW w:w="1031" w:type="dxa"/>
          </w:tcPr>
          <w:p w14:paraId="7A465F43" w14:textId="77777777" w:rsidR="00891ED1" w:rsidRPr="0006422C" w:rsidRDefault="00891ED1" w:rsidP="00FA1660">
            <w:pPr>
              <w:spacing w:after="0" w:line="240" w:lineRule="auto"/>
              <w:jc w:val="center"/>
            </w:pPr>
            <w:r w:rsidRPr="0006422C">
              <w:rPr>
                <w:sz w:val="22"/>
                <w:szCs w:val="22"/>
              </w:rPr>
              <w:t>25</w:t>
            </w:r>
          </w:p>
        </w:tc>
        <w:tc>
          <w:tcPr>
            <w:tcW w:w="2089" w:type="dxa"/>
            <w:vAlign w:val="center"/>
          </w:tcPr>
          <w:p w14:paraId="78C17F3A" w14:textId="77777777" w:rsidR="00891ED1" w:rsidRPr="0006422C" w:rsidRDefault="00891ED1" w:rsidP="00A56DD1">
            <w:pPr>
              <w:spacing w:after="0" w:line="240" w:lineRule="auto"/>
              <w:jc w:val="center"/>
              <w:rPr>
                <w:sz w:val="21"/>
                <w:szCs w:val="21"/>
              </w:rPr>
            </w:pPr>
            <w:r w:rsidRPr="0006422C">
              <w:rPr>
                <w:sz w:val="21"/>
                <w:szCs w:val="21"/>
              </w:rPr>
              <w:t>119.0 (118.7 – 119.4)</w:t>
            </w:r>
          </w:p>
        </w:tc>
        <w:tc>
          <w:tcPr>
            <w:tcW w:w="2090" w:type="dxa"/>
            <w:vAlign w:val="center"/>
          </w:tcPr>
          <w:p w14:paraId="323AD7DF" w14:textId="77777777" w:rsidR="00891ED1" w:rsidRPr="0006422C" w:rsidRDefault="00891ED1" w:rsidP="00891ED1">
            <w:pPr>
              <w:spacing w:after="0" w:line="240" w:lineRule="auto"/>
              <w:jc w:val="center"/>
              <w:rPr>
                <w:sz w:val="21"/>
                <w:szCs w:val="21"/>
              </w:rPr>
            </w:pPr>
            <w:r w:rsidRPr="0006422C">
              <w:rPr>
                <w:sz w:val="21"/>
                <w:szCs w:val="21"/>
              </w:rPr>
              <w:t>118.5 (118.2 – 118.8)</w:t>
            </w:r>
          </w:p>
        </w:tc>
        <w:tc>
          <w:tcPr>
            <w:tcW w:w="2090" w:type="dxa"/>
            <w:vAlign w:val="center"/>
          </w:tcPr>
          <w:p w14:paraId="16784CF9" w14:textId="77777777" w:rsidR="00891ED1" w:rsidRPr="0006422C" w:rsidRDefault="00891ED1" w:rsidP="00963663">
            <w:pPr>
              <w:spacing w:after="0" w:line="240" w:lineRule="auto"/>
              <w:jc w:val="center"/>
              <w:rPr>
                <w:sz w:val="21"/>
                <w:szCs w:val="21"/>
              </w:rPr>
            </w:pPr>
            <w:r w:rsidRPr="0006422C">
              <w:rPr>
                <w:sz w:val="21"/>
                <w:szCs w:val="21"/>
              </w:rPr>
              <w:t>120.2 (119.9 – 120.6)</w:t>
            </w:r>
          </w:p>
        </w:tc>
        <w:tc>
          <w:tcPr>
            <w:tcW w:w="2090" w:type="dxa"/>
            <w:vAlign w:val="center"/>
          </w:tcPr>
          <w:p w14:paraId="202DA076" w14:textId="77777777" w:rsidR="00891ED1" w:rsidRPr="0006422C" w:rsidRDefault="00891ED1" w:rsidP="00891ED1">
            <w:pPr>
              <w:spacing w:after="0" w:line="240" w:lineRule="auto"/>
              <w:jc w:val="center"/>
              <w:rPr>
                <w:sz w:val="21"/>
                <w:szCs w:val="21"/>
              </w:rPr>
            </w:pPr>
            <w:r w:rsidRPr="0006422C">
              <w:rPr>
                <w:sz w:val="21"/>
                <w:szCs w:val="21"/>
              </w:rPr>
              <w:t>119.7 (119.4 – 120.1)</w:t>
            </w:r>
          </w:p>
        </w:tc>
        <w:tc>
          <w:tcPr>
            <w:tcW w:w="2090" w:type="dxa"/>
            <w:vAlign w:val="center"/>
          </w:tcPr>
          <w:p w14:paraId="11718498" w14:textId="77777777" w:rsidR="00891ED1" w:rsidRPr="0006422C" w:rsidRDefault="00891ED1" w:rsidP="00963663">
            <w:pPr>
              <w:spacing w:after="0" w:line="240" w:lineRule="auto"/>
              <w:jc w:val="center"/>
              <w:rPr>
                <w:sz w:val="21"/>
                <w:szCs w:val="21"/>
              </w:rPr>
            </w:pPr>
            <w:r w:rsidRPr="0006422C">
              <w:rPr>
                <w:sz w:val="21"/>
                <w:szCs w:val="21"/>
              </w:rPr>
              <w:t>122.8 (121.8 – 123.8)</w:t>
            </w:r>
          </w:p>
        </w:tc>
        <w:tc>
          <w:tcPr>
            <w:tcW w:w="2090" w:type="dxa"/>
            <w:vAlign w:val="center"/>
          </w:tcPr>
          <w:p w14:paraId="4AF877C3" w14:textId="77777777" w:rsidR="00891ED1" w:rsidRPr="0006422C" w:rsidRDefault="00891ED1" w:rsidP="00891ED1">
            <w:pPr>
              <w:spacing w:after="0" w:line="240" w:lineRule="auto"/>
              <w:jc w:val="center"/>
              <w:rPr>
                <w:sz w:val="21"/>
                <w:szCs w:val="21"/>
              </w:rPr>
            </w:pPr>
            <w:r w:rsidRPr="0006422C">
              <w:rPr>
                <w:sz w:val="21"/>
                <w:szCs w:val="21"/>
              </w:rPr>
              <w:t>121.7 (120.7 – 122.7)</w:t>
            </w:r>
          </w:p>
        </w:tc>
      </w:tr>
      <w:tr w:rsidR="0006422C" w:rsidRPr="0006422C" w14:paraId="272FB71E" w14:textId="77777777" w:rsidTr="00B86DB2">
        <w:trPr>
          <w:jc w:val="center"/>
        </w:trPr>
        <w:tc>
          <w:tcPr>
            <w:tcW w:w="1031" w:type="dxa"/>
          </w:tcPr>
          <w:p w14:paraId="4CB2ED67" w14:textId="77777777" w:rsidR="00891ED1" w:rsidRPr="0006422C" w:rsidRDefault="00891ED1" w:rsidP="00FA1660">
            <w:pPr>
              <w:spacing w:after="0" w:line="240" w:lineRule="auto"/>
              <w:jc w:val="center"/>
            </w:pPr>
            <w:r w:rsidRPr="0006422C">
              <w:rPr>
                <w:sz w:val="22"/>
                <w:szCs w:val="22"/>
              </w:rPr>
              <w:t>30</w:t>
            </w:r>
          </w:p>
        </w:tc>
        <w:tc>
          <w:tcPr>
            <w:tcW w:w="2089" w:type="dxa"/>
            <w:vAlign w:val="center"/>
          </w:tcPr>
          <w:p w14:paraId="074A5D9D" w14:textId="77777777" w:rsidR="00891ED1" w:rsidRPr="0006422C" w:rsidRDefault="00891ED1" w:rsidP="0003652B">
            <w:pPr>
              <w:spacing w:after="0" w:line="240" w:lineRule="auto"/>
              <w:jc w:val="center"/>
              <w:rPr>
                <w:sz w:val="21"/>
                <w:szCs w:val="21"/>
              </w:rPr>
            </w:pPr>
            <w:r w:rsidRPr="0006422C">
              <w:rPr>
                <w:sz w:val="21"/>
                <w:szCs w:val="21"/>
              </w:rPr>
              <w:t>122.9 (122.5 – 123.2)</w:t>
            </w:r>
          </w:p>
        </w:tc>
        <w:tc>
          <w:tcPr>
            <w:tcW w:w="2090" w:type="dxa"/>
            <w:vAlign w:val="center"/>
          </w:tcPr>
          <w:p w14:paraId="4AF617AB" w14:textId="77777777" w:rsidR="00891ED1" w:rsidRPr="0006422C" w:rsidRDefault="00891ED1" w:rsidP="00891ED1">
            <w:pPr>
              <w:spacing w:after="0" w:line="240" w:lineRule="auto"/>
              <w:jc w:val="center"/>
              <w:rPr>
                <w:sz w:val="21"/>
                <w:szCs w:val="21"/>
              </w:rPr>
            </w:pPr>
            <w:r w:rsidRPr="0006422C">
              <w:rPr>
                <w:sz w:val="21"/>
                <w:szCs w:val="21"/>
              </w:rPr>
              <w:t>122.3 (122.0 – 122.7)</w:t>
            </w:r>
          </w:p>
        </w:tc>
        <w:tc>
          <w:tcPr>
            <w:tcW w:w="2090" w:type="dxa"/>
            <w:vAlign w:val="center"/>
          </w:tcPr>
          <w:p w14:paraId="5DF6C779" w14:textId="77777777" w:rsidR="00891ED1" w:rsidRPr="0006422C" w:rsidRDefault="00891ED1" w:rsidP="00963663">
            <w:pPr>
              <w:spacing w:after="0" w:line="240" w:lineRule="auto"/>
              <w:jc w:val="center"/>
              <w:rPr>
                <w:sz w:val="21"/>
                <w:szCs w:val="21"/>
              </w:rPr>
            </w:pPr>
            <w:r w:rsidRPr="0006422C">
              <w:rPr>
                <w:sz w:val="21"/>
                <w:szCs w:val="21"/>
              </w:rPr>
              <w:t>125.5 (125.1 – 125.8)</w:t>
            </w:r>
          </w:p>
        </w:tc>
        <w:tc>
          <w:tcPr>
            <w:tcW w:w="2090" w:type="dxa"/>
            <w:vAlign w:val="center"/>
          </w:tcPr>
          <w:p w14:paraId="5F4F4A51" w14:textId="77777777" w:rsidR="00891ED1" w:rsidRPr="0006422C" w:rsidRDefault="00891ED1" w:rsidP="00891ED1">
            <w:pPr>
              <w:spacing w:after="0" w:line="240" w:lineRule="auto"/>
              <w:jc w:val="center"/>
              <w:rPr>
                <w:sz w:val="21"/>
                <w:szCs w:val="21"/>
              </w:rPr>
            </w:pPr>
            <w:r w:rsidRPr="0006422C">
              <w:rPr>
                <w:sz w:val="21"/>
                <w:szCs w:val="21"/>
              </w:rPr>
              <w:t>124.9 (124.5 – 125.2)</w:t>
            </w:r>
          </w:p>
        </w:tc>
        <w:tc>
          <w:tcPr>
            <w:tcW w:w="2090" w:type="dxa"/>
            <w:vAlign w:val="center"/>
          </w:tcPr>
          <w:p w14:paraId="7FE2EBB3" w14:textId="77777777" w:rsidR="00891ED1" w:rsidRPr="0006422C" w:rsidRDefault="00891ED1" w:rsidP="00963663">
            <w:pPr>
              <w:spacing w:after="0" w:line="240" w:lineRule="auto"/>
              <w:jc w:val="center"/>
              <w:rPr>
                <w:sz w:val="21"/>
                <w:szCs w:val="21"/>
              </w:rPr>
            </w:pPr>
            <w:r w:rsidRPr="0006422C">
              <w:rPr>
                <w:sz w:val="21"/>
                <w:szCs w:val="21"/>
              </w:rPr>
              <w:t>128.0 (127.0 – 128.9)</w:t>
            </w:r>
          </w:p>
        </w:tc>
        <w:tc>
          <w:tcPr>
            <w:tcW w:w="2090" w:type="dxa"/>
            <w:vAlign w:val="center"/>
          </w:tcPr>
          <w:p w14:paraId="3F792FE8" w14:textId="77777777" w:rsidR="00891ED1" w:rsidRPr="0006422C" w:rsidRDefault="00891ED1" w:rsidP="00891ED1">
            <w:pPr>
              <w:spacing w:after="0" w:line="240" w:lineRule="auto"/>
              <w:jc w:val="center"/>
              <w:rPr>
                <w:sz w:val="21"/>
                <w:szCs w:val="21"/>
              </w:rPr>
            </w:pPr>
            <w:r w:rsidRPr="0006422C">
              <w:rPr>
                <w:sz w:val="21"/>
                <w:szCs w:val="21"/>
              </w:rPr>
              <w:t>126.4 (125.5 – 127.4)</w:t>
            </w:r>
          </w:p>
        </w:tc>
      </w:tr>
      <w:tr w:rsidR="0006422C" w:rsidRPr="0006422C" w14:paraId="78F9AD7C" w14:textId="77777777" w:rsidTr="00B86DB2">
        <w:trPr>
          <w:jc w:val="center"/>
        </w:trPr>
        <w:tc>
          <w:tcPr>
            <w:tcW w:w="1031" w:type="dxa"/>
          </w:tcPr>
          <w:p w14:paraId="6C90B996" w14:textId="77777777" w:rsidR="00891ED1" w:rsidRPr="0006422C" w:rsidRDefault="00891ED1" w:rsidP="00FA1660">
            <w:pPr>
              <w:spacing w:after="0" w:line="240" w:lineRule="auto"/>
              <w:jc w:val="center"/>
            </w:pPr>
            <w:r w:rsidRPr="0006422C">
              <w:rPr>
                <w:sz w:val="22"/>
                <w:szCs w:val="22"/>
              </w:rPr>
              <w:t>35</w:t>
            </w:r>
          </w:p>
        </w:tc>
        <w:tc>
          <w:tcPr>
            <w:tcW w:w="2089" w:type="dxa"/>
            <w:vAlign w:val="center"/>
          </w:tcPr>
          <w:p w14:paraId="072C9878" w14:textId="77777777" w:rsidR="00891ED1" w:rsidRPr="0006422C" w:rsidRDefault="00891ED1" w:rsidP="0003652B">
            <w:pPr>
              <w:spacing w:after="0" w:line="240" w:lineRule="auto"/>
              <w:jc w:val="center"/>
              <w:rPr>
                <w:sz w:val="21"/>
                <w:szCs w:val="21"/>
              </w:rPr>
            </w:pPr>
            <w:r w:rsidRPr="0006422C">
              <w:rPr>
                <w:sz w:val="21"/>
                <w:szCs w:val="21"/>
              </w:rPr>
              <w:t>125.4 (125.0 – 125.8)</w:t>
            </w:r>
          </w:p>
        </w:tc>
        <w:tc>
          <w:tcPr>
            <w:tcW w:w="2090" w:type="dxa"/>
            <w:vAlign w:val="center"/>
          </w:tcPr>
          <w:p w14:paraId="54E1F980" w14:textId="77777777" w:rsidR="00891ED1" w:rsidRPr="0006422C" w:rsidRDefault="00891ED1" w:rsidP="00891ED1">
            <w:pPr>
              <w:spacing w:after="0" w:line="240" w:lineRule="auto"/>
              <w:jc w:val="center"/>
              <w:rPr>
                <w:sz w:val="21"/>
                <w:szCs w:val="21"/>
              </w:rPr>
            </w:pPr>
            <w:r w:rsidRPr="0006422C">
              <w:rPr>
                <w:sz w:val="21"/>
                <w:szCs w:val="21"/>
              </w:rPr>
              <w:t>124.9 (124.5 – 125.3)</w:t>
            </w:r>
          </w:p>
        </w:tc>
        <w:tc>
          <w:tcPr>
            <w:tcW w:w="2090" w:type="dxa"/>
            <w:vAlign w:val="center"/>
          </w:tcPr>
          <w:p w14:paraId="7C2D8F65" w14:textId="77777777" w:rsidR="00891ED1" w:rsidRPr="0006422C" w:rsidRDefault="00891ED1" w:rsidP="00963663">
            <w:pPr>
              <w:spacing w:after="0" w:line="240" w:lineRule="auto"/>
              <w:jc w:val="center"/>
              <w:rPr>
                <w:sz w:val="21"/>
                <w:szCs w:val="21"/>
              </w:rPr>
            </w:pPr>
            <w:r w:rsidRPr="0006422C">
              <w:rPr>
                <w:sz w:val="21"/>
                <w:szCs w:val="21"/>
              </w:rPr>
              <w:t>129.1 (128.5 – 129.6)</w:t>
            </w:r>
          </w:p>
        </w:tc>
        <w:tc>
          <w:tcPr>
            <w:tcW w:w="2090" w:type="dxa"/>
            <w:vAlign w:val="center"/>
          </w:tcPr>
          <w:p w14:paraId="7AE3051B" w14:textId="77777777" w:rsidR="00891ED1" w:rsidRPr="0006422C" w:rsidRDefault="00891ED1" w:rsidP="00891ED1">
            <w:pPr>
              <w:spacing w:after="0" w:line="240" w:lineRule="auto"/>
              <w:jc w:val="center"/>
              <w:rPr>
                <w:sz w:val="21"/>
                <w:szCs w:val="21"/>
              </w:rPr>
            </w:pPr>
            <w:r w:rsidRPr="0006422C">
              <w:rPr>
                <w:sz w:val="21"/>
                <w:szCs w:val="21"/>
              </w:rPr>
              <w:t>128.3 (127.8 – 128.8)</w:t>
            </w:r>
          </w:p>
        </w:tc>
        <w:tc>
          <w:tcPr>
            <w:tcW w:w="2090" w:type="dxa"/>
            <w:vAlign w:val="center"/>
          </w:tcPr>
          <w:p w14:paraId="7247E0E8" w14:textId="77777777" w:rsidR="00891ED1" w:rsidRPr="0006422C" w:rsidRDefault="00891ED1" w:rsidP="00963663">
            <w:pPr>
              <w:spacing w:after="0" w:line="240" w:lineRule="auto"/>
              <w:jc w:val="center"/>
              <w:rPr>
                <w:sz w:val="21"/>
                <w:szCs w:val="21"/>
              </w:rPr>
            </w:pPr>
            <w:r w:rsidRPr="0006422C">
              <w:rPr>
                <w:sz w:val="21"/>
                <w:szCs w:val="21"/>
              </w:rPr>
              <w:t>131.7 (130.5 – 132.8)</w:t>
            </w:r>
          </w:p>
        </w:tc>
        <w:tc>
          <w:tcPr>
            <w:tcW w:w="2090" w:type="dxa"/>
            <w:vAlign w:val="center"/>
          </w:tcPr>
          <w:p w14:paraId="4A8C071D" w14:textId="77777777" w:rsidR="00891ED1" w:rsidRPr="0006422C" w:rsidRDefault="00891ED1" w:rsidP="00891ED1">
            <w:pPr>
              <w:spacing w:after="0" w:line="240" w:lineRule="auto"/>
              <w:jc w:val="center"/>
              <w:rPr>
                <w:sz w:val="21"/>
                <w:szCs w:val="21"/>
              </w:rPr>
            </w:pPr>
            <w:r w:rsidRPr="0006422C">
              <w:rPr>
                <w:sz w:val="21"/>
                <w:szCs w:val="21"/>
              </w:rPr>
              <w:t>130.4 (129.0 – 131.8)</w:t>
            </w:r>
          </w:p>
        </w:tc>
      </w:tr>
      <w:tr w:rsidR="0006422C" w:rsidRPr="0006422C" w14:paraId="7A81F0D6" w14:textId="77777777" w:rsidTr="00B86DB2">
        <w:trPr>
          <w:jc w:val="center"/>
        </w:trPr>
        <w:tc>
          <w:tcPr>
            <w:tcW w:w="1031" w:type="dxa"/>
          </w:tcPr>
          <w:p w14:paraId="1D8178F7" w14:textId="77777777" w:rsidR="00891ED1" w:rsidRPr="0006422C" w:rsidRDefault="00891ED1" w:rsidP="00FA1660">
            <w:pPr>
              <w:spacing w:after="0" w:line="240" w:lineRule="auto"/>
              <w:jc w:val="center"/>
            </w:pPr>
            <w:r w:rsidRPr="0006422C">
              <w:rPr>
                <w:sz w:val="22"/>
                <w:szCs w:val="22"/>
              </w:rPr>
              <w:t>40</w:t>
            </w:r>
          </w:p>
        </w:tc>
        <w:tc>
          <w:tcPr>
            <w:tcW w:w="2089" w:type="dxa"/>
            <w:vAlign w:val="center"/>
          </w:tcPr>
          <w:p w14:paraId="0B0A6C95" w14:textId="77777777" w:rsidR="00891ED1" w:rsidRPr="0006422C" w:rsidRDefault="00891ED1" w:rsidP="0003652B">
            <w:pPr>
              <w:spacing w:after="0" w:line="240" w:lineRule="auto"/>
              <w:jc w:val="center"/>
              <w:rPr>
                <w:sz w:val="21"/>
                <w:szCs w:val="21"/>
              </w:rPr>
            </w:pPr>
            <w:r w:rsidRPr="0006422C">
              <w:rPr>
                <w:sz w:val="21"/>
                <w:szCs w:val="21"/>
              </w:rPr>
              <w:t>126.8 (126.0 – 127.5)</w:t>
            </w:r>
          </w:p>
        </w:tc>
        <w:tc>
          <w:tcPr>
            <w:tcW w:w="2090" w:type="dxa"/>
            <w:vAlign w:val="center"/>
          </w:tcPr>
          <w:p w14:paraId="29F4433B" w14:textId="77777777" w:rsidR="00891ED1" w:rsidRPr="0006422C" w:rsidRDefault="00891ED1" w:rsidP="00891ED1">
            <w:pPr>
              <w:spacing w:after="0" w:line="240" w:lineRule="auto"/>
              <w:jc w:val="center"/>
              <w:rPr>
                <w:sz w:val="21"/>
                <w:szCs w:val="21"/>
              </w:rPr>
            </w:pPr>
            <w:r w:rsidRPr="0006422C">
              <w:rPr>
                <w:sz w:val="21"/>
                <w:szCs w:val="21"/>
              </w:rPr>
              <w:t>126.2 (125.5 – 126.9)</w:t>
            </w:r>
          </w:p>
        </w:tc>
        <w:tc>
          <w:tcPr>
            <w:tcW w:w="2090" w:type="dxa"/>
            <w:vAlign w:val="center"/>
          </w:tcPr>
          <w:p w14:paraId="1AC403A1" w14:textId="77777777" w:rsidR="00891ED1" w:rsidRPr="0006422C" w:rsidRDefault="00891ED1" w:rsidP="00963663">
            <w:pPr>
              <w:spacing w:after="0" w:line="240" w:lineRule="auto"/>
              <w:jc w:val="center"/>
              <w:rPr>
                <w:sz w:val="21"/>
                <w:szCs w:val="21"/>
              </w:rPr>
            </w:pPr>
            <w:r w:rsidRPr="0006422C">
              <w:rPr>
                <w:sz w:val="21"/>
                <w:szCs w:val="21"/>
              </w:rPr>
              <w:t>131.0 (130.1 – 131.9)</w:t>
            </w:r>
          </w:p>
        </w:tc>
        <w:tc>
          <w:tcPr>
            <w:tcW w:w="2090" w:type="dxa"/>
            <w:vAlign w:val="center"/>
          </w:tcPr>
          <w:p w14:paraId="6CCBFF1E" w14:textId="77777777" w:rsidR="00891ED1" w:rsidRPr="0006422C" w:rsidRDefault="00891ED1" w:rsidP="00891ED1">
            <w:pPr>
              <w:spacing w:after="0" w:line="240" w:lineRule="auto"/>
              <w:jc w:val="center"/>
              <w:rPr>
                <w:sz w:val="21"/>
                <w:szCs w:val="21"/>
              </w:rPr>
            </w:pPr>
            <w:r w:rsidRPr="0006422C">
              <w:rPr>
                <w:sz w:val="21"/>
                <w:szCs w:val="21"/>
              </w:rPr>
              <w:t>130.0 (129.1 – 131.0)</w:t>
            </w:r>
          </w:p>
        </w:tc>
        <w:tc>
          <w:tcPr>
            <w:tcW w:w="2090" w:type="dxa"/>
            <w:vAlign w:val="center"/>
          </w:tcPr>
          <w:p w14:paraId="6907149D" w14:textId="77777777" w:rsidR="00891ED1" w:rsidRPr="0006422C" w:rsidRDefault="00891ED1" w:rsidP="00963663">
            <w:pPr>
              <w:spacing w:after="0" w:line="240" w:lineRule="auto"/>
              <w:jc w:val="center"/>
              <w:rPr>
                <w:sz w:val="21"/>
                <w:szCs w:val="21"/>
              </w:rPr>
            </w:pPr>
            <w:r w:rsidRPr="0006422C">
              <w:rPr>
                <w:sz w:val="21"/>
                <w:szCs w:val="21"/>
              </w:rPr>
              <w:t>133.9 (131.7 – 136.2)</w:t>
            </w:r>
          </w:p>
        </w:tc>
        <w:tc>
          <w:tcPr>
            <w:tcW w:w="2090" w:type="dxa"/>
            <w:vAlign w:val="center"/>
          </w:tcPr>
          <w:p w14:paraId="4FAEA878" w14:textId="77777777" w:rsidR="00891ED1" w:rsidRPr="0006422C" w:rsidRDefault="00891ED1" w:rsidP="00651ECC">
            <w:pPr>
              <w:spacing w:after="0" w:line="240" w:lineRule="auto"/>
              <w:jc w:val="center"/>
              <w:rPr>
                <w:sz w:val="21"/>
                <w:szCs w:val="21"/>
              </w:rPr>
            </w:pPr>
            <w:r w:rsidRPr="0006422C">
              <w:rPr>
                <w:sz w:val="21"/>
                <w:szCs w:val="21"/>
              </w:rPr>
              <w:t>133.6 (13</w:t>
            </w:r>
            <w:r w:rsidR="00651ECC" w:rsidRPr="0006422C">
              <w:rPr>
                <w:sz w:val="21"/>
                <w:szCs w:val="21"/>
              </w:rPr>
              <w:t>0</w:t>
            </w:r>
            <w:r w:rsidRPr="0006422C">
              <w:rPr>
                <w:sz w:val="21"/>
                <w:szCs w:val="21"/>
              </w:rPr>
              <w:t>.</w:t>
            </w:r>
            <w:r w:rsidR="00651ECC" w:rsidRPr="0006422C">
              <w:rPr>
                <w:sz w:val="21"/>
                <w:szCs w:val="21"/>
              </w:rPr>
              <w:t>9</w:t>
            </w:r>
            <w:r w:rsidRPr="0006422C">
              <w:rPr>
                <w:sz w:val="21"/>
                <w:szCs w:val="21"/>
              </w:rPr>
              <w:t xml:space="preserve"> – 136.</w:t>
            </w:r>
            <w:r w:rsidR="00651ECC" w:rsidRPr="0006422C">
              <w:rPr>
                <w:sz w:val="21"/>
                <w:szCs w:val="21"/>
              </w:rPr>
              <w:t>4</w:t>
            </w:r>
            <w:r w:rsidRPr="0006422C">
              <w:rPr>
                <w:sz w:val="21"/>
                <w:szCs w:val="21"/>
              </w:rPr>
              <w:t>)</w:t>
            </w:r>
          </w:p>
        </w:tc>
      </w:tr>
      <w:tr w:rsidR="0006422C" w:rsidRPr="0006422C" w14:paraId="1A34ED07" w14:textId="77777777" w:rsidTr="00B86DB2">
        <w:trPr>
          <w:jc w:val="center"/>
        </w:trPr>
        <w:tc>
          <w:tcPr>
            <w:tcW w:w="1031" w:type="dxa"/>
          </w:tcPr>
          <w:p w14:paraId="66013B80" w14:textId="77777777" w:rsidR="00891ED1" w:rsidRPr="0006422C" w:rsidRDefault="00891ED1" w:rsidP="00FA1660">
            <w:pPr>
              <w:spacing w:after="0" w:line="240" w:lineRule="auto"/>
              <w:jc w:val="center"/>
            </w:pPr>
            <w:r w:rsidRPr="0006422C">
              <w:rPr>
                <w:sz w:val="22"/>
                <w:szCs w:val="22"/>
              </w:rPr>
              <w:t>45</w:t>
            </w:r>
          </w:p>
        </w:tc>
        <w:tc>
          <w:tcPr>
            <w:tcW w:w="2089" w:type="dxa"/>
            <w:vAlign w:val="center"/>
          </w:tcPr>
          <w:p w14:paraId="58547DC8" w14:textId="77777777" w:rsidR="00891ED1" w:rsidRPr="0006422C" w:rsidRDefault="00891ED1" w:rsidP="0003652B">
            <w:pPr>
              <w:spacing w:after="0" w:line="240" w:lineRule="auto"/>
              <w:jc w:val="center"/>
              <w:rPr>
                <w:sz w:val="21"/>
                <w:szCs w:val="21"/>
              </w:rPr>
            </w:pPr>
            <w:r w:rsidRPr="0006422C">
              <w:rPr>
                <w:sz w:val="21"/>
                <w:szCs w:val="21"/>
              </w:rPr>
              <w:t>126.8 (125.5 – 128.2)</w:t>
            </w:r>
          </w:p>
        </w:tc>
        <w:tc>
          <w:tcPr>
            <w:tcW w:w="2090" w:type="dxa"/>
            <w:vAlign w:val="center"/>
          </w:tcPr>
          <w:p w14:paraId="3C6A4B28" w14:textId="77777777" w:rsidR="00891ED1" w:rsidRPr="0006422C" w:rsidRDefault="00891ED1" w:rsidP="00891ED1">
            <w:pPr>
              <w:spacing w:after="0" w:line="240" w:lineRule="auto"/>
              <w:jc w:val="center"/>
              <w:rPr>
                <w:sz w:val="21"/>
                <w:szCs w:val="21"/>
              </w:rPr>
            </w:pPr>
            <w:r w:rsidRPr="0006422C">
              <w:rPr>
                <w:sz w:val="21"/>
                <w:szCs w:val="21"/>
              </w:rPr>
              <w:t>126.3 (125.0 – 127.6)</w:t>
            </w:r>
          </w:p>
        </w:tc>
        <w:tc>
          <w:tcPr>
            <w:tcW w:w="2090" w:type="dxa"/>
            <w:vAlign w:val="center"/>
          </w:tcPr>
          <w:p w14:paraId="54D20DC7" w14:textId="77777777" w:rsidR="00891ED1" w:rsidRPr="0006422C" w:rsidRDefault="00891ED1" w:rsidP="00963663">
            <w:pPr>
              <w:spacing w:after="0" w:line="240" w:lineRule="auto"/>
              <w:jc w:val="center"/>
              <w:rPr>
                <w:sz w:val="21"/>
                <w:szCs w:val="21"/>
              </w:rPr>
            </w:pPr>
            <w:r w:rsidRPr="0006422C">
              <w:rPr>
                <w:sz w:val="21"/>
                <w:szCs w:val="21"/>
              </w:rPr>
              <w:t>131.3 (129.6 – 133.0)</w:t>
            </w:r>
          </w:p>
        </w:tc>
        <w:tc>
          <w:tcPr>
            <w:tcW w:w="2090" w:type="dxa"/>
            <w:vAlign w:val="center"/>
          </w:tcPr>
          <w:p w14:paraId="196779BD" w14:textId="77777777" w:rsidR="00891ED1" w:rsidRPr="0006422C" w:rsidRDefault="00891ED1" w:rsidP="00891ED1">
            <w:pPr>
              <w:spacing w:after="0" w:line="240" w:lineRule="auto"/>
              <w:jc w:val="center"/>
              <w:rPr>
                <w:sz w:val="21"/>
                <w:szCs w:val="21"/>
              </w:rPr>
            </w:pPr>
            <w:r w:rsidRPr="0006422C">
              <w:rPr>
                <w:sz w:val="21"/>
                <w:szCs w:val="21"/>
              </w:rPr>
              <w:t>130.0 (128.3 – 131.7)</w:t>
            </w:r>
          </w:p>
        </w:tc>
        <w:tc>
          <w:tcPr>
            <w:tcW w:w="2090" w:type="dxa"/>
            <w:vAlign w:val="center"/>
          </w:tcPr>
          <w:p w14:paraId="31B61776" w14:textId="77777777" w:rsidR="00891ED1" w:rsidRPr="0006422C" w:rsidRDefault="00891ED1" w:rsidP="00963663">
            <w:pPr>
              <w:spacing w:after="0" w:line="240" w:lineRule="auto"/>
              <w:jc w:val="center"/>
              <w:rPr>
                <w:sz w:val="21"/>
                <w:szCs w:val="21"/>
              </w:rPr>
            </w:pPr>
            <w:r w:rsidRPr="0006422C">
              <w:rPr>
                <w:sz w:val="21"/>
                <w:szCs w:val="21"/>
              </w:rPr>
              <w:t>134.8 (130.6 – 138.9)</w:t>
            </w:r>
          </w:p>
        </w:tc>
        <w:tc>
          <w:tcPr>
            <w:tcW w:w="2090" w:type="dxa"/>
            <w:vAlign w:val="center"/>
          </w:tcPr>
          <w:p w14:paraId="31AECE81" w14:textId="77777777" w:rsidR="00891ED1" w:rsidRPr="0006422C" w:rsidRDefault="00891ED1" w:rsidP="00651ECC">
            <w:pPr>
              <w:spacing w:after="0" w:line="240" w:lineRule="auto"/>
              <w:jc w:val="center"/>
              <w:rPr>
                <w:sz w:val="21"/>
                <w:szCs w:val="21"/>
              </w:rPr>
            </w:pPr>
            <w:r w:rsidRPr="0006422C">
              <w:rPr>
                <w:sz w:val="21"/>
                <w:szCs w:val="21"/>
              </w:rPr>
              <w:t>13</w:t>
            </w:r>
            <w:r w:rsidR="00651ECC" w:rsidRPr="0006422C">
              <w:rPr>
                <w:sz w:val="21"/>
                <w:szCs w:val="21"/>
              </w:rPr>
              <w:t>6</w:t>
            </w:r>
            <w:r w:rsidRPr="0006422C">
              <w:rPr>
                <w:sz w:val="21"/>
                <w:szCs w:val="21"/>
              </w:rPr>
              <w:t>.</w:t>
            </w:r>
            <w:r w:rsidR="00651ECC" w:rsidRPr="0006422C">
              <w:rPr>
                <w:sz w:val="21"/>
                <w:szCs w:val="21"/>
              </w:rPr>
              <w:t>1</w:t>
            </w:r>
            <w:r w:rsidRPr="0006422C">
              <w:rPr>
                <w:sz w:val="21"/>
                <w:szCs w:val="21"/>
              </w:rPr>
              <w:t xml:space="preserve"> (13</w:t>
            </w:r>
            <w:r w:rsidR="00651ECC" w:rsidRPr="0006422C">
              <w:rPr>
                <w:sz w:val="21"/>
                <w:szCs w:val="21"/>
              </w:rPr>
              <w:t>1</w:t>
            </w:r>
            <w:r w:rsidRPr="0006422C">
              <w:rPr>
                <w:sz w:val="21"/>
                <w:szCs w:val="21"/>
              </w:rPr>
              <w:t>.</w:t>
            </w:r>
            <w:r w:rsidR="00651ECC" w:rsidRPr="0006422C">
              <w:rPr>
                <w:sz w:val="21"/>
                <w:szCs w:val="21"/>
              </w:rPr>
              <w:t>0</w:t>
            </w:r>
            <w:r w:rsidRPr="0006422C">
              <w:rPr>
                <w:sz w:val="21"/>
                <w:szCs w:val="21"/>
              </w:rPr>
              <w:t xml:space="preserve"> – 1</w:t>
            </w:r>
            <w:r w:rsidR="00651ECC" w:rsidRPr="0006422C">
              <w:rPr>
                <w:sz w:val="21"/>
                <w:szCs w:val="21"/>
              </w:rPr>
              <w:t>41</w:t>
            </w:r>
            <w:r w:rsidRPr="0006422C">
              <w:rPr>
                <w:sz w:val="21"/>
                <w:szCs w:val="21"/>
              </w:rPr>
              <w:t>.</w:t>
            </w:r>
            <w:r w:rsidR="00651ECC" w:rsidRPr="0006422C">
              <w:rPr>
                <w:sz w:val="21"/>
                <w:szCs w:val="21"/>
              </w:rPr>
              <w:t>2</w:t>
            </w:r>
            <w:r w:rsidRPr="0006422C">
              <w:rPr>
                <w:sz w:val="21"/>
                <w:szCs w:val="21"/>
              </w:rPr>
              <w:t>)</w:t>
            </w:r>
          </w:p>
        </w:tc>
      </w:tr>
      <w:tr w:rsidR="0006422C" w:rsidRPr="0006422C" w14:paraId="7D01721C" w14:textId="77777777" w:rsidTr="00B86DB2">
        <w:trPr>
          <w:jc w:val="center"/>
        </w:trPr>
        <w:tc>
          <w:tcPr>
            <w:tcW w:w="1031" w:type="dxa"/>
          </w:tcPr>
          <w:p w14:paraId="7B75E7ED" w14:textId="77777777" w:rsidR="00891ED1" w:rsidRPr="0006422C" w:rsidRDefault="00891ED1" w:rsidP="00FA1660">
            <w:pPr>
              <w:spacing w:after="0" w:line="240" w:lineRule="auto"/>
              <w:jc w:val="center"/>
            </w:pPr>
            <w:r w:rsidRPr="0006422C">
              <w:rPr>
                <w:sz w:val="22"/>
                <w:szCs w:val="22"/>
              </w:rPr>
              <w:t>50</w:t>
            </w:r>
          </w:p>
        </w:tc>
        <w:tc>
          <w:tcPr>
            <w:tcW w:w="2089" w:type="dxa"/>
            <w:vAlign w:val="center"/>
          </w:tcPr>
          <w:p w14:paraId="754F6CC0" w14:textId="77777777" w:rsidR="00891ED1" w:rsidRPr="0006422C" w:rsidRDefault="00891ED1" w:rsidP="0003652B">
            <w:pPr>
              <w:spacing w:after="0" w:line="240" w:lineRule="auto"/>
              <w:jc w:val="center"/>
              <w:rPr>
                <w:sz w:val="21"/>
                <w:szCs w:val="21"/>
              </w:rPr>
            </w:pPr>
            <w:r w:rsidRPr="0006422C">
              <w:rPr>
                <w:sz w:val="21"/>
                <w:szCs w:val="21"/>
              </w:rPr>
              <w:t>125.7 (123.5 – 127.8)</w:t>
            </w:r>
          </w:p>
        </w:tc>
        <w:tc>
          <w:tcPr>
            <w:tcW w:w="2090" w:type="dxa"/>
            <w:vAlign w:val="center"/>
          </w:tcPr>
          <w:p w14:paraId="030BF31F" w14:textId="77777777" w:rsidR="00891ED1" w:rsidRPr="0006422C" w:rsidRDefault="00891ED1" w:rsidP="00891ED1">
            <w:pPr>
              <w:spacing w:after="0" w:line="240" w:lineRule="auto"/>
              <w:jc w:val="center"/>
              <w:rPr>
                <w:sz w:val="21"/>
                <w:szCs w:val="21"/>
              </w:rPr>
            </w:pPr>
            <w:r w:rsidRPr="0006422C">
              <w:rPr>
                <w:sz w:val="21"/>
                <w:szCs w:val="21"/>
              </w:rPr>
              <w:t>125.0 (122.9 – 127.1)</w:t>
            </w:r>
          </w:p>
        </w:tc>
        <w:tc>
          <w:tcPr>
            <w:tcW w:w="2090" w:type="dxa"/>
            <w:vAlign w:val="center"/>
          </w:tcPr>
          <w:p w14:paraId="7C7A98FE" w14:textId="77777777" w:rsidR="00891ED1" w:rsidRPr="0006422C" w:rsidRDefault="00891ED1" w:rsidP="00963663">
            <w:pPr>
              <w:spacing w:after="0" w:line="240" w:lineRule="auto"/>
              <w:jc w:val="center"/>
              <w:rPr>
                <w:sz w:val="21"/>
                <w:szCs w:val="21"/>
              </w:rPr>
            </w:pPr>
            <w:r w:rsidRPr="0006422C">
              <w:rPr>
                <w:sz w:val="21"/>
                <w:szCs w:val="21"/>
              </w:rPr>
              <w:t>129.9 (127.0 – 132.7)</w:t>
            </w:r>
          </w:p>
        </w:tc>
        <w:tc>
          <w:tcPr>
            <w:tcW w:w="2090" w:type="dxa"/>
            <w:vAlign w:val="center"/>
          </w:tcPr>
          <w:p w14:paraId="064C32FA" w14:textId="77777777" w:rsidR="00891ED1" w:rsidRPr="0006422C" w:rsidRDefault="00891ED1" w:rsidP="00891ED1">
            <w:pPr>
              <w:spacing w:after="0" w:line="240" w:lineRule="auto"/>
              <w:jc w:val="center"/>
              <w:rPr>
                <w:sz w:val="21"/>
                <w:szCs w:val="21"/>
              </w:rPr>
            </w:pPr>
            <w:r w:rsidRPr="0006422C">
              <w:rPr>
                <w:sz w:val="21"/>
                <w:szCs w:val="21"/>
              </w:rPr>
              <w:t>128.3 (125.4 – 131.1)</w:t>
            </w:r>
          </w:p>
        </w:tc>
        <w:tc>
          <w:tcPr>
            <w:tcW w:w="2090" w:type="dxa"/>
            <w:vAlign w:val="center"/>
          </w:tcPr>
          <w:p w14:paraId="344C5E30" w14:textId="77777777" w:rsidR="00891ED1" w:rsidRPr="0006422C" w:rsidRDefault="00891ED1" w:rsidP="00963663">
            <w:pPr>
              <w:spacing w:after="0" w:line="240" w:lineRule="auto"/>
              <w:jc w:val="center"/>
              <w:rPr>
                <w:sz w:val="21"/>
                <w:szCs w:val="21"/>
              </w:rPr>
            </w:pPr>
            <w:r w:rsidRPr="0006422C">
              <w:rPr>
                <w:sz w:val="21"/>
                <w:szCs w:val="21"/>
              </w:rPr>
              <w:t>134.2 (127.3 – 141.0)</w:t>
            </w:r>
          </w:p>
        </w:tc>
        <w:tc>
          <w:tcPr>
            <w:tcW w:w="2090" w:type="dxa"/>
            <w:vAlign w:val="center"/>
          </w:tcPr>
          <w:p w14:paraId="70C62835" w14:textId="77777777" w:rsidR="00891ED1" w:rsidRPr="0006422C" w:rsidRDefault="00891ED1" w:rsidP="00651ECC">
            <w:pPr>
              <w:spacing w:after="0" w:line="240" w:lineRule="auto"/>
              <w:jc w:val="center"/>
              <w:rPr>
                <w:sz w:val="21"/>
                <w:szCs w:val="21"/>
              </w:rPr>
            </w:pPr>
            <w:r w:rsidRPr="0006422C">
              <w:rPr>
                <w:sz w:val="21"/>
                <w:szCs w:val="21"/>
              </w:rPr>
              <w:t>13</w:t>
            </w:r>
            <w:r w:rsidR="00651ECC" w:rsidRPr="0006422C">
              <w:rPr>
                <w:sz w:val="21"/>
                <w:szCs w:val="21"/>
              </w:rPr>
              <w:t>7</w:t>
            </w:r>
            <w:r w:rsidRPr="0006422C">
              <w:rPr>
                <w:sz w:val="21"/>
                <w:szCs w:val="21"/>
              </w:rPr>
              <w:t>.</w:t>
            </w:r>
            <w:r w:rsidR="00651ECC" w:rsidRPr="0006422C">
              <w:rPr>
                <w:sz w:val="21"/>
                <w:szCs w:val="21"/>
              </w:rPr>
              <w:t>8</w:t>
            </w:r>
            <w:r w:rsidRPr="0006422C">
              <w:rPr>
                <w:sz w:val="21"/>
                <w:szCs w:val="21"/>
              </w:rPr>
              <w:t xml:space="preserve"> (12</w:t>
            </w:r>
            <w:r w:rsidR="00651ECC" w:rsidRPr="0006422C">
              <w:rPr>
                <w:sz w:val="21"/>
                <w:szCs w:val="21"/>
              </w:rPr>
              <w:t>9</w:t>
            </w:r>
            <w:r w:rsidRPr="0006422C">
              <w:rPr>
                <w:sz w:val="21"/>
                <w:szCs w:val="21"/>
              </w:rPr>
              <w:t>.</w:t>
            </w:r>
            <w:r w:rsidR="00651ECC" w:rsidRPr="0006422C">
              <w:rPr>
                <w:sz w:val="21"/>
                <w:szCs w:val="21"/>
              </w:rPr>
              <w:t>4</w:t>
            </w:r>
            <w:r w:rsidRPr="0006422C">
              <w:rPr>
                <w:sz w:val="21"/>
                <w:szCs w:val="21"/>
              </w:rPr>
              <w:t xml:space="preserve"> – 14</w:t>
            </w:r>
            <w:r w:rsidR="00651ECC" w:rsidRPr="0006422C">
              <w:rPr>
                <w:sz w:val="21"/>
                <w:szCs w:val="21"/>
              </w:rPr>
              <w:t>6</w:t>
            </w:r>
            <w:r w:rsidRPr="0006422C">
              <w:rPr>
                <w:sz w:val="21"/>
                <w:szCs w:val="21"/>
              </w:rPr>
              <w:t>.</w:t>
            </w:r>
            <w:r w:rsidR="00651ECC" w:rsidRPr="0006422C">
              <w:rPr>
                <w:sz w:val="21"/>
                <w:szCs w:val="21"/>
              </w:rPr>
              <w:t>1</w:t>
            </w:r>
            <w:r w:rsidRPr="0006422C">
              <w:rPr>
                <w:sz w:val="21"/>
                <w:szCs w:val="21"/>
              </w:rPr>
              <w:t>)</w:t>
            </w:r>
          </w:p>
        </w:tc>
      </w:tr>
      <w:tr w:rsidR="0006422C" w:rsidRPr="0006422C" w14:paraId="309998C7" w14:textId="77777777" w:rsidTr="00B86DB2">
        <w:trPr>
          <w:trHeight w:val="374"/>
          <w:jc w:val="center"/>
        </w:trPr>
        <w:tc>
          <w:tcPr>
            <w:tcW w:w="1031" w:type="dxa"/>
            <w:vAlign w:val="bottom"/>
          </w:tcPr>
          <w:p w14:paraId="3B839BED" w14:textId="77777777" w:rsidR="00891ED1" w:rsidRPr="0006422C" w:rsidRDefault="00891ED1" w:rsidP="00B86DB2">
            <w:pPr>
              <w:spacing w:after="0" w:line="240" w:lineRule="auto"/>
              <w:jc w:val="center"/>
            </w:pPr>
          </w:p>
        </w:tc>
        <w:tc>
          <w:tcPr>
            <w:tcW w:w="12539" w:type="dxa"/>
            <w:gridSpan w:val="6"/>
            <w:vAlign w:val="bottom"/>
          </w:tcPr>
          <w:p w14:paraId="4301A166" w14:textId="77777777" w:rsidR="00891ED1" w:rsidRPr="0006422C" w:rsidRDefault="00891ED1" w:rsidP="00B86DB2">
            <w:pPr>
              <w:spacing w:after="0" w:line="240" w:lineRule="auto"/>
              <w:jc w:val="center"/>
              <w:rPr>
                <w:b/>
                <w:i/>
                <w:sz w:val="21"/>
                <w:szCs w:val="21"/>
              </w:rPr>
            </w:pPr>
            <w:r w:rsidRPr="0006422C">
              <w:rPr>
                <w:b/>
                <w:i/>
                <w:sz w:val="21"/>
                <w:szCs w:val="21"/>
              </w:rPr>
              <w:t>Diastolic blood pressure (mm Hg)</w:t>
            </w:r>
          </w:p>
        </w:tc>
      </w:tr>
      <w:tr w:rsidR="0006422C" w:rsidRPr="0006422C" w14:paraId="64B544A6" w14:textId="77777777" w:rsidTr="00B86DB2">
        <w:trPr>
          <w:jc w:val="center"/>
        </w:trPr>
        <w:tc>
          <w:tcPr>
            <w:tcW w:w="1031" w:type="dxa"/>
          </w:tcPr>
          <w:p w14:paraId="0F86D227" w14:textId="77777777" w:rsidR="004A1E1A" w:rsidRPr="0006422C" w:rsidRDefault="004A1E1A" w:rsidP="00FA1660">
            <w:pPr>
              <w:spacing w:after="0" w:line="240" w:lineRule="auto"/>
              <w:jc w:val="center"/>
            </w:pPr>
            <w:r w:rsidRPr="0006422C">
              <w:rPr>
                <w:sz w:val="22"/>
                <w:szCs w:val="22"/>
              </w:rPr>
              <w:t>10</w:t>
            </w:r>
          </w:p>
        </w:tc>
        <w:tc>
          <w:tcPr>
            <w:tcW w:w="2089" w:type="dxa"/>
            <w:vAlign w:val="center"/>
          </w:tcPr>
          <w:p w14:paraId="4238DD10" w14:textId="77777777" w:rsidR="004A1E1A" w:rsidRPr="0006422C" w:rsidRDefault="004A1E1A" w:rsidP="00C87810">
            <w:pPr>
              <w:spacing w:after="0" w:line="240" w:lineRule="auto"/>
              <w:jc w:val="center"/>
              <w:rPr>
                <w:sz w:val="21"/>
                <w:szCs w:val="21"/>
              </w:rPr>
            </w:pPr>
            <w:r w:rsidRPr="0006422C">
              <w:rPr>
                <w:sz w:val="21"/>
                <w:szCs w:val="21"/>
              </w:rPr>
              <w:t>58.5 (57.5 – 59.6)</w:t>
            </w:r>
          </w:p>
        </w:tc>
        <w:tc>
          <w:tcPr>
            <w:tcW w:w="2090" w:type="dxa"/>
            <w:vAlign w:val="center"/>
          </w:tcPr>
          <w:p w14:paraId="1A857FD0" w14:textId="77777777" w:rsidR="004A1E1A" w:rsidRPr="0006422C" w:rsidRDefault="004A1E1A" w:rsidP="00C574CB">
            <w:pPr>
              <w:spacing w:after="0" w:line="240" w:lineRule="auto"/>
              <w:jc w:val="center"/>
              <w:rPr>
                <w:sz w:val="21"/>
                <w:szCs w:val="21"/>
              </w:rPr>
            </w:pPr>
            <w:r w:rsidRPr="0006422C">
              <w:rPr>
                <w:sz w:val="21"/>
                <w:szCs w:val="21"/>
              </w:rPr>
              <w:t>58.4 (57.4 – 59.5)</w:t>
            </w:r>
          </w:p>
        </w:tc>
        <w:tc>
          <w:tcPr>
            <w:tcW w:w="2090" w:type="dxa"/>
            <w:vAlign w:val="center"/>
          </w:tcPr>
          <w:p w14:paraId="0E850F9B" w14:textId="77777777" w:rsidR="004A1E1A" w:rsidRPr="0006422C" w:rsidRDefault="004A1E1A" w:rsidP="005970AC">
            <w:pPr>
              <w:spacing w:after="0" w:line="240" w:lineRule="auto"/>
              <w:jc w:val="center"/>
              <w:rPr>
                <w:sz w:val="21"/>
                <w:szCs w:val="21"/>
              </w:rPr>
            </w:pPr>
            <w:r w:rsidRPr="0006422C">
              <w:rPr>
                <w:sz w:val="21"/>
                <w:szCs w:val="21"/>
              </w:rPr>
              <w:t>53.6 (52.1 – 55.1)</w:t>
            </w:r>
          </w:p>
        </w:tc>
        <w:tc>
          <w:tcPr>
            <w:tcW w:w="2090" w:type="dxa"/>
            <w:vAlign w:val="center"/>
          </w:tcPr>
          <w:p w14:paraId="21B453E6" w14:textId="77777777" w:rsidR="004A1E1A" w:rsidRPr="0006422C" w:rsidRDefault="004A1E1A" w:rsidP="004A1E1A">
            <w:pPr>
              <w:spacing w:after="0" w:line="240" w:lineRule="auto"/>
              <w:jc w:val="center"/>
              <w:rPr>
                <w:sz w:val="21"/>
                <w:szCs w:val="21"/>
              </w:rPr>
            </w:pPr>
            <w:r w:rsidRPr="0006422C">
              <w:rPr>
                <w:sz w:val="21"/>
                <w:szCs w:val="21"/>
              </w:rPr>
              <w:t>53.3 (51.8 – 54.8)</w:t>
            </w:r>
          </w:p>
        </w:tc>
        <w:tc>
          <w:tcPr>
            <w:tcW w:w="2090" w:type="dxa"/>
            <w:vAlign w:val="center"/>
          </w:tcPr>
          <w:p w14:paraId="1E0366F0" w14:textId="77777777" w:rsidR="004A1E1A" w:rsidRPr="0006422C" w:rsidRDefault="004A1E1A" w:rsidP="005970AC">
            <w:pPr>
              <w:spacing w:after="0" w:line="240" w:lineRule="auto"/>
              <w:jc w:val="center"/>
              <w:rPr>
                <w:sz w:val="21"/>
                <w:szCs w:val="21"/>
              </w:rPr>
            </w:pPr>
            <w:r w:rsidRPr="0006422C">
              <w:rPr>
                <w:sz w:val="21"/>
                <w:szCs w:val="21"/>
              </w:rPr>
              <w:t>59.5 (57.1 – 61.8)</w:t>
            </w:r>
          </w:p>
        </w:tc>
        <w:tc>
          <w:tcPr>
            <w:tcW w:w="2090" w:type="dxa"/>
            <w:vAlign w:val="center"/>
          </w:tcPr>
          <w:p w14:paraId="0390CA80" w14:textId="77777777" w:rsidR="004A1E1A" w:rsidRPr="0006422C" w:rsidRDefault="004A1E1A" w:rsidP="004A1E1A">
            <w:pPr>
              <w:spacing w:after="0" w:line="240" w:lineRule="auto"/>
              <w:jc w:val="center"/>
              <w:rPr>
                <w:sz w:val="21"/>
                <w:szCs w:val="21"/>
              </w:rPr>
            </w:pPr>
            <w:r w:rsidRPr="0006422C">
              <w:rPr>
                <w:sz w:val="21"/>
                <w:szCs w:val="21"/>
              </w:rPr>
              <w:t>60.8 (58.3 – 63.3)</w:t>
            </w:r>
          </w:p>
        </w:tc>
      </w:tr>
      <w:tr w:rsidR="0006422C" w:rsidRPr="0006422C" w14:paraId="66DCD297" w14:textId="77777777" w:rsidTr="00B86DB2">
        <w:trPr>
          <w:jc w:val="center"/>
        </w:trPr>
        <w:tc>
          <w:tcPr>
            <w:tcW w:w="1031" w:type="dxa"/>
          </w:tcPr>
          <w:p w14:paraId="19177E55" w14:textId="77777777" w:rsidR="004A1E1A" w:rsidRPr="0006422C" w:rsidRDefault="004A1E1A" w:rsidP="00FA1660">
            <w:pPr>
              <w:spacing w:after="0" w:line="240" w:lineRule="auto"/>
              <w:jc w:val="center"/>
            </w:pPr>
            <w:r w:rsidRPr="0006422C">
              <w:rPr>
                <w:sz w:val="22"/>
                <w:szCs w:val="22"/>
              </w:rPr>
              <w:t>15</w:t>
            </w:r>
          </w:p>
        </w:tc>
        <w:tc>
          <w:tcPr>
            <w:tcW w:w="2089" w:type="dxa"/>
            <w:vAlign w:val="center"/>
          </w:tcPr>
          <w:p w14:paraId="3556372E" w14:textId="77777777" w:rsidR="004A1E1A" w:rsidRPr="0006422C" w:rsidRDefault="004A1E1A" w:rsidP="00C87810">
            <w:pPr>
              <w:spacing w:after="0" w:line="240" w:lineRule="auto"/>
              <w:jc w:val="center"/>
              <w:rPr>
                <w:sz w:val="21"/>
                <w:szCs w:val="21"/>
              </w:rPr>
            </w:pPr>
            <w:r w:rsidRPr="0006422C">
              <w:rPr>
                <w:sz w:val="21"/>
                <w:szCs w:val="21"/>
              </w:rPr>
              <w:t>63.0 (62.4 – 63.6)</w:t>
            </w:r>
          </w:p>
        </w:tc>
        <w:tc>
          <w:tcPr>
            <w:tcW w:w="2090" w:type="dxa"/>
            <w:vAlign w:val="center"/>
          </w:tcPr>
          <w:p w14:paraId="478FB14F" w14:textId="77777777" w:rsidR="004A1E1A" w:rsidRPr="0006422C" w:rsidRDefault="004A1E1A" w:rsidP="00C574CB">
            <w:pPr>
              <w:spacing w:after="0" w:line="240" w:lineRule="auto"/>
              <w:jc w:val="center"/>
              <w:rPr>
                <w:sz w:val="21"/>
                <w:szCs w:val="21"/>
              </w:rPr>
            </w:pPr>
            <w:r w:rsidRPr="0006422C">
              <w:rPr>
                <w:sz w:val="21"/>
                <w:szCs w:val="21"/>
              </w:rPr>
              <w:t>62.9 (62.3 – 63.5)</w:t>
            </w:r>
          </w:p>
        </w:tc>
        <w:tc>
          <w:tcPr>
            <w:tcW w:w="2090" w:type="dxa"/>
            <w:vAlign w:val="center"/>
          </w:tcPr>
          <w:p w14:paraId="6E91F61E" w14:textId="77777777" w:rsidR="004A1E1A" w:rsidRPr="0006422C" w:rsidRDefault="004A1E1A" w:rsidP="005970AC">
            <w:pPr>
              <w:spacing w:after="0" w:line="240" w:lineRule="auto"/>
              <w:jc w:val="center"/>
              <w:rPr>
                <w:sz w:val="21"/>
                <w:szCs w:val="21"/>
              </w:rPr>
            </w:pPr>
            <w:r w:rsidRPr="0006422C">
              <w:rPr>
                <w:sz w:val="21"/>
                <w:szCs w:val="21"/>
              </w:rPr>
              <w:t>60.7 (59.9 – 61.6)</w:t>
            </w:r>
          </w:p>
        </w:tc>
        <w:tc>
          <w:tcPr>
            <w:tcW w:w="2090" w:type="dxa"/>
            <w:vAlign w:val="center"/>
          </w:tcPr>
          <w:p w14:paraId="709BD59B" w14:textId="77777777" w:rsidR="004A1E1A" w:rsidRPr="0006422C" w:rsidRDefault="004A1E1A" w:rsidP="004A1E1A">
            <w:pPr>
              <w:spacing w:after="0" w:line="240" w:lineRule="auto"/>
              <w:jc w:val="center"/>
              <w:rPr>
                <w:sz w:val="21"/>
                <w:szCs w:val="21"/>
              </w:rPr>
            </w:pPr>
            <w:r w:rsidRPr="0006422C">
              <w:rPr>
                <w:sz w:val="21"/>
                <w:szCs w:val="21"/>
              </w:rPr>
              <w:t>60.5 (59.7 – 61.3)</w:t>
            </w:r>
          </w:p>
        </w:tc>
        <w:tc>
          <w:tcPr>
            <w:tcW w:w="2090" w:type="dxa"/>
            <w:vAlign w:val="center"/>
          </w:tcPr>
          <w:p w14:paraId="255E8D20" w14:textId="77777777" w:rsidR="004A1E1A" w:rsidRPr="0006422C" w:rsidRDefault="004A1E1A" w:rsidP="005970AC">
            <w:pPr>
              <w:spacing w:after="0" w:line="240" w:lineRule="auto"/>
              <w:jc w:val="center"/>
              <w:rPr>
                <w:sz w:val="21"/>
                <w:szCs w:val="21"/>
              </w:rPr>
            </w:pPr>
            <w:r w:rsidRPr="0006422C">
              <w:rPr>
                <w:sz w:val="21"/>
                <w:szCs w:val="21"/>
              </w:rPr>
              <w:t>64.3 (63.0 – 65.6)</w:t>
            </w:r>
          </w:p>
        </w:tc>
        <w:tc>
          <w:tcPr>
            <w:tcW w:w="2090" w:type="dxa"/>
            <w:vAlign w:val="center"/>
          </w:tcPr>
          <w:p w14:paraId="3758DB2B" w14:textId="77777777" w:rsidR="004A1E1A" w:rsidRPr="0006422C" w:rsidRDefault="004A1E1A" w:rsidP="004A1E1A">
            <w:pPr>
              <w:spacing w:after="0" w:line="240" w:lineRule="auto"/>
              <w:jc w:val="center"/>
              <w:rPr>
                <w:sz w:val="21"/>
                <w:szCs w:val="21"/>
              </w:rPr>
            </w:pPr>
            <w:r w:rsidRPr="0006422C">
              <w:rPr>
                <w:sz w:val="21"/>
                <w:szCs w:val="21"/>
              </w:rPr>
              <w:t>64.8 (63.4 – 66.1)</w:t>
            </w:r>
          </w:p>
        </w:tc>
      </w:tr>
      <w:tr w:rsidR="0006422C" w:rsidRPr="0006422C" w14:paraId="362F77DD" w14:textId="77777777" w:rsidTr="00B86DB2">
        <w:trPr>
          <w:jc w:val="center"/>
        </w:trPr>
        <w:tc>
          <w:tcPr>
            <w:tcW w:w="1031" w:type="dxa"/>
          </w:tcPr>
          <w:p w14:paraId="4087E01E" w14:textId="77777777" w:rsidR="004A1E1A" w:rsidRPr="0006422C" w:rsidRDefault="004A1E1A" w:rsidP="00FA1660">
            <w:pPr>
              <w:spacing w:after="0" w:line="240" w:lineRule="auto"/>
              <w:jc w:val="center"/>
            </w:pPr>
            <w:r w:rsidRPr="0006422C">
              <w:rPr>
                <w:sz w:val="22"/>
                <w:szCs w:val="22"/>
              </w:rPr>
              <w:t>20</w:t>
            </w:r>
          </w:p>
        </w:tc>
        <w:tc>
          <w:tcPr>
            <w:tcW w:w="2089" w:type="dxa"/>
            <w:vAlign w:val="center"/>
          </w:tcPr>
          <w:p w14:paraId="37ADC301" w14:textId="77777777" w:rsidR="004A1E1A" w:rsidRPr="0006422C" w:rsidRDefault="004A1E1A" w:rsidP="00C87810">
            <w:pPr>
              <w:spacing w:after="0" w:line="240" w:lineRule="auto"/>
              <w:jc w:val="center"/>
              <w:rPr>
                <w:sz w:val="21"/>
                <w:szCs w:val="21"/>
              </w:rPr>
            </w:pPr>
            <w:r w:rsidRPr="0006422C">
              <w:rPr>
                <w:sz w:val="21"/>
                <w:szCs w:val="21"/>
              </w:rPr>
              <w:t>67.0 (66.7 – 67.3)</w:t>
            </w:r>
          </w:p>
        </w:tc>
        <w:tc>
          <w:tcPr>
            <w:tcW w:w="2090" w:type="dxa"/>
            <w:vAlign w:val="center"/>
          </w:tcPr>
          <w:p w14:paraId="201ECA9E" w14:textId="77777777" w:rsidR="004A1E1A" w:rsidRPr="0006422C" w:rsidRDefault="004A1E1A" w:rsidP="00C574CB">
            <w:pPr>
              <w:spacing w:after="0" w:line="240" w:lineRule="auto"/>
              <w:jc w:val="center"/>
              <w:rPr>
                <w:sz w:val="21"/>
                <w:szCs w:val="21"/>
              </w:rPr>
            </w:pPr>
            <w:r w:rsidRPr="0006422C">
              <w:rPr>
                <w:sz w:val="21"/>
                <w:szCs w:val="21"/>
              </w:rPr>
              <w:t>66.9 (66.6 – 67.2)</w:t>
            </w:r>
          </w:p>
        </w:tc>
        <w:tc>
          <w:tcPr>
            <w:tcW w:w="2090" w:type="dxa"/>
            <w:vAlign w:val="center"/>
          </w:tcPr>
          <w:p w14:paraId="584FCD4A" w14:textId="77777777" w:rsidR="004A1E1A" w:rsidRPr="0006422C" w:rsidRDefault="004A1E1A" w:rsidP="005970AC">
            <w:pPr>
              <w:spacing w:after="0" w:line="240" w:lineRule="auto"/>
              <w:jc w:val="center"/>
              <w:rPr>
                <w:sz w:val="21"/>
                <w:szCs w:val="21"/>
              </w:rPr>
            </w:pPr>
            <w:r w:rsidRPr="0006422C">
              <w:rPr>
                <w:sz w:val="21"/>
                <w:szCs w:val="21"/>
              </w:rPr>
              <w:t>66.6 (66.2 – 67.0)</w:t>
            </w:r>
          </w:p>
        </w:tc>
        <w:tc>
          <w:tcPr>
            <w:tcW w:w="2090" w:type="dxa"/>
            <w:vAlign w:val="center"/>
          </w:tcPr>
          <w:p w14:paraId="08836B13" w14:textId="77777777" w:rsidR="004A1E1A" w:rsidRPr="0006422C" w:rsidRDefault="004A1E1A" w:rsidP="004A1E1A">
            <w:pPr>
              <w:spacing w:after="0" w:line="240" w:lineRule="auto"/>
              <w:jc w:val="center"/>
              <w:rPr>
                <w:sz w:val="21"/>
                <w:szCs w:val="21"/>
              </w:rPr>
            </w:pPr>
            <w:r w:rsidRPr="0006422C">
              <w:rPr>
                <w:sz w:val="21"/>
                <w:szCs w:val="21"/>
              </w:rPr>
              <w:t>66.4 (66.0 – 66.8)</w:t>
            </w:r>
          </w:p>
        </w:tc>
        <w:tc>
          <w:tcPr>
            <w:tcW w:w="2090" w:type="dxa"/>
            <w:vAlign w:val="center"/>
          </w:tcPr>
          <w:p w14:paraId="34AF6D8D" w14:textId="77777777" w:rsidR="004A1E1A" w:rsidRPr="0006422C" w:rsidRDefault="004A1E1A" w:rsidP="005970AC">
            <w:pPr>
              <w:spacing w:after="0" w:line="240" w:lineRule="auto"/>
              <w:jc w:val="center"/>
              <w:rPr>
                <w:sz w:val="21"/>
                <w:szCs w:val="21"/>
              </w:rPr>
            </w:pPr>
            <w:r w:rsidRPr="0006422C">
              <w:rPr>
                <w:sz w:val="21"/>
                <w:szCs w:val="21"/>
              </w:rPr>
              <w:t>68.3 (67.6 – 68.9)</w:t>
            </w:r>
          </w:p>
        </w:tc>
        <w:tc>
          <w:tcPr>
            <w:tcW w:w="2090" w:type="dxa"/>
            <w:vAlign w:val="center"/>
          </w:tcPr>
          <w:p w14:paraId="490A9629" w14:textId="77777777" w:rsidR="004A1E1A" w:rsidRPr="0006422C" w:rsidRDefault="004A1E1A" w:rsidP="004A1E1A">
            <w:pPr>
              <w:spacing w:after="0" w:line="240" w:lineRule="auto"/>
              <w:jc w:val="center"/>
              <w:rPr>
                <w:sz w:val="21"/>
                <w:szCs w:val="21"/>
              </w:rPr>
            </w:pPr>
            <w:r w:rsidRPr="0006422C">
              <w:rPr>
                <w:sz w:val="21"/>
                <w:szCs w:val="21"/>
              </w:rPr>
              <w:t>68.2 (67.5 – 68.9)</w:t>
            </w:r>
          </w:p>
        </w:tc>
      </w:tr>
      <w:tr w:rsidR="0006422C" w:rsidRPr="0006422C" w14:paraId="04EC7DCE" w14:textId="77777777" w:rsidTr="00B86DB2">
        <w:trPr>
          <w:jc w:val="center"/>
        </w:trPr>
        <w:tc>
          <w:tcPr>
            <w:tcW w:w="1031" w:type="dxa"/>
          </w:tcPr>
          <w:p w14:paraId="56163260" w14:textId="77777777" w:rsidR="004A1E1A" w:rsidRPr="0006422C" w:rsidRDefault="004A1E1A" w:rsidP="00FA1660">
            <w:pPr>
              <w:spacing w:after="0" w:line="240" w:lineRule="auto"/>
              <w:jc w:val="center"/>
            </w:pPr>
            <w:r w:rsidRPr="0006422C">
              <w:rPr>
                <w:sz w:val="22"/>
                <w:szCs w:val="22"/>
              </w:rPr>
              <w:t>25</w:t>
            </w:r>
          </w:p>
        </w:tc>
        <w:tc>
          <w:tcPr>
            <w:tcW w:w="2089" w:type="dxa"/>
            <w:vAlign w:val="center"/>
          </w:tcPr>
          <w:p w14:paraId="2C976597" w14:textId="77777777" w:rsidR="004A1E1A" w:rsidRPr="0006422C" w:rsidRDefault="004A1E1A" w:rsidP="00C87810">
            <w:pPr>
              <w:spacing w:after="0" w:line="240" w:lineRule="auto"/>
              <w:jc w:val="center"/>
              <w:rPr>
                <w:sz w:val="21"/>
                <w:szCs w:val="21"/>
              </w:rPr>
            </w:pPr>
            <w:r w:rsidRPr="0006422C">
              <w:rPr>
                <w:sz w:val="21"/>
                <w:szCs w:val="21"/>
              </w:rPr>
              <w:t>70.5 (70.3 – 70.7)</w:t>
            </w:r>
          </w:p>
        </w:tc>
        <w:tc>
          <w:tcPr>
            <w:tcW w:w="2090" w:type="dxa"/>
            <w:vAlign w:val="center"/>
          </w:tcPr>
          <w:p w14:paraId="47212E18" w14:textId="77777777" w:rsidR="004A1E1A" w:rsidRPr="0006422C" w:rsidRDefault="004A1E1A" w:rsidP="00C574CB">
            <w:pPr>
              <w:spacing w:after="0" w:line="240" w:lineRule="auto"/>
              <w:jc w:val="center"/>
              <w:rPr>
                <w:sz w:val="21"/>
                <w:szCs w:val="21"/>
              </w:rPr>
            </w:pPr>
            <w:r w:rsidRPr="0006422C">
              <w:rPr>
                <w:sz w:val="21"/>
                <w:szCs w:val="21"/>
              </w:rPr>
              <w:t>70.4 (70.2 – 70.6)</w:t>
            </w:r>
          </w:p>
        </w:tc>
        <w:tc>
          <w:tcPr>
            <w:tcW w:w="2090" w:type="dxa"/>
            <w:vAlign w:val="center"/>
          </w:tcPr>
          <w:p w14:paraId="5EF21932" w14:textId="77777777" w:rsidR="004A1E1A" w:rsidRPr="0006422C" w:rsidRDefault="004A1E1A" w:rsidP="005970AC">
            <w:pPr>
              <w:spacing w:after="0" w:line="240" w:lineRule="auto"/>
              <w:jc w:val="center"/>
              <w:rPr>
                <w:sz w:val="21"/>
                <w:szCs w:val="21"/>
              </w:rPr>
            </w:pPr>
            <w:r w:rsidRPr="0006422C">
              <w:rPr>
                <w:sz w:val="21"/>
                <w:szCs w:val="21"/>
              </w:rPr>
              <w:t>71.3 (71.0 – 71.5)</w:t>
            </w:r>
          </w:p>
        </w:tc>
        <w:tc>
          <w:tcPr>
            <w:tcW w:w="2090" w:type="dxa"/>
            <w:vAlign w:val="center"/>
          </w:tcPr>
          <w:p w14:paraId="08BD8223" w14:textId="77777777" w:rsidR="004A1E1A" w:rsidRPr="0006422C" w:rsidRDefault="004A1E1A" w:rsidP="004A1E1A">
            <w:pPr>
              <w:spacing w:after="0" w:line="240" w:lineRule="auto"/>
              <w:jc w:val="center"/>
              <w:rPr>
                <w:sz w:val="21"/>
                <w:szCs w:val="21"/>
              </w:rPr>
            </w:pPr>
            <w:r w:rsidRPr="0006422C">
              <w:rPr>
                <w:sz w:val="21"/>
                <w:szCs w:val="21"/>
              </w:rPr>
              <w:t>71.1 (70.8 – 71.3)</w:t>
            </w:r>
          </w:p>
        </w:tc>
        <w:tc>
          <w:tcPr>
            <w:tcW w:w="2090" w:type="dxa"/>
            <w:vAlign w:val="center"/>
          </w:tcPr>
          <w:p w14:paraId="69362C90" w14:textId="77777777" w:rsidR="004A1E1A" w:rsidRPr="0006422C" w:rsidRDefault="004A1E1A" w:rsidP="005970AC">
            <w:pPr>
              <w:spacing w:after="0" w:line="240" w:lineRule="auto"/>
              <w:jc w:val="center"/>
              <w:rPr>
                <w:sz w:val="21"/>
                <w:szCs w:val="21"/>
              </w:rPr>
            </w:pPr>
            <w:r w:rsidRPr="0006422C">
              <w:rPr>
                <w:sz w:val="21"/>
                <w:szCs w:val="21"/>
              </w:rPr>
              <w:t>71.4 (70.9 – 71.9)</w:t>
            </w:r>
          </w:p>
        </w:tc>
        <w:tc>
          <w:tcPr>
            <w:tcW w:w="2090" w:type="dxa"/>
            <w:vAlign w:val="center"/>
          </w:tcPr>
          <w:p w14:paraId="5E5884D3" w14:textId="77777777" w:rsidR="004A1E1A" w:rsidRPr="0006422C" w:rsidRDefault="004A1E1A" w:rsidP="004A1E1A">
            <w:pPr>
              <w:spacing w:after="0" w:line="240" w:lineRule="auto"/>
              <w:jc w:val="center"/>
              <w:rPr>
                <w:sz w:val="21"/>
                <w:szCs w:val="21"/>
              </w:rPr>
            </w:pPr>
            <w:r w:rsidRPr="0006422C">
              <w:rPr>
                <w:sz w:val="21"/>
                <w:szCs w:val="21"/>
              </w:rPr>
              <w:t>71.1 (70.5 – 71.6)</w:t>
            </w:r>
          </w:p>
        </w:tc>
      </w:tr>
      <w:tr w:rsidR="0006422C" w:rsidRPr="0006422C" w14:paraId="7E7F4B5E" w14:textId="77777777" w:rsidTr="00B86DB2">
        <w:trPr>
          <w:jc w:val="center"/>
        </w:trPr>
        <w:tc>
          <w:tcPr>
            <w:tcW w:w="1031" w:type="dxa"/>
          </w:tcPr>
          <w:p w14:paraId="7FA2F191" w14:textId="77777777" w:rsidR="004A1E1A" w:rsidRPr="0006422C" w:rsidRDefault="004A1E1A" w:rsidP="00FA1660">
            <w:pPr>
              <w:spacing w:after="0" w:line="240" w:lineRule="auto"/>
              <w:jc w:val="center"/>
            </w:pPr>
            <w:r w:rsidRPr="0006422C">
              <w:rPr>
                <w:sz w:val="22"/>
                <w:szCs w:val="22"/>
              </w:rPr>
              <w:t>30</w:t>
            </w:r>
          </w:p>
        </w:tc>
        <w:tc>
          <w:tcPr>
            <w:tcW w:w="2089" w:type="dxa"/>
            <w:vAlign w:val="center"/>
          </w:tcPr>
          <w:p w14:paraId="291A4E8C" w14:textId="77777777" w:rsidR="004A1E1A" w:rsidRPr="0006422C" w:rsidRDefault="004A1E1A" w:rsidP="00C87810">
            <w:pPr>
              <w:spacing w:after="0" w:line="240" w:lineRule="auto"/>
              <w:jc w:val="center"/>
              <w:rPr>
                <w:sz w:val="21"/>
                <w:szCs w:val="21"/>
              </w:rPr>
            </w:pPr>
            <w:r w:rsidRPr="0006422C">
              <w:rPr>
                <w:sz w:val="21"/>
                <w:szCs w:val="21"/>
              </w:rPr>
              <w:t>73.5 (73.3 – 73.7)</w:t>
            </w:r>
          </w:p>
        </w:tc>
        <w:tc>
          <w:tcPr>
            <w:tcW w:w="2090" w:type="dxa"/>
            <w:vAlign w:val="center"/>
          </w:tcPr>
          <w:p w14:paraId="714428E6" w14:textId="77777777" w:rsidR="004A1E1A" w:rsidRPr="0006422C" w:rsidRDefault="004A1E1A" w:rsidP="00C574CB">
            <w:pPr>
              <w:spacing w:after="0" w:line="240" w:lineRule="auto"/>
              <w:jc w:val="center"/>
              <w:rPr>
                <w:sz w:val="21"/>
                <w:szCs w:val="21"/>
              </w:rPr>
            </w:pPr>
            <w:r w:rsidRPr="0006422C">
              <w:rPr>
                <w:sz w:val="21"/>
                <w:szCs w:val="21"/>
              </w:rPr>
              <w:t>73.3 (73.2 – 73.5)</w:t>
            </w:r>
          </w:p>
        </w:tc>
        <w:tc>
          <w:tcPr>
            <w:tcW w:w="2090" w:type="dxa"/>
            <w:vAlign w:val="center"/>
          </w:tcPr>
          <w:p w14:paraId="5EE1E9CD" w14:textId="77777777" w:rsidR="004A1E1A" w:rsidRPr="0006422C" w:rsidRDefault="004A1E1A" w:rsidP="005970AC">
            <w:pPr>
              <w:spacing w:after="0" w:line="240" w:lineRule="auto"/>
              <w:jc w:val="center"/>
              <w:rPr>
                <w:sz w:val="21"/>
                <w:szCs w:val="21"/>
              </w:rPr>
            </w:pPr>
            <w:r w:rsidRPr="0006422C">
              <w:rPr>
                <w:sz w:val="21"/>
                <w:szCs w:val="21"/>
              </w:rPr>
              <w:t>74.7 (74.4 – 74.9)</w:t>
            </w:r>
          </w:p>
        </w:tc>
        <w:tc>
          <w:tcPr>
            <w:tcW w:w="2090" w:type="dxa"/>
            <w:vAlign w:val="center"/>
          </w:tcPr>
          <w:p w14:paraId="1BD34D31" w14:textId="77777777" w:rsidR="004A1E1A" w:rsidRPr="0006422C" w:rsidRDefault="004A1E1A" w:rsidP="004A1E1A">
            <w:pPr>
              <w:spacing w:after="0" w:line="240" w:lineRule="auto"/>
              <w:jc w:val="center"/>
              <w:rPr>
                <w:sz w:val="21"/>
                <w:szCs w:val="21"/>
              </w:rPr>
            </w:pPr>
            <w:r w:rsidRPr="0006422C">
              <w:rPr>
                <w:sz w:val="21"/>
                <w:szCs w:val="21"/>
              </w:rPr>
              <w:t>74.4 (74.2 – 74.7)</w:t>
            </w:r>
          </w:p>
        </w:tc>
        <w:tc>
          <w:tcPr>
            <w:tcW w:w="2090" w:type="dxa"/>
            <w:vAlign w:val="center"/>
          </w:tcPr>
          <w:p w14:paraId="144523F9" w14:textId="77777777" w:rsidR="004A1E1A" w:rsidRPr="0006422C" w:rsidRDefault="004A1E1A" w:rsidP="005970AC">
            <w:pPr>
              <w:spacing w:after="0" w:line="240" w:lineRule="auto"/>
              <w:jc w:val="center"/>
              <w:rPr>
                <w:sz w:val="21"/>
                <w:szCs w:val="21"/>
              </w:rPr>
            </w:pPr>
            <w:r w:rsidRPr="0006422C">
              <w:rPr>
                <w:sz w:val="21"/>
                <w:szCs w:val="21"/>
              </w:rPr>
              <w:t>73.8 (73.3 – 74.3)</w:t>
            </w:r>
          </w:p>
        </w:tc>
        <w:tc>
          <w:tcPr>
            <w:tcW w:w="2090" w:type="dxa"/>
            <w:vAlign w:val="center"/>
          </w:tcPr>
          <w:p w14:paraId="3B81D2C3" w14:textId="77777777" w:rsidR="004A1E1A" w:rsidRPr="0006422C" w:rsidRDefault="004A1E1A" w:rsidP="004A1E1A">
            <w:pPr>
              <w:spacing w:after="0" w:line="240" w:lineRule="auto"/>
              <w:jc w:val="center"/>
              <w:rPr>
                <w:sz w:val="21"/>
                <w:szCs w:val="21"/>
              </w:rPr>
            </w:pPr>
            <w:r w:rsidRPr="0006422C">
              <w:rPr>
                <w:sz w:val="21"/>
                <w:szCs w:val="21"/>
              </w:rPr>
              <w:t>73.4 (72.9 – 73.9)</w:t>
            </w:r>
          </w:p>
        </w:tc>
      </w:tr>
      <w:tr w:rsidR="0006422C" w:rsidRPr="0006422C" w14:paraId="047C859F" w14:textId="77777777" w:rsidTr="00B86DB2">
        <w:trPr>
          <w:jc w:val="center"/>
        </w:trPr>
        <w:tc>
          <w:tcPr>
            <w:tcW w:w="1031" w:type="dxa"/>
          </w:tcPr>
          <w:p w14:paraId="747B4EC1" w14:textId="77777777" w:rsidR="004A1E1A" w:rsidRPr="0006422C" w:rsidRDefault="004A1E1A" w:rsidP="00FA1660">
            <w:pPr>
              <w:spacing w:after="0" w:line="240" w:lineRule="auto"/>
              <w:jc w:val="center"/>
            </w:pPr>
            <w:r w:rsidRPr="0006422C">
              <w:rPr>
                <w:sz w:val="22"/>
                <w:szCs w:val="22"/>
              </w:rPr>
              <w:t>35</w:t>
            </w:r>
          </w:p>
        </w:tc>
        <w:tc>
          <w:tcPr>
            <w:tcW w:w="2089" w:type="dxa"/>
            <w:vAlign w:val="center"/>
          </w:tcPr>
          <w:p w14:paraId="39893AD3" w14:textId="77777777" w:rsidR="004A1E1A" w:rsidRPr="0006422C" w:rsidRDefault="004A1E1A" w:rsidP="00C87810">
            <w:pPr>
              <w:spacing w:after="0" w:line="240" w:lineRule="auto"/>
              <w:jc w:val="center"/>
              <w:rPr>
                <w:sz w:val="21"/>
                <w:szCs w:val="21"/>
              </w:rPr>
            </w:pPr>
            <w:r w:rsidRPr="0006422C">
              <w:rPr>
                <w:sz w:val="21"/>
                <w:szCs w:val="21"/>
              </w:rPr>
              <w:t>76.0 (75.8 – 76.3)</w:t>
            </w:r>
          </w:p>
        </w:tc>
        <w:tc>
          <w:tcPr>
            <w:tcW w:w="2090" w:type="dxa"/>
            <w:vAlign w:val="center"/>
          </w:tcPr>
          <w:p w14:paraId="60A27C1A" w14:textId="77777777" w:rsidR="004A1E1A" w:rsidRPr="0006422C" w:rsidRDefault="004A1E1A" w:rsidP="00C574CB">
            <w:pPr>
              <w:spacing w:after="0" w:line="240" w:lineRule="auto"/>
              <w:jc w:val="center"/>
              <w:rPr>
                <w:sz w:val="21"/>
                <w:szCs w:val="21"/>
              </w:rPr>
            </w:pPr>
            <w:r w:rsidRPr="0006422C">
              <w:rPr>
                <w:sz w:val="21"/>
                <w:szCs w:val="21"/>
              </w:rPr>
              <w:t>75.8 (75.6 – 76.1)</w:t>
            </w:r>
          </w:p>
        </w:tc>
        <w:tc>
          <w:tcPr>
            <w:tcW w:w="2090" w:type="dxa"/>
            <w:vAlign w:val="center"/>
          </w:tcPr>
          <w:p w14:paraId="547FEE46" w14:textId="77777777" w:rsidR="004A1E1A" w:rsidRPr="0006422C" w:rsidRDefault="004A1E1A" w:rsidP="005970AC">
            <w:pPr>
              <w:spacing w:after="0" w:line="240" w:lineRule="auto"/>
              <w:jc w:val="center"/>
              <w:rPr>
                <w:sz w:val="21"/>
                <w:szCs w:val="21"/>
              </w:rPr>
            </w:pPr>
            <w:r w:rsidRPr="0006422C">
              <w:rPr>
                <w:sz w:val="21"/>
                <w:szCs w:val="21"/>
              </w:rPr>
              <w:t>76.9 (76.5 – 77.2)</w:t>
            </w:r>
          </w:p>
        </w:tc>
        <w:tc>
          <w:tcPr>
            <w:tcW w:w="2090" w:type="dxa"/>
            <w:vAlign w:val="center"/>
          </w:tcPr>
          <w:p w14:paraId="4AE4E4CC" w14:textId="77777777" w:rsidR="004A1E1A" w:rsidRPr="0006422C" w:rsidRDefault="004A1E1A" w:rsidP="004A1E1A">
            <w:pPr>
              <w:spacing w:after="0" w:line="240" w:lineRule="auto"/>
              <w:jc w:val="center"/>
              <w:rPr>
                <w:sz w:val="21"/>
                <w:szCs w:val="21"/>
              </w:rPr>
            </w:pPr>
            <w:r w:rsidRPr="0006422C">
              <w:rPr>
                <w:sz w:val="21"/>
                <w:szCs w:val="21"/>
              </w:rPr>
              <w:t>76.5 (76.2 – 76.8)</w:t>
            </w:r>
          </w:p>
        </w:tc>
        <w:tc>
          <w:tcPr>
            <w:tcW w:w="2090" w:type="dxa"/>
            <w:vAlign w:val="center"/>
          </w:tcPr>
          <w:p w14:paraId="4A2A3921" w14:textId="77777777" w:rsidR="004A1E1A" w:rsidRPr="0006422C" w:rsidRDefault="004A1E1A" w:rsidP="005970AC">
            <w:pPr>
              <w:spacing w:after="0" w:line="240" w:lineRule="auto"/>
              <w:jc w:val="center"/>
              <w:rPr>
                <w:sz w:val="21"/>
                <w:szCs w:val="21"/>
              </w:rPr>
            </w:pPr>
            <w:r w:rsidRPr="0006422C">
              <w:rPr>
                <w:sz w:val="21"/>
                <w:szCs w:val="21"/>
              </w:rPr>
              <w:t>75.4 (74.8 – 76.0)</w:t>
            </w:r>
          </w:p>
        </w:tc>
        <w:tc>
          <w:tcPr>
            <w:tcW w:w="2090" w:type="dxa"/>
            <w:vAlign w:val="center"/>
          </w:tcPr>
          <w:p w14:paraId="50DE8AB8" w14:textId="77777777" w:rsidR="004A1E1A" w:rsidRPr="0006422C" w:rsidRDefault="004A1E1A" w:rsidP="004A1E1A">
            <w:pPr>
              <w:spacing w:after="0" w:line="240" w:lineRule="auto"/>
              <w:jc w:val="center"/>
              <w:rPr>
                <w:sz w:val="21"/>
                <w:szCs w:val="21"/>
              </w:rPr>
            </w:pPr>
            <w:r w:rsidRPr="0006422C">
              <w:rPr>
                <w:sz w:val="21"/>
                <w:szCs w:val="21"/>
              </w:rPr>
              <w:t>75.2 (74.5 – 75.9)</w:t>
            </w:r>
          </w:p>
        </w:tc>
      </w:tr>
      <w:tr w:rsidR="0006422C" w:rsidRPr="0006422C" w14:paraId="274B2B5A" w14:textId="77777777" w:rsidTr="00B86DB2">
        <w:trPr>
          <w:jc w:val="center"/>
        </w:trPr>
        <w:tc>
          <w:tcPr>
            <w:tcW w:w="1031" w:type="dxa"/>
          </w:tcPr>
          <w:p w14:paraId="381ED0E5" w14:textId="77777777" w:rsidR="004A1E1A" w:rsidRPr="0006422C" w:rsidRDefault="004A1E1A" w:rsidP="00FA1660">
            <w:pPr>
              <w:spacing w:after="0" w:line="240" w:lineRule="auto"/>
              <w:jc w:val="center"/>
            </w:pPr>
            <w:r w:rsidRPr="0006422C">
              <w:rPr>
                <w:sz w:val="22"/>
                <w:szCs w:val="22"/>
              </w:rPr>
              <w:t>40</w:t>
            </w:r>
          </w:p>
        </w:tc>
        <w:tc>
          <w:tcPr>
            <w:tcW w:w="2089" w:type="dxa"/>
            <w:vAlign w:val="center"/>
          </w:tcPr>
          <w:p w14:paraId="1140BA82" w14:textId="77777777" w:rsidR="004A1E1A" w:rsidRPr="0006422C" w:rsidRDefault="004A1E1A" w:rsidP="00C87810">
            <w:pPr>
              <w:spacing w:after="0" w:line="240" w:lineRule="auto"/>
              <w:jc w:val="center"/>
              <w:rPr>
                <w:sz w:val="21"/>
                <w:szCs w:val="21"/>
              </w:rPr>
            </w:pPr>
            <w:r w:rsidRPr="0006422C">
              <w:rPr>
                <w:sz w:val="21"/>
                <w:szCs w:val="21"/>
              </w:rPr>
              <w:t>78.1 (77.6 – 78.6)</w:t>
            </w:r>
          </w:p>
        </w:tc>
        <w:tc>
          <w:tcPr>
            <w:tcW w:w="2090" w:type="dxa"/>
            <w:vAlign w:val="center"/>
          </w:tcPr>
          <w:p w14:paraId="7B3FD47B" w14:textId="77777777" w:rsidR="004A1E1A" w:rsidRPr="0006422C" w:rsidRDefault="004A1E1A" w:rsidP="00C574CB">
            <w:pPr>
              <w:spacing w:after="0" w:line="240" w:lineRule="auto"/>
              <w:jc w:val="center"/>
              <w:rPr>
                <w:sz w:val="21"/>
                <w:szCs w:val="21"/>
              </w:rPr>
            </w:pPr>
            <w:r w:rsidRPr="0006422C">
              <w:rPr>
                <w:sz w:val="21"/>
                <w:szCs w:val="21"/>
              </w:rPr>
              <w:t>77.9 (77.3 – 78.4)</w:t>
            </w:r>
          </w:p>
        </w:tc>
        <w:tc>
          <w:tcPr>
            <w:tcW w:w="2090" w:type="dxa"/>
            <w:vAlign w:val="center"/>
          </w:tcPr>
          <w:p w14:paraId="5AC768EB" w14:textId="77777777" w:rsidR="004A1E1A" w:rsidRPr="0006422C" w:rsidRDefault="004A1E1A" w:rsidP="005970AC">
            <w:pPr>
              <w:spacing w:after="0" w:line="240" w:lineRule="auto"/>
              <w:jc w:val="center"/>
              <w:rPr>
                <w:sz w:val="21"/>
                <w:szCs w:val="21"/>
              </w:rPr>
            </w:pPr>
            <w:r w:rsidRPr="0006422C">
              <w:rPr>
                <w:sz w:val="21"/>
                <w:szCs w:val="21"/>
              </w:rPr>
              <w:t>77.8 (77.2 – 78.4)</w:t>
            </w:r>
          </w:p>
        </w:tc>
        <w:tc>
          <w:tcPr>
            <w:tcW w:w="2090" w:type="dxa"/>
            <w:vAlign w:val="center"/>
          </w:tcPr>
          <w:p w14:paraId="2F10F17D" w14:textId="77777777" w:rsidR="004A1E1A" w:rsidRPr="0006422C" w:rsidRDefault="004A1E1A" w:rsidP="004A1E1A">
            <w:pPr>
              <w:spacing w:after="0" w:line="240" w:lineRule="auto"/>
              <w:jc w:val="center"/>
              <w:rPr>
                <w:sz w:val="21"/>
                <w:szCs w:val="21"/>
              </w:rPr>
            </w:pPr>
            <w:r w:rsidRPr="0006422C">
              <w:rPr>
                <w:sz w:val="21"/>
                <w:szCs w:val="21"/>
              </w:rPr>
              <w:t>77.3 (76.7 – 77.9)</w:t>
            </w:r>
          </w:p>
        </w:tc>
        <w:tc>
          <w:tcPr>
            <w:tcW w:w="2090" w:type="dxa"/>
            <w:vAlign w:val="center"/>
          </w:tcPr>
          <w:p w14:paraId="380D1463" w14:textId="77777777" w:rsidR="004A1E1A" w:rsidRPr="0006422C" w:rsidRDefault="004A1E1A" w:rsidP="005970AC">
            <w:pPr>
              <w:spacing w:after="0" w:line="240" w:lineRule="auto"/>
              <w:jc w:val="center"/>
              <w:rPr>
                <w:sz w:val="21"/>
                <w:szCs w:val="21"/>
              </w:rPr>
            </w:pPr>
            <w:r w:rsidRPr="0006422C">
              <w:rPr>
                <w:sz w:val="21"/>
                <w:szCs w:val="21"/>
              </w:rPr>
              <w:t>76.1 (75.0 – 77.3)</w:t>
            </w:r>
          </w:p>
        </w:tc>
        <w:tc>
          <w:tcPr>
            <w:tcW w:w="2090" w:type="dxa"/>
            <w:vAlign w:val="center"/>
          </w:tcPr>
          <w:p w14:paraId="68D3FAD8" w14:textId="77777777" w:rsidR="004A1E1A" w:rsidRPr="0006422C" w:rsidRDefault="004A1E1A" w:rsidP="004A1E1A">
            <w:pPr>
              <w:spacing w:after="0" w:line="240" w:lineRule="auto"/>
              <w:jc w:val="center"/>
              <w:rPr>
                <w:sz w:val="21"/>
                <w:szCs w:val="21"/>
              </w:rPr>
            </w:pPr>
            <w:r w:rsidRPr="0006422C">
              <w:rPr>
                <w:sz w:val="21"/>
                <w:szCs w:val="21"/>
              </w:rPr>
              <w:t>76.5 (75.0 – 77.9)</w:t>
            </w:r>
          </w:p>
        </w:tc>
      </w:tr>
      <w:tr w:rsidR="0006422C" w:rsidRPr="0006422C" w14:paraId="136DC4F4" w14:textId="77777777" w:rsidTr="00B86DB2">
        <w:trPr>
          <w:jc w:val="center"/>
        </w:trPr>
        <w:tc>
          <w:tcPr>
            <w:tcW w:w="1031" w:type="dxa"/>
          </w:tcPr>
          <w:p w14:paraId="09CAF158" w14:textId="77777777" w:rsidR="004A1E1A" w:rsidRPr="0006422C" w:rsidRDefault="004A1E1A" w:rsidP="00FA1660">
            <w:pPr>
              <w:spacing w:after="0" w:line="240" w:lineRule="auto"/>
              <w:jc w:val="center"/>
            </w:pPr>
            <w:r w:rsidRPr="0006422C">
              <w:rPr>
                <w:sz w:val="22"/>
                <w:szCs w:val="22"/>
              </w:rPr>
              <w:t>45</w:t>
            </w:r>
          </w:p>
        </w:tc>
        <w:tc>
          <w:tcPr>
            <w:tcW w:w="2089" w:type="dxa"/>
            <w:vAlign w:val="center"/>
          </w:tcPr>
          <w:p w14:paraId="499961AF" w14:textId="77777777" w:rsidR="004A1E1A" w:rsidRPr="0006422C" w:rsidRDefault="004A1E1A" w:rsidP="00C87810">
            <w:pPr>
              <w:spacing w:after="0" w:line="240" w:lineRule="auto"/>
              <w:jc w:val="center"/>
              <w:rPr>
                <w:sz w:val="21"/>
                <w:szCs w:val="21"/>
              </w:rPr>
            </w:pPr>
            <w:r w:rsidRPr="0006422C">
              <w:rPr>
                <w:sz w:val="21"/>
                <w:szCs w:val="21"/>
              </w:rPr>
              <w:t>79.6 (78.7 – 80.6)</w:t>
            </w:r>
          </w:p>
        </w:tc>
        <w:tc>
          <w:tcPr>
            <w:tcW w:w="2090" w:type="dxa"/>
            <w:vAlign w:val="center"/>
          </w:tcPr>
          <w:p w14:paraId="1C455091" w14:textId="77777777" w:rsidR="004A1E1A" w:rsidRPr="0006422C" w:rsidRDefault="004A1E1A" w:rsidP="00C574CB">
            <w:pPr>
              <w:spacing w:after="0" w:line="240" w:lineRule="auto"/>
              <w:jc w:val="center"/>
              <w:rPr>
                <w:sz w:val="21"/>
                <w:szCs w:val="21"/>
              </w:rPr>
            </w:pPr>
            <w:r w:rsidRPr="0006422C">
              <w:rPr>
                <w:sz w:val="21"/>
                <w:szCs w:val="21"/>
              </w:rPr>
              <w:t>79.4 (78.4 – 80.3)</w:t>
            </w:r>
          </w:p>
        </w:tc>
        <w:tc>
          <w:tcPr>
            <w:tcW w:w="2090" w:type="dxa"/>
            <w:vAlign w:val="center"/>
          </w:tcPr>
          <w:p w14:paraId="2A3083EC" w14:textId="77777777" w:rsidR="004A1E1A" w:rsidRPr="0006422C" w:rsidRDefault="004A1E1A" w:rsidP="005970AC">
            <w:pPr>
              <w:spacing w:after="0" w:line="240" w:lineRule="auto"/>
              <w:jc w:val="center"/>
              <w:rPr>
                <w:sz w:val="21"/>
                <w:szCs w:val="21"/>
              </w:rPr>
            </w:pPr>
            <w:r w:rsidRPr="0006422C">
              <w:rPr>
                <w:sz w:val="21"/>
                <w:szCs w:val="21"/>
              </w:rPr>
              <w:t>77.5 (76.4 – 78.6)</w:t>
            </w:r>
          </w:p>
        </w:tc>
        <w:tc>
          <w:tcPr>
            <w:tcW w:w="2090" w:type="dxa"/>
            <w:vAlign w:val="center"/>
          </w:tcPr>
          <w:p w14:paraId="2241C5E2" w14:textId="77777777" w:rsidR="004A1E1A" w:rsidRPr="0006422C" w:rsidRDefault="004A1E1A" w:rsidP="004A1E1A">
            <w:pPr>
              <w:spacing w:after="0" w:line="240" w:lineRule="auto"/>
              <w:jc w:val="center"/>
              <w:rPr>
                <w:sz w:val="21"/>
                <w:szCs w:val="21"/>
              </w:rPr>
            </w:pPr>
            <w:r w:rsidRPr="0006422C">
              <w:rPr>
                <w:sz w:val="21"/>
                <w:szCs w:val="21"/>
              </w:rPr>
              <w:t>76.8 (75.7 – 77.9)</w:t>
            </w:r>
          </w:p>
        </w:tc>
        <w:tc>
          <w:tcPr>
            <w:tcW w:w="2090" w:type="dxa"/>
            <w:vAlign w:val="center"/>
          </w:tcPr>
          <w:p w14:paraId="50513E13" w14:textId="77777777" w:rsidR="004A1E1A" w:rsidRPr="0006422C" w:rsidRDefault="004A1E1A" w:rsidP="005970AC">
            <w:pPr>
              <w:spacing w:after="0" w:line="240" w:lineRule="auto"/>
              <w:jc w:val="center"/>
              <w:rPr>
                <w:sz w:val="21"/>
                <w:szCs w:val="21"/>
              </w:rPr>
            </w:pPr>
            <w:r w:rsidRPr="0006422C">
              <w:rPr>
                <w:sz w:val="21"/>
                <w:szCs w:val="21"/>
              </w:rPr>
              <w:t>76.1 (73.9 – 78.2)</w:t>
            </w:r>
          </w:p>
        </w:tc>
        <w:tc>
          <w:tcPr>
            <w:tcW w:w="2090" w:type="dxa"/>
            <w:vAlign w:val="center"/>
          </w:tcPr>
          <w:p w14:paraId="57C749F9" w14:textId="77777777" w:rsidR="004A1E1A" w:rsidRPr="0006422C" w:rsidRDefault="004A1E1A" w:rsidP="004A1E1A">
            <w:pPr>
              <w:spacing w:after="0" w:line="240" w:lineRule="auto"/>
              <w:jc w:val="center"/>
              <w:rPr>
                <w:sz w:val="21"/>
                <w:szCs w:val="21"/>
              </w:rPr>
            </w:pPr>
            <w:r w:rsidRPr="0006422C">
              <w:rPr>
                <w:sz w:val="21"/>
                <w:szCs w:val="21"/>
              </w:rPr>
              <w:t>77.2 (74.5 – 79.8)</w:t>
            </w:r>
          </w:p>
        </w:tc>
      </w:tr>
      <w:tr w:rsidR="004A1E1A" w:rsidRPr="0006422C" w14:paraId="6906149B" w14:textId="77777777" w:rsidTr="00B86DB2">
        <w:trPr>
          <w:jc w:val="center"/>
        </w:trPr>
        <w:tc>
          <w:tcPr>
            <w:tcW w:w="1031" w:type="dxa"/>
          </w:tcPr>
          <w:p w14:paraId="752982E7" w14:textId="77777777" w:rsidR="004A1E1A" w:rsidRPr="0006422C" w:rsidRDefault="004A1E1A" w:rsidP="00FA1660">
            <w:pPr>
              <w:spacing w:after="0" w:line="240" w:lineRule="auto"/>
              <w:jc w:val="center"/>
            </w:pPr>
            <w:r w:rsidRPr="0006422C">
              <w:rPr>
                <w:sz w:val="22"/>
                <w:szCs w:val="22"/>
              </w:rPr>
              <w:t>50</w:t>
            </w:r>
          </w:p>
        </w:tc>
        <w:tc>
          <w:tcPr>
            <w:tcW w:w="2089" w:type="dxa"/>
            <w:vAlign w:val="center"/>
          </w:tcPr>
          <w:p w14:paraId="548FD5F2" w14:textId="77777777" w:rsidR="004A1E1A" w:rsidRPr="0006422C" w:rsidRDefault="004A1E1A" w:rsidP="00C87810">
            <w:pPr>
              <w:spacing w:after="0" w:line="240" w:lineRule="auto"/>
              <w:jc w:val="center"/>
              <w:rPr>
                <w:sz w:val="21"/>
                <w:szCs w:val="21"/>
              </w:rPr>
            </w:pPr>
            <w:r w:rsidRPr="0006422C">
              <w:rPr>
                <w:sz w:val="21"/>
                <w:szCs w:val="21"/>
              </w:rPr>
              <w:t>80.7 (79.2 – 82.3)</w:t>
            </w:r>
          </w:p>
        </w:tc>
        <w:tc>
          <w:tcPr>
            <w:tcW w:w="2090" w:type="dxa"/>
            <w:vAlign w:val="center"/>
          </w:tcPr>
          <w:p w14:paraId="2D0F92D6" w14:textId="77777777" w:rsidR="004A1E1A" w:rsidRPr="0006422C" w:rsidRDefault="004A1E1A" w:rsidP="00C574CB">
            <w:pPr>
              <w:spacing w:after="0" w:line="240" w:lineRule="auto"/>
              <w:jc w:val="center"/>
              <w:rPr>
                <w:sz w:val="21"/>
                <w:szCs w:val="21"/>
              </w:rPr>
            </w:pPr>
            <w:r w:rsidRPr="0006422C">
              <w:rPr>
                <w:sz w:val="21"/>
                <w:szCs w:val="21"/>
              </w:rPr>
              <w:t>80.4 (78.9 – 81.9)</w:t>
            </w:r>
          </w:p>
        </w:tc>
        <w:tc>
          <w:tcPr>
            <w:tcW w:w="2090" w:type="dxa"/>
            <w:vAlign w:val="center"/>
          </w:tcPr>
          <w:p w14:paraId="4980E120" w14:textId="77777777" w:rsidR="004A1E1A" w:rsidRPr="0006422C" w:rsidRDefault="004A1E1A" w:rsidP="005970AC">
            <w:pPr>
              <w:spacing w:after="0" w:line="240" w:lineRule="auto"/>
              <w:jc w:val="center"/>
              <w:rPr>
                <w:sz w:val="21"/>
                <w:szCs w:val="21"/>
              </w:rPr>
            </w:pPr>
            <w:r w:rsidRPr="0006422C">
              <w:rPr>
                <w:sz w:val="21"/>
                <w:szCs w:val="21"/>
              </w:rPr>
              <w:t>76.0 (74.2 – 77.7)</w:t>
            </w:r>
          </w:p>
        </w:tc>
        <w:tc>
          <w:tcPr>
            <w:tcW w:w="2090" w:type="dxa"/>
            <w:vAlign w:val="center"/>
          </w:tcPr>
          <w:p w14:paraId="70496A1B" w14:textId="77777777" w:rsidR="004A1E1A" w:rsidRPr="0006422C" w:rsidRDefault="004A1E1A" w:rsidP="004A1E1A">
            <w:pPr>
              <w:spacing w:after="0" w:line="240" w:lineRule="auto"/>
              <w:jc w:val="center"/>
              <w:rPr>
                <w:sz w:val="21"/>
                <w:szCs w:val="21"/>
              </w:rPr>
            </w:pPr>
            <w:r w:rsidRPr="0006422C">
              <w:rPr>
                <w:sz w:val="21"/>
                <w:szCs w:val="21"/>
              </w:rPr>
              <w:t>75.0 (73.2 – 76.9)</w:t>
            </w:r>
          </w:p>
        </w:tc>
        <w:tc>
          <w:tcPr>
            <w:tcW w:w="2090" w:type="dxa"/>
            <w:vAlign w:val="center"/>
          </w:tcPr>
          <w:p w14:paraId="4B7873B6" w14:textId="77777777" w:rsidR="004A1E1A" w:rsidRPr="0006422C" w:rsidRDefault="004A1E1A" w:rsidP="005970AC">
            <w:pPr>
              <w:spacing w:after="0" w:line="240" w:lineRule="auto"/>
              <w:jc w:val="center"/>
              <w:rPr>
                <w:sz w:val="21"/>
                <w:szCs w:val="21"/>
              </w:rPr>
            </w:pPr>
            <w:r w:rsidRPr="0006422C">
              <w:rPr>
                <w:sz w:val="21"/>
                <w:szCs w:val="21"/>
              </w:rPr>
              <w:t>75.2 (71.6 – 78.8)</w:t>
            </w:r>
          </w:p>
        </w:tc>
        <w:tc>
          <w:tcPr>
            <w:tcW w:w="2090" w:type="dxa"/>
            <w:vAlign w:val="center"/>
          </w:tcPr>
          <w:p w14:paraId="66FBE827" w14:textId="77777777" w:rsidR="004A1E1A" w:rsidRPr="0006422C" w:rsidRDefault="004A1E1A" w:rsidP="004A1E1A">
            <w:pPr>
              <w:spacing w:after="0" w:line="240" w:lineRule="auto"/>
              <w:jc w:val="center"/>
              <w:rPr>
                <w:sz w:val="21"/>
                <w:szCs w:val="21"/>
              </w:rPr>
            </w:pPr>
            <w:r w:rsidRPr="0006422C">
              <w:rPr>
                <w:sz w:val="21"/>
                <w:szCs w:val="21"/>
              </w:rPr>
              <w:t>77.4 (73.1 – 81.6)</w:t>
            </w:r>
          </w:p>
        </w:tc>
      </w:tr>
    </w:tbl>
    <w:p w14:paraId="2951627D" w14:textId="77777777" w:rsidR="00FA1660" w:rsidRPr="0006422C" w:rsidRDefault="00FA1660" w:rsidP="00FA1660"/>
    <w:p w14:paraId="323C29A1" w14:textId="77777777" w:rsidR="00F146D1" w:rsidRPr="0006422C" w:rsidRDefault="00F146D1">
      <w:pPr>
        <w:spacing w:after="0" w:line="240" w:lineRule="auto"/>
        <w:jc w:val="left"/>
        <w:rPr>
          <w:b/>
        </w:rPr>
      </w:pPr>
      <w:r w:rsidRPr="0006422C">
        <w:br w:type="page"/>
      </w:r>
    </w:p>
    <w:p w14:paraId="4915E59F" w14:textId="77777777" w:rsidR="00CE53BA" w:rsidRPr="0006422C" w:rsidRDefault="00CE53BA">
      <w:pPr>
        <w:spacing w:after="0" w:line="240" w:lineRule="auto"/>
        <w:jc w:val="left"/>
      </w:pPr>
    </w:p>
    <w:p w14:paraId="6816E052" w14:textId="527B72C9" w:rsidR="00742419" w:rsidRPr="0006422C" w:rsidRDefault="00742419" w:rsidP="00742419">
      <w:pPr>
        <w:pStyle w:val="Ttulo2"/>
        <w:jc w:val="center"/>
        <w:rPr>
          <w:lang w:val="en-US"/>
        </w:rPr>
      </w:pPr>
      <w:r w:rsidRPr="0006422C">
        <w:rPr>
          <w:lang w:val="en-US"/>
        </w:rPr>
        <w:t>Table</w:t>
      </w:r>
      <w:r w:rsidR="0024645B" w:rsidRPr="0006422C">
        <w:rPr>
          <w:lang w:val="en-US"/>
        </w:rPr>
        <w:t xml:space="preserve"> S9</w:t>
      </w:r>
      <w:r w:rsidR="00CE5746" w:rsidRPr="0006422C">
        <w:rPr>
          <w:lang w:val="en-US"/>
        </w:rPr>
        <w:t>.</w:t>
      </w:r>
      <w:r w:rsidRPr="0006422C">
        <w:rPr>
          <w:lang w:val="en-US"/>
        </w:rPr>
        <w:t xml:space="preserve"> </w:t>
      </w:r>
      <w:r w:rsidRPr="0006422C">
        <w:rPr>
          <w:b w:val="0"/>
          <w:bCs/>
          <w:lang w:val="en-US"/>
        </w:rPr>
        <w:t>Estimation of blood pressure levels according to body mass index (BMI) by education level</w:t>
      </w:r>
      <w:r w:rsidR="00565505" w:rsidRPr="0006422C">
        <w:rPr>
          <w:b w:val="0"/>
          <w:bCs/>
          <w:lang w:val="en-US"/>
        </w:rPr>
        <w:t xml:space="preserve"> (in years)</w:t>
      </w:r>
    </w:p>
    <w:tbl>
      <w:tblPr>
        <w:tblStyle w:val="Tablaconcuadrc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2054"/>
        <w:gridCol w:w="2055"/>
        <w:gridCol w:w="2055"/>
        <w:gridCol w:w="2054"/>
        <w:gridCol w:w="2055"/>
        <w:gridCol w:w="2055"/>
      </w:tblGrid>
      <w:tr w:rsidR="0006422C" w:rsidRPr="0006422C" w14:paraId="6DE0044B" w14:textId="77777777" w:rsidTr="00565505">
        <w:trPr>
          <w:jc w:val="center"/>
        </w:trPr>
        <w:tc>
          <w:tcPr>
            <w:tcW w:w="1030" w:type="dxa"/>
            <w:vMerge w:val="restart"/>
            <w:tcBorders>
              <w:bottom w:val="nil"/>
            </w:tcBorders>
            <w:vAlign w:val="center"/>
          </w:tcPr>
          <w:p w14:paraId="50A8A8A4" w14:textId="77777777" w:rsidR="00CE53BA" w:rsidRPr="0006422C" w:rsidRDefault="00CE53BA" w:rsidP="00CE53BA">
            <w:pPr>
              <w:spacing w:after="0" w:line="240" w:lineRule="auto"/>
              <w:jc w:val="center"/>
              <w:rPr>
                <w:b/>
              </w:rPr>
            </w:pPr>
            <w:r w:rsidRPr="0006422C">
              <w:rPr>
                <w:b/>
              </w:rPr>
              <w:t>BMI (Kg/m</w:t>
            </w:r>
            <w:r w:rsidRPr="0006422C">
              <w:rPr>
                <w:b/>
                <w:vertAlign w:val="superscript"/>
              </w:rPr>
              <w:t>2</w:t>
            </w:r>
            <w:r w:rsidRPr="0006422C">
              <w:rPr>
                <w:b/>
              </w:rPr>
              <w:t>)</w:t>
            </w:r>
          </w:p>
        </w:tc>
        <w:tc>
          <w:tcPr>
            <w:tcW w:w="4109" w:type="dxa"/>
            <w:gridSpan w:val="2"/>
            <w:tcBorders>
              <w:bottom w:val="single" w:sz="4" w:space="0" w:color="auto"/>
            </w:tcBorders>
            <w:vAlign w:val="center"/>
          </w:tcPr>
          <w:p w14:paraId="715A8945" w14:textId="77777777" w:rsidR="00CE53BA" w:rsidRPr="0006422C" w:rsidRDefault="00CE53BA" w:rsidP="00820B40">
            <w:pPr>
              <w:spacing w:after="0" w:line="240" w:lineRule="auto"/>
              <w:jc w:val="center"/>
              <w:rPr>
                <w:b/>
              </w:rPr>
            </w:pPr>
            <w:r w:rsidRPr="0006422C">
              <w:rPr>
                <w:b/>
              </w:rPr>
              <w:t>&lt;7 years</w:t>
            </w:r>
          </w:p>
        </w:tc>
        <w:tc>
          <w:tcPr>
            <w:tcW w:w="4109" w:type="dxa"/>
            <w:gridSpan w:val="2"/>
            <w:tcBorders>
              <w:bottom w:val="single" w:sz="4" w:space="0" w:color="auto"/>
            </w:tcBorders>
            <w:vAlign w:val="center"/>
          </w:tcPr>
          <w:p w14:paraId="39511946" w14:textId="77777777" w:rsidR="00CE53BA" w:rsidRPr="0006422C" w:rsidRDefault="00CE53BA" w:rsidP="00A41575">
            <w:pPr>
              <w:spacing w:after="0" w:line="240" w:lineRule="auto"/>
              <w:jc w:val="center"/>
              <w:rPr>
                <w:b/>
              </w:rPr>
            </w:pPr>
            <w:r w:rsidRPr="0006422C">
              <w:rPr>
                <w:b/>
              </w:rPr>
              <w:t>7 – 11 years</w:t>
            </w:r>
          </w:p>
        </w:tc>
        <w:tc>
          <w:tcPr>
            <w:tcW w:w="4110" w:type="dxa"/>
            <w:gridSpan w:val="2"/>
            <w:tcBorders>
              <w:bottom w:val="single" w:sz="4" w:space="0" w:color="auto"/>
            </w:tcBorders>
            <w:vAlign w:val="center"/>
          </w:tcPr>
          <w:p w14:paraId="774359FC" w14:textId="77777777" w:rsidR="00CE53BA" w:rsidRPr="0006422C" w:rsidRDefault="00CE53BA" w:rsidP="00A41575">
            <w:pPr>
              <w:spacing w:after="0" w:line="240" w:lineRule="auto"/>
              <w:jc w:val="center"/>
              <w:rPr>
                <w:b/>
              </w:rPr>
            </w:pPr>
            <w:r w:rsidRPr="0006422C">
              <w:rPr>
                <w:b/>
              </w:rPr>
              <w:t>12+ years</w:t>
            </w:r>
          </w:p>
        </w:tc>
      </w:tr>
      <w:tr w:rsidR="0006422C" w:rsidRPr="0006422C" w14:paraId="0DBF605F" w14:textId="77777777" w:rsidTr="00565505">
        <w:trPr>
          <w:jc w:val="center"/>
        </w:trPr>
        <w:tc>
          <w:tcPr>
            <w:tcW w:w="1030" w:type="dxa"/>
            <w:vMerge/>
            <w:tcBorders>
              <w:bottom w:val="single" w:sz="4" w:space="0" w:color="auto"/>
            </w:tcBorders>
          </w:tcPr>
          <w:p w14:paraId="461192E1" w14:textId="77777777" w:rsidR="00CE53BA" w:rsidRPr="0006422C" w:rsidRDefault="00CE53BA" w:rsidP="00A41575">
            <w:pPr>
              <w:spacing w:after="0" w:line="240" w:lineRule="auto"/>
              <w:jc w:val="center"/>
              <w:rPr>
                <w:sz w:val="21"/>
                <w:szCs w:val="21"/>
              </w:rPr>
            </w:pPr>
          </w:p>
        </w:tc>
        <w:tc>
          <w:tcPr>
            <w:tcW w:w="2054" w:type="dxa"/>
            <w:tcBorders>
              <w:top w:val="single" w:sz="4" w:space="0" w:color="auto"/>
              <w:bottom w:val="single" w:sz="4" w:space="0" w:color="auto"/>
            </w:tcBorders>
            <w:vAlign w:val="center"/>
          </w:tcPr>
          <w:p w14:paraId="2B3C8F4A" w14:textId="77777777" w:rsidR="00CE53BA" w:rsidRPr="0006422C" w:rsidRDefault="00CE53BA" w:rsidP="00CE53BA">
            <w:pPr>
              <w:spacing w:after="0" w:line="240" w:lineRule="auto"/>
              <w:jc w:val="center"/>
              <w:rPr>
                <w:b/>
              </w:rPr>
            </w:pPr>
            <w:r w:rsidRPr="0006422C">
              <w:rPr>
                <w:b/>
                <w:sz w:val="22"/>
                <w:szCs w:val="22"/>
              </w:rPr>
              <w:t>In the overall sample</w:t>
            </w:r>
          </w:p>
        </w:tc>
        <w:tc>
          <w:tcPr>
            <w:tcW w:w="2055" w:type="dxa"/>
            <w:tcBorders>
              <w:top w:val="single" w:sz="4" w:space="0" w:color="auto"/>
              <w:bottom w:val="single" w:sz="4" w:space="0" w:color="auto"/>
            </w:tcBorders>
            <w:vAlign w:val="center"/>
          </w:tcPr>
          <w:p w14:paraId="4D51E3A5" w14:textId="77777777" w:rsidR="00CE53BA" w:rsidRPr="0006422C" w:rsidRDefault="00CE53BA" w:rsidP="00150D9E">
            <w:pPr>
              <w:spacing w:after="0" w:line="240" w:lineRule="auto"/>
              <w:jc w:val="center"/>
              <w:rPr>
                <w:b/>
              </w:rPr>
            </w:pPr>
            <w:r w:rsidRPr="0006422C">
              <w:rPr>
                <w:b/>
                <w:sz w:val="22"/>
                <w:szCs w:val="22"/>
              </w:rPr>
              <w:t>Only those without antihypertensive medication</w:t>
            </w:r>
          </w:p>
        </w:tc>
        <w:tc>
          <w:tcPr>
            <w:tcW w:w="2055" w:type="dxa"/>
            <w:tcBorders>
              <w:top w:val="single" w:sz="4" w:space="0" w:color="auto"/>
              <w:bottom w:val="single" w:sz="4" w:space="0" w:color="auto"/>
            </w:tcBorders>
            <w:vAlign w:val="center"/>
          </w:tcPr>
          <w:p w14:paraId="59972202" w14:textId="77777777" w:rsidR="00CE53BA" w:rsidRPr="0006422C" w:rsidRDefault="00CE53BA" w:rsidP="00150D9E">
            <w:pPr>
              <w:spacing w:after="0" w:line="240" w:lineRule="auto"/>
              <w:jc w:val="center"/>
              <w:rPr>
                <w:b/>
              </w:rPr>
            </w:pPr>
            <w:r w:rsidRPr="0006422C">
              <w:rPr>
                <w:b/>
                <w:sz w:val="22"/>
                <w:szCs w:val="22"/>
              </w:rPr>
              <w:t>In the total sample</w:t>
            </w:r>
          </w:p>
        </w:tc>
        <w:tc>
          <w:tcPr>
            <w:tcW w:w="2054" w:type="dxa"/>
            <w:tcBorders>
              <w:top w:val="single" w:sz="4" w:space="0" w:color="auto"/>
              <w:bottom w:val="single" w:sz="4" w:space="0" w:color="auto"/>
            </w:tcBorders>
            <w:vAlign w:val="center"/>
          </w:tcPr>
          <w:p w14:paraId="1600843D" w14:textId="77777777" w:rsidR="00CE53BA" w:rsidRPr="0006422C" w:rsidRDefault="00CE53BA" w:rsidP="00150D9E">
            <w:pPr>
              <w:spacing w:after="0" w:line="240" w:lineRule="auto"/>
              <w:jc w:val="center"/>
              <w:rPr>
                <w:b/>
              </w:rPr>
            </w:pPr>
            <w:r w:rsidRPr="0006422C">
              <w:rPr>
                <w:b/>
                <w:sz w:val="22"/>
                <w:szCs w:val="22"/>
              </w:rPr>
              <w:t>Only those without antihypertensive medication</w:t>
            </w:r>
          </w:p>
        </w:tc>
        <w:tc>
          <w:tcPr>
            <w:tcW w:w="2055" w:type="dxa"/>
            <w:tcBorders>
              <w:top w:val="single" w:sz="4" w:space="0" w:color="auto"/>
              <w:bottom w:val="single" w:sz="4" w:space="0" w:color="auto"/>
            </w:tcBorders>
            <w:vAlign w:val="center"/>
          </w:tcPr>
          <w:p w14:paraId="2CDDE603" w14:textId="77777777" w:rsidR="00CE53BA" w:rsidRPr="0006422C" w:rsidRDefault="00CE53BA" w:rsidP="00150D9E">
            <w:pPr>
              <w:spacing w:after="0" w:line="240" w:lineRule="auto"/>
              <w:jc w:val="center"/>
              <w:rPr>
                <w:b/>
              </w:rPr>
            </w:pPr>
            <w:r w:rsidRPr="0006422C">
              <w:rPr>
                <w:b/>
                <w:sz w:val="22"/>
                <w:szCs w:val="22"/>
              </w:rPr>
              <w:t>In the total sample</w:t>
            </w:r>
          </w:p>
        </w:tc>
        <w:tc>
          <w:tcPr>
            <w:tcW w:w="2055" w:type="dxa"/>
            <w:tcBorders>
              <w:top w:val="single" w:sz="4" w:space="0" w:color="auto"/>
              <w:bottom w:val="single" w:sz="4" w:space="0" w:color="auto"/>
            </w:tcBorders>
            <w:vAlign w:val="center"/>
          </w:tcPr>
          <w:p w14:paraId="57CDD05D" w14:textId="77777777" w:rsidR="00CE53BA" w:rsidRPr="0006422C" w:rsidRDefault="00CE53BA" w:rsidP="00150D9E">
            <w:pPr>
              <w:spacing w:after="0" w:line="240" w:lineRule="auto"/>
              <w:jc w:val="center"/>
              <w:rPr>
                <w:b/>
              </w:rPr>
            </w:pPr>
            <w:r w:rsidRPr="0006422C">
              <w:rPr>
                <w:b/>
                <w:sz w:val="22"/>
                <w:szCs w:val="22"/>
              </w:rPr>
              <w:t>Only those without antihypertensive medication</w:t>
            </w:r>
          </w:p>
        </w:tc>
      </w:tr>
      <w:tr w:rsidR="0006422C" w:rsidRPr="0006422C" w14:paraId="20A32DFB" w14:textId="77777777" w:rsidTr="00565505">
        <w:trPr>
          <w:trHeight w:val="374"/>
          <w:jc w:val="center"/>
        </w:trPr>
        <w:tc>
          <w:tcPr>
            <w:tcW w:w="1030" w:type="dxa"/>
            <w:tcBorders>
              <w:top w:val="single" w:sz="4" w:space="0" w:color="auto"/>
            </w:tcBorders>
            <w:vAlign w:val="bottom"/>
          </w:tcPr>
          <w:p w14:paraId="01E0D529" w14:textId="77777777" w:rsidR="00B679E6" w:rsidRPr="0006422C" w:rsidRDefault="00B679E6" w:rsidP="00B679E6">
            <w:pPr>
              <w:spacing w:after="0" w:line="240" w:lineRule="auto"/>
              <w:jc w:val="center"/>
              <w:rPr>
                <w:sz w:val="21"/>
                <w:szCs w:val="21"/>
              </w:rPr>
            </w:pPr>
          </w:p>
        </w:tc>
        <w:tc>
          <w:tcPr>
            <w:tcW w:w="12328" w:type="dxa"/>
            <w:gridSpan w:val="6"/>
            <w:tcBorders>
              <w:top w:val="single" w:sz="4" w:space="0" w:color="auto"/>
            </w:tcBorders>
            <w:vAlign w:val="bottom"/>
          </w:tcPr>
          <w:p w14:paraId="295E45A9" w14:textId="77777777" w:rsidR="00B679E6" w:rsidRPr="0006422C" w:rsidRDefault="00B679E6" w:rsidP="00B679E6">
            <w:pPr>
              <w:spacing w:after="0" w:line="240" w:lineRule="auto"/>
              <w:jc w:val="center"/>
              <w:rPr>
                <w:b/>
                <w:i/>
                <w:sz w:val="21"/>
                <w:szCs w:val="21"/>
              </w:rPr>
            </w:pPr>
            <w:r w:rsidRPr="0006422C">
              <w:rPr>
                <w:b/>
                <w:i/>
                <w:sz w:val="21"/>
                <w:szCs w:val="21"/>
              </w:rPr>
              <w:t>Systolic blood pressure (mm Hg)</w:t>
            </w:r>
          </w:p>
        </w:tc>
      </w:tr>
      <w:tr w:rsidR="0006422C" w:rsidRPr="0006422C" w14:paraId="75211D6B" w14:textId="77777777" w:rsidTr="00565505">
        <w:trPr>
          <w:jc w:val="center"/>
        </w:trPr>
        <w:tc>
          <w:tcPr>
            <w:tcW w:w="1030" w:type="dxa"/>
          </w:tcPr>
          <w:p w14:paraId="2F27A889" w14:textId="77777777" w:rsidR="00033494" w:rsidRPr="0006422C" w:rsidRDefault="00033494" w:rsidP="00150D9E">
            <w:pPr>
              <w:spacing w:after="0" w:line="240" w:lineRule="auto"/>
              <w:jc w:val="center"/>
              <w:rPr>
                <w:sz w:val="21"/>
                <w:szCs w:val="21"/>
              </w:rPr>
            </w:pPr>
            <w:r w:rsidRPr="0006422C">
              <w:rPr>
                <w:sz w:val="21"/>
                <w:szCs w:val="21"/>
              </w:rPr>
              <w:t>10</w:t>
            </w:r>
          </w:p>
        </w:tc>
        <w:tc>
          <w:tcPr>
            <w:tcW w:w="2054" w:type="dxa"/>
          </w:tcPr>
          <w:p w14:paraId="1F796C02" w14:textId="77777777" w:rsidR="00033494" w:rsidRPr="0006422C" w:rsidRDefault="00033494" w:rsidP="004643D9">
            <w:pPr>
              <w:spacing w:after="0" w:line="240" w:lineRule="auto"/>
              <w:jc w:val="center"/>
              <w:rPr>
                <w:sz w:val="21"/>
                <w:szCs w:val="21"/>
              </w:rPr>
            </w:pPr>
            <w:r w:rsidRPr="0006422C">
              <w:rPr>
                <w:sz w:val="21"/>
                <w:szCs w:val="21"/>
              </w:rPr>
              <w:t>95.7 (93.1 – 98.2)</w:t>
            </w:r>
          </w:p>
        </w:tc>
        <w:tc>
          <w:tcPr>
            <w:tcW w:w="2055" w:type="dxa"/>
          </w:tcPr>
          <w:p w14:paraId="10315335" w14:textId="77777777" w:rsidR="00033494" w:rsidRPr="0006422C" w:rsidRDefault="00033494" w:rsidP="00033494">
            <w:pPr>
              <w:spacing w:after="0" w:line="240" w:lineRule="auto"/>
              <w:jc w:val="center"/>
              <w:rPr>
                <w:sz w:val="21"/>
                <w:szCs w:val="21"/>
              </w:rPr>
            </w:pPr>
            <w:r w:rsidRPr="0006422C">
              <w:rPr>
                <w:sz w:val="21"/>
                <w:szCs w:val="21"/>
              </w:rPr>
              <w:t>97.2 (94.7 – 99.7)</w:t>
            </w:r>
          </w:p>
        </w:tc>
        <w:tc>
          <w:tcPr>
            <w:tcW w:w="2055" w:type="dxa"/>
          </w:tcPr>
          <w:p w14:paraId="4F51E0DC" w14:textId="77777777" w:rsidR="00033494" w:rsidRPr="0006422C" w:rsidRDefault="00033494" w:rsidP="004E4C61">
            <w:pPr>
              <w:spacing w:after="0" w:line="240" w:lineRule="auto"/>
              <w:jc w:val="center"/>
              <w:rPr>
                <w:sz w:val="21"/>
                <w:szCs w:val="21"/>
              </w:rPr>
            </w:pPr>
            <w:r w:rsidRPr="0006422C">
              <w:rPr>
                <w:sz w:val="21"/>
                <w:szCs w:val="21"/>
              </w:rPr>
              <w:t>99.0 (96.8 – 101.2)</w:t>
            </w:r>
          </w:p>
        </w:tc>
        <w:tc>
          <w:tcPr>
            <w:tcW w:w="2054" w:type="dxa"/>
          </w:tcPr>
          <w:p w14:paraId="132C3223" w14:textId="77777777" w:rsidR="00033494" w:rsidRPr="0006422C" w:rsidRDefault="00033494" w:rsidP="00033494">
            <w:pPr>
              <w:spacing w:after="0" w:line="240" w:lineRule="auto"/>
              <w:jc w:val="center"/>
              <w:rPr>
                <w:sz w:val="21"/>
                <w:szCs w:val="21"/>
              </w:rPr>
            </w:pPr>
            <w:r w:rsidRPr="0006422C">
              <w:rPr>
                <w:sz w:val="21"/>
                <w:szCs w:val="21"/>
              </w:rPr>
              <w:t>98.5 (96.4 – 100.6)</w:t>
            </w:r>
          </w:p>
        </w:tc>
        <w:tc>
          <w:tcPr>
            <w:tcW w:w="2055" w:type="dxa"/>
          </w:tcPr>
          <w:p w14:paraId="218C36DE" w14:textId="77777777" w:rsidR="00033494" w:rsidRPr="0006422C" w:rsidRDefault="00033494" w:rsidP="004E4C61">
            <w:pPr>
              <w:spacing w:after="0" w:line="240" w:lineRule="auto"/>
              <w:jc w:val="center"/>
              <w:rPr>
                <w:sz w:val="21"/>
                <w:szCs w:val="21"/>
              </w:rPr>
            </w:pPr>
            <w:r w:rsidRPr="0006422C">
              <w:rPr>
                <w:sz w:val="21"/>
                <w:szCs w:val="21"/>
              </w:rPr>
              <w:t>100.9 (98.7 – 103.2)</w:t>
            </w:r>
          </w:p>
        </w:tc>
        <w:tc>
          <w:tcPr>
            <w:tcW w:w="2055" w:type="dxa"/>
          </w:tcPr>
          <w:p w14:paraId="1B21A76F" w14:textId="77777777" w:rsidR="00033494" w:rsidRPr="0006422C" w:rsidRDefault="00033494" w:rsidP="00033494">
            <w:pPr>
              <w:spacing w:after="0" w:line="240" w:lineRule="auto"/>
              <w:jc w:val="center"/>
              <w:rPr>
                <w:sz w:val="21"/>
                <w:szCs w:val="21"/>
              </w:rPr>
            </w:pPr>
            <w:r w:rsidRPr="0006422C">
              <w:rPr>
                <w:sz w:val="21"/>
                <w:szCs w:val="21"/>
              </w:rPr>
              <w:t>100.1 (97.9 – 102.3)</w:t>
            </w:r>
          </w:p>
        </w:tc>
      </w:tr>
      <w:tr w:rsidR="0006422C" w:rsidRPr="0006422C" w14:paraId="655D241E" w14:textId="77777777" w:rsidTr="00565505">
        <w:trPr>
          <w:jc w:val="center"/>
        </w:trPr>
        <w:tc>
          <w:tcPr>
            <w:tcW w:w="1030" w:type="dxa"/>
          </w:tcPr>
          <w:p w14:paraId="127298BF" w14:textId="77777777" w:rsidR="00033494" w:rsidRPr="0006422C" w:rsidRDefault="00033494" w:rsidP="00A41575">
            <w:pPr>
              <w:spacing w:after="0" w:line="240" w:lineRule="auto"/>
              <w:jc w:val="center"/>
              <w:rPr>
                <w:sz w:val="21"/>
                <w:szCs w:val="21"/>
              </w:rPr>
            </w:pPr>
            <w:r w:rsidRPr="0006422C">
              <w:rPr>
                <w:sz w:val="21"/>
                <w:szCs w:val="21"/>
              </w:rPr>
              <w:t>15</w:t>
            </w:r>
          </w:p>
        </w:tc>
        <w:tc>
          <w:tcPr>
            <w:tcW w:w="2054" w:type="dxa"/>
          </w:tcPr>
          <w:p w14:paraId="515A8910" w14:textId="77777777" w:rsidR="00033494" w:rsidRPr="0006422C" w:rsidRDefault="00033494" w:rsidP="004643D9">
            <w:pPr>
              <w:spacing w:after="0" w:line="240" w:lineRule="auto"/>
              <w:jc w:val="center"/>
              <w:rPr>
                <w:sz w:val="21"/>
                <w:szCs w:val="21"/>
              </w:rPr>
            </w:pPr>
            <w:r w:rsidRPr="0006422C">
              <w:rPr>
                <w:sz w:val="21"/>
                <w:szCs w:val="21"/>
              </w:rPr>
              <w:t>105.5 (104.1 – 106.9)</w:t>
            </w:r>
          </w:p>
        </w:tc>
        <w:tc>
          <w:tcPr>
            <w:tcW w:w="2055" w:type="dxa"/>
          </w:tcPr>
          <w:p w14:paraId="19491510" w14:textId="77777777" w:rsidR="00033494" w:rsidRPr="0006422C" w:rsidRDefault="00033494" w:rsidP="00033494">
            <w:pPr>
              <w:spacing w:after="0" w:line="240" w:lineRule="auto"/>
              <w:jc w:val="center"/>
              <w:rPr>
                <w:sz w:val="21"/>
                <w:szCs w:val="21"/>
              </w:rPr>
            </w:pPr>
            <w:r w:rsidRPr="0006422C">
              <w:rPr>
                <w:sz w:val="21"/>
                <w:szCs w:val="21"/>
              </w:rPr>
              <w:t>106.0 (104.7 – 107.4)</w:t>
            </w:r>
          </w:p>
        </w:tc>
        <w:tc>
          <w:tcPr>
            <w:tcW w:w="2055" w:type="dxa"/>
          </w:tcPr>
          <w:p w14:paraId="23B9D005" w14:textId="77777777" w:rsidR="00033494" w:rsidRPr="0006422C" w:rsidRDefault="00033494" w:rsidP="004E4C61">
            <w:pPr>
              <w:spacing w:after="0" w:line="240" w:lineRule="auto"/>
              <w:jc w:val="center"/>
              <w:rPr>
                <w:sz w:val="21"/>
                <w:szCs w:val="21"/>
              </w:rPr>
            </w:pPr>
            <w:r w:rsidRPr="0006422C">
              <w:rPr>
                <w:sz w:val="21"/>
                <w:szCs w:val="21"/>
              </w:rPr>
              <w:t>107.5 (106.4 – 108.7)</w:t>
            </w:r>
          </w:p>
        </w:tc>
        <w:tc>
          <w:tcPr>
            <w:tcW w:w="2054" w:type="dxa"/>
          </w:tcPr>
          <w:p w14:paraId="2A6E150D" w14:textId="77777777" w:rsidR="00033494" w:rsidRPr="0006422C" w:rsidRDefault="00033494" w:rsidP="00033494">
            <w:pPr>
              <w:spacing w:after="0" w:line="240" w:lineRule="auto"/>
              <w:jc w:val="center"/>
              <w:rPr>
                <w:sz w:val="21"/>
                <w:szCs w:val="21"/>
              </w:rPr>
            </w:pPr>
            <w:r w:rsidRPr="0006422C">
              <w:rPr>
                <w:sz w:val="21"/>
                <w:szCs w:val="21"/>
              </w:rPr>
              <w:t>107.0 (105.9 – 108.2)</w:t>
            </w:r>
          </w:p>
        </w:tc>
        <w:tc>
          <w:tcPr>
            <w:tcW w:w="2055" w:type="dxa"/>
          </w:tcPr>
          <w:p w14:paraId="5C2A6744" w14:textId="77777777" w:rsidR="00033494" w:rsidRPr="0006422C" w:rsidRDefault="00033494" w:rsidP="004E4C61">
            <w:pPr>
              <w:spacing w:after="0" w:line="240" w:lineRule="auto"/>
              <w:jc w:val="center"/>
              <w:rPr>
                <w:sz w:val="21"/>
                <w:szCs w:val="21"/>
              </w:rPr>
            </w:pPr>
            <w:r w:rsidRPr="0006422C">
              <w:rPr>
                <w:sz w:val="21"/>
                <w:szCs w:val="21"/>
              </w:rPr>
              <w:t>108.0 (106.8 – 109.2)</w:t>
            </w:r>
          </w:p>
        </w:tc>
        <w:tc>
          <w:tcPr>
            <w:tcW w:w="2055" w:type="dxa"/>
          </w:tcPr>
          <w:p w14:paraId="61C889D9" w14:textId="77777777" w:rsidR="00033494" w:rsidRPr="0006422C" w:rsidRDefault="00033494" w:rsidP="00033494">
            <w:pPr>
              <w:spacing w:after="0" w:line="240" w:lineRule="auto"/>
              <w:jc w:val="center"/>
              <w:rPr>
                <w:sz w:val="21"/>
                <w:szCs w:val="21"/>
              </w:rPr>
            </w:pPr>
            <w:r w:rsidRPr="0006422C">
              <w:rPr>
                <w:sz w:val="21"/>
                <w:szCs w:val="21"/>
              </w:rPr>
              <w:t>107.3 (106.1 – 108.5)</w:t>
            </w:r>
          </w:p>
        </w:tc>
      </w:tr>
      <w:tr w:rsidR="0006422C" w:rsidRPr="0006422C" w14:paraId="10B0B663" w14:textId="77777777" w:rsidTr="00565505">
        <w:trPr>
          <w:jc w:val="center"/>
        </w:trPr>
        <w:tc>
          <w:tcPr>
            <w:tcW w:w="1030" w:type="dxa"/>
          </w:tcPr>
          <w:p w14:paraId="413F8E61" w14:textId="77777777" w:rsidR="00033494" w:rsidRPr="0006422C" w:rsidRDefault="00033494" w:rsidP="00A41575">
            <w:pPr>
              <w:spacing w:after="0" w:line="240" w:lineRule="auto"/>
              <w:jc w:val="center"/>
              <w:rPr>
                <w:sz w:val="21"/>
                <w:szCs w:val="21"/>
              </w:rPr>
            </w:pPr>
            <w:r w:rsidRPr="0006422C">
              <w:rPr>
                <w:sz w:val="21"/>
                <w:szCs w:val="21"/>
              </w:rPr>
              <w:t>20</w:t>
            </w:r>
          </w:p>
        </w:tc>
        <w:tc>
          <w:tcPr>
            <w:tcW w:w="2054" w:type="dxa"/>
          </w:tcPr>
          <w:p w14:paraId="3E460644" w14:textId="77777777" w:rsidR="00033494" w:rsidRPr="0006422C" w:rsidRDefault="00033494" w:rsidP="004643D9">
            <w:pPr>
              <w:spacing w:after="0" w:line="240" w:lineRule="auto"/>
              <w:jc w:val="center"/>
              <w:rPr>
                <w:sz w:val="21"/>
                <w:szCs w:val="21"/>
              </w:rPr>
            </w:pPr>
            <w:r w:rsidRPr="0006422C">
              <w:rPr>
                <w:sz w:val="21"/>
                <w:szCs w:val="21"/>
              </w:rPr>
              <w:t>113.7 (113.1 – 114.3)</w:t>
            </w:r>
          </w:p>
        </w:tc>
        <w:tc>
          <w:tcPr>
            <w:tcW w:w="2055" w:type="dxa"/>
          </w:tcPr>
          <w:p w14:paraId="1F6B2F2E" w14:textId="77777777" w:rsidR="00033494" w:rsidRPr="0006422C" w:rsidRDefault="00033494" w:rsidP="00033494">
            <w:pPr>
              <w:spacing w:after="0" w:line="240" w:lineRule="auto"/>
              <w:jc w:val="center"/>
              <w:rPr>
                <w:sz w:val="21"/>
                <w:szCs w:val="21"/>
              </w:rPr>
            </w:pPr>
            <w:r w:rsidRPr="0006422C">
              <w:rPr>
                <w:sz w:val="21"/>
                <w:szCs w:val="21"/>
              </w:rPr>
              <w:t>113.5 (112.9 – 114.1)</w:t>
            </w:r>
          </w:p>
        </w:tc>
        <w:tc>
          <w:tcPr>
            <w:tcW w:w="2055" w:type="dxa"/>
          </w:tcPr>
          <w:p w14:paraId="6DFDAE55" w14:textId="290FAEAE" w:rsidR="00033494" w:rsidRPr="0006422C" w:rsidRDefault="00033494" w:rsidP="004E4C61">
            <w:pPr>
              <w:spacing w:after="0" w:line="240" w:lineRule="auto"/>
              <w:jc w:val="center"/>
              <w:rPr>
                <w:sz w:val="21"/>
                <w:szCs w:val="21"/>
              </w:rPr>
            </w:pPr>
            <w:r w:rsidRPr="0006422C">
              <w:rPr>
                <w:sz w:val="21"/>
                <w:szCs w:val="21"/>
              </w:rPr>
              <w:t xml:space="preserve">114.7 (114.1 </w:t>
            </w:r>
            <w:r w:rsidR="00327AC1" w:rsidRPr="0006422C">
              <w:rPr>
                <w:sz w:val="21"/>
                <w:szCs w:val="21"/>
              </w:rPr>
              <w:t xml:space="preserve">– </w:t>
            </w:r>
            <w:r w:rsidRPr="0006422C">
              <w:rPr>
                <w:sz w:val="21"/>
                <w:szCs w:val="21"/>
              </w:rPr>
              <w:t>115.2)</w:t>
            </w:r>
          </w:p>
        </w:tc>
        <w:tc>
          <w:tcPr>
            <w:tcW w:w="2054" w:type="dxa"/>
          </w:tcPr>
          <w:p w14:paraId="3815DCAE" w14:textId="090C4006" w:rsidR="00033494" w:rsidRPr="0006422C" w:rsidRDefault="00033494" w:rsidP="00033494">
            <w:pPr>
              <w:spacing w:after="0" w:line="240" w:lineRule="auto"/>
              <w:jc w:val="center"/>
              <w:rPr>
                <w:sz w:val="21"/>
                <w:szCs w:val="21"/>
              </w:rPr>
            </w:pPr>
            <w:r w:rsidRPr="0006422C">
              <w:rPr>
                <w:sz w:val="21"/>
                <w:szCs w:val="21"/>
              </w:rPr>
              <w:t xml:space="preserve">114.1 (113.6 </w:t>
            </w:r>
            <w:r w:rsidR="00327AC1" w:rsidRPr="0006422C">
              <w:rPr>
                <w:sz w:val="21"/>
                <w:szCs w:val="21"/>
              </w:rPr>
              <w:t xml:space="preserve">– </w:t>
            </w:r>
            <w:r w:rsidRPr="0006422C">
              <w:rPr>
                <w:sz w:val="21"/>
                <w:szCs w:val="21"/>
              </w:rPr>
              <w:t>114.6)</w:t>
            </w:r>
          </w:p>
        </w:tc>
        <w:tc>
          <w:tcPr>
            <w:tcW w:w="2055" w:type="dxa"/>
          </w:tcPr>
          <w:p w14:paraId="39BFC4F8" w14:textId="77777777" w:rsidR="00033494" w:rsidRPr="0006422C" w:rsidRDefault="00033494" w:rsidP="004E4C61">
            <w:pPr>
              <w:spacing w:after="0" w:line="240" w:lineRule="auto"/>
              <w:jc w:val="center"/>
              <w:rPr>
                <w:sz w:val="21"/>
                <w:szCs w:val="21"/>
              </w:rPr>
            </w:pPr>
            <w:r w:rsidRPr="0006422C">
              <w:rPr>
                <w:sz w:val="21"/>
                <w:szCs w:val="21"/>
              </w:rPr>
              <w:t>114.1 (113.6 – 114.6)</w:t>
            </w:r>
          </w:p>
        </w:tc>
        <w:tc>
          <w:tcPr>
            <w:tcW w:w="2055" w:type="dxa"/>
          </w:tcPr>
          <w:p w14:paraId="0CF43C0F" w14:textId="77777777" w:rsidR="00033494" w:rsidRPr="0006422C" w:rsidRDefault="00033494" w:rsidP="00033494">
            <w:pPr>
              <w:spacing w:after="0" w:line="240" w:lineRule="auto"/>
              <w:jc w:val="center"/>
              <w:rPr>
                <w:sz w:val="21"/>
                <w:szCs w:val="21"/>
              </w:rPr>
            </w:pPr>
            <w:r w:rsidRPr="0006422C">
              <w:rPr>
                <w:sz w:val="21"/>
                <w:szCs w:val="21"/>
              </w:rPr>
              <w:t>113.5 (113.0 – 114.0)</w:t>
            </w:r>
          </w:p>
        </w:tc>
      </w:tr>
      <w:tr w:rsidR="0006422C" w:rsidRPr="0006422C" w14:paraId="48517A86" w14:textId="77777777" w:rsidTr="00565505">
        <w:trPr>
          <w:jc w:val="center"/>
        </w:trPr>
        <w:tc>
          <w:tcPr>
            <w:tcW w:w="1030" w:type="dxa"/>
          </w:tcPr>
          <w:p w14:paraId="6651AA83" w14:textId="77777777" w:rsidR="00033494" w:rsidRPr="0006422C" w:rsidRDefault="00033494" w:rsidP="00A41575">
            <w:pPr>
              <w:spacing w:after="0" w:line="240" w:lineRule="auto"/>
              <w:jc w:val="center"/>
              <w:rPr>
                <w:sz w:val="21"/>
                <w:szCs w:val="21"/>
              </w:rPr>
            </w:pPr>
            <w:r w:rsidRPr="0006422C">
              <w:rPr>
                <w:sz w:val="21"/>
                <w:szCs w:val="21"/>
              </w:rPr>
              <w:t>25</w:t>
            </w:r>
          </w:p>
        </w:tc>
        <w:tc>
          <w:tcPr>
            <w:tcW w:w="2054" w:type="dxa"/>
          </w:tcPr>
          <w:p w14:paraId="6607466B" w14:textId="77777777" w:rsidR="00033494" w:rsidRPr="0006422C" w:rsidRDefault="00033494" w:rsidP="004643D9">
            <w:pPr>
              <w:spacing w:after="0" w:line="240" w:lineRule="auto"/>
              <w:jc w:val="center"/>
              <w:rPr>
                <w:sz w:val="21"/>
                <w:szCs w:val="21"/>
              </w:rPr>
            </w:pPr>
            <w:r w:rsidRPr="0006422C">
              <w:rPr>
                <w:sz w:val="21"/>
                <w:szCs w:val="21"/>
              </w:rPr>
              <w:t>120.3 (119.9 – 120.7)</w:t>
            </w:r>
          </w:p>
        </w:tc>
        <w:tc>
          <w:tcPr>
            <w:tcW w:w="2055" w:type="dxa"/>
          </w:tcPr>
          <w:p w14:paraId="4025671D" w14:textId="77777777" w:rsidR="00033494" w:rsidRPr="0006422C" w:rsidRDefault="00033494" w:rsidP="00033494">
            <w:pPr>
              <w:spacing w:after="0" w:line="240" w:lineRule="auto"/>
              <w:jc w:val="center"/>
              <w:rPr>
                <w:sz w:val="21"/>
                <w:szCs w:val="21"/>
              </w:rPr>
            </w:pPr>
            <w:r w:rsidRPr="0006422C">
              <w:rPr>
                <w:sz w:val="21"/>
                <w:szCs w:val="21"/>
              </w:rPr>
              <w:t>119.6 (119.3 – 119.9)</w:t>
            </w:r>
          </w:p>
        </w:tc>
        <w:tc>
          <w:tcPr>
            <w:tcW w:w="2055" w:type="dxa"/>
          </w:tcPr>
          <w:p w14:paraId="75F1A11E" w14:textId="77777777" w:rsidR="00033494" w:rsidRPr="0006422C" w:rsidRDefault="00033494" w:rsidP="00A41575">
            <w:pPr>
              <w:spacing w:after="0" w:line="240" w:lineRule="auto"/>
              <w:jc w:val="center"/>
              <w:rPr>
                <w:sz w:val="21"/>
                <w:szCs w:val="21"/>
              </w:rPr>
            </w:pPr>
            <w:r w:rsidRPr="0006422C">
              <w:rPr>
                <w:sz w:val="21"/>
                <w:szCs w:val="21"/>
              </w:rPr>
              <w:t>120.4 (120.1 – 120.6)</w:t>
            </w:r>
          </w:p>
        </w:tc>
        <w:tc>
          <w:tcPr>
            <w:tcW w:w="2054" w:type="dxa"/>
          </w:tcPr>
          <w:p w14:paraId="51BEF714" w14:textId="77777777" w:rsidR="00033494" w:rsidRPr="0006422C" w:rsidRDefault="00033494" w:rsidP="00033494">
            <w:pPr>
              <w:spacing w:after="0" w:line="240" w:lineRule="auto"/>
              <w:jc w:val="center"/>
              <w:rPr>
                <w:sz w:val="21"/>
                <w:szCs w:val="21"/>
              </w:rPr>
            </w:pPr>
            <w:r w:rsidRPr="0006422C">
              <w:rPr>
                <w:sz w:val="21"/>
                <w:szCs w:val="21"/>
              </w:rPr>
              <w:t>119.8 (119.5 – 120.0)</w:t>
            </w:r>
          </w:p>
        </w:tc>
        <w:tc>
          <w:tcPr>
            <w:tcW w:w="2055" w:type="dxa"/>
          </w:tcPr>
          <w:p w14:paraId="2619ABC9" w14:textId="77777777" w:rsidR="00033494" w:rsidRPr="0006422C" w:rsidRDefault="00033494" w:rsidP="004E4C61">
            <w:pPr>
              <w:spacing w:after="0" w:line="240" w:lineRule="auto"/>
              <w:jc w:val="center"/>
              <w:rPr>
                <w:sz w:val="21"/>
                <w:szCs w:val="21"/>
              </w:rPr>
            </w:pPr>
            <w:r w:rsidRPr="0006422C">
              <w:rPr>
                <w:sz w:val="21"/>
                <w:szCs w:val="21"/>
              </w:rPr>
              <w:t>119.3 (119.0 – 119.6)</w:t>
            </w:r>
          </w:p>
        </w:tc>
        <w:tc>
          <w:tcPr>
            <w:tcW w:w="2055" w:type="dxa"/>
          </w:tcPr>
          <w:p w14:paraId="41DFF89D" w14:textId="77777777" w:rsidR="00033494" w:rsidRPr="0006422C" w:rsidRDefault="00033494" w:rsidP="00033494">
            <w:pPr>
              <w:spacing w:after="0" w:line="240" w:lineRule="auto"/>
              <w:jc w:val="center"/>
              <w:rPr>
                <w:sz w:val="21"/>
                <w:szCs w:val="21"/>
              </w:rPr>
            </w:pPr>
            <w:r w:rsidRPr="0006422C">
              <w:rPr>
                <w:sz w:val="21"/>
                <w:szCs w:val="21"/>
              </w:rPr>
              <w:t>118.8 (118.5 – 119.0)</w:t>
            </w:r>
          </w:p>
        </w:tc>
      </w:tr>
      <w:tr w:rsidR="0006422C" w:rsidRPr="0006422C" w14:paraId="2D86CBC2" w14:textId="77777777" w:rsidTr="00565505">
        <w:trPr>
          <w:jc w:val="center"/>
        </w:trPr>
        <w:tc>
          <w:tcPr>
            <w:tcW w:w="1030" w:type="dxa"/>
          </w:tcPr>
          <w:p w14:paraId="78D63833" w14:textId="77777777" w:rsidR="00033494" w:rsidRPr="0006422C" w:rsidRDefault="00033494" w:rsidP="00A41575">
            <w:pPr>
              <w:spacing w:after="0" w:line="240" w:lineRule="auto"/>
              <w:jc w:val="center"/>
              <w:rPr>
                <w:sz w:val="21"/>
                <w:szCs w:val="21"/>
              </w:rPr>
            </w:pPr>
            <w:r w:rsidRPr="0006422C">
              <w:rPr>
                <w:sz w:val="21"/>
                <w:szCs w:val="21"/>
              </w:rPr>
              <w:t>30</w:t>
            </w:r>
          </w:p>
        </w:tc>
        <w:tc>
          <w:tcPr>
            <w:tcW w:w="2054" w:type="dxa"/>
          </w:tcPr>
          <w:p w14:paraId="4D36EE58" w14:textId="77777777" w:rsidR="00033494" w:rsidRPr="0006422C" w:rsidRDefault="00033494" w:rsidP="004643D9">
            <w:pPr>
              <w:spacing w:after="0" w:line="240" w:lineRule="auto"/>
              <w:jc w:val="center"/>
              <w:rPr>
                <w:sz w:val="21"/>
                <w:szCs w:val="21"/>
              </w:rPr>
            </w:pPr>
            <w:r w:rsidRPr="0006422C">
              <w:rPr>
                <w:sz w:val="21"/>
                <w:szCs w:val="21"/>
              </w:rPr>
              <w:t>125.4 (124.9 – 125.8)</w:t>
            </w:r>
          </w:p>
        </w:tc>
        <w:tc>
          <w:tcPr>
            <w:tcW w:w="2055" w:type="dxa"/>
          </w:tcPr>
          <w:p w14:paraId="4F627C83" w14:textId="77777777" w:rsidR="00033494" w:rsidRPr="0006422C" w:rsidRDefault="00033494" w:rsidP="00033494">
            <w:pPr>
              <w:spacing w:after="0" w:line="240" w:lineRule="auto"/>
              <w:jc w:val="center"/>
              <w:rPr>
                <w:sz w:val="21"/>
                <w:szCs w:val="21"/>
              </w:rPr>
            </w:pPr>
            <w:r w:rsidRPr="0006422C">
              <w:rPr>
                <w:sz w:val="21"/>
                <w:szCs w:val="21"/>
              </w:rPr>
              <w:t>124.3 (123.9 – 124.7)</w:t>
            </w:r>
          </w:p>
        </w:tc>
        <w:tc>
          <w:tcPr>
            <w:tcW w:w="2055" w:type="dxa"/>
          </w:tcPr>
          <w:p w14:paraId="104F7F91" w14:textId="77777777" w:rsidR="00033494" w:rsidRPr="0006422C" w:rsidRDefault="00033494" w:rsidP="004E4C61">
            <w:pPr>
              <w:spacing w:after="0" w:line="240" w:lineRule="auto"/>
              <w:jc w:val="center"/>
              <w:rPr>
                <w:sz w:val="21"/>
                <w:szCs w:val="21"/>
              </w:rPr>
            </w:pPr>
            <w:r w:rsidRPr="0006422C">
              <w:rPr>
                <w:sz w:val="21"/>
                <w:szCs w:val="21"/>
              </w:rPr>
              <w:t>124.7 (124.3 – 125.0)</w:t>
            </w:r>
          </w:p>
        </w:tc>
        <w:tc>
          <w:tcPr>
            <w:tcW w:w="2054" w:type="dxa"/>
          </w:tcPr>
          <w:p w14:paraId="54DD8636" w14:textId="77777777" w:rsidR="00033494" w:rsidRPr="0006422C" w:rsidRDefault="00033494" w:rsidP="00033494">
            <w:pPr>
              <w:spacing w:after="0" w:line="240" w:lineRule="auto"/>
              <w:jc w:val="center"/>
              <w:rPr>
                <w:sz w:val="21"/>
                <w:szCs w:val="21"/>
              </w:rPr>
            </w:pPr>
            <w:r w:rsidRPr="0006422C">
              <w:rPr>
                <w:sz w:val="21"/>
                <w:szCs w:val="21"/>
              </w:rPr>
              <w:t>124.0 (123.7 – 124.3)</w:t>
            </w:r>
          </w:p>
        </w:tc>
        <w:tc>
          <w:tcPr>
            <w:tcW w:w="2055" w:type="dxa"/>
          </w:tcPr>
          <w:p w14:paraId="5172A9B8" w14:textId="77777777" w:rsidR="00033494" w:rsidRPr="0006422C" w:rsidRDefault="00033494" w:rsidP="004E4C61">
            <w:pPr>
              <w:spacing w:after="0" w:line="240" w:lineRule="auto"/>
              <w:jc w:val="center"/>
              <w:rPr>
                <w:sz w:val="21"/>
                <w:szCs w:val="21"/>
              </w:rPr>
            </w:pPr>
            <w:r w:rsidRPr="0006422C">
              <w:rPr>
                <w:sz w:val="21"/>
                <w:szCs w:val="21"/>
              </w:rPr>
              <w:t>123.6 (123.3 – 124.0)</w:t>
            </w:r>
          </w:p>
        </w:tc>
        <w:tc>
          <w:tcPr>
            <w:tcW w:w="2055" w:type="dxa"/>
          </w:tcPr>
          <w:p w14:paraId="36E5EB75" w14:textId="77777777" w:rsidR="00033494" w:rsidRPr="0006422C" w:rsidRDefault="00033494" w:rsidP="00033494">
            <w:pPr>
              <w:spacing w:after="0" w:line="240" w:lineRule="auto"/>
              <w:jc w:val="center"/>
              <w:rPr>
                <w:sz w:val="21"/>
                <w:szCs w:val="21"/>
              </w:rPr>
            </w:pPr>
            <w:r w:rsidRPr="0006422C">
              <w:rPr>
                <w:sz w:val="21"/>
                <w:szCs w:val="21"/>
              </w:rPr>
              <w:t>123.0 (122.7 – 123.4)</w:t>
            </w:r>
          </w:p>
        </w:tc>
      </w:tr>
      <w:tr w:rsidR="0006422C" w:rsidRPr="0006422C" w14:paraId="5CF562AB" w14:textId="77777777" w:rsidTr="00565505">
        <w:trPr>
          <w:jc w:val="center"/>
        </w:trPr>
        <w:tc>
          <w:tcPr>
            <w:tcW w:w="1030" w:type="dxa"/>
          </w:tcPr>
          <w:p w14:paraId="2743ACAB" w14:textId="77777777" w:rsidR="00033494" w:rsidRPr="0006422C" w:rsidRDefault="00033494" w:rsidP="00A41575">
            <w:pPr>
              <w:spacing w:after="0" w:line="240" w:lineRule="auto"/>
              <w:jc w:val="center"/>
              <w:rPr>
                <w:sz w:val="21"/>
                <w:szCs w:val="21"/>
              </w:rPr>
            </w:pPr>
            <w:r w:rsidRPr="0006422C">
              <w:rPr>
                <w:sz w:val="21"/>
                <w:szCs w:val="21"/>
              </w:rPr>
              <w:t>35</w:t>
            </w:r>
          </w:p>
        </w:tc>
        <w:tc>
          <w:tcPr>
            <w:tcW w:w="2054" w:type="dxa"/>
          </w:tcPr>
          <w:p w14:paraId="6A43D1C4" w14:textId="77777777" w:rsidR="00033494" w:rsidRPr="0006422C" w:rsidRDefault="00033494" w:rsidP="004643D9">
            <w:pPr>
              <w:spacing w:after="0" w:line="240" w:lineRule="auto"/>
              <w:jc w:val="center"/>
              <w:rPr>
                <w:sz w:val="21"/>
                <w:szCs w:val="21"/>
              </w:rPr>
            </w:pPr>
            <w:r w:rsidRPr="0006422C">
              <w:rPr>
                <w:sz w:val="21"/>
                <w:szCs w:val="21"/>
              </w:rPr>
              <w:t>128.8 (128.2 – 129.4)</w:t>
            </w:r>
          </w:p>
        </w:tc>
        <w:tc>
          <w:tcPr>
            <w:tcW w:w="2055" w:type="dxa"/>
          </w:tcPr>
          <w:p w14:paraId="46D34E81" w14:textId="77777777" w:rsidR="00033494" w:rsidRPr="0006422C" w:rsidRDefault="00033494" w:rsidP="00033494">
            <w:pPr>
              <w:spacing w:after="0" w:line="240" w:lineRule="auto"/>
              <w:jc w:val="center"/>
              <w:rPr>
                <w:sz w:val="21"/>
                <w:szCs w:val="21"/>
              </w:rPr>
            </w:pPr>
            <w:r w:rsidRPr="0006422C">
              <w:rPr>
                <w:sz w:val="21"/>
                <w:szCs w:val="21"/>
              </w:rPr>
              <w:t>127.7 (127.1 – 128.3)</w:t>
            </w:r>
          </w:p>
        </w:tc>
        <w:tc>
          <w:tcPr>
            <w:tcW w:w="2055" w:type="dxa"/>
          </w:tcPr>
          <w:p w14:paraId="33777FD5" w14:textId="77777777" w:rsidR="00033494" w:rsidRPr="0006422C" w:rsidRDefault="00033494" w:rsidP="004E4C61">
            <w:pPr>
              <w:spacing w:after="0" w:line="240" w:lineRule="auto"/>
              <w:jc w:val="center"/>
              <w:rPr>
                <w:sz w:val="21"/>
                <w:szCs w:val="21"/>
              </w:rPr>
            </w:pPr>
            <w:r w:rsidRPr="0006422C">
              <w:rPr>
                <w:sz w:val="21"/>
                <w:szCs w:val="21"/>
              </w:rPr>
              <w:t>127.5 (127.0 – 128.0)</w:t>
            </w:r>
          </w:p>
        </w:tc>
        <w:tc>
          <w:tcPr>
            <w:tcW w:w="2054" w:type="dxa"/>
          </w:tcPr>
          <w:p w14:paraId="0A6FE779" w14:textId="77777777" w:rsidR="00033494" w:rsidRPr="0006422C" w:rsidRDefault="00033494" w:rsidP="00033494">
            <w:pPr>
              <w:spacing w:after="0" w:line="240" w:lineRule="auto"/>
              <w:jc w:val="center"/>
              <w:rPr>
                <w:sz w:val="21"/>
                <w:szCs w:val="21"/>
              </w:rPr>
            </w:pPr>
            <w:r w:rsidRPr="0006422C">
              <w:rPr>
                <w:sz w:val="21"/>
                <w:szCs w:val="21"/>
              </w:rPr>
              <w:t>126.7 (126.3 – 127.2)</w:t>
            </w:r>
          </w:p>
        </w:tc>
        <w:tc>
          <w:tcPr>
            <w:tcW w:w="2055" w:type="dxa"/>
          </w:tcPr>
          <w:p w14:paraId="020FBF50" w14:textId="77777777" w:rsidR="00033494" w:rsidRPr="0006422C" w:rsidRDefault="00033494" w:rsidP="004E4C61">
            <w:pPr>
              <w:spacing w:after="0" w:line="240" w:lineRule="auto"/>
              <w:jc w:val="center"/>
              <w:rPr>
                <w:sz w:val="21"/>
                <w:szCs w:val="21"/>
              </w:rPr>
            </w:pPr>
            <w:r w:rsidRPr="0006422C">
              <w:rPr>
                <w:sz w:val="21"/>
                <w:szCs w:val="21"/>
              </w:rPr>
              <w:t>127.0 (126.5 – 127.6)</w:t>
            </w:r>
          </w:p>
        </w:tc>
        <w:tc>
          <w:tcPr>
            <w:tcW w:w="2055" w:type="dxa"/>
          </w:tcPr>
          <w:p w14:paraId="312B15F0" w14:textId="77777777" w:rsidR="00033494" w:rsidRPr="0006422C" w:rsidRDefault="00033494" w:rsidP="00033494">
            <w:pPr>
              <w:spacing w:after="0" w:line="240" w:lineRule="auto"/>
              <w:jc w:val="center"/>
              <w:rPr>
                <w:sz w:val="21"/>
                <w:szCs w:val="21"/>
              </w:rPr>
            </w:pPr>
            <w:r w:rsidRPr="0006422C">
              <w:rPr>
                <w:sz w:val="21"/>
                <w:szCs w:val="21"/>
              </w:rPr>
              <w:t>126.3 (125.8 – 126.9)</w:t>
            </w:r>
          </w:p>
        </w:tc>
      </w:tr>
      <w:tr w:rsidR="0006422C" w:rsidRPr="0006422C" w14:paraId="08B94C47" w14:textId="77777777" w:rsidTr="00565505">
        <w:trPr>
          <w:jc w:val="center"/>
        </w:trPr>
        <w:tc>
          <w:tcPr>
            <w:tcW w:w="1030" w:type="dxa"/>
          </w:tcPr>
          <w:p w14:paraId="4CD719BB" w14:textId="77777777" w:rsidR="00033494" w:rsidRPr="0006422C" w:rsidRDefault="00033494" w:rsidP="00A41575">
            <w:pPr>
              <w:spacing w:after="0" w:line="240" w:lineRule="auto"/>
              <w:jc w:val="center"/>
              <w:rPr>
                <w:sz w:val="21"/>
                <w:szCs w:val="21"/>
              </w:rPr>
            </w:pPr>
            <w:r w:rsidRPr="0006422C">
              <w:rPr>
                <w:sz w:val="21"/>
                <w:szCs w:val="21"/>
              </w:rPr>
              <w:t>40</w:t>
            </w:r>
          </w:p>
        </w:tc>
        <w:tc>
          <w:tcPr>
            <w:tcW w:w="2054" w:type="dxa"/>
          </w:tcPr>
          <w:p w14:paraId="7302EC14" w14:textId="77777777" w:rsidR="00033494" w:rsidRPr="0006422C" w:rsidRDefault="00033494" w:rsidP="004643D9">
            <w:pPr>
              <w:spacing w:after="0" w:line="240" w:lineRule="auto"/>
              <w:jc w:val="center"/>
              <w:rPr>
                <w:sz w:val="21"/>
                <w:szCs w:val="21"/>
              </w:rPr>
            </w:pPr>
            <w:r w:rsidRPr="0006422C">
              <w:rPr>
                <w:sz w:val="21"/>
                <w:szCs w:val="21"/>
              </w:rPr>
              <w:t>130.7 (129.5 – 131.8)</w:t>
            </w:r>
          </w:p>
        </w:tc>
        <w:tc>
          <w:tcPr>
            <w:tcW w:w="2055" w:type="dxa"/>
          </w:tcPr>
          <w:p w14:paraId="5227B09A" w14:textId="77777777" w:rsidR="00033494" w:rsidRPr="0006422C" w:rsidRDefault="00033494" w:rsidP="00033494">
            <w:pPr>
              <w:spacing w:after="0" w:line="240" w:lineRule="auto"/>
              <w:jc w:val="center"/>
              <w:rPr>
                <w:sz w:val="21"/>
                <w:szCs w:val="21"/>
              </w:rPr>
            </w:pPr>
            <w:r w:rsidRPr="0006422C">
              <w:rPr>
                <w:sz w:val="21"/>
                <w:szCs w:val="21"/>
              </w:rPr>
              <w:t>129.7 (128.6 – 130.8)</w:t>
            </w:r>
          </w:p>
        </w:tc>
        <w:tc>
          <w:tcPr>
            <w:tcW w:w="2055" w:type="dxa"/>
          </w:tcPr>
          <w:p w14:paraId="57AEEF2B" w14:textId="77777777" w:rsidR="00033494" w:rsidRPr="0006422C" w:rsidRDefault="00033494" w:rsidP="004E4C61">
            <w:pPr>
              <w:spacing w:after="0" w:line="240" w:lineRule="auto"/>
              <w:jc w:val="center"/>
              <w:rPr>
                <w:sz w:val="21"/>
                <w:szCs w:val="21"/>
              </w:rPr>
            </w:pPr>
            <w:r w:rsidRPr="0006422C">
              <w:rPr>
                <w:sz w:val="21"/>
                <w:szCs w:val="21"/>
              </w:rPr>
              <w:t>129.0 (128.0 – 129.9)</w:t>
            </w:r>
          </w:p>
        </w:tc>
        <w:tc>
          <w:tcPr>
            <w:tcW w:w="2054" w:type="dxa"/>
          </w:tcPr>
          <w:p w14:paraId="6D1A1BAF" w14:textId="77777777" w:rsidR="00033494" w:rsidRPr="0006422C" w:rsidRDefault="00033494" w:rsidP="00033494">
            <w:pPr>
              <w:spacing w:after="0" w:line="240" w:lineRule="auto"/>
              <w:jc w:val="center"/>
              <w:rPr>
                <w:sz w:val="21"/>
                <w:szCs w:val="21"/>
              </w:rPr>
            </w:pPr>
            <w:r w:rsidRPr="0006422C">
              <w:rPr>
                <w:sz w:val="21"/>
                <w:szCs w:val="21"/>
              </w:rPr>
              <w:t>128.1 (127.2 – 128.9)</w:t>
            </w:r>
          </w:p>
        </w:tc>
        <w:tc>
          <w:tcPr>
            <w:tcW w:w="2055" w:type="dxa"/>
          </w:tcPr>
          <w:p w14:paraId="1DA50B54" w14:textId="77777777" w:rsidR="00033494" w:rsidRPr="0006422C" w:rsidRDefault="00033494" w:rsidP="004E4C61">
            <w:pPr>
              <w:spacing w:after="0" w:line="240" w:lineRule="auto"/>
              <w:jc w:val="center"/>
              <w:rPr>
                <w:sz w:val="21"/>
                <w:szCs w:val="21"/>
              </w:rPr>
            </w:pPr>
            <w:r w:rsidRPr="0006422C">
              <w:rPr>
                <w:sz w:val="21"/>
                <w:szCs w:val="21"/>
              </w:rPr>
              <w:t>129.5 (128.4 – 130.6)</w:t>
            </w:r>
          </w:p>
        </w:tc>
        <w:tc>
          <w:tcPr>
            <w:tcW w:w="2055" w:type="dxa"/>
          </w:tcPr>
          <w:p w14:paraId="5FB047A4" w14:textId="77777777" w:rsidR="00033494" w:rsidRPr="0006422C" w:rsidRDefault="00033494" w:rsidP="00033494">
            <w:pPr>
              <w:spacing w:after="0" w:line="240" w:lineRule="auto"/>
              <w:jc w:val="center"/>
              <w:rPr>
                <w:sz w:val="21"/>
                <w:szCs w:val="21"/>
              </w:rPr>
            </w:pPr>
            <w:r w:rsidRPr="0006422C">
              <w:rPr>
                <w:sz w:val="21"/>
                <w:szCs w:val="21"/>
              </w:rPr>
              <w:t>128.7 (127.6 – 129.7)</w:t>
            </w:r>
          </w:p>
        </w:tc>
      </w:tr>
      <w:tr w:rsidR="0006422C" w:rsidRPr="0006422C" w14:paraId="6AC7B1FA" w14:textId="77777777" w:rsidTr="00565505">
        <w:trPr>
          <w:jc w:val="center"/>
        </w:trPr>
        <w:tc>
          <w:tcPr>
            <w:tcW w:w="1030" w:type="dxa"/>
          </w:tcPr>
          <w:p w14:paraId="47AFF045" w14:textId="77777777" w:rsidR="00033494" w:rsidRPr="0006422C" w:rsidRDefault="00033494" w:rsidP="00A41575">
            <w:pPr>
              <w:spacing w:after="0" w:line="240" w:lineRule="auto"/>
              <w:jc w:val="center"/>
              <w:rPr>
                <w:sz w:val="21"/>
                <w:szCs w:val="21"/>
              </w:rPr>
            </w:pPr>
            <w:r w:rsidRPr="0006422C">
              <w:rPr>
                <w:sz w:val="21"/>
                <w:szCs w:val="21"/>
              </w:rPr>
              <w:t>45</w:t>
            </w:r>
          </w:p>
        </w:tc>
        <w:tc>
          <w:tcPr>
            <w:tcW w:w="2054" w:type="dxa"/>
          </w:tcPr>
          <w:p w14:paraId="43A174E9" w14:textId="77777777" w:rsidR="00033494" w:rsidRPr="0006422C" w:rsidRDefault="00033494" w:rsidP="004643D9">
            <w:pPr>
              <w:spacing w:after="0" w:line="240" w:lineRule="auto"/>
              <w:jc w:val="center"/>
              <w:rPr>
                <w:sz w:val="21"/>
                <w:szCs w:val="21"/>
              </w:rPr>
            </w:pPr>
            <w:r w:rsidRPr="0006422C">
              <w:rPr>
                <w:sz w:val="21"/>
                <w:szCs w:val="21"/>
              </w:rPr>
              <w:t>131.0 (128.8 – 133.1)</w:t>
            </w:r>
          </w:p>
        </w:tc>
        <w:tc>
          <w:tcPr>
            <w:tcW w:w="2055" w:type="dxa"/>
          </w:tcPr>
          <w:p w14:paraId="240EF36D" w14:textId="77777777" w:rsidR="00033494" w:rsidRPr="0006422C" w:rsidRDefault="00033494" w:rsidP="00033494">
            <w:pPr>
              <w:spacing w:after="0" w:line="240" w:lineRule="auto"/>
              <w:jc w:val="center"/>
              <w:rPr>
                <w:sz w:val="21"/>
                <w:szCs w:val="21"/>
              </w:rPr>
            </w:pPr>
            <w:r w:rsidRPr="0006422C">
              <w:rPr>
                <w:sz w:val="21"/>
                <w:szCs w:val="21"/>
              </w:rPr>
              <w:t>130.3 (128.3 – 132.4)</w:t>
            </w:r>
          </w:p>
        </w:tc>
        <w:tc>
          <w:tcPr>
            <w:tcW w:w="2055" w:type="dxa"/>
          </w:tcPr>
          <w:p w14:paraId="6C9D5BD6" w14:textId="77777777" w:rsidR="00033494" w:rsidRPr="0006422C" w:rsidRDefault="00033494" w:rsidP="004E4C61">
            <w:pPr>
              <w:spacing w:after="0" w:line="240" w:lineRule="auto"/>
              <w:jc w:val="center"/>
              <w:rPr>
                <w:sz w:val="21"/>
                <w:szCs w:val="21"/>
              </w:rPr>
            </w:pPr>
            <w:r w:rsidRPr="0006422C">
              <w:rPr>
                <w:sz w:val="21"/>
                <w:szCs w:val="21"/>
              </w:rPr>
              <w:t>129.0 (127.2 – 130.8)</w:t>
            </w:r>
          </w:p>
        </w:tc>
        <w:tc>
          <w:tcPr>
            <w:tcW w:w="2054" w:type="dxa"/>
          </w:tcPr>
          <w:p w14:paraId="6BD90645" w14:textId="77777777" w:rsidR="00033494" w:rsidRPr="0006422C" w:rsidRDefault="00033494" w:rsidP="00033494">
            <w:pPr>
              <w:spacing w:after="0" w:line="240" w:lineRule="auto"/>
              <w:jc w:val="center"/>
              <w:rPr>
                <w:sz w:val="21"/>
                <w:szCs w:val="21"/>
              </w:rPr>
            </w:pPr>
            <w:r w:rsidRPr="0006422C">
              <w:rPr>
                <w:sz w:val="21"/>
                <w:szCs w:val="21"/>
              </w:rPr>
              <w:t>127.9 (126.2 – 129.6)</w:t>
            </w:r>
          </w:p>
        </w:tc>
        <w:tc>
          <w:tcPr>
            <w:tcW w:w="2055" w:type="dxa"/>
          </w:tcPr>
          <w:p w14:paraId="7FD263B3" w14:textId="77777777" w:rsidR="00033494" w:rsidRPr="0006422C" w:rsidRDefault="00033494" w:rsidP="004E4C61">
            <w:pPr>
              <w:spacing w:after="0" w:line="240" w:lineRule="auto"/>
              <w:jc w:val="center"/>
              <w:rPr>
                <w:sz w:val="21"/>
                <w:szCs w:val="21"/>
              </w:rPr>
            </w:pPr>
            <w:r w:rsidRPr="0006422C">
              <w:rPr>
                <w:sz w:val="21"/>
                <w:szCs w:val="21"/>
              </w:rPr>
              <w:t>131.1 (129.1 – 133.0)</w:t>
            </w:r>
          </w:p>
        </w:tc>
        <w:tc>
          <w:tcPr>
            <w:tcW w:w="2055" w:type="dxa"/>
          </w:tcPr>
          <w:p w14:paraId="4547B3C0" w14:textId="77777777" w:rsidR="00033494" w:rsidRPr="0006422C" w:rsidRDefault="00033494" w:rsidP="00033494">
            <w:pPr>
              <w:spacing w:after="0" w:line="240" w:lineRule="auto"/>
              <w:jc w:val="center"/>
              <w:rPr>
                <w:sz w:val="21"/>
                <w:szCs w:val="21"/>
              </w:rPr>
            </w:pPr>
            <w:r w:rsidRPr="0006422C">
              <w:rPr>
                <w:sz w:val="21"/>
                <w:szCs w:val="21"/>
              </w:rPr>
              <w:t>130.1 (128.1 – 132.0)</w:t>
            </w:r>
          </w:p>
        </w:tc>
      </w:tr>
      <w:tr w:rsidR="0006422C" w:rsidRPr="0006422C" w14:paraId="2AFDC2D7" w14:textId="77777777" w:rsidTr="00565505">
        <w:trPr>
          <w:jc w:val="center"/>
        </w:trPr>
        <w:tc>
          <w:tcPr>
            <w:tcW w:w="1030" w:type="dxa"/>
          </w:tcPr>
          <w:p w14:paraId="0A03ACE0" w14:textId="77777777" w:rsidR="00033494" w:rsidRPr="0006422C" w:rsidRDefault="00033494" w:rsidP="00A41575">
            <w:pPr>
              <w:spacing w:after="0" w:line="240" w:lineRule="auto"/>
              <w:jc w:val="center"/>
              <w:rPr>
                <w:sz w:val="21"/>
                <w:szCs w:val="21"/>
              </w:rPr>
            </w:pPr>
            <w:r w:rsidRPr="0006422C">
              <w:rPr>
                <w:sz w:val="21"/>
                <w:szCs w:val="21"/>
              </w:rPr>
              <w:t>50</w:t>
            </w:r>
          </w:p>
        </w:tc>
        <w:tc>
          <w:tcPr>
            <w:tcW w:w="2054" w:type="dxa"/>
          </w:tcPr>
          <w:p w14:paraId="4A0BB3F6" w14:textId="77777777" w:rsidR="00033494" w:rsidRPr="0006422C" w:rsidRDefault="00033494" w:rsidP="004E4C61">
            <w:pPr>
              <w:spacing w:after="0" w:line="240" w:lineRule="auto"/>
              <w:jc w:val="center"/>
              <w:rPr>
                <w:sz w:val="21"/>
                <w:szCs w:val="21"/>
              </w:rPr>
            </w:pPr>
            <w:r w:rsidRPr="0006422C">
              <w:rPr>
                <w:sz w:val="21"/>
                <w:szCs w:val="21"/>
              </w:rPr>
              <w:t>129.7 (126.2 – 133.1)</w:t>
            </w:r>
          </w:p>
        </w:tc>
        <w:tc>
          <w:tcPr>
            <w:tcW w:w="2055" w:type="dxa"/>
          </w:tcPr>
          <w:p w14:paraId="3E03D31D" w14:textId="77777777" w:rsidR="00033494" w:rsidRPr="0006422C" w:rsidRDefault="00033494" w:rsidP="00033494">
            <w:pPr>
              <w:spacing w:after="0" w:line="240" w:lineRule="auto"/>
              <w:jc w:val="center"/>
              <w:rPr>
                <w:sz w:val="21"/>
                <w:szCs w:val="21"/>
              </w:rPr>
            </w:pPr>
            <w:r w:rsidRPr="0006422C">
              <w:rPr>
                <w:sz w:val="21"/>
                <w:szCs w:val="21"/>
              </w:rPr>
              <w:t>129.6 (126.2 – 133.1)</w:t>
            </w:r>
          </w:p>
        </w:tc>
        <w:tc>
          <w:tcPr>
            <w:tcW w:w="2055" w:type="dxa"/>
          </w:tcPr>
          <w:p w14:paraId="33C6C4D8" w14:textId="77777777" w:rsidR="00033494" w:rsidRPr="0006422C" w:rsidRDefault="00033494" w:rsidP="004E4C61">
            <w:pPr>
              <w:spacing w:after="0" w:line="240" w:lineRule="auto"/>
              <w:jc w:val="center"/>
              <w:rPr>
                <w:sz w:val="21"/>
                <w:szCs w:val="21"/>
              </w:rPr>
            </w:pPr>
            <w:r w:rsidRPr="0006422C">
              <w:rPr>
                <w:sz w:val="21"/>
                <w:szCs w:val="21"/>
              </w:rPr>
              <w:t>127.6 (124.7 – 130.6)</w:t>
            </w:r>
          </w:p>
        </w:tc>
        <w:tc>
          <w:tcPr>
            <w:tcW w:w="2054" w:type="dxa"/>
          </w:tcPr>
          <w:p w14:paraId="6B7A6CFB" w14:textId="77777777" w:rsidR="00033494" w:rsidRPr="0006422C" w:rsidRDefault="00033494" w:rsidP="00033494">
            <w:pPr>
              <w:spacing w:after="0" w:line="240" w:lineRule="auto"/>
              <w:jc w:val="center"/>
              <w:rPr>
                <w:sz w:val="21"/>
                <w:szCs w:val="21"/>
              </w:rPr>
            </w:pPr>
            <w:r w:rsidRPr="0006422C">
              <w:rPr>
                <w:sz w:val="21"/>
                <w:szCs w:val="21"/>
              </w:rPr>
              <w:t>126.3 (123.5 – 129.1)</w:t>
            </w:r>
          </w:p>
        </w:tc>
        <w:tc>
          <w:tcPr>
            <w:tcW w:w="2055" w:type="dxa"/>
          </w:tcPr>
          <w:p w14:paraId="52B3C335" w14:textId="77777777" w:rsidR="00033494" w:rsidRPr="0006422C" w:rsidRDefault="00033494" w:rsidP="004E4C61">
            <w:pPr>
              <w:spacing w:after="0" w:line="240" w:lineRule="auto"/>
              <w:jc w:val="center"/>
              <w:rPr>
                <w:sz w:val="21"/>
                <w:szCs w:val="21"/>
              </w:rPr>
            </w:pPr>
            <w:r w:rsidRPr="0006422C">
              <w:rPr>
                <w:sz w:val="21"/>
                <w:szCs w:val="21"/>
              </w:rPr>
              <w:t>131.7 (128.6 – 134.9)</w:t>
            </w:r>
          </w:p>
        </w:tc>
        <w:tc>
          <w:tcPr>
            <w:tcW w:w="2055" w:type="dxa"/>
          </w:tcPr>
          <w:p w14:paraId="5554A2FE" w14:textId="77777777" w:rsidR="00033494" w:rsidRPr="0006422C" w:rsidRDefault="00033494" w:rsidP="00033494">
            <w:pPr>
              <w:spacing w:after="0" w:line="240" w:lineRule="auto"/>
              <w:jc w:val="center"/>
              <w:rPr>
                <w:sz w:val="21"/>
                <w:szCs w:val="21"/>
              </w:rPr>
            </w:pPr>
            <w:r w:rsidRPr="0006422C">
              <w:rPr>
                <w:sz w:val="21"/>
                <w:szCs w:val="21"/>
              </w:rPr>
              <w:t>130.4 (127.3 – 133.6)</w:t>
            </w:r>
          </w:p>
        </w:tc>
      </w:tr>
      <w:tr w:rsidR="0006422C" w:rsidRPr="0006422C" w14:paraId="362E64B8" w14:textId="77777777" w:rsidTr="00565505">
        <w:trPr>
          <w:trHeight w:val="374"/>
          <w:jc w:val="center"/>
        </w:trPr>
        <w:tc>
          <w:tcPr>
            <w:tcW w:w="1030" w:type="dxa"/>
            <w:vAlign w:val="bottom"/>
          </w:tcPr>
          <w:p w14:paraId="64288067" w14:textId="77777777" w:rsidR="00033494" w:rsidRPr="0006422C" w:rsidRDefault="00033494" w:rsidP="00B679E6">
            <w:pPr>
              <w:spacing w:after="0" w:line="240" w:lineRule="auto"/>
              <w:jc w:val="center"/>
              <w:rPr>
                <w:sz w:val="21"/>
                <w:szCs w:val="21"/>
              </w:rPr>
            </w:pPr>
          </w:p>
        </w:tc>
        <w:tc>
          <w:tcPr>
            <w:tcW w:w="12328" w:type="dxa"/>
            <w:gridSpan w:val="6"/>
            <w:vAlign w:val="bottom"/>
          </w:tcPr>
          <w:p w14:paraId="00D2E882" w14:textId="77777777" w:rsidR="00033494" w:rsidRPr="0006422C" w:rsidRDefault="00033494" w:rsidP="00B679E6">
            <w:pPr>
              <w:spacing w:after="0" w:line="240" w:lineRule="auto"/>
              <w:jc w:val="center"/>
              <w:rPr>
                <w:b/>
                <w:i/>
                <w:sz w:val="21"/>
                <w:szCs w:val="21"/>
              </w:rPr>
            </w:pPr>
            <w:r w:rsidRPr="0006422C">
              <w:rPr>
                <w:b/>
                <w:i/>
                <w:sz w:val="21"/>
                <w:szCs w:val="21"/>
              </w:rPr>
              <w:t>Diastolic blood pressure (mm Hg)</w:t>
            </w:r>
          </w:p>
        </w:tc>
      </w:tr>
      <w:tr w:rsidR="0006422C" w:rsidRPr="0006422C" w14:paraId="7E4EB3C7" w14:textId="77777777" w:rsidTr="00565505">
        <w:trPr>
          <w:jc w:val="center"/>
        </w:trPr>
        <w:tc>
          <w:tcPr>
            <w:tcW w:w="1030" w:type="dxa"/>
          </w:tcPr>
          <w:p w14:paraId="2CDAC81A" w14:textId="77777777" w:rsidR="008F102A" w:rsidRPr="0006422C" w:rsidRDefault="008F102A" w:rsidP="00A41575">
            <w:pPr>
              <w:spacing w:after="0" w:line="240" w:lineRule="auto"/>
              <w:jc w:val="center"/>
              <w:rPr>
                <w:sz w:val="21"/>
                <w:szCs w:val="21"/>
              </w:rPr>
            </w:pPr>
            <w:r w:rsidRPr="0006422C">
              <w:rPr>
                <w:sz w:val="21"/>
                <w:szCs w:val="21"/>
              </w:rPr>
              <w:t>10</w:t>
            </w:r>
          </w:p>
        </w:tc>
        <w:tc>
          <w:tcPr>
            <w:tcW w:w="2054" w:type="dxa"/>
          </w:tcPr>
          <w:p w14:paraId="603B69E8" w14:textId="77777777" w:rsidR="008F102A" w:rsidRPr="0006422C" w:rsidRDefault="008F102A" w:rsidP="007951C2">
            <w:pPr>
              <w:spacing w:after="0" w:line="240" w:lineRule="auto"/>
              <w:jc w:val="center"/>
              <w:rPr>
                <w:sz w:val="21"/>
                <w:szCs w:val="21"/>
              </w:rPr>
            </w:pPr>
            <w:r w:rsidRPr="0006422C">
              <w:rPr>
                <w:sz w:val="21"/>
                <w:szCs w:val="21"/>
              </w:rPr>
              <w:t>57.4 (56.0 – 58.7)</w:t>
            </w:r>
          </w:p>
        </w:tc>
        <w:tc>
          <w:tcPr>
            <w:tcW w:w="2055" w:type="dxa"/>
          </w:tcPr>
          <w:p w14:paraId="625AC8AA" w14:textId="77777777" w:rsidR="008F102A" w:rsidRPr="0006422C" w:rsidRDefault="008F102A" w:rsidP="00611543">
            <w:pPr>
              <w:spacing w:after="0" w:line="240" w:lineRule="auto"/>
              <w:jc w:val="center"/>
              <w:rPr>
                <w:sz w:val="21"/>
                <w:szCs w:val="21"/>
              </w:rPr>
            </w:pPr>
            <w:r w:rsidRPr="0006422C">
              <w:rPr>
                <w:sz w:val="21"/>
                <w:szCs w:val="21"/>
              </w:rPr>
              <w:t>57.9 (56.5 – 59.2)</w:t>
            </w:r>
          </w:p>
        </w:tc>
        <w:tc>
          <w:tcPr>
            <w:tcW w:w="2055" w:type="dxa"/>
          </w:tcPr>
          <w:p w14:paraId="4FD1045D" w14:textId="77777777" w:rsidR="008F102A" w:rsidRPr="0006422C" w:rsidRDefault="008F102A" w:rsidP="007951C2">
            <w:pPr>
              <w:spacing w:after="0" w:line="240" w:lineRule="auto"/>
              <w:jc w:val="center"/>
              <w:rPr>
                <w:sz w:val="21"/>
                <w:szCs w:val="21"/>
              </w:rPr>
            </w:pPr>
            <w:r w:rsidRPr="0006422C">
              <w:rPr>
                <w:sz w:val="21"/>
                <w:szCs w:val="21"/>
              </w:rPr>
              <w:t>56.3 (55.0 – 57.5)</w:t>
            </w:r>
          </w:p>
        </w:tc>
        <w:tc>
          <w:tcPr>
            <w:tcW w:w="2054" w:type="dxa"/>
          </w:tcPr>
          <w:p w14:paraId="20A13F20" w14:textId="77777777" w:rsidR="008F102A" w:rsidRPr="0006422C" w:rsidRDefault="008F102A" w:rsidP="008F102A">
            <w:pPr>
              <w:spacing w:after="0" w:line="240" w:lineRule="auto"/>
              <w:jc w:val="center"/>
              <w:rPr>
                <w:sz w:val="21"/>
                <w:szCs w:val="21"/>
              </w:rPr>
            </w:pPr>
            <w:r w:rsidRPr="0006422C">
              <w:rPr>
                <w:sz w:val="21"/>
                <w:szCs w:val="21"/>
              </w:rPr>
              <w:t>56.3 (55.1 – 57.6)</w:t>
            </w:r>
          </w:p>
        </w:tc>
        <w:tc>
          <w:tcPr>
            <w:tcW w:w="2055" w:type="dxa"/>
          </w:tcPr>
          <w:p w14:paraId="64FF7235" w14:textId="77777777" w:rsidR="008F102A" w:rsidRPr="0006422C" w:rsidRDefault="008F102A" w:rsidP="000B6E06">
            <w:pPr>
              <w:spacing w:after="0" w:line="240" w:lineRule="auto"/>
              <w:jc w:val="center"/>
              <w:rPr>
                <w:sz w:val="21"/>
                <w:szCs w:val="21"/>
              </w:rPr>
            </w:pPr>
            <w:r w:rsidRPr="0006422C">
              <w:rPr>
                <w:sz w:val="21"/>
                <w:szCs w:val="21"/>
              </w:rPr>
              <w:t>57.9 (56.2 – 59.6)</w:t>
            </w:r>
          </w:p>
        </w:tc>
        <w:tc>
          <w:tcPr>
            <w:tcW w:w="2055" w:type="dxa"/>
          </w:tcPr>
          <w:p w14:paraId="36CD5550" w14:textId="77777777" w:rsidR="008F102A" w:rsidRPr="0006422C" w:rsidRDefault="008F102A" w:rsidP="008F102A">
            <w:pPr>
              <w:spacing w:after="0" w:line="240" w:lineRule="auto"/>
              <w:jc w:val="center"/>
              <w:rPr>
                <w:sz w:val="21"/>
                <w:szCs w:val="21"/>
              </w:rPr>
            </w:pPr>
            <w:r w:rsidRPr="0006422C">
              <w:rPr>
                <w:sz w:val="21"/>
                <w:szCs w:val="21"/>
              </w:rPr>
              <w:t>57.5 (55.7 – 59.2)</w:t>
            </w:r>
          </w:p>
        </w:tc>
      </w:tr>
      <w:tr w:rsidR="0006422C" w:rsidRPr="0006422C" w14:paraId="7372062D" w14:textId="77777777" w:rsidTr="00565505">
        <w:trPr>
          <w:jc w:val="center"/>
        </w:trPr>
        <w:tc>
          <w:tcPr>
            <w:tcW w:w="1030" w:type="dxa"/>
          </w:tcPr>
          <w:p w14:paraId="2C53D1B4" w14:textId="77777777" w:rsidR="008F102A" w:rsidRPr="0006422C" w:rsidRDefault="008F102A" w:rsidP="00A41575">
            <w:pPr>
              <w:spacing w:after="0" w:line="240" w:lineRule="auto"/>
              <w:jc w:val="center"/>
              <w:rPr>
                <w:sz w:val="21"/>
                <w:szCs w:val="21"/>
              </w:rPr>
            </w:pPr>
            <w:r w:rsidRPr="0006422C">
              <w:rPr>
                <w:sz w:val="21"/>
                <w:szCs w:val="21"/>
              </w:rPr>
              <w:t>15</w:t>
            </w:r>
          </w:p>
        </w:tc>
        <w:tc>
          <w:tcPr>
            <w:tcW w:w="2054" w:type="dxa"/>
          </w:tcPr>
          <w:p w14:paraId="26A0BC56" w14:textId="77777777" w:rsidR="008F102A" w:rsidRPr="0006422C" w:rsidRDefault="008F102A" w:rsidP="007951C2">
            <w:pPr>
              <w:spacing w:after="0" w:line="240" w:lineRule="auto"/>
              <w:jc w:val="center"/>
              <w:rPr>
                <w:sz w:val="21"/>
                <w:szCs w:val="21"/>
              </w:rPr>
            </w:pPr>
            <w:r w:rsidRPr="0006422C">
              <w:rPr>
                <w:sz w:val="21"/>
                <w:szCs w:val="21"/>
              </w:rPr>
              <w:t>62.6 (61.9 – 63.4)</w:t>
            </w:r>
          </w:p>
        </w:tc>
        <w:tc>
          <w:tcPr>
            <w:tcW w:w="2055" w:type="dxa"/>
          </w:tcPr>
          <w:p w14:paraId="7F65EFD4" w14:textId="77777777" w:rsidR="008F102A" w:rsidRPr="0006422C" w:rsidRDefault="008F102A" w:rsidP="00611543">
            <w:pPr>
              <w:spacing w:after="0" w:line="240" w:lineRule="auto"/>
              <w:jc w:val="center"/>
              <w:rPr>
                <w:sz w:val="21"/>
                <w:szCs w:val="21"/>
              </w:rPr>
            </w:pPr>
            <w:r w:rsidRPr="0006422C">
              <w:rPr>
                <w:sz w:val="21"/>
                <w:szCs w:val="21"/>
              </w:rPr>
              <w:t>62.8 (62.1 – 63.5)</w:t>
            </w:r>
          </w:p>
        </w:tc>
        <w:tc>
          <w:tcPr>
            <w:tcW w:w="2055" w:type="dxa"/>
          </w:tcPr>
          <w:p w14:paraId="04AE87E3" w14:textId="77777777" w:rsidR="008F102A" w:rsidRPr="0006422C" w:rsidRDefault="008F102A" w:rsidP="007951C2">
            <w:pPr>
              <w:spacing w:after="0" w:line="240" w:lineRule="auto"/>
              <w:jc w:val="center"/>
              <w:rPr>
                <w:sz w:val="21"/>
                <w:szCs w:val="21"/>
              </w:rPr>
            </w:pPr>
            <w:r w:rsidRPr="0006422C">
              <w:rPr>
                <w:sz w:val="21"/>
                <w:szCs w:val="21"/>
              </w:rPr>
              <w:t>62.1 (61.4 – 62.8)</w:t>
            </w:r>
          </w:p>
        </w:tc>
        <w:tc>
          <w:tcPr>
            <w:tcW w:w="2054" w:type="dxa"/>
          </w:tcPr>
          <w:p w14:paraId="369FCA49" w14:textId="77777777" w:rsidR="008F102A" w:rsidRPr="0006422C" w:rsidRDefault="008F102A" w:rsidP="008F102A">
            <w:pPr>
              <w:spacing w:after="0" w:line="240" w:lineRule="auto"/>
              <w:jc w:val="center"/>
              <w:rPr>
                <w:sz w:val="21"/>
                <w:szCs w:val="21"/>
              </w:rPr>
            </w:pPr>
            <w:r w:rsidRPr="0006422C">
              <w:rPr>
                <w:sz w:val="21"/>
                <w:szCs w:val="21"/>
              </w:rPr>
              <w:t>62.0 (61.3 – 62.7)</w:t>
            </w:r>
          </w:p>
        </w:tc>
        <w:tc>
          <w:tcPr>
            <w:tcW w:w="2055" w:type="dxa"/>
          </w:tcPr>
          <w:p w14:paraId="2B201C8D" w14:textId="77777777" w:rsidR="008F102A" w:rsidRPr="0006422C" w:rsidRDefault="008F102A" w:rsidP="000B6E06">
            <w:pPr>
              <w:spacing w:after="0" w:line="240" w:lineRule="auto"/>
              <w:jc w:val="center"/>
              <w:rPr>
                <w:sz w:val="21"/>
                <w:szCs w:val="21"/>
              </w:rPr>
            </w:pPr>
            <w:r w:rsidRPr="0006422C">
              <w:rPr>
                <w:sz w:val="21"/>
                <w:szCs w:val="21"/>
              </w:rPr>
              <w:t>62.9 (62.0 – 63.8)</w:t>
            </w:r>
          </w:p>
        </w:tc>
        <w:tc>
          <w:tcPr>
            <w:tcW w:w="2055" w:type="dxa"/>
          </w:tcPr>
          <w:p w14:paraId="09F41263" w14:textId="77777777" w:rsidR="008F102A" w:rsidRPr="0006422C" w:rsidRDefault="008F102A" w:rsidP="008F102A">
            <w:pPr>
              <w:spacing w:after="0" w:line="240" w:lineRule="auto"/>
              <w:jc w:val="center"/>
              <w:rPr>
                <w:sz w:val="21"/>
                <w:szCs w:val="21"/>
              </w:rPr>
            </w:pPr>
            <w:r w:rsidRPr="0006422C">
              <w:rPr>
                <w:sz w:val="21"/>
                <w:szCs w:val="21"/>
              </w:rPr>
              <w:t>62.6 (61.7 – 63.5)</w:t>
            </w:r>
          </w:p>
        </w:tc>
      </w:tr>
      <w:tr w:rsidR="0006422C" w:rsidRPr="0006422C" w14:paraId="25B97756" w14:textId="77777777" w:rsidTr="00565505">
        <w:trPr>
          <w:jc w:val="center"/>
        </w:trPr>
        <w:tc>
          <w:tcPr>
            <w:tcW w:w="1030" w:type="dxa"/>
          </w:tcPr>
          <w:p w14:paraId="7863DE9C" w14:textId="77777777" w:rsidR="008F102A" w:rsidRPr="0006422C" w:rsidRDefault="008F102A" w:rsidP="00A41575">
            <w:pPr>
              <w:spacing w:after="0" w:line="240" w:lineRule="auto"/>
              <w:jc w:val="center"/>
              <w:rPr>
                <w:sz w:val="21"/>
                <w:szCs w:val="21"/>
              </w:rPr>
            </w:pPr>
            <w:r w:rsidRPr="0006422C">
              <w:rPr>
                <w:sz w:val="21"/>
                <w:szCs w:val="21"/>
              </w:rPr>
              <w:t>20</w:t>
            </w:r>
          </w:p>
        </w:tc>
        <w:tc>
          <w:tcPr>
            <w:tcW w:w="2054" w:type="dxa"/>
          </w:tcPr>
          <w:p w14:paraId="2A600707" w14:textId="77777777" w:rsidR="008F102A" w:rsidRPr="0006422C" w:rsidRDefault="008F102A" w:rsidP="007951C2">
            <w:pPr>
              <w:spacing w:after="0" w:line="240" w:lineRule="auto"/>
              <w:jc w:val="center"/>
              <w:rPr>
                <w:sz w:val="21"/>
                <w:szCs w:val="21"/>
              </w:rPr>
            </w:pPr>
            <w:r w:rsidRPr="0006422C">
              <w:rPr>
                <w:sz w:val="21"/>
                <w:szCs w:val="21"/>
              </w:rPr>
              <w:t>67.0 (66.7 – 67.4)</w:t>
            </w:r>
          </w:p>
        </w:tc>
        <w:tc>
          <w:tcPr>
            <w:tcW w:w="2055" w:type="dxa"/>
          </w:tcPr>
          <w:p w14:paraId="40FA50DD" w14:textId="77777777" w:rsidR="008F102A" w:rsidRPr="0006422C" w:rsidRDefault="008F102A" w:rsidP="00611543">
            <w:pPr>
              <w:spacing w:after="0" w:line="240" w:lineRule="auto"/>
              <w:jc w:val="center"/>
              <w:rPr>
                <w:sz w:val="21"/>
                <w:szCs w:val="21"/>
              </w:rPr>
            </w:pPr>
            <w:r w:rsidRPr="0006422C">
              <w:rPr>
                <w:sz w:val="21"/>
                <w:szCs w:val="21"/>
              </w:rPr>
              <w:t>67.0 (66.6 – 67.3)</w:t>
            </w:r>
          </w:p>
        </w:tc>
        <w:tc>
          <w:tcPr>
            <w:tcW w:w="2055" w:type="dxa"/>
          </w:tcPr>
          <w:p w14:paraId="5DFD0666" w14:textId="77777777" w:rsidR="008F102A" w:rsidRPr="0006422C" w:rsidRDefault="008F102A" w:rsidP="007951C2">
            <w:pPr>
              <w:spacing w:after="0" w:line="240" w:lineRule="auto"/>
              <w:jc w:val="center"/>
              <w:rPr>
                <w:sz w:val="21"/>
                <w:szCs w:val="21"/>
              </w:rPr>
            </w:pPr>
            <w:r w:rsidRPr="0006422C">
              <w:rPr>
                <w:sz w:val="21"/>
                <w:szCs w:val="21"/>
              </w:rPr>
              <w:t>66.9 (66.6 – 67.3)</w:t>
            </w:r>
          </w:p>
        </w:tc>
        <w:tc>
          <w:tcPr>
            <w:tcW w:w="2054" w:type="dxa"/>
          </w:tcPr>
          <w:p w14:paraId="4EEB6845" w14:textId="77777777" w:rsidR="008F102A" w:rsidRPr="0006422C" w:rsidRDefault="008F102A" w:rsidP="008F102A">
            <w:pPr>
              <w:spacing w:after="0" w:line="240" w:lineRule="auto"/>
              <w:jc w:val="center"/>
              <w:rPr>
                <w:sz w:val="21"/>
                <w:szCs w:val="21"/>
              </w:rPr>
            </w:pPr>
            <w:r w:rsidRPr="0006422C">
              <w:rPr>
                <w:sz w:val="21"/>
                <w:szCs w:val="21"/>
              </w:rPr>
              <w:t>66.8 (66.5 – 67.1)</w:t>
            </w:r>
          </w:p>
        </w:tc>
        <w:tc>
          <w:tcPr>
            <w:tcW w:w="2055" w:type="dxa"/>
          </w:tcPr>
          <w:p w14:paraId="380C0A84" w14:textId="77777777" w:rsidR="008F102A" w:rsidRPr="0006422C" w:rsidRDefault="008F102A" w:rsidP="000B6E06">
            <w:pPr>
              <w:spacing w:after="0" w:line="240" w:lineRule="auto"/>
              <w:jc w:val="center"/>
              <w:rPr>
                <w:sz w:val="21"/>
                <w:szCs w:val="21"/>
              </w:rPr>
            </w:pPr>
            <w:r w:rsidRPr="0006422C">
              <w:rPr>
                <w:sz w:val="21"/>
                <w:szCs w:val="21"/>
              </w:rPr>
              <w:t>67.3 (66.9 – 67.7)</w:t>
            </w:r>
          </w:p>
        </w:tc>
        <w:tc>
          <w:tcPr>
            <w:tcW w:w="2055" w:type="dxa"/>
          </w:tcPr>
          <w:p w14:paraId="40FC2F90" w14:textId="77777777" w:rsidR="008F102A" w:rsidRPr="0006422C" w:rsidRDefault="008F102A" w:rsidP="008F102A">
            <w:pPr>
              <w:spacing w:after="0" w:line="240" w:lineRule="auto"/>
              <w:jc w:val="center"/>
              <w:rPr>
                <w:sz w:val="21"/>
                <w:szCs w:val="21"/>
              </w:rPr>
            </w:pPr>
            <w:r w:rsidRPr="0006422C">
              <w:rPr>
                <w:sz w:val="21"/>
                <w:szCs w:val="21"/>
              </w:rPr>
              <w:t>67.1 (66.7 – 67.4)</w:t>
            </w:r>
          </w:p>
        </w:tc>
      </w:tr>
      <w:tr w:rsidR="0006422C" w:rsidRPr="0006422C" w14:paraId="54B34E6F" w14:textId="77777777" w:rsidTr="00565505">
        <w:trPr>
          <w:jc w:val="center"/>
        </w:trPr>
        <w:tc>
          <w:tcPr>
            <w:tcW w:w="1030" w:type="dxa"/>
          </w:tcPr>
          <w:p w14:paraId="5723F7C8" w14:textId="77777777" w:rsidR="008F102A" w:rsidRPr="0006422C" w:rsidRDefault="008F102A" w:rsidP="00A41575">
            <w:pPr>
              <w:spacing w:after="0" w:line="240" w:lineRule="auto"/>
              <w:jc w:val="center"/>
              <w:rPr>
                <w:sz w:val="21"/>
                <w:szCs w:val="21"/>
              </w:rPr>
            </w:pPr>
            <w:r w:rsidRPr="0006422C">
              <w:rPr>
                <w:sz w:val="21"/>
                <w:szCs w:val="21"/>
              </w:rPr>
              <w:t>25</w:t>
            </w:r>
          </w:p>
        </w:tc>
        <w:tc>
          <w:tcPr>
            <w:tcW w:w="2054" w:type="dxa"/>
          </w:tcPr>
          <w:p w14:paraId="19E58FD2" w14:textId="77777777" w:rsidR="008F102A" w:rsidRPr="0006422C" w:rsidRDefault="008F102A" w:rsidP="007951C2">
            <w:pPr>
              <w:spacing w:after="0" w:line="240" w:lineRule="auto"/>
              <w:jc w:val="center"/>
              <w:rPr>
                <w:sz w:val="21"/>
                <w:szCs w:val="21"/>
              </w:rPr>
            </w:pPr>
            <w:r w:rsidRPr="0006422C">
              <w:rPr>
                <w:sz w:val="21"/>
                <w:szCs w:val="21"/>
              </w:rPr>
              <w:t>70.6 (70.4 – 70.8)</w:t>
            </w:r>
          </w:p>
        </w:tc>
        <w:tc>
          <w:tcPr>
            <w:tcW w:w="2055" w:type="dxa"/>
          </w:tcPr>
          <w:p w14:paraId="16CB2ECD" w14:textId="77777777" w:rsidR="008F102A" w:rsidRPr="0006422C" w:rsidRDefault="008F102A" w:rsidP="008F102A">
            <w:pPr>
              <w:spacing w:after="0" w:line="240" w:lineRule="auto"/>
              <w:jc w:val="center"/>
              <w:rPr>
                <w:sz w:val="21"/>
                <w:szCs w:val="21"/>
              </w:rPr>
            </w:pPr>
            <w:r w:rsidRPr="0006422C">
              <w:rPr>
                <w:sz w:val="21"/>
                <w:szCs w:val="21"/>
              </w:rPr>
              <w:t>70.4 (70.2 – 70.6)</w:t>
            </w:r>
          </w:p>
        </w:tc>
        <w:tc>
          <w:tcPr>
            <w:tcW w:w="2055" w:type="dxa"/>
          </w:tcPr>
          <w:p w14:paraId="0BCF3B34" w14:textId="77777777" w:rsidR="008F102A" w:rsidRPr="0006422C" w:rsidRDefault="008F102A" w:rsidP="007951C2">
            <w:pPr>
              <w:spacing w:after="0" w:line="240" w:lineRule="auto"/>
              <w:jc w:val="center"/>
              <w:rPr>
                <w:sz w:val="21"/>
                <w:szCs w:val="21"/>
              </w:rPr>
            </w:pPr>
            <w:r w:rsidRPr="0006422C">
              <w:rPr>
                <w:sz w:val="21"/>
                <w:szCs w:val="21"/>
              </w:rPr>
              <w:t>70.9 (70.8 – 71.1)</w:t>
            </w:r>
          </w:p>
        </w:tc>
        <w:tc>
          <w:tcPr>
            <w:tcW w:w="2054" w:type="dxa"/>
          </w:tcPr>
          <w:p w14:paraId="281EED5E" w14:textId="77777777" w:rsidR="008F102A" w:rsidRPr="0006422C" w:rsidRDefault="008F102A" w:rsidP="008F102A">
            <w:pPr>
              <w:spacing w:after="0" w:line="240" w:lineRule="auto"/>
              <w:jc w:val="center"/>
              <w:rPr>
                <w:sz w:val="21"/>
                <w:szCs w:val="21"/>
              </w:rPr>
            </w:pPr>
            <w:r w:rsidRPr="0006422C">
              <w:rPr>
                <w:sz w:val="21"/>
                <w:szCs w:val="21"/>
              </w:rPr>
              <w:t>70.8 (70.6 – 70.9)</w:t>
            </w:r>
          </w:p>
        </w:tc>
        <w:tc>
          <w:tcPr>
            <w:tcW w:w="2055" w:type="dxa"/>
          </w:tcPr>
          <w:p w14:paraId="458500D2" w14:textId="77777777" w:rsidR="008F102A" w:rsidRPr="0006422C" w:rsidRDefault="008F102A" w:rsidP="000B6E06">
            <w:pPr>
              <w:spacing w:after="0" w:line="240" w:lineRule="auto"/>
              <w:jc w:val="center"/>
              <w:rPr>
                <w:sz w:val="21"/>
                <w:szCs w:val="21"/>
              </w:rPr>
            </w:pPr>
            <w:r w:rsidRPr="0006422C">
              <w:rPr>
                <w:sz w:val="21"/>
                <w:szCs w:val="21"/>
              </w:rPr>
              <w:t>71.1 (70.9 – 71.3)</w:t>
            </w:r>
          </w:p>
        </w:tc>
        <w:tc>
          <w:tcPr>
            <w:tcW w:w="2055" w:type="dxa"/>
          </w:tcPr>
          <w:p w14:paraId="1A7D51AE" w14:textId="77777777" w:rsidR="008F102A" w:rsidRPr="0006422C" w:rsidRDefault="008F102A" w:rsidP="008F102A">
            <w:pPr>
              <w:spacing w:after="0" w:line="240" w:lineRule="auto"/>
              <w:jc w:val="center"/>
              <w:rPr>
                <w:sz w:val="21"/>
                <w:szCs w:val="21"/>
              </w:rPr>
            </w:pPr>
            <w:r w:rsidRPr="0006422C">
              <w:rPr>
                <w:sz w:val="21"/>
                <w:szCs w:val="21"/>
              </w:rPr>
              <w:t>70.9 (70.7 – 71.0)</w:t>
            </w:r>
          </w:p>
        </w:tc>
      </w:tr>
      <w:tr w:rsidR="0006422C" w:rsidRPr="0006422C" w14:paraId="31175337" w14:textId="77777777" w:rsidTr="00565505">
        <w:trPr>
          <w:jc w:val="center"/>
        </w:trPr>
        <w:tc>
          <w:tcPr>
            <w:tcW w:w="1030" w:type="dxa"/>
          </w:tcPr>
          <w:p w14:paraId="7DD4EA70" w14:textId="77777777" w:rsidR="008F102A" w:rsidRPr="0006422C" w:rsidRDefault="008F102A" w:rsidP="00A41575">
            <w:pPr>
              <w:spacing w:after="0" w:line="240" w:lineRule="auto"/>
              <w:jc w:val="center"/>
              <w:rPr>
                <w:sz w:val="21"/>
                <w:szCs w:val="21"/>
              </w:rPr>
            </w:pPr>
            <w:r w:rsidRPr="0006422C">
              <w:rPr>
                <w:sz w:val="21"/>
                <w:szCs w:val="21"/>
              </w:rPr>
              <w:t>30</w:t>
            </w:r>
          </w:p>
        </w:tc>
        <w:tc>
          <w:tcPr>
            <w:tcW w:w="2054" w:type="dxa"/>
          </w:tcPr>
          <w:p w14:paraId="6C32BD07" w14:textId="77777777" w:rsidR="008F102A" w:rsidRPr="0006422C" w:rsidRDefault="008F102A" w:rsidP="007951C2">
            <w:pPr>
              <w:spacing w:after="0" w:line="240" w:lineRule="auto"/>
              <w:jc w:val="center"/>
              <w:rPr>
                <w:sz w:val="21"/>
                <w:szCs w:val="21"/>
              </w:rPr>
            </w:pPr>
            <w:r w:rsidRPr="0006422C">
              <w:rPr>
                <w:sz w:val="21"/>
                <w:szCs w:val="21"/>
              </w:rPr>
              <w:t>73.2 (73.0 – 73.5)</w:t>
            </w:r>
          </w:p>
        </w:tc>
        <w:tc>
          <w:tcPr>
            <w:tcW w:w="2055" w:type="dxa"/>
          </w:tcPr>
          <w:p w14:paraId="718A9693" w14:textId="77777777" w:rsidR="008F102A" w:rsidRPr="0006422C" w:rsidRDefault="008F102A" w:rsidP="008F102A">
            <w:pPr>
              <w:spacing w:after="0" w:line="240" w:lineRule="auto"/>
              <w:jc w:val="center"/>
              <w:rPr>
                <w:sz w:val="21"/>
                <w:szCs w:val="21"/>
              </w:rPr>
            </w:pPr>
            <w:r w:rsidRPr="0006422C">
              <w:rPr>
                <w:sz w:val="21"/>
                <w:szCs w:val="21"/>
              </w:rPr>
              <w:t>73.0 (72.8 – 73.2)</w:t>
            </w:r>
          </w:p>
        </w:tc>
        <w:tc>
          <w:tcPr>
            <w:tcW w:w="2055" w:type="dxa"/>
          </w:tcPr>
          <w:p w14:paraId="6CBF67EE" w14:textId="77777777" w:rsidR="008F102A" w:rsidRPr="0006422C" w:rsidRDefault="008F102A" w:rsidP="00A41575">
            <w:pPr>
              <w:spacing w:after="0" w:line="240" w:lineRule="auto"/>
              <w:jc w:val="center"/>
              <w:rPr>
                <w:sz w:val="21"/>
                <w:szCs w:val="21"/>
              </w:rPr>
            </w:pPr>
            <w:r w:rsidRPr="0006422C">
              <w:rPr>
                <w:sz w:val="21"/>
                <w:szCs w:val="21"/>
              </w:rPr>
              <w:t>74.0 (73.8 – 74.2)</w:t>
            </w:r>
          </w:p>
        </w:tc>
        <w:tc>
          <w:tcPr>
            <w:tcW w:w="2054" w:type="dxa"/>
          </w:tcPr>
          <w:p w14:paraId="06031046" w14:textId="77777777" w:rsidR="008F102A" w:rsidRPr="0006422C" w:rsidRDefault="008F102A" w:rsidP="008F102A">
            <w:pPr>
              <w:spacing w:after="0" w:line="240" w:lineRule="auto"/>
              <w:jc w:val="center"/>
              <w:rPr>
                <w:sz w:val="21"/>
                <w:szCs w:val="21"/>
              </w:rPr>
            </w:pPr>
            <w:r w:rsidRPr="0006422C">
              <w:rPr>
                <w:sz w:val="21"/>
                <w:szCs w:val="21"/>
              </w:rPr>
              <w:t>73.8 (73.6 – 74.0)</w:t>
            </w:r>
          </w:p>
        </w:tc>
        <w:tc>
          <w:tcPr>
            <w:tcW w:w="2055" w:type="dxa"/>
          </w:tcPr>
          <w:p w14:paraId="3E93F5D1" w14:textId="77777777" w:rsidR="008F102A" w:rsidRPr="0006422C" w:rsidRDefault="008F102A" w:rsidP="000B6E06">
            <w:pPr>
              <w:spacing w:after="0" w:line="240" w:lineRule="auto"/>
              <w:jc w:val="center"/>
              <w:rPr>
                <w:sz w:val="21"/>
                <w:szCs w:val="21"/>
              </w:rPr>
            </w:pPr>
            <w:r w:rsidRPr="0006422C">
              <w:rPr>
                <w:sz w:val="21"/>
                <w:szCs w:val="21"/>
              </w:rPr>
              <w:t>74.2 (74.0 – 74.4)</w:t>
            </w:r>
          </w:p>
        </w:tc>
        <w:tc>
          <w:tcPr>
            <w:tcW w:w="2055" w:type="dxa"/>
          </w:tcPr>
          <w:p w14:paraId="4D4A2918" w14:textId="77777777" w:rsidR="008F102A" w:rsidRPr="0006422C" w:rsidRDefault="008F102A" w:rsidP="008F102A">
            <w:pPr>
              <w:spacing w:after="0" w:line="240" w:lineRule="auto"/>
              <w:jc w:val="center"/>
              <w:rPr>
                <w:sz w:val="21"/>
                <w:szCs w:val="21"/>
              </w:rPr>
            </w:pPr>
            <w:r w:rsidRPr="0006422C">
              <w:rPr>
                <w:sz w:val="21"/>
                <w:szCs w:val="21"/>
              </w:rPr>
              <w:t>74.0 (73.8 – 74.2)</w:t>
            </w:r>
          </w:p>
        </w:tc>
      </w:tr>
      <w:tr w:rsidR="0006422C" w:rsidRPr="0006422C" w14:paraId="3C446D3C" w14:textId="77777777" w:rsidTr="00565505">
        <w:trPr>
          <w:jc w:val="center"/>
        </w:trPr>
        <w:tc>
          <w:tcPr>
            <w:tcW w:w="1030" w:type="dxa"/>
          </w:tcPr>
          <w:p w14:paraId="66E0221F" w14:textId="77777777" w:rsidR="008F102A" w:rsidRPr="0006422C" w:rsidRDefault="008F102A" w:rsidP="00A41575">
            <w:pPr>
              <w:spacing w:after="0" w:line="240" w:lineRule="auto"/>
              <w:jc w:val="center"/>
              <w:rPr>
                <w:sz w:val="21"/>
                <w:szCs w:val="21"/>
              </w:rPr>
            </w:pPr>
            <w:r w:rsidRPr="0006422C">
              <w:rPr>
                <w:sz w:val="21"/>
                <w:szCs w:val="21"/>
              </w:rPr>
              <w:t>35</w:t>
            </w:r>
          </w:p>
        </w:tc>
        <w:tc>
          <w:tcPr>
            <w:tcW w:w="2054" w:type="dxa"/>
          </w:tcPr>
          <w:p w14:paraId="3F89E17E" w14:textId="77777777" w:rsidR="008F102A" w:rsidRPr="0006422C" w:rsidRDefault="008F102A" w:rsidP="00A41575">
            <w:pPr>
              <w:spacing w:after="0" w:line="240" w:lineRule="auto"/>
              <w:jc w:val="center"/>
              <w:rPr>
                <w:sz w:val="21"/>
                <w:szCs w:val="21"/>
              </w:rPr>
            </w:pPr>
            <w:r w:rsidRPr="0006422C">
              <w:rPr>
                <w:sz w:val="21"/>
                <w:szCs w:val="21"/>
              </w:rPr>
              <w:t>75.0 (74.7 – 75.3)</w:t>
            </w:r>
          </w:p>
        </w:tc>
        <w:tc>
          <w:tcPr>
            <w:tcW w:w="2055" w:type="dxa"/>
          </w:tcPr>
          <w:p w14:paraId="279C7DA2" w14:textId="77777777" w:rsidR="008F102A" w:rsidRPr="0006422C" w:rsidRDefault="008F102A" w:rsidP="008F102A">
            <w:pPr>
              <w:spacing w:after="0" w:line="240" w:lineRule="auto"/>
              <w:jc w:val="center"/>
              <w:rPr>
                <w:sz w:val="21"/>
                <w:szCs w:val="21"/>
              </w:rPr>
            </w:pPr>
            <w:r w:rsidRPr="0006422C">
              <w:rPr>
                <w:sz w:val="21"/>
                <w:szCs w:val="21"/>
              </w:rPr>
              <w:t>74.9 (74.6 – 75.2)</w:t>
            </w:r>
          </w:p>
        </w:tc>
        <w:tc>
          <w:tcPr>
            <w:tcW w:w="2055" w:type="dxa"/>
          </w:tcPr>
          <w:p w14:paraId="398C880B" w14:textId="77777777" w:rsidR="008F102A" w:rsidRPr="0006422C" w:rsidRDefault="008F102A" w:rsidP="00A41575">
            <w:pPr>
              <w:spacing w:after="0" w:line="240" w:lineRule="auto"/>
              <w:jc w:val="center"/>
              <w:rPr>
                <w:sz w:val="21"/>
                <w:szCs w:val="21"/>
              </w:rPr>
            </w:pPr>
            <w:r w:rsidRPr="0006422C">
              <w:rPr>
                <w:sz w:val="21"/>
                <w:szCs w:val="21"/>
              </w:rPr>
              <w:t>76.2 (75.9 – 76.5)</w:t>
            </w:r>
          </w:p>
        </w:tc>
        <w:tc>
          <w:tcPr>
            <w:tcW w:w="2054" w:type="dxa"/>
          </w:tcPr>
          <w:p w14:paraId="5F4BDFD1" w14:textId="77777777" w:rsidR="008F102A" w:rsidRPr="0006422C" w:rsidRDefault="008F102A" w:rsidP="008F102A">
            <w:pPr>
              <w:spacing w:after="0" w:line="240" w:lineRule="auto"/>
              <w:jc w:val="center"/>
              <w:rPr>
                <w:sz w:val="21"/>
                <w:szCs w:val="21"/>
              </w:rPr>
            </w:pPr>
            <w:r w:rsidRPr="0006422C">
              <w:rPr>
                <w:sz w:val="21"/>
                <w:szCs w:val="21"/>
              </w:rPr>
              <w:t>76.0 (75.7 – 76.3)</w:t>
            </w:r>
          </w:p>
        </w:tc>
        <w:tc>
          <w:tcPr>
            <w:tcW w:w="2055" w:type="dxa"/>
          </w:tcPr>
          <w:p w14:paraId="7CD63C40" w14:textId="77777777" w:rsidR="008F102A" w:rsidRPr="0006422C" w:rsidRDefault="008F102A" w:rsidP="000B6E06">
            <w:pPr>
              <w:spacing w:after="0" w:line="240" w:lineRule="auto"/>
              <w:jc w:val="center"/>
              <w:rPr>
                <w:sz w:val="21"/>
                <w:szCs w:val="21"/>
              </w:rPr>
            </w:pPr>
            <w:r w:rsidRPr="0006422C">
              <w:rPr>
                <w:sz w:val="21"/>
                <w:szCs w:val="21"/>
              </w:rPr>
              <w:t>76.7 (76.4 – 77.1)</w:t>
            </w:r>
          </w:p>
        </w:tc>
        <w:tc>
          <w:tcPr>
            <w:tcW w:w="2055" w:type="dxa"/>
          </w:tcPr>
          <w:p w14:paraId="41D24F99" w14:textId="77777777" w:rsidR="008F102A" w:rsidRPr="0006422C" w:rsidRDefault="008F102A" w:rsidP="008F102A">
            <w:pPr>
              <w:spacing w:after="0" w:line="240" w:lineRule="auto"/>
              <w:jc w:val="center"/>
              <w:rPr>
                <w:sz w:val="21"/>
                <w:szCs w:val="21"/>
              </w:rPr>
            </w:pPr>
            <w:r w:rsidRPr="0006422C">
              <w:rPr>
                <w:sz w:val="21"/>
                <w:szCs w:val="21"/>
              </w:rPr>
              <w:t>76.5 (76.1 – 76.8)</w:t>
            </w:r>
          </w:p>
        </w:tc>
      </w:tr>
      <w:tr w:rsidR="0006422C" w:rsidRPr="0006422C" w14:paraId="5CA1B9B5" w14:textId="77777777" w:rsidTr="00565505">
        <w:trPr>
          <w:jc w:val="center"/>
        </w:trPr>
        <w:tc>
          <w:tcPr>
            <w:tcW w:w="1030" w:type="dxa"/>
          </w:tcPr>
          <w:p w14:paraId="281F69AB" w14:textId="77777777" w:rsidR="008F102A" w:rsidRPr="0006422C" w:rsidRDefault="008F102A" w:rsidP="00A41575">
            <w:pPr>
              <w:spacing w:after="0" w:line="240" w:lineRule="auto"/>
              <w:jc w:val="center"/>
              <w:rPr>
                <w:sz w:val="21"/>
                <w:szCs w:val="21"/>
              </w:rPr>
            </w:pPr>
            <w:r w:rsidRPr="0006422C">
              <w:rPr>
                <w:sz w:val="21"/>
                <w:szCs w:val="21"/>
              </w:rPr>
              <w:t>40</w:t>
            </w:r>
          </w:p>
        </w:tc>
        <w:tc>
          <w:tcPr>
            <w:tcW w:w="2054" w:type="dxa"/>
          </w:tcPr>
          <w:p w14:paraId="58259AEA" w14:textId="77777777" w:rsidR="008F102A" w:rsidRPr="0006422C" w:rsidRDefault="008F102A" w:rsidP="007951C2">
            <w:pPr>
              <w:spacing w:after="0" w:line="240" w:lineRule="auto"/>
              <w:jc w:val="center"/>
              <w:rPr>
                <w:sz w:val="21"/>
                <w:szCs w:val="21"/>
              </w:rPr>
            </w:pPr>
            <w:r w:rsidRPr="0006422C">
              <w:rPr>
                <w:sz w:val="21"/>
                <w:szCs w:val="21"/>
              </w:rPr>
              <w:t>75.9 (75.3 – 76.6)</w:t>
            </w:r>
          </w:p>
        </w:tc>
        <w:tc>
          <w:tcPr>
            <w:tcW w:w="2055" w:type="dxa"/>
          </w:tcPr>
          <w:p w14:paraId="35B4DC06" w14:textId="77777777" w:rsidR="008F102A" w:rsidRPr="0006422C" w:rsidRDefault="008F102A" w:rsidP="008F102A">
            <w:pPr>
              <w:spacing w:after="0" w:line="240" w:lineRule="auto"/>
              <w:jc w:val="center"/>
              <w:rPr>
                <w:sz w:val="21"/>
                <w:szCs w:val="21"/>
              </w:rPr>
            </w:pPr>
            <w:r w:rsidRPr="0006422C">
              <w:rPr>
                <w:sz w:val="21"/>
                <w:szCs w:val="21"/>
              </w:rPr>
              <w:t>76.0 (75.3 – 76.7)</w:t>
            </w:r>
          </w:p>
        </w:tc>
        <w:tc>
          <w:tcPr>
            <w:tcW w:w="2055" w:type="dxa"/>
          </w:tcPr>
          <w:p w14:paraId="7669A3EC" w14:textId="77777777" w:rsidR="008F102A" w:rsidRPr="0006422C" w:rsidRDefault="008F102A" w:rsidP="000C0051">
            <w:pPr>
              <w:spacing w:after="0" w:line="240" w:lineRule="auto"/>
              <w:jc w:val="center"/>
              <w:rPr>
                <w:sz w:val="21"/>
                <w:szCs w:val="21"/>
              </w:rPr>
            </w:pPr>
            <w:r w:rsidRPr="0006422C">
              <w:rPr>
                <w:sz w:val="21"/>
                <w:szCs w:val="21"/>
              </w:rPr>
              <w:t>77.5 (76.9 – 78.0)</w:t>
            </w:r>
          </w:p>
        </w:tc>
        <w:tc>
          <w:tcPr>
            <w:tcW w:w="2054" w:type="dxa"/>
          </w:tcPr>
          <w:p w14:paraId="4DC29B74" w14:textId="77777777" w:rsidR="008F102A" w:rsidRPr="0006422C" w:rsidRDefault="008F102A" w:rsidP="008F102A">
            <w:pPr>
              <w:spacing w:after="0" w:line="240" w:lineRule="auto"/>
              <w:jc w:val="center"/>
              <w:rPr>
                <w:sz w:val="21"/>
                <w:szCs w:val="21"/>
              </w:rPr>
            </w:pPr>
            <w:r w:rsidRPr="0006422C">
              <w:rPr>
                <w:sz w:val="21"/>
                <w:szCs w:val="21"/>
              </w:rPr>
              <w:t>77.3 (76.7 – 77.8)</w:t>
            </w:r>
          </w:p>
        </w:tc>
        <w:tc>
          <w:tcPr>
            <w:tcW w:w="2055" w:type="dxa"/>
          </w:tcPr>
          <w:p w14:paraId="3DD2A1C2" w14:textId="77777777" w:rsidR="008F102A" w:rsidRPr="0006422C" w:rsidRDefault="008F102A" w:rsidP="000B6E06">
            <w:pPr>
              <w:spacing w:after="0" w:line="240" w:lineRule="auto"/>
              <w:jc w:val="center"/>
              <w:rPr>
                <w:sz w:val="21"/>
                <w:szCs w:val="21"/>
              </w:rPr>
            </w:pPr>
            <w:r w:rsidRPr="0006422C">
              <w:rPr>
                <w:sz w:val="21"/>
                <w:szCs w:val="21"/>
              </w:rPr>
              <w:t>78.6 (77.8 – 79.4)</w:t>
            </w:r>
          </w:p>
        </w:tc>
        <w:tc>
          <w:tcPr>
            <w:tcW w:w="2055" w:type="dxa"/>
          </w:tcPr>
          <w:p w14:paraId="5494698A" w14:textId="77777777" w:rsidR="008F102A" w:rsidRPr="0006422C" w:rsidRDefault="008F102A" w:rsidP="008F102A">
            <w:pPr>
              <w:spacing w:after="0" w:line="240" w:lineRule="auto"/>
              <w:jc w:val="center"/>
              <w:rPr>
                <w:sz w:val="21"/>
                <w:szCs w:val="21"/>
              </w:rPr>
            </w:pPr>
            <w:r w:rsidRPr="0006422C">
              <w:rPr>
                <w:sz w:val="21"/>
                <w:szCs w:val="21"/>
              </w:rPr>
              <w:t>78.3 (77.5 – 79.1)</w:t>
            </w:r>
          </w:p>
        </w:tc>
      </w:tr>
      <w:tr w:rsidR="0006422C" w:rsidRPr="0006422C" w14:paraId="10EC3EA8" w14:textId="77777777" w:rsidTr="00565505">
        <w:trPr>
          <w:jc w:val="center"/>
        </w:trPr>
        <w:tc>
          <w:tcPr>
            <w:tcW w:w="1030" w:type="dxa"/>
          </w:tcPr>
          <w:p w14:paraId="435E4825" w14:textId="77777777" w:rsidR="008F102A" w:rsidRPr="0006422C" w:rsidRDefault="008F102A" w:rsidP="00A41575">
            <w:pPr>
              <w:spacing w:after="0" w:line="240" w:lineRule="auto"/>
              <w:jc w:val="center"/>
              <w:rPr>
                <w:sz w:val="21"/>
                <w:szCs w:val="21"/>
              </w:rPr>
            </w:pPr>
            <w:r w:rsidRPr="0006422C">
              <w:rPr>
                <w:sz w:val="21"/>
                <w:szCs w:val="21"/>
              </w:rPr>
              <w:t>45</w:t>
            </w:r>
          </w:p>
        </w:tc>
        <w:tc>
          <w:tcPr>
            <w:tcW w:w="2054" w:type="dxa"/>
          </w:tcPr>
          <w:p w14:paraId="130282CB" w14:textId="77777777" w:rsidR="008F102A" w:rsidRPr="0006422C" w:rsidRDefault="008F102A" w:rsidP="007951C2">
            <w:pPr>
              <w:spacing w:after="0" w:line="240" w:lineRule="auto"/>
              <w:jc w:val="center"/>
              <w:rPr>
                <w:sz w:val="21"/>
                <w:szCs w:val="21"/>
              </w:rPr>
            </w:pPr>
            <w:r w:rsidRPr="0006422C">
              <w:rPr>
                <w:sz w:val="21"/>
                <w:szCs w:val="21"/>
              </w:rPr>
              <w:t>76.0 (74.8 – 77.1)</w:t>
            </w:r>
          </w:p>
        </w:tc>
        <w:tc>
          <w:tcPr>
            <w:tcW w:w="2055" w:type="dxa"/>
          </w:tcPr>
          <w:p w14:paraId="626066EF" w14:textId="77777777" w:rsidR="008F102A" w:rsidRPr="0006422C" w:rsidRDefault="008F102A" w:rsidP="008F102A">
            <w:pPr>
              <w:spacing w:after="0" w:line="240" w:lineRule="auto"/>
              <w:jc w:val="center"/>
              <w:rPr>
                <w:sz w:val="21"/>
                <w:szCs w:val="21"/>
              </w:rPr>
            </w:pPr>
            <w:r w:rsidRPr="0006422C">
              <w:rPr>
                <w:sz w:val="21"/>
                <w:szCs w:val="21"/>
              </w:rPr>
              <w:t>76.4 (75.1 – 77.6)</w:t>
            </w:r>
          </w:p>
        </w:tc>
        <w:tc>
          <w:tcPr>
            <w:tcW w:w="2055" w:type="dxa"/>
          </w:tcPr>
          <w:p w14:paraId="2759B9B7" w14:textId="77777777" w:rsidR="008F102A" w:rsidRPr="0006422C" w:rsidRDefault="008F102A" w:rsidP="000C0051">
            <w:pPr>
              <w:spacing w:after="0" w:line="240" w:lineRule="auto"/>
              <w:jc w:val="center"/>
              <w:rPr>
                <w:sz w:val="21"/>
                <w:szCs w:val="21"/>
              </w:rPr>
            </w:pPr>
            <w:r w:rsidRPr="0006422C">
              <w:rPr>
                <w:sz w:val="21"/>
                <w:szCs w:val="21"/>
              </w:rPr>
              <w:t>77.9 (76.8 – 78.9)</w:t>
            </w:r>
          </w:p>
        </w:tc>
        <w:tc>
          <w:tcPr>
            <w:tcW w:w="2054" w:type="dxa"/>
          </w:tcPr>
          <w:p w14:paraId="3836619F" w14:textId="77777777" w:rsidR="008F102A" w:rsidRPr="0006422C" w:rsidRDefault="008F102A" w:rsidP="008F102A">
            <w:pPr>
              <w:spacing w:after="0" w:line="240" w:lineRule="auto"/>
              <w:jc w:val="center"/>
              <w:rPr>
                <w:sz w:val="21"/>
                <w:szCs w:val="21"/>
              </w:rPr>
            </w:pPr>
            <w:r w:rsidRPr="0006422C">
              <w:rPr>
                <w:sz w:val="21"/>
                <w:szCs w:val="21"/>
              </w:rPr>
              <w:t>77.7 (76.6 – 78.7)</w:t>
            </w:r>
          </w:p>
        </w:tc>
        <w:tc>
          <w:tcPr>
            <w:tcW w:w="2055" w:type="dxa"/>
          </w:tcPr>
          <w:p w14:paraId="194BD6D3" w14:textId="77777777" w:rsidR="008F102A" w:rsidRPr="0006422C" w:rsidRDefault="008F102A" w:rsidP="000B6E06">
            <w:pPr>
              <w:spacing w:after="0" w:line="240" w:lineRule="auto"/>
              <w:jc w:val="center"/>
              <w:rPr>
                <w:sz w:val="21"/>
                <w:szCs w:val="21"/>
              </w:rPr>
            </w:pPr>
            <w:r w:rsidRPr="0006422C">
              <w:rPr>
                <w:sz w:val="21"/>
                <w:szCs w:val="21"/>
              </w:rPr>
              <w:t>79.9 (78.4 – 81.4)</w:t>
            </w:r>
          </w:p>
        </w:tc>
        <w:tc>
          <w:tcPr>
            <w:tcW w:w="2055" w:type="dxa"/>
          </w:tcPr>
          <w:p w14:paraId="0D7D09C3" w14:textId="77777777" w:rsidR="008F102A" w:rsidRPr="0006422C" w:rsidRDefault="008F102A" w:rsidP="008F102A">
            <w:pPr>
              <w:spacing w:after="0" w:line="240" w:lineRule="auto"/>
              <w:jc w:val="center"/>
              <w:rPr>
                <w:sz w:val="21"/>
                <w:szCs w:val="21"/>
              </w:rPr>
            </w:pPr>
            <w:r w:rsidRPr="0006422C">
              <w:rPr>
                <w:sz w:val="21"/>
                <w:szCs w:val="21"/>
              </w:rPr>
              <w:t>79.5 (77.9 – 81.0)</w:t>
            </w:r>
          </w:p>
        </w:tc>
      </w:tr>
      <w:tr w:rsidR="008F102A" w:rsidRPr="0006422C" w14:paraId="3285A279" w14:textId="77777777" w:rsidTr="00565505">
        <w:trPr>
          <w:jc w:val="center"/>
        </w:trPr>
        <w:tc>
          <w:tcPr>
            <w:tcW w:w="1030" w:type="dxa"/>
          </w:tcPr>
          <w:p w14:paraId="522C6B14" w14:textId="77777777" w:rsidR="008F102A" w:rsidRPr="0006422C" w:rsidRDefault="008F102A" w:rsidP="00A41575">
            <w:pPr>
              <w:spacing w:after="0" w:line="240" w:lineRule="auto"/>
              <w:jc w:val="center"/>
              <w:rPr>
                <w:sz w:val="21"/>
                <w:szCs w:val="21"/>
              </w:rPr>
            </w:pPr>
            <w:r w:rsidRPr="0006422C">
              <w:rPr>
                <w:sz w:val="21"/>
                <w:szCs w:val="21"/>
              </w:rPr>
              <w:t>50</w:t>
            </w:r>
          </w:p>
        </w:tc>
        <w:tc>
          <w:tcPr>
            <w:tcW w:w="2054" w:type="dxa"/>
          </w:tcPr>
          <w:p w14:paraId="0D14B303" w14:textId="77777777" w:rsidR="008F102A" w:rsidRPr="0006422C" w:rsidRDefault="008F102A" w:rsidP="007951C2">
            <w:pPr>
              <w:spacing w:after="0" w:line="240" w:lineRule="auto"/>
              <w:jc w:val="center"/>
              <w:rPr>
                <w:sz w:val="21"/>
                <w:szCs w:val="21"/>
              </w:rPr>
            </w:pPr>
            <w:r w:rsidRPr="0006422C">
              <w:rPr>
                <w:sz w:val="21"/>
                <w:szCs w:val="21"/>
              </w:rPr>
              <w:t>75.2 (73.3 – 77.1)</w:t>
            </w:r>
          </w:p>
        </w:tc>
        <w:tc>
          <w:tcPr>
            <w:tcW w:w="2055" w:type="dxa"/>
          </w:tcPr>
          <w:p w14:paraId="6E243E46" w14:textId="77777777" w:rsidR="008F102A" w:rsidRPr="0006422C" w:rsidRDefault="008F102A" w:rsidP="008F102A">
            <w:pPr>
              <w:spacing w:after="0" w:line="240" w:lineRule="auto"/>
              <w:jc w:val="center"/>
              <w:rPr>
                <w:sz w:val="21"/>
                <w:szCs w:val="21"/>
              </w:rPr>
            </w:pPr>
            <w:r w:rsidRPr="0006422C">
              <w:rPr>
                <w:sz w:val="21"/>
                <w:szCs w:val="21"/>
              </w:rPr>
              <w:t>75.9 (73.9 – 77.9)</w:t>
            </w:r>
          </w:p>
        </w:tc>
        <w:tc>
          <w:tcPr>
            <w:tcW w:w="2055" w:type="dxa"/>
          </w:tcPr>
          <w:p w14:paraId="7F75E881" w14:textId="77777777" w:rsidR="008F102A" w:rsidRPr="0006422C" w:rsidRDefault="008F102A" w:rsidP="000C0051">
            <w:pPr>
              <w:spacing w:after="0" w:line="240" w:lineRule="auto"/>
              <w:jc w:val="center"/>
              <w:rPr>
                <w:sz w:val="21"/>
                <w:szCs w:val="21"/>
              </w:rPr>
            </w:pPr>
            <w:r w:rsidRPr="0006422C">
              <w:rPr>
                <w:sz w:val="21"/>
                <w:szCs w:val="21"/>
              </w:rPr>
              <w:t>77.3 (75.6 – 79.0)</w:t>
            </w:r>
          </w:p>
        </w:tc>
        <w:tc>
          <w:tcPr>
            <w:tcW w:w="2054" w:type="dxa"/>
          </w:tcPr>
          <w:p w14:paraId="69659E69" w14:textId="77777777" w:rsidR="008F102A" w:rsidRPr="0006422C" w:rsidRDefault="008F102A" w:rsidP="008F102A">
            <w:pPr>
              <w:spacing w:after="0" w:line="240" w:lineRule="auto"/>
              <w:jc w:val="center"/>
              <w:rPr>
                <w:sz w:val="21"/>
                <w:szCs w:val="21"/>
              </w:rPr>
            </w:pPr>
            <w:r w:rsidRPr="0006422C">
              <w:rPr>
                <w:sz w:val="21"/>
                <w:szCs w:val="21"/>
              </w:rPr>
              <w:t>77.2 (75.5 – 78.9)</w:t>
            </w:r>
          </w:p>
        </w:tc>
        <w:tc>
          <w:tcPr>
            <w:tcW w:w="2055" w:type="dxa"/>
          </w:tcPr>
          <w:p w14:paraId="7A7B2497" w14:textId="77777777" w:rsidR="008F102A" w:rsidRPr="0006422C" w:rsidRDefault="008F102A" w:rsidP="000B6E06">
            <w:pPr>
              <w:spacing w:after="0" w:line="240" w:lineRule="auto"/>
              <w:jc w:val="center"/>
              <w:rPr>
                <w:sz w:val="21"/>
                <w:szCs w:val="21"/>
              </w:rPr>
            </w:pPr>
            <w:r w:rsidRPr="0006422C">
              <w:rPr>
                <w:sz w:val="21"/>
                <w:szCs w:val="21"/>
              </w:rPr>
              <w:t>80.5 (78.0 – 83.0)</w:t>
            </w:r>
          </w:p>
        </w:tc>
        <w:tc>
          <w:tcPr>
            <w:tcW w:w="2055" w:type="dxa"/>
          </w:tcPr>
          <w:p w14:paraId="6137BE1F" w14:textId="77777777" w:rsidR="008F102A" w:rsidRPr="0006422C" w:rsidRDefault="008F102A" w:rsidP="008F102A">
            <w:pPr>
              <w:spacing w:after="0" w:line="240" w:lineRule="auto"/>
              <w:jc w:val="center"/>
              <w:rPr>
                <w:sz w:val="21"/>
                <w:szCs w:val="21"/>
              </w:rPr>
            </w:pPr>
            <w:r w:rsidRPr="0006422C">
              <w:rPr>
                <w:sz w:val="21"/>
                <w:szCs w:val="21"/>
              </w:rPr>
              <w:t>79.9 (77.3 – 82.5)</w:t>
            </w:r>
          </w:p>
        </w:tc>
      </w:tr>
    </w:tbl>
    <w:p w14:paraId="4BB6D56C" w14:textId="77777777" w:rsidR="00742419" w:rsidRPr="0006422C" w:rsidRDefault="00742419" w:rsidP="00742419"/>
    <w:p w14:paraId="4026656E" w14:textId="77777777" w:rsidR="00742419" w:rsidRPr="0006422C" w:rsidRDefault="00742419">
      <w:pPr>
        <w:spacing w:after="0" w:line="240" w:lineRule="auto"/>
        <w:jc w:val="left"/>
        <w:rPr>
          <w:b/>
        </w:rPr>
      </w:pPr>
      <w:r w:rsidRPr="0006422C">
        <w:br w:type="page"/>
      </w:r>
    </w:p>
    <w:p w14:paraId="1C0DF498" w14:textId="77777777" w:rsidR="00CE53BA" w:rsidRPr="0006422C" w:rsidRDefault="00CE53BA" w:rsidP="00CE53BA">
      <w:pPr>
        <w:pStyle w:val="Ttulo2"/>
        <w:spacing w:after="0"/>
        <w:jc w:val="center"/>
        <w:rPr>
          <w:lang w:val="en-US"/>
        </w:rPr>
      </w:pPr>
    </w:p>
    <w:p w14:paraId="5E6D3792" w14:textId="337ED542" w:rsidR="009A4FA8" w:rsidRPr="0006422C" w:rsidRDefault="009A4FA8" w:rsidP="009A4FA8">
      <w:pPr>
        <w:pStyle w:val="Ttulo2"/>
        <w:jc w:val="center"/>
        <w:rPr>
          <w:b w:val="0"/>
          <w:bCs/>
          <w:lang w:val="en-US"/>
        </w:rPr>
      </w:pPr>
      <w:r w:rsidRPr="0006422C">
        <w:rPr>
          <w:lang w:val="en-US"/>
        </w:rPr>
        <w:t>Table</w:t>
      </w:r>
      <w:r w:rsidR="0024645B" w:rsidRPr="0006422C">
        <w:rPr>
          <w:lang w:val="en-US"/>
        </w:rPr>
        <w:t xml:space="preserve"> S10</w:t>
      </w:r>
      <w:r w:rsidR="00CE5746" w:rsidRPr="0006422C">
        <w:rPr>
          <w:lang w:val="en-US"/>
        </w:rPr>
        <w:t>.</w:t>
      </w:r>
      <w:r w:rsidR="00CE5746" w:rsidRPr="0006422C">
        <w:rPr>
          <w:b w:val="0"/>
          <w:bCs/>
          <w:lang w:val="en-US"/>
        </w:rPr>
        <w:t xml:space="preserve"> </w:t>
      </w:r>
      <w:r w:rsidRPr="0006422C">
        <w:rPr>
          <w:b w:val="0"/>
          <w:bCs/>
          <w:lang w:val="en-US"/>
        </w:rPr>
        <w:t>Estimation of blood pressure levels according to body mass index (BMI) by socioeconomic position</w:t>
      </w:r>
    </w:p>
    <w:p w14:paraId="1EF9B967" w14:textId="77777777" w:rsidR="009A4FA8" w:rsidRPr="0006422C" w:rsidRDefault="009A4FA8">
      <w:pPr>
        <w:spacing w:after="0" w:line="240" w:lineRule="auto"/>
        <w:jc w:val="left"/>
      </w:pPr>
    </w:p>
    <w:tbl>
      <w:tblPr>
        <w:tblStyle w:val="Tablaconcuadrcula"/>
        <w:tblW w:w="13345"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2052"/>
        <w:gridCol w:w="2053"/>
        <w:gridCol w:w="2052"/>
        <w:gridCol w:w="2053"/>
        <w:gridCol w:w="2052"/>
        <w:gridCol w:w="2053"/>
      </w:tblGrid>
      <w:tr w:rsidR="0006422C" w:rsidRPr="0006422C" w14:paraId="76CEDAE8" w14:textId="77777777" w:rsidTr="005D72E8">
        <w:trPr>
          <w:jc w:val="center"/>
        </w:trPr>
        <w:tc>
          <w:tcPr>
            <w:tcW w:w="1030" w:type="dxa"/>
            <w:vMerge w:val="restart"/>
            <w:tcBorders>
              <w:bottom w:val="nil"/>
            </w:tcBorders>
            <w:vAlign w:val="center"/>
          </w:tcPr>
          <w:p w14:paraId="6D4A6454" w14:textId="77777777" w:rsidR="00AD4BDE" w:rsidRPr="0006422C" w:rsidRDefault="00AD4BDE" w:rsidP="00AD4BDE">
            <w:pPr>
              <w:spacing w:after="0" w:line="240" w:lineRule="auto"/>
              <w:jc w:val="center"/>
              <w:rPr>
                <w:b/>
              </w:rPr>
            </w:pPr>
            <w:r w:rsidRPr="0006422C">
              <w:rPr>
                <w:b/>
              </w:rPr>
              <w:t>BMI (Kg/m</w:t>
            </w:r>
            <w:r w:rsidRPr="0006422C">
              <w:rPr>
                <w:b/>
                <w:vertAlign w:val="superscript"/>
              </w:rPr>
              <w:t>2</w:t>
            </w:r>
            <w:r w:rsidRPr="0006422C">
              <w:rPr>
                <w:b/>
              </w:rPr>
              <w:t>)</w:t>
            </w:r>
          </w:p>
        </w:tc>
        <w:tc>
          <w:tcPr>
            <w:tcW w:w="4105" w:type="dxa"/>
            <w:gridSpan w:val="2"/>
            <w:tcBorders>
              <w:bottom w:val="single" w:sz="4" w:space="0" w:color="auto"/>
            </w:tcBorders>
            <w:vAlign w:val="center"/>
          </w:tcPr>
          <w:p w14:paraId="59F7E865" w14:textId="77777777" w:rsidR="00AD4BDE" w:rsidRPr="0006422C" w:rsidRDefault="00AD4BDE" w:rsidP="00AD4BDE">
            <w:pPr>
              <w:spacing w:after="0" w:line="240" w:lineRule="auto"/>
              <w:jc w:val="center"/>
              <w:rPr>
                <w:b/>
              </w:rPr>
            </w:pPr>
            <w:r w:rsidRPr="0006422C">
              <w:rPr>
                <w:b/>
              </w:rPr>
              <w:t>Low</w:t>
            </w:r>
          </w:p>
        </w:tc>
        <w:tc>
          <w:tcPr>
            <w:tcW w:w="4105" w:type="dxa"/>
            <w:gridSpan w:val="2"/>
            <w:tcBorders>
              <w:bottom w:val="single" w:sz="4" w:space="0" w:color="auto"/>
            </w:tcBorders>
            <w:vAlign w:val="center"/>
          </w:tcPr>
          <w:p w14:paraId="169B4A87" w14:textId="77777777" w:rsidR="00AD4BDE" w:rsidRPr="0006422C" w:rsidRDefault="00AD4BDE" w:rsidP="00AD4BDE">
            <w:pPr>
              <w:spacing w:after="0" w:line="240" w:lineRule="auto"/>
              <w:jc w:val="center"/>
              <w:rPr>
                <w:b/>
              </w:rPr>
            </w:pPr>
            <w:r w:rsidRPr="0006422C">
              <w:rPr>
                <w:b/>
              </w:rPr>
              <w:t>Middle</w:t>
            </w:r>
          </w:p>
        </w:tc>
        <w:tc>
          <w:tcPr>
            <w:tcW w:w="4105" w:type="dxa"/>
            <w:gridSpan w:val="2"/>
            <w:tcBorders>
              <w:bottom w:val="single" w:sz="4" w:space="0" w:color="auto"/>
            </w:tcBorders>
            <w:vAlign w:val="center"/>
          </w:tcPr>
          <w:p w14:paraId="5E86DCBB" w14:textId="77777777" w:rsidR="00AD4BDE" w:rsidRPr="0006422C" w:rsidRDefault="00AD4BDE" w:rsidP="00AD4BDE">
            <w:pPr>
              <w:spacing w:after="0" w:line="240" w:lineRule="auto"/>
              <w:jc w:val="center"/>
              <w:rPr>
                <w:b/>
              </w:rPr>
            </w:pPr>
            <w:r w:rsidRPr="0006422C">
              <w:rPr>
                <w:b/>
              </w:rPr>
              <w:t>High</w:t>
            </w:r>
          </w:p>
        </w:tc>
      </w:tr>
      <w:tr w:rsidR="0006422C" w:rsidRPr="0006422C" w14:paraId="63D7FBE8" w14:textId="77777777" w:rsidTr="005D72E8">
        <w:trPr>
          <w:jc w:val="center"/>
        </w:trPr>
        <w:tc>
          <w:tcPr>
            <w:tcW w:w="1030" w:type="dxa"/>
            <w:vMerge/>
            <w:tcBorders>
              <w:bottom w:val="single" w:sz="4" w:space="0" w:color="auto"/>
            </w:tcBorders>
            <w:vAlign w:val="center"/>
          </w:tcPr>
          <w:p w14:paraId="78B0E279" w14:textId="77777777" w:rsidR="00AD4BDE" w:rsidRPr="0006422C" w:rsidRDefault="00AD4BDE" w:rsidP="00AD4BDE">
            <w:pPr>
              <w:spacing w:after="0" w:line="240" w:lineRule="auto"/>
              <w:jc w:val="center"/>
              <w:rPr>
                <w:b/>
              </w:rPr>
            </w:pPr>
          </w:p>
        </w:tc>
        <w:tc>
          <w:tcPr>
            <w:tcW w:w="2052" w:type="dxa"/>
            <w:tcBorders>
              <w:top w:val="single" w:sz="4" w:space="0" w:color="auto"/>
              <w:bottom w:val="single" w:sz="4" w:space="0" w:color="auto"/>
            </w:tcBorders>
            <w:vAlign w:val="center"/>
          </w:tcPr>
          <w:p w14:paraId="34ED4740" w14:textId="77777777" w:rsidR="00AD4BDE" w:rsidRPr="0006422C" w:rsidRDefault="00AD4BDE" w:rsidP="00AD4BDE">
            <w:pPr>
              <w:spacing w:after="0" w:line="240" w:lineRule="auto"/>
              <w:jc w:val="center"/>
              <w:rPr>
                <w:b/>
              </w:rPr>
            </w:pPr>
            <w:r w:rsidRPr="0006422C">
              <w:rPr>
                <w:b/>
                <w:sz w:val="22"/>
                <w:szCs w:val="22"/>
              </w:rPr>
              <w:t>In the overall sample</w:t>
            </w:r>
          </w:p>
        </w:tc>
        <w:tc>
          <w:tcPr>
            <w:tcW w:w="2053" w:type="dxa"/>
            <w:tcBorders>
              <w:top w:val="single" w:sz="4" w:space="0" w:color="auto"/>
              <w:bottom w:val="single" w:sz="4" w:space="0" w:color="auto"/>
            </w:tcBorders>
            <w:vAlign w:val="center"/>
          </w:tcPr>
          <w:p w14:paraId="0DD32F81" w14:textId="77777777" w:rsidR="00AD4BDE" w:rsidRPr="0006422C" w:rsidRDefault="00AD4BDE" w:rsidP="00AD4BDE">
            <w:pPr>
              <w:spacing w:after="0" w:line="240" w:lineRule="auto"/>
              <w:jc w:val="center"/>
              <w:rPr>
                <w:b/>
              </w:rPr>
            </w:pPr>
            <w:r w:rsidRPr="0006422C">
              <w:rPr>
                <w:b/>
                <w:sz w:val="22"/>
                <w:szCs w:val="22"/>
              </w:rPr>
              <w:t>Only those without antihypertensive medication</w:t>
            </w:r>
          </w:p>
        </w:tc>
        <w:tc>
          <w:tcPr>
            <w:tcW w:w="2052" w:type="dxa"/>
            <w:tcBorders>
              <w:top w:val="single" w:sz="4" w:space="0" w:color="auto"/>
              <w:bottom w:val="single" w:sz="4" w:space="0" w:color="auto"/>
            </w:tcBorders>
            <w:vAlign w:val="center"/>
          </w:tcPr>
          <w:p w14:paraId="79D225C0" w14:textId="77777777" w:rsidR="00AD4BDE" w:rsidRPr="0006422C" w:rsidRDefault="00AD4BDE" w:rsidP="00AD4BDE">
            <w:pPr>
              <w:spacing w:after="0" w:line="240" w:lineRule="auto"/>
              <w:jc w:val="center"/>
              <w:rPr>
                <w:b/>
              </w:rPr>
            </w:pPr>
            <w:r w:rsidRPr="0006422C">
              <w:rPr>
                <w:b/>
                <w:sz w:val="22"/>
                <w:szCs w:val="22"/>
              </w:rPr>
              <w:t>In the total sample</w:t>
            </w:r>
          </w:p>
        </w:tc>
        <w:tc>
          <w:tcPr>
            <w:tcW w:w="2053" w:type="dxa"/>
            <w:tcBorders>
              <w:top w:val="single" w:sz="4" w:space="0" w:color="auto"/>
              <w:bottom w:val="single" w:sz="4" w:space="0" w:color="auto"/>
            </w:tcBorders>
            <w:vAlign w:val="center"/>
          </w:tcPr>
          <w:p w14:paraId="0DFF384E" w14:textId="77777777" w:rsidR="00AD4BDE" w:rsidRPr="0006422C" w:rsidRDefault="00AD4BDE" w:rsidP="00AD4BDE">
            <w:pPr>
              <w:spacing w:after="0" w:line="240" w:lineRule="auto"/>
              <w:jc w:val="center"/>
              <w:rPr>
                <w:b/>
              </w:rPr>
            </w:pPr>
            <w:r w:rsidRPr="0006422C">
              <w:rPr>
                <w:b/>
                <w:sz w:val="22"/>
                <w:szCs w:val="22"/>
              </w:rPr>
              <w:t>Only those without antihypertensive medication</w:t>
            </w:r>
          </w:p>
        </w:tc>
        <w:tc>
          <w:tcPr>
            <w:tcW w:w="2052" w:type="dxa"/>
            <w:tcBorders>
              <w:top w:val="single" w:sz="4" w:space="0" w:color="auto"/>
              <w:bottom w:val="single" w:sz="4" w:space="0" w:color="auto"/>
            </w:tcBorders>
            <w:vAlign w:val="center"/>
          </w:tcPr>
          <w:p w14:paraId="131FBE10" w14:textId="77777777" w:rsidR="00AD4BDE" w:rsidRPr="0006422C" w:rsidRDefault="00AD4BDE" w:rsidP="00AD4BDE">
            <w:pPr>
              <w:spacing w:after="0" w:line="240" w:lineRule="auto"/>
              <w:jc w:val="center"/>
              <w:rPr>
                <w:b/>
              </w:rPr>
            </w:pPr>
            <w:r w:rsidRPr="0006422C">
              <w:rPr>
                <w:b/>
                <w:sz w:val="22"/>
                <w:szCs w:val="22"/>
              </w:rPr>
              <w:t>In the total sample</w:t>
            </w:r>
          </w:p>
        </w:tc>
        <w:tc>
          <w:tcPr>
            <w:tcW w:w="2053" w:type="dxa"/>
            <w:tcBorders>
              <w:top w:val="single" w:sz="4" w:space="0" w:color="auto"/>
              <w:bottom w:val="single" w:sz="4" w:space="0" w:color="auto"/>
            </w:tcBorders>
            <w:vAlign w:val="center"/>
          </w:tcPr>
          <w:p w14:paraId="43CB285B" w14:textId="77777777" w:rsidR="00AD4BDE" w:rsidRPr="0006422C" w:rsidRDefault="00AD4BDE" w:rsidP="00AD4BDE">
            <w:pPr>
              <w:spacing w:after="0" w:line="240" w:lineRule="auto"/>
              <w:jc w:val="center"/>
              <w:rPr>
                <w:b/>
              </w:rPr>
            </w:pPr>
            <w:r w:rsidRPr="0006422C">
              <w:rPr>
                <w:b/>
                <w:sz w:val="22"/>
                <w:szCs w:val="22"/>
              </w:rPr>
              <w:t>Only those without antihypertensive medication</w:t>
            </w:r>
          </w:p>
        </w:tc>
      </w:tr>
      <w:tr w:rsidR="0006422C" w:rsidRPr="0006422C" w14:paraId="53056BD6" w14:textId="77777777" w:rsidTr="005D72E8">
        <w:trPr>
          <w:trHeight w:val="374"/>
          <w:jc w:val="center"/>
        </w:trPr>
        <w:tc>
          <w:tcPr>
            <w:tcW w:w="1030" w:type="dxa"/>
            <w:tcBorders>
              <w:top w:val="single" w:sz="4" w:space="0" w:color="auto"/>
            </w:tcBorders>
            <w:vAlign w:val="bottom"/>
          </w:tcPr>
          <w:p w14:paraId="6FE7CCBE" w14:textId="77777777" w:rsidR="00AD4BDE" w:rsidRPr="0006422C" w:rsidRDefault="00AD4BDE" w:rsidP="00AD4BDE">
            <w:pPr>
              <w:spacing w:after="0" w:line="240" w:lineRule="auto"/>
              <w:jc w:val="center"/>
              <w:rPr>
                <w:b/>
              </w:rPr>
            </w:pPr>
          </w:p>
        </w:tc>
        <w:tc>
          <w:tcPr>
            <w:tcW w:w="12315" w:type="dxa"/>
            <w:gridSpan w:val="6"/>
            <w:tcBorders>
              <w:top w:val="single" w:sz="4" w:space="0" w:color="auto"/>
            </w:tcBorders>
            <w:vAlign w:val="bottom"/>
          </w:tcPr>
          <w:p w14:paraId="2AA69095" w14:textId="77777777" w:rsidR="00AD4BDE" w:rsidRPr="0006422C" w:rsidRDefault="00AD4BDE" w:rsidP="00AD4BDE">
            <w:pPr>
              <w:spacing w:after="0" w:line="240" w:lineRule="auto"/>
              <w:jc w:val="center"/>
              <w:rPr>
                <w:b/>
                <w:i/>
              </w:rPr>
            </w:pPr>
            <w:r w:rsidRPr="0006422C">
              <w:rPr>
                <w:b/>
                <w:i/>
              </w:rPr>
              <w:t>Systolic blood pressure (mm Hg)</w:t>
            </w:r>
          </w:p>
        </w:tc>
      </w:tr>
      <w:tr w:rsidR="0006422C" w:rsidRPr="0006422C" w14:paraId="122F0279" w14:textId="77777777" w:rsidTr="005D72E8">
        <w:trPr>
          <w:jc w:val="center"/>
        </w:trPr>
        <w:tc>
          <w:tcPr>
            <w:tcW w:w="1030" w:type="dxa"/>
          </w:tcPr>
          <w:p w14:paraId="1206C411" w14:textId="77777777" w:rsidR="00B605E2" w:rsidRPr="0006422C" w:rsidRDefault="00B605E2" w:rsidP="00A41575">
            <w:pPr>
              <w:spacing w:after="0" w:line="240" w:lineRule="auto"/>
              <w:jc w:val="center"/>
              <w:rPr>
                <w:sz w:val="21"/>
                <w:szCs w:val="21"/>
              </w:rPr>
            </w:pPr>
            <w:r w:rsidRPr="0006422C">
              <w:rPr>
                <w:sz w:val="21"/>
                <w:szCs w:val="21"/>
              </w:rPr>
              <w:t>10</w:t>
            </w:r>
          </w:p>
        </w:tc>
        <w:tc>
          <w:tcPr>
            <w:tcW w:w="2052" w:type="dxa"/>
            <w:vAlign w:val="center"/>
          </w:tcPr>
          <w:p w14:paraId="289C730E" w14:textId="77777777" w:rsidR="00B605E2" w:rsidRPr="0006422C" w:rsidRDefault="00B605E2" w:rsidP="001F6AF7">
            <w:pPr>
              <w:spacing w:after="0" w:line="240" w:lineRule="auto"/>
              <w:jc w:val="center"/>
              <w:rPr>
                <w:sz w:val="21"/>
                <w:szCs w:val="21"/>
              </w:rPr>
            </w:pPr>
            <w:r w:rsidRPr="0006422C">
              <w:rPr>
                <w:sz w:val="21"/>
                <w:szCs w:val="21"/>
              </w:rPr>
              <w:t>98.4 (96.2 – 100.7)</w:t>
            </w:r>
          </w:p>
        </w:tc>
        <w:tc>
          <w:tcPr>
            <w:tcW w:w="2053" w:type="dxa"/>
            <w:vAlign w:val="center"/>
          </w:tcPr>
          <w:p w14:paraId="14F6A061" w14:textId="77777777" w:rsidR="00B605E2" w:rsidRPr="0006422C" w:rsidRDefault="00B605E2" w:rsidP="009C04D9">
            <w:pPr>
              <w:spacing w:after="0" w:line="240" w:lineRule="auto"/>
              <w:jc w:val="center"/>
              <w:rPr>
                <w:sz w:val="21"/>
                <w:szCs w:val="21"/>
              </w:rPr>
            </w:pPr>
            <w:r w:rsidRPr="0006422C">
              <w:rPr>
                <w:sz w:val="21"/>
                <w:szCs w:val="21"/>
              </w:rPr>
              <w:t>99.8 (97.5 – 102.0)</w:t>
            </w:r>
          </w:p>
        </w:tc>
        <w:tc>
          <w:tcPr>
            <w:tcW w:w="2052" w:type="dxa"/>
            <w:vAlign w:val="center"/>
          </w:tcPr>
          <w:p w14:paraId="547356DE" w14:textId="77777777" w:rsidR="00B605E2" w:rsidRPr="0006422C" w:rsidRDefault="00B605E2" w:rsidP="00D92F07">
            <w:pPr>
              <w:spacing w:after="0" w:line="240" w:lineRule="auto"/>
              <w:jc w:val="center"/>
              <w:rPr>
                <w:sz w:val="21"/>
                <w:szCs w:val="21"/>
              </w:rPr>
            </w:pPr>
            <w:r w:rsidRPr="0006422C">
              <w:rPr>
                <w:sz w:val="21"/>
                <w:szCs w:val="21"/>
              </w:rPr>
              <w:t>95.4 (93.1 – 97.6)</w:t>
            </w:r>
          </w:p>
        </w:tc>
        <w:tc>
          <w:tcPr>
            <w:tcW w:w="2053" w:type="dxa"/>
            <w:vAlign w:val="center"/>
          </w:tcPr>
          <w:p w14:paraId="67D8743D" w14:textId="77777777" w:rsidR="00B605E2" w:rsidRPr="0006422C" w:rsidRDefault="00B605E2" w:rsidP="009C04D9">
            <w:pPr>
              <w:spacing w:after="0" w:line="240" w:lineRule="auto"/>
              <w:jc w:val="center"/>
              <w:rPr>
                <w:sz w:val="21"/>
                <w:szCs w:val="21"/>
              </w:rPr>
            </w:pPr>
            <w:r w:rsidRPr="0006422C">
              <w:rPr>
                <w:sz w:val="21"/>
                <w:szCs w:val="21"/>
              </w:rPr>
              <w:t>95.0 (92.8 – 97.2)</w:t>
            </w:r>
          </w:p>
        </w:tc>
        <w:tc>
          <w:tcPr>
            <w:tcW w:w="2052" w:type="dxa"/>
            <w:vAlign w:val="center"/>
          </w:tcPr>
          <w:p w14:paraId="75F03015" w14:textId="77777777" w:rsidR="00B605E2" w:rsidRPr="0006422C" w:rsidRDefault="00B605E2" w:rsidP="00623C63">
            <w:pPr>
              <w:spacing w:after="0" w:line="240" w:lineRule="auto"/>
              <w:jc w:val="center"/>
              <w:rPr>
                <w:sz w:val="21"/>
                <w:szCs w:val="21"/>
              </w:rPr>
            </w:pPr>
            <w:r w:rsidRPr="0006422C">
              <w:rPr>
                <w:sz w:val="21"/>
                <w:szCs w:val="21"/>
              </w:rPr>
              <w:t>100.5 (98.4 – 102.6)</w:t>
            </w:r>
          </w:p>
        </w:tc>
        <w:tc>
          <w:tcPr>
            <w:tcW w:w="2053" w:type="dxa"/>
            <w:vAlign w:val="center"/>
          </w:tcPr>
          <w:p w14:paraId="1A71935C" w14:textId="77777777" w:rsidR="00B605E2" w:rsidRPr="0006422C" w:rsidRDefault="00B605E2" w:rsidP="00B605E2">
            <w:pPr>
              <w:spacing w:after="0" w:line="240" w:lineRule="auto"/>
              <w:jc w:val="center"/>
              <w:rPr>
                <w:sz w:val="21"/>
                <w:szCs w:val="21"/>
              </w:rPr>
            </w:pPr>
            <w:r w:rsidRPr="0006422C">
              <w:rPr>
                <w:sz w:val="21"/>
                <w:szCs w:val="21"/>
              </w:rPr>
              <w:t>100.2 (98.1 – 102.3)</w:t>
            </w:r>
          </w:p>
        </w:tc>
      </w:tr>
      <w:tr w:rsidR="0006422C" w:rsidRPr="0006422C" w14:paraId="4B5A93D6" w14:textId="77777777" w:rsidTr="005D72E8">
        <w:trPr>
          <w:jc w:val="center"/>
        </w:trPr>
        <w:tc>
          <w:tcPr>
            <w:tcW w:w="1030" w:type="dxa"/>
          </w:tcPr>
          <w:p w14:paraId="307E8B76" w14:textId="77777777" w:rsidR="00B605E2" w:rsidRPr="0006422C" w:rsidRDefault="00B605E2" w:rsidP="00A41575">
            <w:pPr>
              <w:spacing w:after="0" w:line="240" w:lineRule="auto"/>
              <w:jc w:val="center"/>
              <w:rPr>
                <w:sz w:val="21"/>
                <w:szCs w:val="21"/>
              </w:rPr>
            </w:pPr>
            <w:r w:rsidRPr="0006422C">
              <w:rPr>
                <w:sz w:val="21"/>
                <w:szCs w:val="21"/>
              </w:rPr>
              <w:t>15</w:t>
            </w:r>
          </w:p>
        </w:tc>
        <w:tc>
          <w:tcPr>
            <w:tcW w:w="2052" w:type="dxa"/>
            <w:vAlign w:val="center"/>
          </w:tcPr>
          <w:p w14:paraId="01B90DDB" w14:textId="77777777" w:rsidR="00B605E2" w:rsidRPr="0006422C" w:rsidRDefault="00B605E2" w:rsidP="001F6AF7">
            <w:pPr>
              <w:spacing w:after="0" w:line="240" w:lineRule="auto"/>
              <w:jc w:val="center"/>
              <w:rPr>
                <w:sz w:val="21"/>
                <w:szCs w:val="21"/>
              </w:rPr>
            </w:pPr>
            <w:r w:rsidRPr="0006422C">
              <w:rPr>
                <w:sz w:val="21"/>
                <w:szCs w:val="21"/>
              </w:rPr>
              <w:t>107.1 (106.0 – 108.3)</w:t>
            </w:r>
          </w:p>
        </w:tc>
        <w:tc>
          <w:tcPr>
            <w:tcW w:w="2053" w:type="dxa"/>
            <w:vAlign w:val="center"/>
          </w:tcPr>
          <w:p w14:paraId="335531D2" w14:textId="77777777" w:rsidR="00B605E2" w:rsidRPr="0006422C" w:rsidRDefault="00B605E2" w:rsidP="009C04D9">
            <w:pPr>
              <w:spacing w:after="0" w:line="240" w:lineRule="auto"/>
              <w:jc w:val="center"/>
              <w:rPr>
                <w:sz w:val="21"/>
                <w:szCs w:val="21"/>
              </w:rPr>
            </w:pPr>
            <w:r w:rsidRPr="0006422C">
              <w:rPr>
                <w:sz w:val="21"/>
                <w:szCs w:val="21"/>
              </w:rPr>
              <w:t>107.7 (106.5 – 108.9)</w:t>
            </w:r>
          </w:p>
        </w:tc>
        <w:tc>
          <w:tcPr>
            <w:tcW w:w="2052" w:type="dxa"/>
            <w:vAlign w:val="center"/>
          </w:tcPr>
          <w:p w14:paraId="66652606" w14:textId="77777777" w:rsidR="00B605E2" w:rsidRPr="0006422C" w:rsidRDefault="00B605E2" w:rsidP="00D92F07">
            <w:pPr>
              <w:spacing w:after="0" w:line="240" w:lineRule="auto"/>
              <w:jc w:val="center"/>
              <w:rPr>
                <w:sz w:val="21"/>
                <w:szCs w:val="21"/>
              </w:rPr>
            </w:pPr>
            <w:r w:rsidRPr="0006422C">
              <w:rPr>
                <w:sz w:val="21"/>
                <w:szCs w:val="21"/>
              </w:rPr>
              <w:t>105.2 (104.0 – 106.5)</w:t>
            </w:r>
          </w:p>
        </w:tc>
        <w:tc>
          <w:tcPr>
            <w:tcW w:w="2053" w:type="dxa"/>
            <w:vAlign w:val="center"/>
          </w:tcPr>
          <w:p w14:paraId="517091C4" w14:textId="77777777" w:rsidR="00B605E2" w:rsidRPr="0006422C" w:rsidRDefault="00B605E2" w:rsidP="009C04D9">
            <w:pPr>
              <w:spacing w:after="0" w:line="240" w:lineRule="auto"/>
              <w:jc w:val="center"/>
              <w:rPr>
                <w:sz w:val="21"/>
                <w:szCs w:val="21"/>
              </w:rPr>
            </w:pPr>
            <w:r w:rsidRPr="0006422C">
              <w:rPr>
                <w:sz w:val="21"/>
                <w:szCs w:val="21"/>
              </w:rPr>
              <w:t>104.8 (103.6 – 105.9)</w:t>
            </w:r>
          </w:p>
        </w:tc>
        <w:tc>
          <w:tcPr>
            <w:tcW w:w="2052" w:type="dxa"/>
            <w:vAlign w:val="center"/>
          </w:tcPr>
          <w:p w14:paraId="6694E105" w14:textId="77777777" w:rsidR="00B605E2" w:rsidRPr="0006422C" w:rsidRDefault="00B605E2" w:rsidP="00623C63">
            <w:pPr>
              <w:spacing w:after="0" w:line="240" w:lineRule="auto"/>
              <w:jc w:val="center"/>
              <w:rPr>
                <w:sz w:val="21"/>
                <w:szCs w:val="21"/>
              </w:rPr>
            </w:pPr>
            <w:r w:rsidRPr="0006422C">
              <w:rPr>
                <w:sz w:val="21"/>
                <w:szCs w:val="21"/>
              </w:rPr>
              <w:t>108.1 (106.9 – 109.3)</w:t>
            </w:r>
          </w:p>
        </w:tc>
        <w:tc>
          <w:tcPr>
            <w:tcW w:w="2053" w:type="dxa"/>
            <w:vAlign w:val="center"/>
          </w:tcPr>
          <w:p w14:paraId="78896E54" w14:textId="77777777" w:rsidR="00B605E2" w:rsidRPr="0006422C" w:rsidRDefault="00B605E2" w:rsidP="00B605E2">
            <w:pPr>
              <w:spacing w:after="0" w:line="240" w:lineRule="auto"/>
              <w:jc w:val="center"/>
              <w:rPr>
                <w:sz w:val="21"/>
                <w:szCs w:val="21"/>
              </w:rPr>
            </w:pPr>
            <w:r w:rsidRPr="0006422C">
              <w:rPr>
                <w:sz w:val="21"/>
                <w:szCs w:val="21"/>
              </w:rPr>
              <w:t>107.7 (106.5 – 108.8)</w:t>
            </w:r>
          </w:p>
        </w:tc>
      </w:tr>
      <w:tr w:rsidR="0006422C" w:rsidRPr="0006422C" w14:paraId="1E15AA99" w14:textId="77777777" w:rsidTr="005D72E8">
        <w:trPr>
          <w:jc w:val="center"/>
        </w:trPr>
        <w:tc>
          <w:tcPr>
            <w:tcW w:w="1030" w:type="dxa"/>
          </w:tcPr>
          <w:p w14:paraId="6CE65461" w14:textId="77777777" w:rsidR="00B605E2" w:rsidRPr="0006422C" w:rsidRDefault="00B605E2" w:rsidP="00A41575">
            <w:pPr>
              <w:spacing w:after="0" w:line="240" w:lineRule="auto"/>
              <w:jc w:val="center"/>
              <w:rPr>
                <w:sz w:val="21"/>
                <w:szCs w:val="21"/>
              </w:rPr>
            </w:pPr>
            <w:r w:rsidRPr="0006422C">
              <w:rPr>
                <w:sz w:val="21"/>
                <w:szCs w:val="21"/>
              </w:rPr>
              <w:t>20</w:t>
            </w:r>
          </w:p>
        </w:tc>
        <w:tc>
          <w:tcPr>
            <w:tcW w:w="2052" w:type="dxa"/>
            <w:vAlign w:val="center"/>
          </w:tcPr>
          <w:p w14:paraId="5B3FECB2" w14:textId="77777777" w:rsidR="00B605E2" w:rsidRPr="0006422C" w:rsidRDefault="00B605E2" w:rsidP="001F6AF7">
            <w:pPr>
              <w:spacing w:after="0" w:line="240" w:lineRule="auto"/>
              <w:jc w:val="center"/>
              <w:rPr>
                <w:sz w:val="21"/>
                <w:szCs w:val="21"/>
              </w:rPr>
            </w:pPr>
            <w:r w:rsidRPr="0006422C">
              <w:rPr>
                <w:sz w:val="21"/>
                <w:szCs w:val="21"/>
              </w:rPr>
              <w:t>114.4 (113.9 – 114.9)</w:t>
            </w:r>
          </w:p>
        </w:tc>
        <w:tc>
          <w:tcPr>
            <w:tcW w:w="2053" w:type="dxa"/>
            <w:vAlign w:val="center"/>
          </w:tcPr>
          <w:p w14:paraId="3E685263" w14:textId="77777777" w:rsidR="00B605E2" w:rsidRPr="0006422C" w:rsidRDefault="00B605E2" w:rsidP="009C04D9">
            <w:pPr>
              <w:spacing w:after="0" w:line="240" w:lineRule="auto"/>
              <w:jc w:val="center"/>
              <w:rPr>
                <w:sz w:val="21"/>
                <w:szCs w:val="21"/>
              </w:rPr>
            </w:pPr>
            <w:r w:rsidRPr="0006422C">
              <w:rPr>
                <w:sz w:val="21"/>
                <w:szCs w:val="21"/>
              </w:rPr>
              <w:t>114.4 (113.8 – 114.9)</w:t>
            </w:r>
          </w:p>
        </w:tc>
        <w:tc>
          <w:tcPr>
            <w:tcW w:w="2052" w:type="dxa"/>
            <w:vAlign w:val="center"/>
          </w:tcPr>
          <w:p w14:paraId="432D851E" w14:textId="77777777" w:rsidR="00B605E2" w:rsidRPr="0006422C" w:rsidRDefault="00B605E2" w:rsidP="00D92F07">
            <w:pPr>
              <w:spacing w:after="0" w:line="240" w:lineRule="auto"/>
              <w:jc w:val="center"/>
              <w:rPr>
                <w:sz w:val="21"/>
                <w:szCs w:val="21"/>
              </w:rPr>
            </w:pPr>
            <w:r w:rsidRPr="0006422C">
              <w:rPr>
                <w:sz w:val="21"/>
                <w:szCs w:val="21"/>
              </w:rPr>
              <w:t>113.3 (112.8 – 113.9)</w:t>
            </w:r>
          </w:p>
        </w:tc>
        <w:tc>
          <w:tcPr>
            <w:tcW w:w="2053" w:type="dxa"/>
            <w:vAlign w:val="center"/>
          </w:tcPr>
          <w:p w14:paraId="4458B1FB" w14:textId="77777777" w:rsidR="00B605E2" w:rsidRPr="0006422C" w:rsidRDefault="00B605E2" w:rsidP="009C04D9">
            <w:pPr>
              <w:spacing w:after="0" w:line="240" w:lineRule="auto"/>
              <w:jc w:val="center"/>
              <w:rPr>
                <w:sz w:val="21"/>
                <w:szCs w:val="21"/>
              </w:rPr>
            </w:pPr>
            <w:r w:rsidRPr="0006422C">
              <w:rPr>
                <w:sz w:val="21"/>
                <w:szCs w:val="21"/>
              </w:rPr>
              <w:t>112.8 (112.3 – 113.3)</w:t>
            </w:r>
          </w:p>
        </w:tc>
        <w:tc>
          <w:tcPr>
            <w:tcW w:w="2052" w:type="dxa"/>
            <w:vAlign w:val="center"/>
          </w:tcPr>
          <w:p w14:paraId="19B0BB1C" w14:textId="77777777" w:rsidR="00B605E2" w:rsidRPr="0006422C" w:rsidRDefault="00B605E2" w:rsidP="00623C63">
            <w:pPr>
              <w:spacing w:after="0" w:line="240" w:lineRule="auto"/>
              <w:jc w:val="center"/>
              <w:rPr>
                <w:sz w:val="21"/>
                <w:szCs w:val="21"/>
              </w:rPr>
            </w:pPr>
            <w:r w:rsidRPr="0006422C">
              <w:rPr>
                <w:sz w:val="21"/>
                <w:szCs w:val="21"/>
              </w:rPr>
              <w:t>114.6 (114.1 – 115.2)</w:t>
            </w:r>
          </w:p>
        </w:tc>
        <w:tc>
          <w:tcPr>
            <w:tcW w:w="2053" w:type="dxa"/>
            <w:vAlign w:val="center"/>
          </w:tcPr>
          <w:p w14:paraId="2C06DB3E" w14:textId="77777777" w:rsidR="00B605E2" w:rsidRPr="0006422C" w:rsidRDefault="00B605E2" w:rsidP="00B605E2">
            <w:pPr>
              <w:spacing w:after="0" w:line="240" w:lineRule="auto"/>
              <w:jc w:val="center"/>
              <w:rPr>
                <w:sz w:val="21"/>
                <w:szCs w:val="21"/>
              </w:rPr>
            </w:pPr>
            <w:r w:rsidRPr="0006422C">
              <w:rPr>
                <w:sz w:val="21"/>
                <w:szCs w:val="21"/>
              </w:rPr>
              <w:t>114.1 (113.5 – 114.6)</w:t>
            </w:r>
          </w:p>
        </w:tc>
      </w:tr>
      <w:tr w:rsidR="0006422C" w:rsidRPr="0006422C" w14:paraId="24E70392" w14:textId="77777777" w:rsidTr="005D72E8">
        <w:trPr>
          <w:jc w:val="center"/>
        </w:trPr>
        <w:tc>
          <w:tcPr>
            <w:tcW w:w="1030" w:type="dxa"/>
          </w:tcPr>
          <w:p w14:paraId="403E7797" w14:textId="77777777" w:rsidR="00B605E2" w:rsidRPr="0006422C" w:rsidRDefault="00B605E2" w:rsidP="00A41575">
            <w:pPr>
              <w:spacing w:after="0" w:line="240" w:lineRule="auto"/>
              <w:jc w:val="center"/>
              <w:rPr>
                <w:sz w:val="21"/>
                <w:szCs w:val="21"/>
              </w:rPr>
            </w:pPr>
            <w:r w:rsidRPr="0006422C">
              <w:rPr>
                <w:sz w:val="21"/>
                <w:szCs w:val="21"/>
              </w:rPr>
              <w:t>25</w:t>
            </w:r>
          </w:p>
        </w:tc>
        <w:tc>
          <w:tcPr>
            <w:tcW w:w="2052" w:type="dxa"/>
            <w:vAlign w:val="center"/>
          </w:tcPr>
          <w:p w14:paraId="377EA4B0" w14:textId="77777777" w:rsidR="00B605E2" w:rsidRPr="0006422C" w:rsidRDefault="00B605E2" w:rsidP="001F6AF7">
            <w:pPr>
              <w:spacing w:after="0" w:line="240" w:lineRule="auto"/>
              <w:jc w:val="center"/>
              <w:rPr>
                <w:sz w:val="21"/>
                <w:szCs w:val="21"/>
              </w:rPr>
            </w:pPr>
            <w:r w:rsidRPr="0006422C">
              <w:rPr>
                <w:sz w:val="21"/>
                <w:szCs w:val="21"/>
              </w:rPr>
              <w:t>120.3 (119.9 – 120.6)</w:t>
            </w:r>
          </w:p>
        </w:tc>
        <w:tc>
          <w:tcPr>
            <w:tcW w:w="2053" w:type="dxa"/>
            <w:vAlign w:val="center"/>
          </w:tcPr>
          <w:p w14:paraId="1080BCB2" w14:textId="77777777" w:rsidR="00B605E2" w:rsidRPr="0006422C" w:rsidRDefault="00B605E2" w:rsidP="009C04D9">
            <w:pPr>
              <w:spacing w:after="0" w:line="240" w:lineRule="auto"/>
              <w:jc w:val="center"/>
              <w:rPr>
                <w:sz w:val="21"/>
                <w:szCs w:val="21"/>
              </w:rPr>
            </w:pPr>
            <w:r w:rsidRPr="0006422C">
              <w:rPr>
                <w:sz w:val="21"/>
                <w:szCs w:val="21"/>
              </w:rPr>
              <w:t>119.8 (119.5 – 120.2)</w:t>
            </w:r>
          </w:p>
        </w:tc>
        <w:tc>
          <w:tcPr>
            <w:tcW w:w="2052" w:type="dxa"/>
            <w:vAlign w:val="center"/>
          </w:tcPr>
          <w:p w14:paraId="35D3BA74" w14:textId="77777777" w:rsidR="00B605E2" w:rsidRPr="0006422C" w:rsidRDefault="00B605E2" w:rsidP="00D92F07">
            <w:pPr>
              <w:spacing w:after="0" w:line="240" w:lineRule="auto"/>
              <w:jc w:val="center"/>
              <w:rPr>
                <w:sz w:val="21"/>
                <w:szCs w:val="21"/>
              </w:rPr>
            </w:pPr>
            <w:r w:rsidRPr="0006422C">
              <w:rPr>
                <w:sz w:val="21"/>
                <w:szCs w:val="21"/>
              </w:rPr>
              <w:t>119.7 (119.4 – 120.0)</w:t>
            </w:r>
          </w:p>
        </w:tc>
        <w:tc>
          <w:tcPr>
            <w:tcW w:w="2053" w:type="dxa"/>
            <w:vAlign w:val="center"/>
          </w:tcPr>
          <w:p w14:paraId="16A4BA0D" w14:textId="77777777" w:rsidR="00B605E2" w:rsidRPr="0006422C" w:rsidRDefault="00B605E2" w:rsidP="009C04D9">
            <w:pPr>
              <w:spacing w:after="0" w:line="240" w:lineRule="auto"/>
              <w:jc w:val="center"/>
              <w:rPr>
                <w:sz w:val="21"/>
                <w:szCs w:val="21"/>
              </w:rPr>
            </w:pPr>
            <w:r w:rsidRPr="0006422C">
              <w:rPr>
                <w:sz w:val="21"/>
                <w:szCs w:val="21"/>
              </w:rPr>
              <w:t>119.1 (118.8 – 119.3)</w:t>
            </w:r>
          </w:p>
        </w:tc>
        <w:tc>
          <w:tcPr>
            <w:tcW w:w="2052" w:type="dxa"/>
            <w:vAlign w:val="center"/>
          </w:tcPr>
          <w:p w14:paraId="48824A42" w14:textId="77777777" w:rsidR="00B605E2" w:rsidRPr="0006422C" w:rsidRDefault="00B605E2" w:rsidP="00623C63">
            <w:pPr>
              <w:spacing w:after="0" w:line="240" w:lineRule="auto"/>
              <w:jc w:val="center"/>
              <w:rPr>
                <w:sz w:val="21"/>
                <w:szCs w:val="21"/>
              </w:rPr>
            </w:pPr>
            <w:r w:rsidRPr="0006422C">
              <w:rPr>
                <w:sz w:val="21"/>
                <w:szCs w:val="21"/>
              </w:rPr>
              <w:t>120.1 (119.8 – 120.4)</w:t>
            </w:r>
          </w:p>
        </w:tc>
        <w:tc>
          <w:tcPr>
            <w:tcW w:w="2053" w:type="dxa"/>
            <w:vAlign w:val="center"/>
          </w:tcPr>
          <w:p w14:paraId="49678F08" w14:textId="77777777" w:rsidR="00B605E2" w:rsidRPr="0006422C" w:rsidRDefault="00B605E2" w:rsidP="00B605E2">
            <w:pPr>
              <w:spacing w:after="0" w:line="240" w:lineRule="auto"/>
              <w:jc w:val="center"/>
              <w:rPr>
                <w:sz w:val="21"/>
                <w:szCs w:val="21"/>
              </w:rPr>
            </w:pPr>
            <w:r w:rsidRPr="0006422C">
              <w:rPr>
                <w:sz w:val="21"/>
                <w:szCs w:val="21"/>
              </w:rPr>
              <w:t>119.4 (119.2 – 119.7)</w:t>
            </w:r>
          </w:p>
        </w:tc>
      </w:tr>
      <w:tr w:rsidR="0006422C" w:rsidRPr="0006422C" w14:paraId="769C2BA3" w14:textId="77777777" w:rsidTr="005D72E8">
        <w:trPr>
          <w:jc w:val="center"/>
        </w:trPr>
        <w:tc>
          <w:tcPr>
            <w:tcW w:w="1030" w:type="dxa"/>
          </w:tcPr>
          <w:p w14:paraId="4D80AD76" w14:textId="77777777" w:rsidR="00B605E2" w:rsidRPr="0006422C" w:rsidRDefault="00B605E2" w:rsidP="00A41575">
            <w:pPr>
              <w:spacing w:after="0" w:line="240" w:lineRule="auto"/>
              <w:jc w:val="center"/>
              <w:rPr>
                <w:sz w:val="21"/>
                <w:szCs w:val="21"/>
              </w:rPr>
            </w:pPr>
            <w:r w:rsidRPr="0006422C">
              <w:rPr>
                <w:sz w:val="21"/>
                <w:szCs w:val="21"/>
              </w:rPr>
              <w:t>30</w:t>
            </w:r>
          </w:p>
        </w:tc>
        <w:tc>
          <w:tcPr>
            <w:tcW w:w="2052" w:type="dxa"/>
            <w:vAlign w:val="center"/>
          </w:tcPr>
          <w:p w14:paraId="5C8B7543" w14:textId="77777777" w:rsidR="00B605E2" w:rsidRPr="0006422C" w:rsidRDefault="00B605E2" w:rsidP="001F6AF7">
            <w:pPr>
              <w:spacing w:after="0" w:line="240" w:lineRule="auto"/>
              <w:jc w:val="center"/>
              <w:rPr>
                <w:sz w:val="21"/>
                <w:szCs w:val="21"/>
              </w:rPr>
            </w:pPr>
            <w:r w:rsidRPr="0006422C">
              <w:rPr>
                <w:sz w:val="21"/>
                <w:szCs w:val="21"/>
              </w:rPr>
              <w:t>124.7 (124.3 – 125.1)</w:t>
            </w:r>
          </w:p>
        </w:tc>
        <w:tc>
          <w:tcPr>
            <w:tcW w:w="2053" w:type="dxa"/>
            <w:vAlign w:val="center"/>
          </w:tcPr>
          <w:p w14:paraId="6D1E6CAB" w14:textId="77777777" w:rsidR="00B605E2" w:rsidRPr="0006422C" w:rsidRDefault="00B605E2" w:rsidP="009C04D9">
            <w:pPr>
              <w:spacing w:after="0" w:line="240" w:lineRule="auto"/>
              <w:jc w:val="center"/>
              <w:rPr>
                <w:sz w:val="21"/>
                <w:szCs w:val="21"/>
              </w:rPr>
            </w:pPr>
            <w:r w:rsidRPr="0006422C">
              <w:rPr>
                <w:sz w:val="21"/>
                <w:szCs w:val="21"/>
              </w:rPr>
              <w:t>124.0 (123.6 – 124.4)</w:t>
            </w:r>
          </w:p>
        </w:tc>
        <w:tc>
          <w:tcPr>
            <w:tcW w:w="2052" w:type="dxa"/>
            <w:vAlign w:val="center"/>
          </w:tcPr>
          <w:p w14:paraId="433BDA73" w14:textId="77777777" w:rsidR="00B605E2" w:rsidRPr="0006422C" w:rsidRDefault="00B605E2" w:rsidP="00D92F07">
            <w:pPr>
              <w:spacing w:after="0" w:line="240" w:lineRule="auto"/>
              <w:jc w:val="center"/>
              <w:rPr>
                <w:sz w:val="21"/>
                <w:szCs w:val="21"/>
              </w:rPr>
            </w:pPr>
            <w:r w:rsidRPr="0006422C">
              <w:rPr>
                <w:sz w:val="21"/>
                <w:szCs w:val="21"/>
              </w:rPr>
              <w:t>124.3 (124.0 – 124.6)</w:t>
            </w:r>
          </w:p>
        </w:tc>
        <w:tc>
          <w:tcPr>
            <w:tcW w:w="2053" w:type="dxa"/>
            <w:vAlign w:val="center"/>
          </w:tcPr>
          <w:p w14:paraId="6A385134" w14:textId="77777777" w:rsidR="00B605E2" w:rsidRPr="0006422C" w:rsidRDefault="00B605E2" w:rsidP="009C04D9">
            <w:pPr>
              <w:spacing w:after="0" w:line="240" w:lineRule="auto"/>
              <w:jc w:val="center"/>
              <w:rPr>
                <w:sz w:val="21"/>
                <w:szCs w:val="21"/>
              </w:rPr>
            </w:pPr>
            <w:r w:rsidRPr="0006422C">
              <w:rPr>
                <w:sz w:val="21"/>
                <w:szCs w:val="21"/>
              </w:rPr>
              <w:t>123.6 (123.3 – 123.9)</w:t>
            </w:r>
          </w:p>
        </w:tc>
        <w:tc>
          <w:tcPr>
            <w:tcW w:w="2052" w:type="dxa"/>
            <w:vAlign w:val="center"/>
          </w:tcPr>
          <w:p w14:paraId="0D903985" w14:textId="77777777" w:rsidR="00B605E2" w:rsidRPr="0006422C" w:rsidRDefault="00B605E2" w:rsidP="00623C63">
            <w:pPr>
              <w:spacing w:after="0" w:line="240" w:lineRule="auto"/>
              <w:jc w:val="center"/>
              <w:rPr>
                <w:sz w:val="21"/>
                <w:szCs w:val="21"/>
              </w:rPr>
            </w:pPr>
            <w:r w:rsidRPr="0006422C">
              <w:rPr>
                <w:sz w:val="21"/>
                <w:szCs w:val="21"/>
              </w:rPr>
              <w:t>124.6 (124.2 – 124.9)</w:t>
            </w:r>
          </w:p>
        </w:tc>
        <w:tc>
          <w:tcPr>
            <w:tcW w:w="2053" w:type="dxa"/>
            <w:vAlign w:val="center"/>
          </w:tcPr>
          <w:p w14:paraId="70FB5FEE" w14:textId="77777777" w:rsidR="00B605E2" w:rsidRPr="0006422C" w:rsidRDefault="00B605E2" w:rsidP="00B605E2">
            <w:pPr>
              <w:spacing w:after="0" w:line="240" w:lineRule="auto"/>
              <w:jc w:val="center"/>
              <w:rPr>
                <w:sz w:val="21"/>
                <w:szCs w:val="21"/>
              </w:rPr>
            </w:pPr>
            <w:r w:rsidRPr="0006422C">
              <w:rPr>
                <w:sz w:val="21"/>
                <w:szCs w:val="21"/>
              </w:rPr>
              <w:t>123.8 (123.5 – 124.1)</w:t>
            </w:r>
          </w:p>
        </w:tc>
      </w:tr>
      <w:tr w:rsidR="0006422C" w:rsidRPr="0006422C" w14:paraId="32EF1853" w14:textId="77777777" w:rsidTr="005D72E8">
        <w:trPr>
          <w:jc w:val="center"/>
        </w:trPr>
        <w:tc>
          <w:tcPr>
            <w:tcW w:w="1030" w:type="dxa"/>
          </w:tcPr>
          <w:p w14:paraId="604307EB" w14:textId="77777777" w:rsidR="00B605E2" w:rsidRPr="0006422C" w:rsidRDefault="00B605E2" w:rsidP="00A41575">
            <w:pPr>
              <w:spacing w:after="0" w:line="240" w:lineRule="auto"/>
              <w:jc w:val="center"/>
              <w:rPr>
                <w:sz w:val="21"/>
                <w:szCs w:val="21"/>
              </w:rPr>
            </w:pPr>
            <w:r w:rsidRPr="0006422C">
              <w:rPr>
                <w:sz w:val="21"/>
                <w:szCs w:val="21"/>
              </w:rPr>
              <w:t>35</w:t>
            </w:r>
          </w:p>
        </w:tc>
        <w:tc>
          <w:tcPr>
            <w:tcW w:w="2052" w:type="dxa"/>
            <w:vAlign w:val="center"/>
          </w:tcPr>
          <w:p w14:paraId="0693BE62" w14:textId="77777777" w:rsidR="00B605E2" w:rsidRPr="0006422C" w:rsidRDefault="00B605E2" w:rsidP="001F6AF7">
            <w:pPr>
              <w:spacing w:after="0" w:line="240" w:lineRule="auto"/>
              <w:jc w:val="center"/>
              <w:rPr>
                <w:sz w:val="21"/>
                <w:szCs w:val="21"/>
              </w:rPr>
            </w:pPr>
            <w:r w:rsidRPr="0006422C">
              <w:rPr>
                <w:sz w:val="21"/>
                <w:szCs w:val="21"/>
              </w:rPr>
              <w:t>127.7 (127.1 – 128.4)</w:t>
            </w:r>
          </w:p>
        </w:tc>
        <w:tc>
          <w:tcPr>
            <w:tcW w:w="2053" w:type="dxa"/>
            <w:vAlign w:val="center"/>
          </w:tcPr>
          <w:p w14:paraId="6CFB5A50" w14:textId="77777777" w:rsidR="00B605E2" w:rsidRPr="0006422C" w:rsidRDefault="00B605E2" w:rsidP="009C04D9">
            <w:pPr>
              <w:spacing w:after="0" w:line="240" w:lineRule="auto"/>
              <w:jc w:val="center"/>
              <w:rPr>
                <w:sz w:val="21"/>
                <w:szCs w:val="21"/>
              </w:rPr>
            </w:pPr>
            <w:r w:rsidRPr="0006422C">
              <w:rPr>
                <w:sz w:val="21"/>
                <w:szCs w:val="21"/>
              </w:rPr>
              <w:t>127.0 (126.4 – 127.6)</w:t>
            </w:r>
          </w:p>
        </w:tc>
        <w:tc>
          <w:tcPr>
            <w:tcW w:w="2052" w:type="dxa"/>
            <w:vAlign w:val="center"/>
          </w:tcPr>
          <w:p w14:paraId="01C4AF6B" w14:textId="77777777" w:rsidR="00B605E2" w:rsidRPr="0006422C" w:rsidRDefault="00B605E2" w:rsidP="00D92F07">
            <w:pPr>
              <w:spacing w:after="0" w:line="240" w:lineRule="auto"/>
              <w:jc w:val="center"/>
              <w:rPr>
                <w:sz w:val="21"/>
                <w:szCs w:val="21"/>
              </w:rPr>
            </w:pPr>
            <w:r w:rsidRPr="0006422C">
              <w:rPr>
                <w:sz w:val="21"/>
                <w:szCs w:val="21"/>
              </w:rPr>
              <w:t>127.2 (126.7 – 127.6)</w:t>
            </w:r>
          </w:p>
        </w:tc>
        <w:tc>
          <w:tcPr>
            <w:tcW w:w="2053" w:type="dxa"/>
            <w:vAlign w:val="center"/>
          </w:tcPr>
          <w:p w14:paraId="718A5530" w14:textId="77777777" w:rsidR="00B605E2" w:rsidRPr="0006422C" w:rsidRDefault="00B605E2" w:rsidP="009C04D9">
            <w:pPr>
              <w:spacing w:after="0" w:line="240" w:lineRule="auto"/>
              <w:jc w:val="center"/>
              <w:rPr>
                <w:sz w:val="21"/>
                <w:szCs w:val="21"/>
              </w:rPr>
            </w:pPr>
            <w:r w:rsidRPr="0006422C">
              <w:rPr>
                <w:sz w:val="21"/>
                <w:szCs w:val="21"/>
              </w:rPr>
              <w:t>126.4 (125.9 – 126.8)</w:t>
            </w:r>
          </w:p>
        </w:tc>
        <w:tc>
          <w:tcPr>
            <w:tcW w:w="2052" w:type="dxa"/>
            <w:vAlign w:val="center"/>
          </w:tcPr>
          <w:p w14:paraId="62F310EB" w14:textId="77777777" w:rsidR="00B605E2" w:rsidRPr="0006422C" w:rsidRDefault="00B605E2" w:rsidP="00623C63">
            <w:pPr>
              <w:spacing w:after="0" w:line="240" w:lineRule="auto"/>
              <w:jc w:val="center"/>
              <w:rPr>
                <w:sz w:val="21"/>
                <w:szCs w:val="21"/>
              </w:rPr>
            </w:pPr>
            <w:r w:rsidRPr="0006422C">
              <w:rPr>
                <w:sz w:val="21"/>
                <w:szCs w:val="21"/>
              </w:rPr>
              <w:t>127.9 (127.5 – 128.4)</w:t>
            </w:r>
          </w:p>
        </w:tc>
        <w:tc>
          <w:tcPr>
            <w:tcW w:w="2053" w:type="dxa"/>
            <w:vAlign w:val="center"/>
          </w:tcPr>
          <w:p w14:paraId="21DCE94E" w14:textId="77777777" w:rsidR="00B605E2" w:rsidRPr="0006422C" w:rsidRDefault="00B605E2" w:rsidP="00B605E2">
            <w:pPr>
              <w:spacing w:after="0" w:line="240" w:lineRule="auto"/>
              <w:jc w:val="center"/>
              <w:rPr>
                <w:sz w:val="21"/>
                <w:szCs w:val="21"/>
              </w:rPr>
            </w:pPr>
            <w:r w:rsidRPr="0006422C">
              <w:rPr>
                <w:sz w:val="21"/>
                <w:szCs w:val="21"/>
              </w:rPr>
              <w:t>127.0 (126.6 – 127.5)</w:t>
            </w:r>
          </w:p>
        </w:tc>
      </w:tr>
      <w:tr w:rsidR="0006422C" w:rsidRPr="0006422C" w14:paraId="193C9F64" w14:textId="77777777" w:rsidTr="005D72E8">
        <w:trPr>
          <w:jc w:val="center"/>
        </w:trPr>
        <w:tc>
          <w:tcPr>
            <w:tcW w:w="1030" w:type="dxa"/>
          </w:tcPr>
          <w:p w14:paraId="1984EA77" w14:textId="77777777" w:rsidR="00B605E2" w:rsidRPr="0006422C" w:rsidRDefault="00B605E2" w:rsidP="00A41575">
            <w:pPr>
              <w:spacing w:after="0" w:line="240" w:lineRule="auto"/>
              <w:jc w:val="center"/>
              <w:rPr>
                <w:sz w:val="21"/>
                <w:szCs w:val="21"/>
              </w:rPr>
            </w:pPr>
            <w:r w:rsidRPr="0006422C">
              <w:rPr>
                <w:sz w:val="21"/>
                <w:szCs w:val="21"/>
              </w:rPr>
              <w:t>40</w:t>
            </w:r>
          </w:p>
        </w:tc>
        <w:tc>
          <w:tcPr>
            <w:tcW w:w="2052" w:type="dxa"/>
            <w:vAlign w:val="center"/>
          </w:tcPr>
          <w:p w14:paraId="1B23A78E" w14:textId="77777777" w:rsidR="00B605E2" w:rsidRPr="0006422C" w:rsidRDefault="00B605E2" w:rsidP="001F6AF7">
            <w:pPr>
              <w:spacing w:after="0" w:line="240" w:lineRule="auto"/>
              <w:jc w:val="center"/>
              <w:rPr>
                <w:sz w:val="21"/>
                <w:szCs w:val="21"/>
              </w:rPr>
            </w:pPr>
            <w:r w:rsidRPr="0006422C">
              <w:rPr>
                <w:sz w:val="21"/>
                <w:szCs w:val="21"/>
              </w:rPr>
              <w:t>129.3 (128.1 – 130.5)</w:t>
            </w:r>
          </w:p>
        </w:tc>
        <w:tc>
          <w:tcPr>
            <w:tcW w:w="2053" w:type="dxa"/>
            <w:vAlign w:val="center"/>
          </w:tcPr>
          <w:p w14:paraId="41DFC1A3" w14:textId="77777777" w:rsidR="00B605E2" w:rsidRPr="0006422C" w:rsidRDefault="00B605E2" w:rsidP="009C04D9">
            <w:pPr>
              <w:spacing w:after="0" w:line="240" w:lineRule="auto"/>
              <w:jc w:val="center"/>
              <w:rPr>
                <w:sz w:val="21"/>
                <w:szCs w:val="21"/>
              </w:rPr>
            </w:pPr>
            <w:r w:rsidRPr="0006422C">
              <w:rPr>
                <w:sz w:val="21"/>
                <w:szCs w:val="21"/>
              </w:rPr>
              <w:t>128.8 (127.6 – 129.9)</w:t>
            </w:r>
          </w:p>
        </w:tc>
        <w:tc>
          <w:tcPr>
            <w:tcW w:w="2052" w:type="dxa"/>
            <w:vAlign w:val="center"/>
          </w:tcPr>
          <w:p w14:paraId="401455E5" w14:textId="77777777" w:rsidR="00B605E2" w:rsidRPr="0006422C" w:rsidRDefault="00B605E2" w:rsidP="00D92F07">
            <w:pPr>
              <w:spacing w:after="0" w:line="240" w:lineRule="auto"/>
              <w:jc w:val="center"/>
              <w:rPr>
                <w:sz w:val="21"/>
                <w:szCs w:val="21"/>
              </w:rPr>
            </w:pPr>
            <w:r w:rsidRPr="0006422C">
              <w:rPr>
                <w:sz w:val="21"/>
                <w:szCs w:val="21"/>
              </w:rPr>
              <w:t>128.3 (127.3 – 129.2)</w:t>
            </w:r>
          </w:p>
        </w:tc>
        <w:tc>
          <w:tcPr>
            <w:tcW w:w="2053" w:type="dxa"/>
            <w:vAlign w:val="center"/>
          </w:tcPr>
          <w:p w14:paraId="672FF733" w14:textId="77777777" w:rsidR="00B605E2" w:rsidRPr="0006422C" w:rsidRDefault="00B605E2" w:rsidP="009C04D9">
            <w:pPr>
              <w:spacing w:after="0" w:line="240" w:lineRule="auto"/>
              <w:jc w:val="center"/>
              <w:rPr>
                <w:sz w:val="21"/>
                <w:szCs w:val="21"/>
              </w:rPr>
            </w:pPr>
            <w:r w:rsidRPr="0006422C">
              <w:rPr>
                <w:sz w:val="21"/>
                <w:szCs w:val="21"/>
              </w:rPr>
              <w:t>127.4 (126.4 – 128.3)</w:t>
            </w:r>
          </w:p>
        </w:tc>
        <w:tc>
          <w:tcPr>
            <w:tcW w:w="2052" w:type="dxa"/>
            <w:vAlign w:val="center"/>
          </w:tcPr>
          <w:p w14:paraId="362B4488" w14:textId="77777777" w:rsidR="00B605E2" w:rsidRPr="0006422C" w:rsidRDefault="00B605E2" w:rsidP="00623C63">
            <w:pPr>
              <w:spacing w:after="0" w:line="240" w:lineRule="auto"/>
              <w:jc w:val="center"/>
              <w:rPr>
                <w:sz w:val="21"/>
                <w:szCs w:val="21"/>
              </w:rPr>
            </w:pPr>
            <w:r w:rsidRPr="0006422C">
              <w:rPr>
                <w:sz w:val="21"/>
                <w:szCs w:val="21"/>
              </w:rPr>
              <w:t>130.3 (129.4 – 131.1)</w:t>
            </w:r>
          </w:p>
        </w:tc>
        <w:tc>
          <w:tcPr>
            <w:tcW w:w="2053" w:type="dxa"/>
            <w:vAlign w:val="center"/>
          </w:tcPr>
          <w:p w14:paraId="34F0E98D" w14:textId="77777777" w:rsidR="00B605E2" w:rsidRPr="0006422C" w:rsidRDefault="00B605E2" w:rsidP="00B605E2">
            <w:pPr>
              <w:spacing w:after="0" w:line="240" w:lineRule="auto"/>
              <w:jc w:val="center"/>
              <w:rPr>
                <w:sz w:val="21"/>
                <w:szCs w:val="21"/>
              </w:rPr>
            </w:pPr>
            <w:r w:rsidRPr="0006422C">
              <w:rPr>
                <w:sz w:val="21"/>
                <w:szCs w:val="21"/>
              </w:rPr>
              <w:t>129.3 (128.4 – 130.1)</w:t>
            </w:r>
          </w:p>
        </w:tc>
      </w:tr>
      <w:tr w:rsidR="0006422C" w:rsidRPr="0006422C" w14:paraId="1CCB4433" w14:textId="77777777" w:rsidTr="005D72E8">
        <w:trPr>
          <w:jc w:val="center"/>
        </w:trPr>
        <w:tc>
          <w:tcPr>
            <w:tcW w:w="1030" w:type="dxa"/>
          </w:tcPr>
          <w:p w14:paraId="45BB78A6" w14:textId="77777777" w:rsidR="00B605E2" w:rsidRPr="0006422C" w:rsidRDefault="00B605E2" w:rsidP="00A41575">
            <w:pPr>
              <w:spacing w:after="0" w:line="240" w:lineRule="auto"/>
              <w:jc w:val="center"/>
              <w:rPr>
                <w:sz w:val="21"/>
                <w:szCs w:val="21"/>
              </w:rPr>
            </w:pPr>
            <w:r w:rsidRPr="0006422C">
              <w:rPr>
                <w:sz w:val="21"/>
                <w:szCs w:val="21"/>
              </w:rPr>
              <w:t>45</w:t>
            </w:r>
          </w:p>
        </w:tc>
        <w:tc>
          <w:tcPr>
            <w:tcW w:w="2052" w:type="dxa"/>
            <w:vAlign w:val="center"/>
          </w:tcPr>
          <w:p w14:paraId="4410506C" w14:textId="77777777" w:rsidR="00B605E2" w:rsidRPr="0006422C" w:rsidRDefault="00B605E2" w:rsidP="001F6AF7">
            <w:pPr>
              <w:spacing w:after="0" w:line="240" w:lineRule="auto"/>
              <w:jc w:val="center"/>
              <w:rPr>
                <w:sz w:val="21"/>
                <w:szCs w:val="21"/>
              </w:rPr>
            </w:pPr>
            <w:r w:rsidRPr="0006422C">
              <w:rPr>
                <w:sz w:val="21"/>
                <w:szCs w:val="21"/>
              </w:rPr>
              <w:t>129.5 (127.3 – 131.6)</w:t>
            </w:r>
          </w:p>
        </w:tc>
        <w:tc>
          <w:tcPr>
            <w:tcW w:w="2053" w:type="dxa"/>
            <w:vAlign w:val="center"/>
          </w:tcPr>
          <w:p w14:paraId="40EA0A17" w14:textId="77777777" w:rsidR="00B605E2" w:rsidRPr="0006422C" w:rsidRDefault="00B605E2" w:rsidP="009C04D9">
            <w:pPr>
              <w:spacing w:after="0" w:line="240" w:lineRule="auto"/>
              <w:jc w:val="center"/>
              <w:rPr>
                <w:sz w:val="21"/>
                <w:szCs w:val="21"/>
              </w:rPr>
            </w:pPr>
            <w:r w:rsidRPr="0006422C">
              <w:rPr>
                <w:sz w:val="21"/>
                <w:szCs w:val="21"/>
              </w:rPr>
              <w:t>129.3 (127.1 – 131.4)</w:t>
            </w:r>
          </w:p>
        </w:tc>
        <w:tc>
          <w:tcPr>
            <w:tcW w:w="2052" w:type="dxa"/>
            <w:vAlign w:val="center"/>
          </w:tcPr>
          <w:p w14:paraId="6D91D970" w14:textId="77777777" w:rsidR="00B605E2" w:rsidRPr="0006422C" w:rsidRDefault="00B605E2" w:rsidP="00FF5E97">
            <w:pPr>
              <w:spacing w:after="0" w:line="240" w:lineRule="auto"/>
              <w:jc w:val="center"/>
              <w:rPr>
                <w:sz w:val="21"/>
                <w:szCs w:val="21"/>
              </w:rPr>
            </w:pPr>
            <w:r w:rsidRPr="0006422C">
              <w:rPr>
                <w:sz w:val="21"/>
                <w:szCs w:val="21"/>
              </w:rPr>
              <w:t>127.6 (125.8 – 129.5)</w:t>
            </w:r>
          </w:p>
        </w:tc>
        <w:tc>
          <w:tcPr>
            <w:tcW w:w="2053" w:type="dxa"/>
            <w:vAlign w:val="center"/>
          </w:tcPr>
          <w:p w14:paraId="0F4F89AA" w14:textId="77777777" w:rsidR="00B605E2" w:rsidRPr="0006422C" w:rsidRDefault="00B605E2" w:rsidP="009C04D9">
            <w:pPr>
              <w:spacing w:after="0" w:line="240" w:lineRule="auto"/>
              <w:jc w:val="center"/>
              <w:rPr>
                <w:sz w:val="21"/>
                <w:szCs w:val="21"/>
              </w:rPr>
            </w:pPr>
            <w:r w:rsidRPr="0006422C">
              <w:rPr>
                <w:sz w:val="21"/>
                <w:szCs w:val="21"/>
              </w:rPr>
              <w:t>126.7 (124.9 – 128.5)</w:t>
            </w:r>
          </w:p>
        </w:tc>
        <w:tc>
          <w:tcPr>
            <w:tcW w:w="2052" w:type="dxa"/>
            <w:vAlign w:val="center"/>
          </w:tcPr>
          <w:p w14:paraId="7960E87D" w14:textId="77777777" w:rsidR="00B605E2" w:rsidRPr="0006422C" w:rsidRDefault="00B605E2" w:rsidP="00623C63">
            <w:pPr>
              <w:spacing w:after="0" w:line="240" w:lineRule="auto"/>
              <w:jc w:val="center"/>
              <w:rPr>
                <w:sz w:val="21"/>
                <w:szCs w:val="21"/>
              </w:rPr>
            </w:pPr>
            <w:r w:rsidRPr="0006422C">
              <w:rPr>
                <w:sz w:val="21"/>
                <w:szCs w:val="21"/>
              </w:rPr>
              <w:t>131.6 (130.0 – 133.1)</w:t>
            </w:r>
          </w:p>
        </w:tc>
        <w:tc>
          <w:tcPr>
            <w:tcW w:w="2053" w:type="dxa"/>
            <w:vAlign w:val="center"/>
          </w:tcPr>
          <w:p w14:paraId="15C40A49" w14:textId="77777777" w:rsidR="00B605E2" w:rsidRPr="0006422C" w:rsidRDefault="00B605E2" w:rsidP="00B605E2">
            <w:pPr>
              <w:spacing w:after="0" w:line="240" w:lineRule="auto"/>
              <w:jc w:val="center"/>
              <w:rPr>
                <w:sz w:val="21"/>
                <w:szCs w:val="21"/>
              </w:rPr>
            </w:pPr>
            <w:r w:rsidRPr="0006422C">
              <w:rPr>
                <w:sz w:val="21"/>
                <w:szCs w:val="21"/>
              </w:rPr>
              <w:t>130.4 (128.9 – 132.0)</w:t>
            </w:r>
          </w:p>
        </w:tc>
      </w:tr>
      <w:tr w:rsidR="0006422C" w:rsidRPr="0006422C" w14:paraId="576F3A6D" w14:textId="77777777" w:rsidTr="005D72E8">
        <w:trPr>
          <w:jc w:val="center"/>
        </w:trPr>
        <w:tc>
          <w:tcPr>
            <w:tcW w:w="1030" w:type="dxa"/>
          </w:tcPr>
          <w:p w14:paraId="3D041C6A" w14:textId="77777777" w:rsidR="00B605E2" w:rsidRPr="0006422C" w:rsidRDefault="00B605E2" w:rsidP="00A41575">
            <w:pPr>
              <w:spacing w:after="0" w:line="240" w:lineRule="auto"/>
              <w:jc w:val="center"/>
              <w:rPr>
                <w:sz w:val="21"/>
                <w:szCs w:val="21"/>
              </w:rPr>
            </w:pPr>
            <w:r w:rsidRPr="0006422C">
              <w:rPr>
                <w:sz w:val="21"/>
                <w:szCs w:val="21"/>
              </w:rPr>
              <w:t>50</w:t>
            </w:r>
          </w:p>
        </w:tc>
        <w:tc>
          <w:tcPr>
            <w:tcW w:w="2052" w:type="dxa"/>
            <w:vAlign w:val="center"/>
          </w:tcPr>
          <w:p w14:paraId="61C2D7B6" w14:textId="77777777" w:rsidR="00B605E2" w:rsidRPr="0006422C" w:rsidRDefault="00B605E2" w:rsidP="001F6AF7">
            <w:pPr>
              <w:spacing w:after="0" w:line="240" w:lineRule="auto"/>
              <w:jc w:val="center"/>
              <w:rPr>
                <w:sz w:val="21"/>
                <w:szCs w:val="21"/>
              </w:rPr>
            </w:pPr>
            <w:r w:rsidRPr="0006422C">
              <w:rPr>
                <w:sz w:val="21"/>
                <w:szCs w:val="21"/>
              </w:rPr>
              <w:t>128.2 (124.8 – 131.7)</w:t>
            </w:r>
          </w:p>
        </w:tc>
        <w:tc>
          <w:tcPr>
            <w:tcW w:w="2053" w:type="dxa"/>
            <w:vAlign w:val="center"/>
          </w:tcPr>
          <w:p w14:paraId="0ADA4CB8" w14:textId="77777777" w:rsidR="00B605E2" w:rsidRPr="0006422C" w:rsidRDefault="00B605E2" w:rsidP="009C04D9">
            <w:pPr>
              <w:spacing w:after="0" w:line="240" w:lineRule="auto"/>
              <w:jc w:val="center"/>
              <w:rPr>
                <w:sz w:val="21"/>
                <w:szCs w:val="21"/>
              </w:rPr>
            </w:pPr>
            <w:r w:rsidRPr="0006422C">
              <w:rPr>
                <w:sz w:val="21"/>
                <w:szCs w:val="21"/>
              </w:rPr>
              <w:t>128.6 (125.1 – 132.0)</w:t>
            </w:r>
          </w:p>
        </w:tc>
        <w:tc>
          <w:tcPr>
            <w:tcW w:w="2052" w:type="dxa"/>
            <w:vAlign w:val="center"/>
          </w:tcPr>
          <w:p w14:paraId="73BDDC06" w14:textId="77777777" w:rsidR="00B605E2" w:rsidRPr="0006422C" w:rsidRDefault="00B605E2" w:rsidP="00FF5E97">
            <w:pPr>
              <w:spacing w:after="0" w:line="240" w:lineRule="auto"/>
              <w:jc w:val="center"/>
              <w:rPr>
                <w:sz w:val="21"/>
                <w:szCs w:val="21"/>
              </w:rPr>
            </w:pPr>
            <w:r w:rsidRPr="0006422C">
              <w:rPr>
                <w:sz w:val="21"/>
                <w:szCs w:val="21"/>
              </w:rPr>
              <w:t>125.2 (122.2 – 128.3)</w:t>
            </w:r>
          </w:p>
        </w:tc>
        <w:tc>
          <w:tcPr>
            <w:tcW w:w="2053" w:type="dxa"/>
            <w:vAlign w:val="center"/>
          </w:tcPr>
          <w:p w14:paraId="55AEC053" w14:textId="77777777" w:rsidR="00B605E2" w:rsidRPr="0006422C" w:rsidRDefault="00B605E2" w:rsidP="009C04D9">
            <w:pPr>
              <w:spacing w:after="0" w:line="240" w:lineRule="auto"/>
              <w:jc w:val="center"/>
              <w:rPr>
                <w:sz w:val="21"/>
                <w:szCs w:val="21"/>
              </w:rPr>
            </w:pPr>
            <w:r w:rsidRPr="0006422C">
              <w:rPr>
                <w:sz w:val="21"/>
                <w:szCs w:val="21"/>
              </w:rPr>
              <w:t>124.2 (121.2 – 127.2)</w:t>
            </w:r>
          </w:p>
        </w:tc>
        <w:tc>
          <w:tcPr>
            <w:tcW w:w="2052" w:type="dxa"/>
            <w:vAlign w:val="center"/>
          </w:tcPr>
          <w:p w14:paraId="2C150A98" w14:textId="77777777" w:rsidR="00B605E2" w:rsidRPr="0006422C" w:rsidRDefault="00B605E2" w:rsidP="00623C63">
            <w:pPr>
              <w:spacing w:after="0" w:line="240" w:lineRule="auto"/>
              <w:jc w:val="center"/>
              <w:rPr>
                <w:sz w:val="21"/>
                <w:szCs w:val="21"/>
              </w:rPr>
            </w:pPr>
            <w:r w:rsidRPr="0006422C">
              <w:rPr>
                <w:sz w:val="21"/>
                <w:szCs w:val="21"/>
              </w:rPr>
              <w:t>131.8 (129.3 – 134.4)</w:t>
            </w:r>
          </w:p>
        </w:tc>
        <w:tc>
          <w:tcPr>
            <w:tcW w:w="2053" w:type="dxa"/>
            <w:vAlign w:val="center"/>
          </w:tcPr>
          <w:p w14:paraId="3E4425E9" w14:textId="77777777" w:rsidR="00B605E2" w:rsidRPr="0006422C" w:rsidRDefault="00B605E2" w:rsidP="00B605E2">
            <w:pPr>
              <w:spacing w:after="0" w:line="240" w:lineRule="auto"/>
              <w:jc w:val="center"/>
              <w:rPr>
                <w:sz w:val="21"/>
                <w:szCs w:val="21"/>
              </w:rPr>
            </w:pPr>
            <w:r w:rsidRPr="0006422C">
              <w:rPr>
                <w:sz w:val="21"/>
                <w:szCs w:val="21"/>
              </w:rPr>
              <w:t>130.6 (128.0 – 133.1)</w:t>
            </w:r>
          </w:p>
        </w:tc>
      </w:tr>
      <w:tr w:rsidR="0006422C" w:rsidRPr="0006422C" w14:paraId="2C02D468" w14:textId="77777777" w:rsidTr="005D72E8">
        <w:trPr>
          <w:trHeight w:val="374"/>
          <w:jc w:val="center"/>
        </w:trPr>
        <w:tc>
          <w:tcPr>
            <w:tcW w:w="1030" w:type="dxa"/>
            <w:vAlign w:val="bottom"/>
          </w:tcPr>
          <w:p w14:paraId="61215F2E" w14:textId="77777777" w:rsidR="00B605E2" w:rsidRPr="0006422C" w:rsidRDefault="00B605E2" w:rsidP="00AD4BDE">
            <w:pPr>
              <w:spacing w:after="0" w:line="240" w:lineRule="auto"/>
              <w:jc w:val="center"/>
              <w:rPr>
                <w:sz w:val="21"/>
                <w:szCs w:val="21"/>
              </w:rPr>
            </w:pPr>
          </w:p>
        </w:tc>
        <w:tc>
          <w:tcPr>
            <w:tcW w:w="12315" w:type="dxa"/>
            <w:gridSpan w:val="6"/>
            <w:vAlign w:val="bottom"/>
          </w:tcPr>
          <w:p w14:paraId="584D6404" w14:textId="77777777" w:rsidR="00B605E2" w:rsidRPr="0006422C" w:rsidRDefault="00B605E2" w:rsidP="00AD4BDE">
            <w:pPr>
              <w:spacing w:after="0" w:line="240" w:lineRule="auto"/>
              <w:jc w:val="center"/>
              <w:rPr>
                <w:sz w:val="21"/>
                <w:szCs w:val="21"/>
              </w:rPr>
            </w:pPr>
            <w:r w:rsidRPr="0006422C">
              <w:rPr>
                <w:b/>
                <w:i/>
              </w:rPr>
              <w:t>Diastolic blood pressure (mm Hg)</w:t>
            </w:r>
          </w:p>
        </w:tc>
      </w:tr>
      <w:tr w:rsidR="0006422C" w:rsidRPr="0006422C" w14:paraId="00265096" w14:textId="77777777" w:rsidTr="005D72E8">
        <w:trPr>
          <w:jc w:val="center"/>
        </w:trPr>
        <w:tc>
          <w:tcPr>
            <w:tcW w:w="1030" w:type="dxa"/>
          </w:tcPr>
          <w:p w14:paraId="039B634A" w14:textId="77777777" w:rsidR="00DD00A2" w:rsidRPr="0006422C" w:rsidRDefault="00DD00A2" w:rsidP="00A41575">
            <w:pPr>
              <w:spacing w:after="0" w:line="240" w:lineRule="auto"/>
              <w:jc w:val="center"/>
              <w:rPr>
                <w:sz w:val="21"/>
                <w:szCs w:val="21"/>
              </w:rPr>
            </w:pPr>
            <w:r w:rsidRPr="0006422C">
              <w:rPr>
                <w:sz w:val="21"/>
                <w:szCs w:val="21"/>
              </w:rPr>
              <w:t>10</w:t>
            </w:r>
          </w:p>
        </w:tc>
        <w:tc>
          <w:tcPr>
            <w:tcW w:w="2052" w:type="dxa"/>
          </w:tcPr>
          <w:p w14:paraId="7B3CC8A0" w14:textId="77777777" w:rsidR="00DD00A2" w:rsidRPr="0006422C" w:rsidRDefault="00DD00A2" w:rsidP="009C54B9">
            <w:pPr>
              <w:spacing w:after="0" w:line="240" w:lineRule="auto"/>
              <w:jc w:val="center"/>
              <w:rPr>
                <w:sz w:val="21"/>
                <w:szCs w:val="21"/>
              </w:rPr>
            </w:pPr>
            <w:r w:rsidRPr="0006422C">
              <w:rPr>
                <w:sz w:val="21"/>
                <w:szCs w:val="21"/>
              </w:rPr>
              <w:t>60.1 (58.8 – 61.5)</w:t>
            </w:r>
          </w:p>
        </w:tc>
        <w:tc>
          <w:tcPr>
            <w:tcW w:w="2053" w:type="dxa"/>
          </w:tcPr>
          <w:p w14:paraId="65E98B8C" w14:textId="77777777" w:rsidR="00DD00A2" w:rsidRPr="0006422C" w:rsidRDefault="00DD00A2" w:rsidP="00042ABD">
            <w:pPr>
              <w:spacing w:after="0" w:line="240" w:lineRule="auto"/>
              <w:jc w:val="center"/>
              <w:rPr>
                <w:sz w:val="21"/>
                <w:szCs w:val="21"/>
              </w:rPr>
            </w:pPr>
            <w:r w:rsidRPr="0006422C">
              <w:rPr>
                <w:sz w:val="21"/>
                <w:szCs w:val="21"/>
              </w:rPr>
              <w:t>60.5 (59.1 – 61.9)</w:t>
            </w:r>
          </w:p>
        </w:tc>
        <w:tc>
          <w:tcPr>
            <w:tcW w:w="2052" w:type="dxa"/>
          </w:tcPr>
          <w:p w14:paraId="4B9B6994" w14:textId="77777777" w:rsidR="00DD00A2" w:rsidRPr="0006422C" w:rsidRDefault="00DD00A2" w:rsidP="00256C10">
            <w:pPr>
              <w:spacing w:after="0" w:line="240" w:lineRule="auto"/>
              <w:jc w:val="center"/>
              <w:rPr>
                <w:sz w:val="21"/>
                <w:szCs w:val="21"/>
              </w:rPr>
            </w:pPr>
            <w:r w:rsidRPr="0006422C">
              <w:rPr>
                <w:sz w:val="21"/>
                <w:szCs w:val="21"/>
              </w:rPr>
              <w:t>55.7 (54.3 – 57.0)</w:t>
            </w:r>
          </w:p>
        </w:tc>
        <w:tc>
          <w:tcPr>
            <w:tcW w:w="2053" w:type="dxa"/>
          </w:tcPr>
          <w:p w14:paraId="242E25F0" w14:textId="77777777" w:rsidR="00DD00A2" w:rsidRPr="0006422C" w:rsidRDefault="00DD00A2" w:rsidP="00482A1D">
            <w:pPr>
              <w:spacing w:after="0" w:line="240" w:lineRule="auto"/>
              <w:jc w:val="center"/>
              <w:rPr>
                <w:sz w:val="21"/>
                <w:szCs w:val="21"/>
              </w:rPr>
            </w:pPr>
            <w:r w:rsidRPr="0006422C">
              <w:rPr>
                <w:sz w:val="21"/>
                <w:szCs w:val="21"/>
              </w:rPr>
              <w:t>55.7 (54.3 – 57.0)</w:t>
            </w:r>
          </w:p>
        </w:tc>
        <w:tc>
          <w:tcPr>
            <w:tcW w:w="2052" w:type="dxa"/>
          </w:tcPr>
          <w:p w14:paraId="1972337E" w14:textId="77777777" w:rsidR="00DD00A2" w:rsidRPr="0006422C" w:rsidRDefault="00DD00A2" w:rsidP="00AE2349">
            <w:pPr>
              <w:spacing w:after="0" w:line="240" w:lineRule="auto"/>
              <w:jc w:val="center"/>
              <w:rPr>
                <w:sz w:val="21"/>
                <w:szCs w:val="21"/>
              </w:rPr>
            </w:pPr>
            <w:r w:rsidRPr="0006422C">
              <w:rPr>
                <w:sz w:val="21"/>
                <w:szCs w:val="21"/>
              </w:rPr>
              <w:t>56.7 (55.4 – 58.1)</w:t>
            </w:r>
          </w:p>
        </w:tc>
        <w:tc>
          <w:tcPr>
            <w:tcW w:w="2053" w:type="dxa"/>
          </w:tcPr>
          <w:p w14:paraId="4D2E314E" w14:textId="77777777" w:rsidR="00DD00A2" w:rsidRPr="0006422C" w:rsidRDefault="00DD00A2" w:rsidP="00DD00A2">
            <w:pPr>
              <w:spacing w:after="0" w:line="240" w:lineRule="auto"/>
              <w:jc w:val="center"/>
              <w:rPr>
                <w:sz w:val="21"/>
                <w:szCs w:val="21"/>
              </w:rPr>
            </w:pPr>
            <w:r w:rsidRPr="0006422C">
              <w:rPr>
                <w:sz w:val="21"/>
                <w:szCs w:val="21"/>
              </w:rPr>
              <w:t>56.5 (55.1 – 57.9)</w:t>
            </w:r>
          </w:p>
        </w:tc>
      </w:tr>
      <w:tr w:rsidR="0006422C" w:rsidRPr="0006422C" w14:paraId="0E1DBF8E" w14:textId="77777777" w:rsidTr="005D72E8">
        <w:trPr>
          <w:jc w:val="center"/>
        </w:trPr>
        <w:tc>
          <w:tcPr>
            <w:tcW w:w="1030" w:type="dxa"/>
          </w:tcPr>
          <w:p w14:paraId="58EE3666" w14:textId="77777777" w:rsidR="00DD00A2" w:rsidRPr="0006422C" w:rsidRDefault="00DD00A2" w:rsidP="00A41575">
            <w:pPr>
              <w:spacing w:after="0" w:line="240" w:lineRule="auto"/>
              <w:jc w:val="center"/>
              <w:rPr>
                <w:sz w:val="21"/>
                <w:szCs w:val="21"/>
              </w:rPr>
            </w:pPr>
            <w:r w:rsidRPr="0006422C">
              <w:rPr>
                <w:sz w:val="21"/>
                <w:szCs w:val="21"/>
              </w:rPr>
              <w:t>15</w:t>
            </w:r>
          </w:p>
        </w:tc>
        <w:tc>
          <w:tcPr>
            <w:tcW w:w="2052" w:type="dxa"/>
          </w:tcPr>
          <w:p w14:paraId="45A9D1D4" w14:textId="77777777" w:rsidR="00DD00A2" w:rsidRPr="0006422C" w:rsidRDefault="00DD00A2" w:rsidP="009C54B9">
            <w:pPr>
              <w:spacing w:after="0" w:line="240" w:lineRule="auto"/>
              <w:jc w:val="center"/>
              <w:rPr>
                <w:sz w:val="21"/>
                <w:szCs w:val="21"/>
              </w:rPr>
            </w:pPr>
            <w:r w:rsidRPr="0006422C">
              <w:rPr>
                <w:sz w:val="21"/>
                <w:szCs w:val="21"/>
              </w:rPr>
              <w:t>64.2 (63.5 – 65.0)</w:t>
            </w:r>
          </w:p>
        </w:tc>
        <w:tc>
          <w:tcPr>
            <w:tcW w:w="2053" w:type="dxa"/>
          </w:tcPr>
          <w:p w14:paraId="1EE39406" w14:textId="77777777" w:rsidR="00DD00A2" w:rsidRPr="0006422C" w:rsidRDefault="00DD00A2" w:rsidP="00DD00A2">
            <w:pPr>
              <w:spacing w:after="0" w:line="240" w:lineRule="auto"/>
              <w:jc w:val="center"/>
              <w:rPr>
                <w:sz w:val="21"/>
                <w:szCs w:val="21"/>
              </w:rPr>
            </w:pPr>
            <w:r w:rsidRPr="0006422C">
              <w:rPr>
                <w:sz w:val="21"/>
                <w:szCs w:val="21"/>
              </w:rPr>
              <w:t>64.4 (63.6 – 65.1)</w:t>
            </w:r>
          </w:p>
        </w:tc>
        <w:tc>
          <w:tcPr>
            <w:tcW w:w="2052" w:type="dxa"/>
          </w:tcPr>
          <w:p w14:paraId="1BB27423" w14:textId="77777777" w:rsidR="00DD00A2" w:rsidRPr="0006422C" w:rsidRDefault="00DD00A2" w:rsidP="00256C10">
            <w:pPr>
              <w:spacing w:after="0" w:line="240" w:lineRule="auto"/>
              <w:jc w:val="center"/>
              <w:rPr>
                <w:sz w:val="21"/>
                <w:szCs w:val="21"/>
              </w:rPr>
            </w:pPr>
            <w:r w:rsidRPr="0006422C">
              <w:rPr>
                <w:sz w:val="21"/>
                <w:szCs w:val="21"/>
              </w:rPr>
              <w:t>61.6 (60.9 – 62.3)</w:t>
            </w:r>
          </w:p>
        </w:tc>
        <w:tc>
          <w:tcPr>
            <w:tcW w:w="2053" w:type="dxa"/>
          </w:tcPr>
          <w:p w14:paraId="281E20E8" w14:textId="77777777" w:rsidR="00DD00A2" w:rsidRPr="0006422C" w:rsidRDefault="00DD00A2" w:rsidP="00DD00A2">
            <w:pPr>
              <w:spacing w:after="0" w:line="240" w:lineRule="auto"/>
              <w:jc w:val="center"/>
              <w:rPr>
                <w:sz w:val="21"/>
                <w:szCs w:val="21"/>
              </w:rPr>
            </w:pPr>
            <w:r w:rsidRPr="0006422C">
              <w:rPr>
                <w:sz w:val="21"/>
                <w:szCs w:val="21"/>
              </w:rPr>
              <w:t>61.5 (60.8 – 62.2)</w:t>
            </w:r>
          </w:p>
        </w:tc>
        <w:tc>
          <w:tcPr>
            <w:tcW w:w="2052" w:type="dxa"/>
          </w:tcPr>
          <w:p w14:paraId="26E134FB" w14:textId="77777777" w:rsidR="00DD00A2" w:rsidRPr="0006422C" w:rsidRDefault="00DD00A2" w:rsidP="00AE2349">
            <w:pPr>
              <w:spacing w:after="0" w:line="240" w:lineRule="auto"/>
              <w:jc w:val="center"/>
              <w:rPr>
                <w:sz w:val="21"/>
                <w:szCs w:val="21"/>
              </w:rPr>
            </w:pPr>
            <w:r w:rsidRPr="0006422C">
              <w:rPr>
                <w:sz w:val="21"/>
                <w:szCs w:val="21"/>
              </w:rPr>
              <w:t>62.3 (61.5 – 63.1)</w:t>
            </w:r>
          </w:p>
        </w:tc>
        <w:tc>
          <w:tcPr>
            <w:tcW w:w="2053" w:type="dxa"/>
          </w:tcPr>
          <w:p w14:paraId="28BA4CB7" w14:textId="77777777" w:rsidR="00DD00A2" w:rsidRPr="0006422C" w:rsidRDefault="00DD00A2" w:rsidP="000D7D09">
            <w:pPr>
              <w:spacing w:after="0" w:line="240" w:lineRule="auto"/>
              <w:jc w:val="center"/>
              <w:rPr>
                <w:sz w:val="21"/>
                <w:szCs w:val="21"/>
              </w:rPr>
            </w:pPr>
            <w:r w:rsidRPr="0006422C">
              <w:rPr>
                <w:sz w:val="21"/>
                <w:szCs w:val="21"/>
              </w:rPr>
              <w:t>62.</w:t>
            </w:r>
            <w:r w:rsidR="000D7D09" w:rsidRPr="0006422C">
              <w:rPr>
                <w:sz w:val="21"/>
                <w:szCs w:val="21"/>
              </w:rPr>
              <w:t>1</w:t>
            </w:r>
            <w:r w:rsidRPr="0006422C">
              <w:rPr>
                <w:sz w:val="21"/>
                <w:szCs w:val="21"/>
              </w:rPr>
              <w:t xml:space="preserve"> (61.</w:t>
            </w:r>
            <w:r w:rsidR="000D7D09" w:rsidRPr="0006422C">
              <w:rPr>
                <w:sz w:val="21"/>
                <w:szCs w:val="21"/>
              </w:rPr>
              <w:t>3</w:t>
            </w:r>
            <w:r w:rsidRPr="0006422C">
              <w:rPr>
                <w:sz w:val="21"/>
                <w:szCs w:val="21"/>
              </w:rPr>
              <w:t xml:space="preserve"> – 6</w:t>
            </w:r>
            <w:r w:rsidR="000D7D09" w:rsidRPr="0006422C">
              <w:rPr>
                <w:sz w:val="21"/>
                <w:szCs w:val="21"/>
              </w:rPr>
              <w:t>2</w:t>
            </w:r>
            <w:r w:rsidRPr="0006422C">
              <w:rPr>
                <w:sz w:val="21"/>
                <w:szCs w:val="21"/>
              </w:rPr>
              <w:t>.</w:t>
            </w:r>
            <w:r w:rsidR="000D7D09" w:rsidRPr="0006422C">
              <w:rPr>
                <w:sz w:val="21"/>
                <w:szCs w:val="21"/>
              </w:rPr>
              <w:t>8</w:t>
            </w:r>
            <w:r w:rsidRPr="0006422C">
              <w:rPr>
                <w:sz w:val="21"/>
                <w:szCs w:val="21"/>
              </w:rPr>
              <w:t>)</w:t>
            </w:r>
          </w:p>
        </w:tc>
      </w:tr>
      <w:tr w:rsidR="0006422C" w:rsidRPr="0006422C" w14:paraId="79ECC7CD" w14:textId="77777777" w:rsidTr="005D72E8">
        <w:trPr>
          <w:jc w:val="center"/>
        </w:trPr>
        <w:tc>
          <w:tcPr>
            <w:tcW w:w="1030" w:type="dxa"/>
          </w:tcPr>
          <w:p w14:paraId="264A7178" w14:textId="77777777" w:rsidR="00DD00A2" w:rsidRPr="0006422C" w:rsidRDefault="00DD00A2" w:rsidP="00A41575">
            <w:pPr>
              <w:spacing w:after="0" w:line="240" w:lineRule="auto"/>
              <w:jc w:val="center"/>
              <w:rPr>
                <w:sz w:val="21"/>
                <w:szCs w:val="21"/>
              </w:rPr>
            </w:pPr>
            <w:r w:rsidRPr="0006422C">
              <w:rPr>
                <w:sz w:val="21"/>
                <w:szCs w:val="21"/>
              </w:rPr>
              <w:t>20</w:t>
            </w:r>
          </w:p>
        </w:tc>
        <w:tc>
          <w:tcPr>
            <w:tcW w:w="2052" w:type="dxa"/>
          </w:tcPr>
          <w:p w14:paraId="10EFDBFE" w14:textId="77777777" w:rsidR="00DD00A2" w:rsidRPr="0006422C" w:rsidRDefault="00DD00A2" w:rsidP="009C54B9">
            <w:pPr>
              <w:spacing w:after="0" w:line="240" w:lineRule="auto"/>
              <w:jc w:val="center"/>
              <w:rPr>
                <w:sz w:val="21"/>
                <w:szCs w:val="21"/>
              </w:rPr>
            </w:pPr>
            <w:r w:rsidRPr="0006422C">
              <w:rPr>
                <w:sz w:val="21"/>
                <w:szCs w:val="21"/>
              </w:rPr>
              <w:t>67.9 (67.6 – 68.2)</w:t>
            </w:r>
          </w:p>
        </w:tc>
        <w:tc>
          <w:tcPr>
            <w:tcW w:w="2053" w:type="dxa"/>
          </w:tcPr>
          <w:p w14:paraId="5CD7591E" w14:textId="77777777" w:rsidR="00DD00A2" w:rsidRPr="0006422C" w:rsidRDefault="00DD00A2" w:rsidP="00DD00A2">
            <w:pPr>
              <w:spacing w:after="0" w:line="240" w:lineRule="auto"/>
              <w:jc w:val="center"/>
              <w:rPr>
                <w:sz w:val="21"/>
                <w:szCs w:val="21"/>
              </w:rPr>
            </w:pPr>
            <w:r w:rsidRPr="0006422C">
              <w:rPr>
                <w:sz w:val="21"/>
                <w:szCs w:val="21"/>
              </w:rPr>
              <w:t>67.9 (67.5 – 68.2)</w:t>
            </w:r>
          </w:p>
        </w:tc>
        <w:tc>
          <w:tcPr>
            <w:tcW w:w="2052" w:type="dxa"/>
          </w:tcPr>
          <w:p w14:paraId="4C82B66E" w14:textId="77777777" w:rsidR="00DD00A2" w:rsidRPr="0006422C" w:rsidRDefault="00DD00A2" w:rsidP="00AE2349">
            <w:pPr>
              <w:spacing w:after="0" w:line="240" w:lineRule="auto"/>
              <w:jc w:val="center"/>
              <w:rPr>
                <w:sz w:val="21"/>
                <w:szCs w:val="21"/>
              </w:rPr>
            </w:pPr>
            <w:r w:rsidRPr="0006422C">
              <w:rPr>
                <w:sz w:val="21"/>
                <w:szCs w:val="21"/>
              </w:rPr>
              <w:t>66.6 (66.3 – 66.9)</w:t>
            </w:r>
          </w:p>
        </w:tc>
        <w:tc>
          <w:tcPr>
            <w:tcW w:w="2053" w:type="dxa"/>
          </w:tcPr>
          <w:p w14:paraId="4D9D6E54" w14:textId="77777777" w:rsidR="00DD00A2" w:rsidRPr="0006422C" w:rsidRDefault="00DD00A2" w:rsidP="00DD00A2">
            <w:pPr>
              <w:spacing w:after="0" w:line="240" w:lineRule="auto"/>
              <w:jc w:val="center"/>
              <w:rPr>
                <w:sz w:val="21"/>
                <w:szCs w:val="21"/>
              </w:rPr>
            </w:pPr>
            <w:r w:rsidRPr="0006422C">
              <w:rPr>
                <w:sz w:val="21"/>
                <w:szCs w:val="21"/>
              </w:rPr>
              <w:t>66.4 (66.1 – 66.7)</w:t>
            </w:r>
          </w:p>
        </w:tc>
        <w:tc>
          <w:tcPr>
            <w:tcW w:w="2052" w:type="dxa"/>
          </w:tcPr>
          <w:p w14:paraId="2B9E7A96" w14:textId="77777777" w:rsidR="00DD00A2" w:rsidRPr="0006422C" w:rsidRDefault="00DD00A2" w:rsidP="00AE2349">
            <w:pPr>
              <w:spacing w:after="0" w:line="240" w:lineRule="auto"/>
              <w:jc w:val="center"/>
              <w:rPr>
                <w:sz w:val="21"/>
                <w:szCs w:val="21"/>
              </w:rPr>
            </w:pPr>
            <w:r w:rsidRPr="0006422C">
              <w:rPr>
                <w:sz w:val="21"/>
                <w:szCs w:val="21"/>
              </w:rPr>
              <w:t>67.0 (66.7 – 67.4)</w:t>
            </w:r>
          </w:p>
        </w:tc>
        <w:tc>
          <w:tcPr>
            <w:tcW w:w="2053" w:type="dxa"/>
          </w:tcPr>
          <w:p w14:paraId="79D19FCF" w14:textId="77777777" w:rsidR="00DD00A2" w:rsidRPr="0006422C" w:rsidRDefault="00DD00A2" w:rsidP="000D7D09">
            <w:pPr>
              <w:spacing w:after="0" w:line="240" w:lineRule="auto"/>
              <w:jc w:val="center"/>
              <w:rPr>
                <w:sz w:val="21"/>
                <w:szCs w:val="21"/>
              </w:rPr>
            </w:pPr>
            <w:r w:rsidRPr="0006422C">
              <w:rPr>
                <w:sz w:val="21"/>
                <w:szCs w:val="21"/>
              </w:rPr>
              <w:t>6</w:t>
            </w:r>
            <w:r w:rsidR="000D7D09" w:rsidRPr="0006422C">
              <w:rPr>
                <w:sz w:val="21"/>
                <w:szCs w:val="21"/>
              </w:rPr>
              <w:t>6</w:t>
            </w:r>
            <w:r w:rsidRPr="0006422C">
              <w:rPr>
                <w:sz w:val="21"/>
                <w:szCs w:val="21"/>
              </w:rPr>
              <w:t>.</w:t>
            </w:r>
            <w:r w:rsidR="000D7D09" w:rsidRPr="0006422C">
              <w:rPr>
                <w:sz w:val="21"/>
                <w:szCs w:val="21"/>
              </w:rPr>
              <w:t>8</w:t>
            </w:r>
            <w:r w:rsidRPr="0006422C">
              <w:rPr>
                <w:sz w:val="21"/>
                <w:szCs w:val="21"/>
              </w:rPr>
              <w:t xml:space="preserve"> (66.</w:t>
            </w:r>
            <w:r w:rsidR="000D7D09" w:rsidRPr="0006422C">
              <w:rPr>
                <w:sz w:val="21"/>
                <w:szCs w:val="21"/>
              </w:rPr>
              <w:t>5</w:t>
            </w:r>
            <w:r w:rsidRPr="0006422C">
              <w:rPr>
                <w:sz w:val="21"/>
                <w:szCs w:val="21"/>
              </w:rPr>
              <w:t xml:space="preserve"> – 67.</w:t>
            </w:r>
            <w:r w:rsidR="000D7D09" w:rsidRPr="0006422C">
              <w:rPr>
                <w:sz w:val="21"/>
                <w:szCs w:val="21"/>
              </w:rPr>
              <w:t>2</w:t>
            </w:r>
            <w:r w:rsidRPr="0006422C">
              <w:rPr>
                <w:sz w:val="21"/>
                <w:szCs w:val="21"/>
              </w:rPr>
              <w:t>)</w:t>
            </w:r>
          </w:p>
        </w:tc>
      </w:tr>
      <w:tr w:rsidR="0006422C" w:rsidRPr="0006422C" w14:paraId="1A59A2A3" w14:textId="77777777" w:rsidTr="005D72E8">
        <w:trPr>
          <w:jc w:val="center"/>
        </w:trPr>
        <w:tc>
          <w:tcPr>
            <w:tcW w:w="1030" w:type="dxa"/>
          </w:tcPr>
          <w:p w14:paraId="0BB9EA34" w14:textId="77777777" w:rsidR="00DD00A2" w:rsidRPr="0006422C" w:rsidRDefault="00DD00A2" w:rsidP="00A41575">
            <w:pPr>
              <w:spacing w:after="0" w:line="240" w:lineRule="auto"/>
              <w:jc w:val="center"/>
              <w:rPr>
                <w:sz w:val="21"/>
                <w:szCs w:val="21"/>
              </w:rPr>
            </w:pPr>
            <w:r w:rsidRPr="0006422C">
              <w:rPr>
                <w:sz w:val="21"/>
                <w:szCs w:val="21"/>
              </w:rPr>
              <w:t>25</w:t>
            </w:r>
          </w:p>
        </w:tc>
        <w:tc>
          <w:tcPr>
            <w:tcW w:w="2052" w:type="dxa"/>
          </w:tcPr>
          <w:p w14:paraId="765A8190" w14:textId="77777777" w:rsidR="00DD00A2" w:rsidRPr="0006422C" w:rsidRDefault="00DD00A2" w:rsidP="009C54B9">
            <w:pPr>
              <w:spacing w:after="0" w:line="240" w:lineRule="auto"/>
              <w:jc w:val="center"/>
              <w:rPr>
                <w:sz w:val="21"/>
                <w:szCs w:val="21"/>
              </w:rPr>
            </w:pPr>
            <w:r w:rsidRPr="0006422C">
              <w:rPr>
                <w:sz w:val="21"/>
                <w:szCs w:val="21"/>
              </w:rPr>
              <w:t>71.1 (70.9 – 71.3)</w:t>
            </w:r>
          </w:p>
        </w:tc>
        <w:tc>
          <w:tcPr>
            <w:tcW w:w="2053" w:type="dxa"/>
          </w:tcPr>
          <w:p w14:paraId="092965C1" w14:textId="77777777" w:rsidR="00DD00A2" w:rsidRPr="0006422C" w:rsidRDefault="00DD00A2" w:rsidP="00DD00A2">
            <w:pPr>
              <w:spacing w:after="0" w:line="240" w:lineRule="auto"/>
              <w:jc w:val="center"/>
              <w:rPr>
                <w:sz w:val="21"/>
                <w:szCs w:val="21"/>
              </w:rPr>
            </w:pPr>
            <w:r w:rsidRPr="0006422C">
              <w:rPr>
                <w:sz w:val="21"/>
                <w:szCs w:val="21"/>
              </w:rPr>
              <w:t>71.0 (70.7 – 71.2)</w:t>
            </w:r>
          </w:p>
        </w:tc>
        <w:tc>
          <w:tcPr>
            <w:tcW w:w="2052" w:type="dxa"/>
          </w:tcPr>
          <w:p w14:paraId="14315B15" w14:textId="77777777" w:rsidR="00DD00A2" w:rsidRPr="0006422C" w:rsidRDefault="00DD00A2" w:rsidP="00AE2349">
            <w:pPr>
              <w:spacing w:after="0" w:line="240" w:lineRule="auto"/>
              <w:jc w:val="center"/>
              <w:rPr>
                <w:sz w:val="21"/>
                <w:szCs w:val="21"/>
              </w:rPr>
            </w:pPr>
            <w:r w:rsidRPr="0006422C">
              <w:rPr>
                <w:sz w:val="21"/>
                <w:szCs w:val="21"/>
              </w:rPr>
              <w:t>70.6 (70.4 – 70.7)</w:t>
            </w:r>
          </w:p>
        </w:tc>
        <w:tc>
          <w:tcPr>
            <w:tcW w:w="2053" w:type="dxa"/>
          </w:tcPr>
          <w:p w14:paraId="447FF06C" w14:textId="77777777" w:rsidR="00DD00A2" w:rsidRPr="0006422C" w:rsidRDefault="00DD00A2" w:rsidP="00DD00A2">
            <w:pPr>
              <w:spacing w:after="0" w:line="240" w:lineRule="auto"/>
              <w:jc w:val="center"/>
              <w:rPr>
                <w:sz w:val="21"/>
                <w:szCs w:val="21"/>
              </w:rPr>
            </w:pPr>
            <w:r w:rsidRPr="0006422C">
              <w:rPr>
                <w:sz w:val="21"/>
                <w:szCs w:val="21"/>
              </w:rPr>
              <w:t>70.4 (70.2 – 70.5)</w:t>
            </w:r>
          </w:p>
        </w:tc>
        <w:tc>
          <w:tcPr>
            <w:tcW w:w="2052" w:type="dxa"/>
          </w:tcPr>
          <w:p w14:paraId="7B37371F" w14:textId="77777777" w:rsidR="00DD00A2" w:rsidRPr="0006422C" w:rsidRDefault="00DD00A2" w:rsidP="00AE2349">
            <w:pPr>
              <w:spacing w:after="0" w:line="240" w:lineRule="auto"/>
              <w:jc w:val="center"/>
              <w:rPr>
                <w:sz w:val="21"/>
                <w:szCs w:val="21"/>
              </w:rPr>
            </w:pPr>
            <w:r w:rsidRPr="0006422C">
              <w:rPr>
                <w:sz w:val="21"/>
                <w:szCs w:val="21"/>
              </w:rPr>
              <w:t>70.9 (70.8 – 71.1)</w:t>
            </w:r>
          </w:p>
        </w:tc>
        <w:tc>
          <w:tcPr>
            <w:tcW w:w="2053" w:type="dxa"/>
          </w:tcPr>
          <w:p w14:paraId="104AA2F1" w14:textId="77777777" w:rsidR="00DD00A2" w:rsidRPr="0006422C" w:rsidRDefault="00DD00A2" w:rsidP="000D7D09">
            <w:pPr>
              <w:spacing w:after="0" w:line="240" w:lineRule="auto"/>
              <w:jc w:val="center"/>
              <w:rPr>
                <w:sz w:val="21"/>
                <w:szCs w:val="21"/>
              </w:rPr>
            </w:pPr>
            <w:r w:rsidRPr="0006422C">
              <w:rPr>
                <w:sz w:val="21"/>
                <w:szCs w:val="21"/>
              </w:rPr>
              <w:t>70.</w:t>
            </w:r>
            <w:r w:rsidR="000D7D09" w:rsidRPr="0006422C">
              <w:rPr>
                <w:sz w:val="21"/>
                <w:szCs w:val="21"/>
              </w:rPr>
              <w:t>7</w:t>
            </w:r>
            <w:r w:rsidRPr="0006422C">
              <w:rPr>
                <w:sz w:val="21"/>
                <w:szCs w:val="21"/>
              </w:rPr>
              <w:t xml:space="preserve"> (70.</w:t>
            </w:r>
            <w:r w:rsidR="000D7D09" w:rsidRPr="0006422C">
              <w:rPr>
                <w:sz w:val="21"/>
                <w:szCs w:val="21"/>
              </w:rPr>
              <w:t>6</w:t>
            </w:r>
            <w:r w:rsidRPr="0006422C">
              <w:rPr>
                <w:sz w:val="21"/>
                <w:szCs w:val="21"/>
              </w:rPr>
              <w:t xml:space="preserve"> – 7</w:t>
            </w:r>
            <w:r w:rsidR="000D7D09" w:rsidRPr="0006422C">
              <w:rPr>
                <w:sz w:val="21"/>
                <w:szCs w:val="21"/>
              </w:rPr>
              <w:t>0</w:t>
            </w:r>
            <w:r w:rsidRPr="0006422C">
              <w:rPr>
                <w:sz w:val="21"/>
                <w:szCs w:val="21"/>
              </w:rPr>
              <w:t>.</w:t>
            </w:r>
            <w:r w:rsidR="000D7D09" w:rsidRPr="0006422C">
              <w:rPr>
                <w:sz w:val="21"/>
                <w:szCs w:val="21"/>
              </w:rPr>
              <w:t>9</w:t>
            </w:r>
            <w:r w:rsidRPr="0006422C">
              <w:rPr>
                <w:sz w:val="21"/>
                <w:szCs w:val="21"/>
              </w:rPr>
              <w:t>)</w:t>
            </w:r>
          </w:p>
        </w:tc>
      </w:tr>
      <w:tr w:rsidR="0006422C" w:rsidRPr="0006422C" w14:paraId="16EDF561" w14:textId="77777777" w:rsidTr="005D72E8">
        <w:trPr>
          <w:jc w:val="center"/>
        </w:trPr>
        <w:tc>
          <w:tcPr>
            <w:tcW w:w="1030" w:type="dxa"/>
          </w:tcPr>
          <w:p w14:paraId="7BC10BB2" w14:textId="77777777" w:rsidR="00DD00A2" w:rsidRPr="0006422C" w:rsidRDefault="00DD00A2" w:rsidP="00A41575">
            <w:pPr>
              <w:spacing w:after="0" w:line="240" w:lineRule="auto"/>
              <w:jc w:val="center"/>
              <w:rPr>
                <w:sz w:val="21"/>
                <w:szCs w:val="21"/>
              </w:rPr>
            </w:pPr>
            <w:r w:rsidRPr="0006422C">
              <w:rPr>
                <w:sz w:val="21"/>
                <w:szCs w:val="21"/>
              </w:rPr>
              <w:t>30</w:t>
            </w:r>
          </w:p>
        </w:tc>
        <w:tc>
          <w:tcPr>
            <w:tcW w:w="2052" w:type="dxa"/>
          </w:tcPr>
          <w:p w14:paraId="37EAAC9E" w14:textId="77777777" w:rsidR="00DD00A2" w:rsidRPr="0006422C" w:rsidRDefault="00DD00A2" w:rsidP="009C54B9">
            <w:pPr>
              <w:spacing w:after="0" w:line="240" w:lineRule="auto"/>
              <w:jc w:val="center"/>
              <w:rPr>
                <w:sz w:val="21"/>
                <w:szCs w:val="21"/>
              </w:rPr>
            </w:pPr>
            <w:r w:rsidRPr="0006422C">
              <w:rPr>
                <w:sz w:val="21"/>
                <w:szCs w:val="21"/>
              </w:rPr>
              <w:t>73.9 (73.6 – 74.1)</w:t>
            </w:r>
          </w:p>
        </w:tc>
        <w:tc>
          <w:tcPr>
            <w:tcW w:w="2053" w:type="dxa"/>
          </w:tcPr>
          <w:p w14:paraId="40ECF41A" w14:textId="77777777" w:rsidR="00DD00A2" w:rsidRPr="0006422C" w:rsidRDefault="00DD00A2" w:rsidP="00DD00A2">
            <w:pPr>
              <w:spacing w:after="0" w:line="240" w:lineRule="auto"/>
              <w:jc w:val="center"/>
              <w:rPr>
                <w:sz w:val="21"/>
                <w:szCs w:val="21"/>
              </w:rPr>
            </w:pPr>
            <w:r w:rsidRPr="0006422C">
              <w:rPr>
                <w:sz w:val="21"/>
                <w:szCs w:val="21"/>
              </w:rPr>
              <w:t>73.7 (73.4 – 73.9)</w:t>
            </w:r>
          </w:p>
        </w:tc>
        <w:tc>
          <w:tcPr>
            <w:tcW w:w="2052" w:type="dxa"/>
          </w:tcPr>
          <w:p w14:paraId="5D5D66F4" w14:textId="77777777" w:rsidR="00DD00A2" w:rsidRPr="0006422C" w:rsidRDefault="00DD00A2" w:rsidP="00AE2349">
            <w:pPr>
              <w:spacing w:after="0" w:line="240" w:lineRule="auto"/>
              <w:jc w:val="center"/>
              <w:rPr>
                <w:sz w:val="21"/>
                <w:szCs w:val="21"/>
              </w:rPr>
            </w:pPr>
            <w:r w:rsidRPr="0006422C">
              <w:rPr>
                <w:sz w:val="21"/>
                <w:szCs w:val="21"/>
              </w:rPr>
              <w:t>73.7 (73.5 – 73.8)</w:t>
            </w:r>
          </w:p>
        </w:tc>
        <w:tc>
          <w:tcPr>
            <w:tcW w:w="2053" w:type="dxa"/>
          </w:tcPr>
          <w:p w14:paraId="634392DA" w14:textId="77777777" w:rsidR="00DD00A2" w:rsidRPr="0006422C" w:rsidRDefault="00DD00A2" w:rsidP="00DD00A2">
            <w:pPr>
              <w:spacing w:after="0" w:line="240" w:lineRule="auto"/>
              <w:jc w:val="center"/>
              <w:rPr>
                <w:sz w:val="21"/>
                <w:szCs w:val="21"/>
              </w:rPr>
            </w:pPr>
            <w:r w:rsidRPr="0006422C">
              <w:rPr>
                <w:sz w:val="21"/>
                <w:szCs w:val="21"/>
              </w:rPr>
              <w:t>73.4 (73.2 – 73.6)</w:t>
            </w:r>
          </w:p>
        </w:tc>
        <w:tc>
          <w:tcPr>
            <w:tcW w:w="2052" w:type="dxa"/>
          </w:tcPr>
          <w:p w14:paraId="3265AAD5" w14:textId="77777777" w:rsidR="00DD00A2" w:rsidRPr="0006422C" w:rsidRDefault="00DD00A2" w:rsidP="00A41575">
            <w:pPr>
              <w:spacing w:after="0" w:line="240" w:lineRule="auto"/>
              <w:jc w:val="center"/>
              <w:rPr>
                <w:sz w:val="21"/>
                <w:szCs w:val="21"/>
              </w:rPr>
            </w:pPr>
            <w:r w:rsidRPr="0006422C">
              <w:rPr>
                <w:sz w:val="21"/>
                <w:szCs w:val="21"/>
              </w:rPr>
              <w:t>74.0 (73.8 – 74.2)</w:t>
            </w:r>
          </w:p>
        </w:tc>
        <w:tc>
          <w:tcPr>
            <w:tcW w:w="2053" w:type="dxa"/>
          </w:tcPr>
          <w:p w14:paraId="01578DF7" w14:textId="77777777" w:rsidR="00DD00A2" w:rsidRPr="0006422C" w:rsidRDefault="00DD00A2" w:rsidP="000D7D09">
            <w:pPr>
              <w:spacing w:after="0" w:line="240" w:lineRule="auto"/>
              <w:jc w:val="center"/>
              <w:rPr>
                <w:sz w:val="21"/>
                <w:szCs w:val="21"/>
              </w:rPr>
            </w:pPr>
            <w:r w:rsidRPr="0006422C">
              <w:rPr>
                <w:sz w:val="21"/>
                <w:szCs w:val="21"/>
              </w:rPr>
              <w:t>7</w:t>
            </w:r>
            <w:r w:rsidR="000D7D09" w:rsidRPr="0006422C">
              <w:rPr>
                <w:sz w:val="21"/>
                <w:szCs w:val="21"/>
              </w:rPr>
              <w:t>3</w:t>
            </w:r>
            <w:r w:rsidRPr="0006422C">
              <w:rPr>
                <w:sz w:val="21"/>
                <w:szCs w:val="21"/>
              </w:rPr>
              <w:t>.</w:t>
            </w:r>
            <w:r w:rsidR="000D7D09" w:rsidRPr="0006422C">
              <w:rPr>
                <w:sz w:val="21"/>
                <w:szCs w:val="21"/>
              </w:rPr>
              <w:t>8</w:t>
            </w:r>
            <w:r w:rsidRPr="0006422C">
              <w:rPr>
                <w:sz w:val="21"/>
                <w:szCs w:val="21"/>
              </w:rPr>
              <w:t xml:space="preserve"> (73.</w:t>
            </w:r>
            <w:r w:rsidR="000D7D09" w:rsidRPr="0006422C">
              <w:rPr>
                <w:sz w:val="21"/>
                <w:szCs w:val="21"/>
              </w:rPr>
              <w:t>6</w:t>
            </w:r>
            <w:r w:rsidRPr="0006422C">
              <w:rPr>
                <w:sz w:val="21"/>
                <w:szCs w:val="21"/>
              </w:rPr>
              <w:t xml:space="preserve"> – 74.</w:t>
            </w:r>
            <w:r w:rsidR="000D7D09" w:rsidRPr="0006422C">
              <w:rPr>
                <w:sz w:val="21"/>
                <w:szCs w:val="21"/>
              </w:rPr>
              <w:t>0</w:t>
            </w:r>
            <w:r w:rsidRPr="0006422C">
              <w:rPr>
                <w:sz w:val="21"/>
                <w:szCs w:val="21"/>
              </w:rPr>
              <w:t>)</w:t>
            </w:r>
          </w:p>
        </w:tc>
      </w:tr>
      <w:tr w:rsidR="0006422C" w:rsidRPr="0006422C" w14:paraId="43909410" w14:textId="77777777" w:rsidTr="005D72E8">
        <w:trPr>
          <w:jc w:val="center"/>
        </w:trPr>
        <w:tc>
          <w:tcPr>
            <w:tcW w:w="1030" w:type="dxa"/>
          </w:tcPr>
          <w:p w14:paraId="41EB4A01" w14:textId="77777777" w:rsidR="00DD00A2" w:rsidRPr="0006422C" w:rsidRDefault="00DD00A2" w:rsidP="00A41575">
            <w:pPr>
              <w:spacing w:after="0" w:line="240" w:lineRule="auto"/>
              <w:jc w:val="center"/>
              <w:rPr>
                <w:sz w:val="21"/>
                <w:szCs w:val="21"/>
              </w:rPr>
            </w:pPr>
            <w:r w:rsidRPr="0006422C">
              <w:rPr>
                <w:sz w:val="21"/>
                <w:szCs w:val="21"/>
              </w:rPr>
              <w:t>35</w:t>
            </w:r>
          </w:p>
        </w:tc>
        <w:tc>
          <w:tcPr>
            <w:tcW w:w="2052" w:type="dxa"/>
          </w:tcPr>
          <w:p w14:paraId="7A82DD71" w14:textId="77777777" w:rsidR="00DD00A2" w:rsidRPr="0006422C" w:rsidRDefault="00DD00A2" w:rsidP="009C54B9">
            <w:pPr>
              <w:spacing w:after="0" w:line="240" w:lineRule="auto"/>
              <w:jc w:val="center"/>
              <w:rPr>
                <w:sz w:val="21"/>
                <w:szCs w:val="21"/>
              </w:rPr>
            </w:pPr>
            <w:r w:rsidRPr="0006422C">
              <w:rPr>
                <w:sz w:val="21"/>
                <w:szCs w:val="21"/>
              </w:rPr>
              <w:t>76.2 (75.8 – 76.6)</w:t>
            </w:r>
          </w:p>
        </w:tc>
        <w:tc>
          <w:tcPr>
            <w:tcW w:w="2053" w:type="dxa"/>
          </w:tcPr>
          <w:p w14:paraId="09762EBE" w14:textId="77777777" w:rsidR="00DD00A2" w:rsidRPr="0006422C" w:rsidRDefault="00DD00A2" w:rsidP="00DD00A2">
            <w:pPr>
              <w:spacing w:after="0" w:line="240" w:lineRule="auto"/>
              <w:jc w:val="center"/>
              <w:rPr>
                <w:sz w:val="21"/>
                <w:szCs w:val="21"/>
              </w:rPr>
            </w:pPr>
            <w:r w:rsidRPr="0006422C">
              <w:rPr>
                <w:sz w:val="21"/>
                <w:szCs w:val="21"/>
              </w:rPr>
              <w:t>76.0 (75.6 – 76.4)</w:t>
            </w:r>
          </w:p>
        </w:tc>
        <w:tc>
          <w:tcPr>
            <w:tcW w:w="2052" w:type="dxa"/>
          </w:tcPr>
          <w:p w14:paraId="15EBD7B6" w14:textId="77777777" w:rsidR="00DD00A2" w:rsidRPr="0006422C" w:rsidRDefault="00DD00A2" w:rsidP="00AE2349">
            <w:pPr>
              <w:spacing w:after="0" w:line="240" w:lineRule="auto"/>
              <w:jc w:val="center"/>
              <w:rPr>
                <w:sz w:val="21"/>
                <w:szCs w:val="21"/>
              </w:rPr>
            </w:pPr>
            <w:r w:rsidRPr="0006422C">
              <w:rPr>
                <w:sz w:val="21"/>
                <w:szCs w:val="21"/>
              </w:rPr>
              <w:t>75.8 (75.5 – 76.0)</w:t>
            </w:r>
          </w:p>
        </w:tc>
        <w:tc>
          <w:tcPr>
            <w:tcW w:w="2053" w:type="dxa"/>
          </w:tcPr>
          <w:p w14:paraId="13BF2CCC" w14:textId="77777777" w:rsidR="00DD00A2" w:rsidRPr="0006422C" w:rsidRDefault="00DD00A2" w:rsidP="00DD00A2">
            <w:pPr>
              <w:spacing w:after="0" w:line="240" w:lineRule="auto"/>
              <w:jc w:val="center"/>
              <w:rPr>
                <w:sz w:val="21"/>
                <w:szCs w:val="21"/>
              </w:rPr>
            </w:pPr>
            <w:r w:rsidRPr="0006422C">
              <w:rPr>
                <w:sz w:val="21"/>
                <w:szCs w:val="21"/>
              </w:rPr>
              <w:t>75.6 (75.3 – 75.8)</w:t>
            </w:r>
          </w:p>
        </w:tc>
        <w:tc>
          <w:tcPr>
            <w:tcW w:w="2052" w:type="dxa"/>
          </w:tcPr>
          <w:p w14:paraId="2826531F" w14:textId="77777777" w:rsidR="00DD00A2" w:rsidRPr="0006422C" w:rsidRDefault="00DD00A2" w:rsidP="00AE2349">
            <w:pPr>
              <w:spacing w:after="0" w:line="240" w:lineRule="auto"/>
              <w:jc w:val="center"/>
              <w:rPr>
                <w:sz w:val="21"/>
                <w:szCs w:val="21"/>
              </w:rPr>
            </w:pPr>
            <w:r w:rsidRPr="0006422C">
              <w:rPr>
                <w:sz w:val="21"/>
                <w:szCs w:val="21"/>
              </w:rPr>
              <w:t>76.2 (76.0 – 76.5)</w:t>
            </w:r>
          </w:p>
        </w:tc>
        <w:tc>
          <w:tcPr>
            <w:tcW w:w="2053" w:type="dxa"/>
          </w:tcPr>
          <w:p w14:paraId="614F8AE6" w14:textId="77777777" w:rsidR="00DD00A2" w:rsidRPr="0006422C" w:rsidRDefault="00DD00A2" w:rsidP="000D7D09">
            <w:pPr>
              <w:spacing w:after="0" w:line="240" w:lineRule="auto"/>
              <w:jc w:val="center"/>
              <w:rPr>
                <w:sz w:val="21"/>
                <w:szCs w:val="21"/>
              </w:rPr>
            </w:pPr>
            <w:r w:rsidRPr="0006422C">
              <w:rPr>
                <w:sz w:val="21"/>
                <w:szCs w:val="21"/>
              </w:rPr>
              <w:t>76.</w:t>
            </w:r>
            <w:r w:rsidR="000D7D09" w:rsidRPr="0006422C">
              <w:rPr>
                <w:sz w:val="21"/>
                <w:szCs w:val="21"/>
              </w:rPr>
              <w:t>1</w:t>
            </w:r>
            <w:r w:rsidRPr="0006422C">
              <w:rPr>
                <w:sz w:val="21"/>
                <w:szCs w:val="21"/>
              </w:rPr>
              <w:t xml:space="preserve"> (7</w:t>
            </w:r>
            <w:r w:rsidR="000D7D09" w:rsidRPr="0006422C">
              <w:rPr>
                <w:sz w:val="21"/>
                <w:szCs w:val="21"/>
              </w:rPr>
              <w:t>5</w:t>
            </w:r>
            <w:r w:rsidRPr="0006422C">
              <w:rPr>
                <w:sz w:val="21"/>
                <w:szCs w:val="21"/>
              </w:rPr>
              <w:t>.</w:t>
            </w:r>
            <w:r w:rsidR="000D7D09" w:rsidRPr="0006422C">
              <w:rPr>
                <w:sz w:val="21"/>
                <w:szCs w:val="21"/>
              </w:rPr>
              <w:t>8</w:t>
            </w:r>
            <w:r w:rsidRPr="0006422C">
              <w:rPr>
                <w:sz w:val="21"/>
                <w:szCs w:val="21"/>
              </w:rPr>
              <w:t xml:space="preserve"> – 76.</w:t>
            </w:r>
            <w:r w:rsidR="000D7D09" w:rsidRPr="0006422C">
              <w:rPr>
                <w:sz w:val="21"/>
                <w:szCs w:val="21"/>
              </w:rPr>
              <w:t>3</w:t>
            </w:r>
            <w:r w:rsidRPr="0006422C">
              <w:rPr>
                <w:sz w:val="21"/>
                <w:szCs w:val="21"/>
              </w:rPr>
              <w:t>)</w:t>
            </w:r>
          </w:p>
        </w:tc>
      </w:tr>
      <w:tr w:rsidR="0006422C" w:rsidRPr="0006422C" w14:paraId="27E13F00" w14:textId="77777777" w:rsidTr="005D72E8">
        <w:trPr>
          <w:jc w:val="center"/>
        </w:trPr>
        <w:tc>
          <w:tcPr>
            <w:tcW w:w="1030" w:type="dxa"/>
          </w:tcPr>
          <w:p w14:paraId="1C8D02FB" w14:textId="77777777" w:rsidR="00DD00A2" w:rsidRPr="0006422C" w:rsidRDefault="00DD00A2" w:rsidP="00A41575">
            <w:pPr>
              <w:spacing w:after="0" w:line="240" w:lineRule="auto"/>
              <w:jc w:val="center"/>
              <w:rPr>
                <w:sz w:val="21"/>
                <w:szCs w:val="21"/>
              </w:rPr>
            </w:pPr>
            <w:r w:rsidRPr="0006422C">
              <w:rPr>
                <w:sz w:val="21"/>
                <w:szCs w:val="21"/>
              </w:rPr>
              <w:t>40</w:t>
            </w:r>
          </w:p>
        </w:tc>
        <w:tc>
          <w:tcPr>
            <w:tcW w:w="2052" w:type="dxa"/>
          </w:tcPr>
          <w:p w14:paraId="68B81080" w14:textId="77777777" w:rsidR="00DD00A2" w:rsidRPr="0006422C" w:rsidRDefault="00DD00A2" w:rsidP="009C54B9">
            <w:pPr>
              <w:spacing w:after="0" w:line="240" w:lineRule="auto"/>
              <w:jc w:val="center"/>
              <w:rPr>
                <w:sz w:val="21"/>
                <w:szCs w:val="21"/>
              </w:rPr>
            </w:pPr>
            <w:r w:rsidRPr="0006422C">
              <w:rPr>
                <w:sz w:val="21"/>
                <w:szCs w:val="21"/>
              </w:rPr>
              <w:t>78.0 (77.2 – 78.8)</w:t>
            </w:r>
          </w:p>
        </w:tc>
        <w:tc>
          <w:tcPr>
            <w:tcW w:w="2053" w:type="dxa"/>
          </w:tcPr>
          <w:p w14:paraId="785DFCFA" w14:textId="77777777" w:rsidR="00DD00A2" w:rsidRPr="0006422C" w:rsidRDefault="00DD00A2" w:rsidP="00DD00A2">
            <w:pPr>
              <w:spacing w:after="0" w:line="240" w:lineRule="auto"/>
              <w:jc w:val="center"/>
              <w:rPr>
                <w:sz w:val="21"/>
                <w:szCs w:val="21"/>
              </w:rPr>
            </w:pPr>
            <w:r w:rsidRPr="0006422C">
              <w:rPr>
                <w:sz w:val="21"/>
                <w:szCs w:val="21"/>
              </w:rPr>
              <w:t>77.9 (77.1 – 78.7)</w:t>
            </w:r>
          </w:p>
        </w:tc>
        <w:tc>
          <w:tcPr>
            <w:tcW w:w="2052" w:type="dxa"/>
          </w:tcPr>
          <w:p w14:paraId="48BEF409" w14:textId="77777777" w:rsidR="00DD00A2" w:rsidRPr="0006422C" w:rsidRDefault="00DD00A2" w:rsidP="00AE2349">
            <w:pPr>
              <w:spacing w:after="0" w:line="240" w:lineRule="auto"/>
              <w:jc w:val="center"/>
              <w:rPr>
                <w:sz w:val="21"/>
                <w:szCs w:val="21"/>
              </w:rPr>
            </w:pPr>
            <w:r w:rsidRPr="0006422C">
              <w:rPr>
                <w:sz w:val="21"/>
                <w:szCs w:val="21"/>
              </w:rPr>
              <w:t>76.9 (76.4 – 77.5)</w:t>
            </w:r>
          </w:p>
        </w:tc>
        <w:tc>
          <w:tcPr>
            <w:tcW w:w="2053" w:type="dxa"/>
          </w:tcPr>
          <w:p w14:paraId="60A4E8CA" w14:textId="77777777" w:rsidR="00DD00A2" w:rsidRPr="0006422C" w:rsidRDefault="00DD00A2" w:rsidP="00DD00A2">
            <w:pPr>
              <w:spacing w:after="0" w:line="240" w:lineRule="auto"/>
              <w:jc w:val="center"/>
              <w:rPr>
                <w:sz w:val="21"/>
                <w:szCs w:val="21"/>
              </w:rPr>
            </w:pPr>
            <w:r w:rsidRPr="0006422C">
              <w:rPr>
                <w:sz w:val="21"/>
                <w:szCs w:val="21"/>
              </w:rPr>
              <w:t>76.8 (76.2 – 77.4)</w:t>
            </w:r>
          </w:p>
        </w:tc>
        <w:tc>
          <w:tcPr>
            <w:tcW w:w="2052" w:type="dxa"/>
          </w:tcPr>
          <w:p w14:paraId="31838053" w14:textId="77777777" w:rsidR="00DD00A2" w:rsidRPr="0006422C" w:rsidRDefault="00DD00A2" w:rsidP="00AE2349">
            <w:pPr>
              <w:spacing w:after="0" w:line="240" w:lineRule="auto"/>
              <w:jc w:val="center"/>
              <w:rPr>
                <w:sz w:val="21"/>
                <w:szCs w:val="21"/>
              </w:rPr>
            </w:pPr>
            <w:r w:rsidRPr="0006422C">
              <w:rPr>
                <w:sz w:val="21"/>
                <w:szCs w:val="21"/>
              </w:rPr>
              <w:t>77.6 (77.1 – 78.2)</w:t>
            </w:r>
          </w:p>
        </w:tc>
        <w:tc>
          <w:tcPr>
            <w:tcW w:w="2053" w:type="dxa"/>
          </w:tcPr>
          <w:p w14:paraId="1CDEBC0F" w14:textId="77777777" w:rsidR="00DD00A2" w:rsidRPr="0006422C" w:rsidRDefault="00DD00A2" w:rsidP="000D7D09">
            <w:pPr>
              <w:spacing w:after="0" w:line="240" w:lineRule="auto"/>
              <w:jc w:val="center"/>
              <w:rPr>
                <w:sz w:val="21"/>
                <w:szCs w:val="21"/>
              </w:rPr>
            </w:pPr>
            <w:r w:rsidRPr="0006422C">
              <w:rPr>
                <w:sz w:val="21"/>
                <w:szCs w:val="21"/>
              </w:rPr>
              <w:t>77.</w:t>
            </w:r>
            <w:r w:rsidR="000D7D09" w:rsidRPr="0006422C">
              <w:rPr>
                <w:sz w:val="21"/>
                <w:szCs w:val="21"/>
              </w:rPr>
              <w:t>4</w:t>
            </w:r>
            <w:r w:rsidRPr="0006422C">
              <w:rPr>
                <w:sz w:val="21"/>
                <w:szCs w:val="21"/>
              </w:rPr>
              <w:t xml:space="preserve"> (7</w:t>
            </w:r>
            <w:r w:rsidR="000D7D09" w:rsidRPr="0006422C">
              <w:rPr>
                <w:sz w:val="21"/>
                <w:szCs w:val="21"/>
              </w:rPr>
              <w:t>6</w:t>
            </w:r>
            <w:r w:rsidRPr="0006422C">
              <w:rPr>
                <w:sz w:val="21"/>
                <w:szCs w:val="21"/>
              </w:rPr>
              <w:t>.</w:t>
            </w:r>
            <w:r w:rsidR="000D7D09" w:rsidRPr="0006422C">
              <w:rPr>
                <w:sz w:val="21"/>
                <w:szCs w:val="21"/>
              </w:rPr>
              <w:t>9</w:t>
            </w:r>
            <w:r w:rsidRPr="0006422C">
              <w:rPr>
                <w:sz w:val="21"/>
                <w:szCs w:val="21"/>
              </w:rPr>
              <w:t xml:space="preserve"> – 78.</w:t>
            </w:r>
            <w:r w:rsidR="000D7D09" w:rsidRPr="0006422C">
              <w:rPr>
                <w:sz w:val="21"/>
                <w:szCs w:val="21"/>
              </w:rPr>
              <w:t>0</w:t>
            </w:r>
            <w:r w:rsidRPr="0006422C">
              <w:rPr>
                <w:sz w:val="21"/>
                <w:szCs w:val="21"/>
              </w:rPr>
              <w:t>)</w:t>
            </w:r>
          </w:p>
        </w:tc>
      </w:tr>
      <w:tr w:rsidR="0006422C" w:rsidRPr="0006422C" w14:paraId="4230EC83" w14:textId="77777777" w:rsidTr="005D72E8">
        <w:trPr>
          <w:jc w:val="center"/>
        </w:trPr>
        <w:tc>
          <w:tcPr>
            <w:tcW w:w="1030" w:type="dxa"/>
          </w:tcPr>
          <w:p w14:paraId="073ABBA5" w14:textId="77777777" w:rsidR="00DD00A2" w:rsidRPr="0006422C" w:rsidRDefault="00DD00A2" w:rsidP="00A41575">
            <w:pPr>
              <w:spacing w:after="0" w:line="240" w:lineRule="auto"/>
              <w:jc w:val="center"/>
              <w:rPr>
                <w:sz w:val="21"/>
                <w:szCs w:val="21"/>
              </w:rPr>
            </w:pPr>
            <w:r w:rsidRPr="0006422C">
              <w:rPr>
                <w:sz w:val="21"/>
                <w:szCs w:val="21"/>
              </w:rPr>
              <w:t>45</w:t>
            </w:r>
          </w:p>
        </w:tc>
        <w:tc>
          <w:tcPr>
            <w:tcW w:w="2052" w:type="dxa"/>
          </w:tcPr>
          <w:p w14:paraId="733D57D8" w14:textId="77777777" w:rsidR="00DD00A2" w:rsidRPr="0006422C" w:rsidRDefault="00DD00A2" w:rsidP="009C54B9">
            <w:pPr>
              <w:spacing w:after="0" w:line="240" w:lineRule="auto"/>
              <w:jc w:val="center"/>
              <w:rPr>
                <w:sz w:val="21"/>
                <w:szCs w:val="21"/>
              </w:rPr>
            </w:pPr>
            <w:r w:rsidRPr="0006422C">
              <w:rPr>
                <w:sz w:val="21"/>
                <w:szCs w:val="21"/>
              </w:rPr>
              <w:t>79.4 (78.0 – 80.8)</w:t>
            </w:r>
          </w:p>
        </w:tc>
        <w:tc>
          <w:tcPr>
            <w:tcW w:w="2053" w:type="dxa"/>
          </w:tcPr>
          <w:p w14:paraId="135FEE6F" w14:textId="77777777" w:rsidR="00DD00A2" w:rsidRPr="0006422C" w:rsidRDefault="00DD00A2" w:rsidP="00DD00A2">
            <w:pPr>
              <w:spacing w:after="0" w:line="240" w:lineRule="auto"/>
              <w:jc w:val="center"/>
              <w:rPr>
                <w:sz w:val="21"/>
                <w:szCs w:val="21"/>
              </w:rPr>
            </w:pPr>
            <w:r w:rsidRPr="0006422C">
              <w:rPr>
                <w:sz w:val="21"/>
                <w:szCs w:val="21"/>
              </w:rPr>
              <w:t>79.4 (77.9 – 81.0)</w:t>
            </w:r>
          </w:p>
        </w:tc>
        <w:tc>
          <w:tcPr>
            <w:tcW w:w="2052" w:type="dxa"/>
          </w:tcPr>
          <w:p w14:paraId="624AE0A1" w14:textId="77777777" w:rsidR="00DD00A2" w:rsidRPr="0006422C" w:rsidRDefault="00DD00A2" w:rsidP="00AE2349">
            <w:pPr>
              <w:spacing w:after="0" w:line="240" w:lineRule="auto"/>
              <w:jc w:val="center"/>
              <w:rPr>
                <w:sz w:val="21"/>
                <w:szCs w:val="21"/>
              </w:rPr>
            </w:pPr>
            <w:r w:rsidRPr="0006422C">
              <w:rPr>
                <w:sz w:val="21"/>
                <w:szCs w:val="21"/>
              </w:rPr>
              <w:t>77.1 (76.1 – 78.2)</w:t>
            </w:r>
          </w:p>
        </w:tc>
        <w:tc>
          <w:tcPr>
            <w:tcW w:w="2053" w:type="dxa"/>
          </w:tcPr>
          <w:p w14:paraId="6D986530" w14:textId="77777777" w:rsidR="00DD00A2" w:rsidRPr="0006422C" w:rsidRDefault="00DD00A2" w:rsidP="00DD00A2">
            <w:pPr>
              <w:spacing w:after="0" w:line="240" w:lineRule="auto"/>
              <w:jc w:val="center"/>
              <w:rPr>
                <w:sz w:val="21"/>
                <w:szCs w:val="21"/>
              </w:rPr>
            </w:pPr>
            <w:r w:rsidRPr="0006422C">
              <w:rPr>
                <w:sz w:val="21"/>
                <w:szCs w:val="21"/>
              </w:rPr>
              <w:t>77.1 (76.0 – 78.2)</w:t>
            </w:r>
          </w:p>
        </w:tc>
        <w:tc>
          <w:tcPr>
            <w:tcW w:w="2052" w:type="dxa"/>
          </w:tcPr>
          <w:p w14:paraId="0A6EE770" w14:textId="77777777" w:rsidR="00DD00A2" w:rsidRPr="0006422C" w:rsidRDefault="00DD00A2" w:rsidP="00AE2349">
            <w:pPr>
              <w:spacing w:after="0" w:line="240" w:lineRule="auto"/>
              <w:jc w:val="center"/>
              <w:rPr>
                <w:sz w:val="21"/>
                <w:szCs w:val="21"/>
              </w:rPr>
            </w:pPr>
            <w:r w:rsidRPr="0006422C">
              <w:rPr>
                <w:sz w:val="21"/>
                <w:szCs w:val="21"/>
              </w:rPr>
              <w:t>78.2 (77.2 – 79.2)</w:t>
            </w:r>
          </w:p>
        </w:tc>
        <w:tc>
          <w:tcPr>
            <w:tcW w:w="2053" w:type="dxa"/>
          </w:tcPr>
          <w:p w14:paraId="5BB1770C" w14:textId="77777777" w:rsidR="00DD00A2" w:rsidRPr="0006422C" w:rsidRDefault="00DD00A2" w:rsidP="000D7D09">
            <w:pPr>
              <w:spacing w:after="0" w:line="240" w:lineRule="auto"/>
              <w:jc w:val="center"/>
              <w:rPr>
                <w:sz w:val="21"/>
                <w:szCs w:val="21"/>
              </w:rPr>
            </w:pPr>
            <w:r w:rsidRPr="0006422C">
              <w:rPr>
                <w:sz w:val="21"/>
                <w:szCs w:val="21"/>
              </w:rPr>
              <w:t>78.</w:t>
            </w:r>
            <w:r w:rsidR="000D7D09" w:rsidRPr="0006422C">
              <w:rPr>
                <w:sz w:val="21"/>
                <w:szCs w:val="21"/>
              </w:rPr>
              <w:t>0</w:t>
            </w:r>
            <w:r w:rsidRPr="0006422C">
              <w:rPr>
                <w:sz w:val="21"/>
                <w:szCs w:val="21"/>
              </w:rPr>
              <w:t xml:space="preserve"> (7</w:t>
            </w:r>
            <w:r w:rsidR="000D7D09" w:rsidRPr="0006422C">
              <w:rPr>
                <w:sz w:val="21"/>
                <w:szCs w:val="21"/>
              </w:rPr>
              <w:t>6</w:t>
            </w:r>
            <w:r w:rsidRPr="0006422C">
              <w:rPr>
                <w:sz w:val="21"/>
                <w:szCs w:val="21"/>
              </w:rPr>
              <w:t>.</w:t>
            </w:r>
            <w:r w:rsidR="000D7D09" w:rsidRPr="0006422C">
              <w:rPr>
                <w:sz w:val="21"/>
                <w:szCs w:val="21"/>
              </w:rPr>
              <w:t>9</w:t>
            </w:r>
            <w:r w:rsidRPr="0006422C">
              <w:rPr>
                <w:sz w:val="21"/>
                <w:szCs w:val="21"/>
              </w:rPr>
              <w:t xml:space="preserve"> – 79.</w:t>
            </w:r>
            <w:r w:rsidR="000D7D09" w:rsidRPr="0006422C">
              <w:rPr>
                <w:sz w:val="21"/>
                <w:szCs w:val="21"/>
              </w:rPr>
              <w:t>1</w:t>
            </w:r>
            <w:r w:rsidRPr="0006422C">
              <w:rPr>
                <w:sz w:val="21"/>
                <w:szCs w:val="21"/>
              </w:rPr>
              <w:t>)</w:t>
            </w:r>
          </w:p>
        </w:tc>
      </w:tr>
      <w:tr w:rsidR="0006422C" w:rsidRPr="0006422C" w14:paraId="29F2D057" w14:textId="77777777" w:rsidTr="005D72E8">
        <w:trPr>
          <w:jc w:val="center"/>
        </w:trPr>
        <w:tc>
          <w:tcPr>
            <w:tcW w:w="1030" w:type="dxa"/>
          </w:tcPr>
          <w:p w14:paraId="69EE3FAB" w14:textId="77777777" w:rsidR="00DD00A2" w:rsidRPr="0006422C" w:rsidRDefault="00DD00A2" w:rsidP="00A41575">
            <w:pPr>
              <w:spacing w:after="0" w:line="240" w:lineRule="auto"/>
              <w:jc w:val="center"/>
              <w:rPr>
                <w:sz w:val="21"/>
                <w:szCs w:val="21"/>
              </w:rPr>
            </w:pPr>
            <w:r w:rsidRPr="0006422C">
              <w:rPr>
                <w:sz w:val="21"/>
                <w:szCs w:val="21"/>
              </w:rPr>
              <w:t>50</w:t>
            </w:r>
          </w:p>
        </w:tc>
        <w:tc>
          <w:tcPr>
            <w:tcW w:w="2052" w:type="dxa"/>
          </w:tcPr>
          <w:p w14:paraId="740D7A67" w14:textId="77777777" w:rsidR="00DD00A2" w:rsidRPr="0006422C" w:rsidRDefault="00DD00A2" w:rsidP="009C54B9">
            <w:pPr>
              <w:spacing w:after="0" w:line="240" w:lineRule="auto"/>
              <w:jc w:val="center"/>
              <w:rPr>
                <w:sz w:val="21"/>
                <w:szCs w:val="21"/>
              </w:rPr>
            </w:pPr>
            <w:r w:rsidRPr="0006422C">
              <w:rPr>
                <w:sz w:val="21"/>
                <w:szCs w:val="21"/>
              </w:rPr>
              <w:t>80.3 (78.0 – 82.6)</w:t>
            </w:r>
          </w:p>
        </w:tc>
        <w:tc>
          <w:tcPr>
            <w:tcW w:w="2053" w:type="dxa"/>
          </w:tcPr>
          <w:p w14:paraId="441DC837" w14:textId="77777777" w:rsidR="00DD00A2" w:rsidRPr="0006422C" w:rsidRDefault="00DD00A2" w:rsidP="00DD00A2">
            <w:pPr>
              <w:spacing w:after="0" w:line="240" w:lineRule="auto"/>
              <w:jc w:val="center"/>
              <w:rPr>
                <w:sz w:val="21"/>
                <w:szCs w:val="21"/>
              </w:rPr>
            </w:pPr>
            <w:r w:rsidRPr="0006422C">
              <w:rPr>
                <w:sz w:val="21"/>
                <w:szCs w:val="21"/>
              </w:rPr>
              <w:t>80.6 (78.1 – 83.1)</w:t>
            </w:r>
          </w:p>
        </w:tc>
        <w:tc>
          <w:tcPr>
            <w:tcW w:w="2052" w:type="dxa"/>
          </w:tcPr>
          <w:p w14:paraId="4596B721" w14:textId="77777777" w:rsidR="00DD00A2" w:rsidRPr="0006422C" w:rsidRDefault="00DD00A2" w:rsidP="00AE2349">
            <w:pPr>
              <w:spacing w:after="0" w:line="240" w:lineRule="auto"/>
              <w:jc w:val="center"/>
              <w:rPr>
                <w:sz w:val="21"/>
                <w:szCs w:val="21"/>
              </w:rPr>
            </w:pPr>
            <w:r w:rsidRPr="0006422C">
              <w:rPr>
                <w:sz w:val="21"/>
                <w:szCs w:val="21"/>
              </w:rPr>
              <w:t>76.4 (74.6 – 78.2)</w:t>
            </w:r>
          </w:p>
        </w:tc>
        <w:tc>
          <w:tcPr>
            <w:tcW w:w="2053" w:type="dxa"/>
          </w:tcPr>
          <w:p w14:paraId="41FC3BF7" w14:textId="77777777" w:rsidR="00DD00A2" w:rsidRPr="0006422C" w:rsidRDefault="00DD00A2" w:rsidP="00DD00A2">
            <w:pPr>
              <w:spacing w:after="0" w:line="240" w:lineRule="auto"/>
              <w:jc w:val="center"/>
              <w:rPr>
                <w:sz w:val="21"/>
                <w:szCs w:val="21"/>
              </w:rPr>
            </w:pPr>
            <w:r w:rsidRPr="0006422C">
              <w:rPr>
                <w:sz w:val="21"/>
                <w:szCs w:val="21"/>
              </w:rPr>
              <w:t>76.5 (74.6 – 78.3)</w:t>
            </w:r>
          </w:p>
        </w:tc>
        <w:tc>
          <w:tcPr>
            <w:tcW w:w="2052" w:type="dxa"/>
          </w:tcPr>
          <w:p w14:paraId="04953772" w14:textId="77777777" w:rsidR="00DD00A2" w:rsidRPr="0006422C" w:rsidRDefault="00DD00A2" w:rsidP="00AE2349">
            <w:pPr>
              <w:spacing w:after="0" w:line="240" w:lineRule="auto"/>
              <w:jc w:val="center"/>
              <w:rPr>
                <w:sz w:val="21"/>
                <w:szCs w:val="21"/>
              </w:rPr>
            </w:pPr>
            <w:r w:rsidRPr="0006422C">
              <w:rPr>
                <w:sz w:val="21"/>
                <w:szCs w:val="21"/>
              </w:rPr>
              <w:t>77.9 (76.3 – 79.6)</w:t>
            </w:r>
          </w:p>
        </w:tc>
        <w:tc>
          <w:tcPr>
            <w:tcW w:w="2053" w:type="dxa"/>
          </w:tcPr>
          <w:p w14:paraId="6B7CB32E" w14:textId="77777777" w:rsidR="00DD00A2" w:rsidRPr="0006422C" w:rsidRDefault="00DD00A2" w:rsidP="000D7D09">
            <w:pPr>
              <w:spacing w:after="0" w:line="240" w:lineRule="auto"/>
              <w:jc w:val="center"/>
              <w:rPr>
                <w:sz w:val="21"/>
                <w:szCs w:val="21"/>
              </w:rPr>
            </w:pPr>
            <w:r w:rsidRPr="0006422C">
              <w:rPr>
                <w:sz w:val="21"/>
                <w:szCs w:val="21"/>
              </w:rPr>
              <w:t>77.</w:t>
            </w:r>
            <w:r w:rsidR="000D7D09" w:rsidRPr="0006422C">
              <w:rPr>
                <w:sz w:val="21"/>
                <w:szCs w:val="21"/>
              </w:rPr>
              <w:t>7</w:t>
            </w:r>
            <w:r w:rsidRPr="0006422C">
              <w:rPr>
                <w:sz w:val="21"/>
                <w:szCs w:val="21"/>
              </w:rPr>
              <w:t xml:space="preserve"> (76.</w:t>
            </w:r>
            <w:r w:rsidR="000D7D09" w:rsidRPr="0006422C">
              <w:rPr>
                <w:sz w:val="21"/>
                <w:szCs w:val="21"/>
              </w:rPr>
              <w:t>0</w:t>
            </w:r>
            <w:r w:rsidRPr="0006422C">
              <w:rPr>
                <w:sz w:val="21"/>
                <w:szCs w:val="21"/>
              </w:rPr>
              <w:t xml:space="preserve"> – 79.</w:t>
            </w:r>
            <w:r w:rsidR="000D7D09" w:rsidRPr="0006422C">
              <w:rPr>
                <w:sz w:val="21"/>
                <w:szCs w:val="21"/>
              </w:rPr>
              <w:t>5</w:t>
            </w:r>
            <w:r w:rsidRPr="0006422C">
              <w:rPr>
                <w:sz w:val="21"/>
                <w:szCs w:val="21"/>
              </w:rPr>
              <w:t>)</w:t>
            </w:r>
          </w:p>
        </w:tc>
      </w:tr>
    </w:tbl>
    <w:p w14:paraId="632F7158" w14:textId="77777777" w:rsidR="009A4FA8" w:rsidRPr="0006422C" w:rsidRDefault="009A4FA8">
      <w:pPr>
        <w:spacing w:after="0" w:line="240" w:lineRule="auto"/>
        <w:jc w:val="left"/>
        <w:rPr>
          <w:b/>
        </w:rPr>
      </w:pPr>
      <w:r w:rsidRPr="0006422C">
        <w:br w:type="page"/>
      </w:r>
    </w:p>
    <w:p w14:paraId="3F0CC586" w14:textId="77777777" w:rsidR="004B4C4E" w:rsidRPr="0006422C" w:rsidRDefault="004B4C4E" w:rsidP="004B4C4E">
      <w:pPr>
        <w:pStyle w:val="Ttulo2"/>
        <w:spacing w:after="0"/>
        <w:jc w:val="center"/>
        <w:rPr>
          <w:lang w:val="en-US"/>
        </w:rPr>
      </w:pPr>
    </w:p>
    <w:p w14:paraId="2E1C31B5" w14:textId="421D564E" w:rsidR="00285721" w:rsidRPr="0006422C" w:rsidRDefault="00285721" w:rsidP="004B4C4E">
      <w:pPr>
        <w:pStyle w:val="Ttulo2"/>
        <w:spacing w:after="0"/>
        <w:jc w:val="center"/>
        <w:rPr>
          <w:lang w:val="en-US"/>
        </w:rPr>
      </w:pPr>
      <w:r w:rsidRPr="0006422C">
        <w:rPr>
          <w:lang w:val="en-US"/>
        </w:rPr>
        <w:t>Table</w:t>
      </w:r>
      <w:r w:rsidR="00F03712" w:rsidRPr="0006422C">
        <w:rPr>
          <w:lang w:val="en-US"/>
        </w:rPr>
        <w:t xml:space="preserve"> S11</w:t>
      </w:r>
      <w:r w:rsidR="004B4C4E" w:rsidRPr="0006422C">
        <w:rPr>
          <w:lang w:val="en-US"/>
        </w:rPr>
        <w:t>.</w:t>
      </w:r>
      <w:r w:rsidRPr="0006422C">
        <w:rPr>
          <w:lang w:val="en-US"/>
        </w:rPr>
        <w:t xml:space="preserve"> </w:t>
      </w:r>
      <w:r w:rsidRPr="0006422C">
        <w:rPr>
          <w:b w:val="0"/>
          <w:bCs/>
          <w:lang w:val="en-US"/>
        </w:rPr>
        <w:t xml:space="preserve">Estimation of blood pressure levels according to body mass index (BMI) by </w:t>
      </w:r>
      <w:r w:rsidR="00F90B2E" w:rsidRPr="0006422C">
        <w:rPr>
          <w:b w:val="0"/>
          <w:bCs/>
          <w:lang w:val="en-US"/>
        </w:rPr>
        <w:t>study area</w:t>
      </w:r>
    </w:p>
    <w:p w14:paraId="09A4C9F0" w14:textId="77777777" w:rsidR="004B4C4E" w:rsidRPr="0006422C" w:rsidRDefault="004B4C4E" w:rsidP="004B4C4E">
      <w:pPr>
        <w:spacing w:after="0"/>
      </w:pPr>
    </w:p>
    <w:tbl>
      <w:tblPr>
        <w:tblStyle w:val="Tablaconcuadrc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2529"/>
        <w:gridCol w:w="2529"/>
        <w:gridCol w:w="2529"/>
        <w:gridCol w:w="2529"/>
      </w:tblGrid>
      <w:tr w:rsidR="0006422C" w:rsidRPr="0006422C" w14:paraId="075E3C3E" w14:textId="77777777" w:rsidTr="00AE0FA8">
        <w:trPr>
          <w:jc w:val="center"/>
        </w:trPr>
        <w:tc>
          <w:tcPr>
            <w:tcW w:w="1030" w:type="dxa"/>
            <w:vMerge w:val="restart"/>
            <w:tcBorders>
              <w:bottom w:val="nil"/>
            </w:tcBorders>
            <w:vAlign w:val="center"/>
          </w:tcPr>
          <w:p w14:paraId="0AABC672" w14:textId="77777777" w:rsidR="00B427F1" w:rsidRPr="0006422C" w:rsidRDefault="00B427F1" w:rsidP="00AE0FA8">
            <w:pPr>
              <w:spacing w:after="0" w:line="240" w:lineRule="auto"/>
              <w:jc w:val="center"/>
              <w:rPr>
                <w:b/>
              </w:rPr>
            </w:pPr>
            <w:r w:rsidRPr="0006422C">
              <w:rPr>
                <w:b/>
              </w:rPr>
              <w:t>BMI (Kg/m</w:t>
            </w:r>
            <w:r w:rsidRPr="0006422C">
              <w:rPr>
                <w:b/>
                <w:vertAlign w:val="superscript"/>
              </w:rPr>
              <w:t>2</w:t>
            </w:r>
            <w:r w:rsidRPr="0006422C">
              <w:rPr>
                <w:b/>
              </w:rPr>
              <w:t>)</w:t>
            </w:r>
          </w:p>
        </w:tc>
        <w:tc>
          <w:tcPr>
            <w:tcW w:w="5058" w:type="dxa"/>
            <w:gridSpan w:val="2"/>
            <w:tcBorders>
              <w:bottom w:val="single" w:sz="4" w:space="0" w:color="auto"/>
            </w:tcBorders>
            <w:vAlign w:val="center"/>
          </w:tcPr>
          <w:p w14:paraId="7AE8C725" w14:textId="77777777" w:rsidR="00B427F1" w:rsidRPr="0006422C" w:rsidRDefault="00B427F1" w:rsidP="00AE0FA8">
            <w:pPr>
              <w:spacing w:after="0" w:line="240" w:lineRule="auto"/>
              <w:jc w:val="center"/>
              <w:rPr>
                <w:b/>
              </w:rPr>
            </w:pPr>
            <w:r w:rsidRPr="0006422C">
              <w:rPr>
                <w:b/>
              </w:rPr>
              <w:t>Rural</w:t>
            </w:r>
          </w:p>
        </w:tc>
        <w:tc>
          <w:tcPr>
            <w:tcW w:w="5058" w:type="dxa"/>
            <w:gridSpan w:val="2"/>
            <w:tcBorders>
              <w:bottom w:val="single" w:sz="4" w:space="0" w:color="auto"/>
            </w:tcBorders>
            <w:vAlign w:val="center"/>
          </w:tcPr>
          <w:p w14:paraId="4F2CDE70" w14:textId="77777777" w:rsidR="00B427F1" w:rsidRPr="0006422C" w:rsidRDefault="00B427F1" w:rsidP="00AE0FA8">
            <w:pPr>
              <w:spacing w:after="0" w:line="240" w:lineRule="auto"/>
              <w:jc w:val="center"/>
              <w:rPr>
                <w:b/>
              </w:rPr>
            </w:pPr>
            <w:r w:rsidRPr="0006422C">
              <w:rPr>
                <w:b/>
              </w:rPr>
              <w:t>Urban</w:t>
            </w:r>
          </w:p>
        </w:tc>
      </w:tr>
      <w:tr w:rsidR="0006422C" w:rsidRPr="0006422C" w14:paraId="67CDB419" w14:textId="77777777" w:rsidTr="00AE0FA8">
        <w:trPr>
          <w:jc w:val="center"/>
        </w:trPr>
        <w:tc>
          <w:tcPr>
            <w:tcW w:w="1030" w:type="dxa"/>
            <w:vMerge/>
            <w:tcBorders>
              <w:bottom w:val="single" w:sz="4" w:space="0" w:color="auto"/>
            </w:tcBorders>
            <w:vAlign w:val="center"/>
          </w:tcPr>
          <w:p w14:paraId="4539C9ED" w14:textId="77777777" w:rsidR="00B427F1" w:rsidRPr="0006422C" w:rsidRDefault="00B427F1" w:rsidP="00AE0FA8">
            <w:pPr>
              <w:spacing w:after="0" w:line="240" w:lineRule="auto"/>
              <w:jc w:val="center"/>
              <w:rPr>
                <w:b/>
              </w:rPr>
            </w:pPr>
          </w:p>
        </w:tc>
        <w:tc>
          <w:tcPr>
            <w:tcW w:w="2529" w:type="dxa"/>
            <w:tcBorders>
              <w:top w:val="single" w:sz="4" w:space="0" w:color="auto"/>
              <w:bottom w:val="single" w:sz="4" w:space="0" w:color="auto"/>
            </w:tcBorders>
            <w:vAlign w:val="center"/>
          </w:tcPr>
          <w:p w14:paraId="550453CD" w14:textId="77777777" w:rsidR="00B427F1" w:rsidRPr="0006422C" w:rsidRDefault="00B427F1" w:rsidP="00AE0FA8">
            <w:pPr>
              <w:spacing w:after="0" w:line="240" w:lineRule="auto"/>
              <w:jc w:val="center"/>
              <w:rPr>
                <w:b/>
              </w:rPr>
            </w:pPr>
            <w:r w:rsidRPr="0006422C">
              <w:rPr>
                <w:b/>
                <w:sz w:val="22"/>
                <w:szCs w:val="22"/>
              </w:rPr>
              <w:t>In the overall sample</w:t>
            </w:r>
          </w:p>
        </w:tc>
        <w:tc>
          <w:tcPr>
            <w:tcW w:w="2529" w:type="dxa"/>
            <w:tcBorders>
              <w:top w:val="single" w:sz="4" w:space="0" w:color="auto"/>
              <w:bottom w:val="single" w:sz="4" w:space="0" w:color="auto"/>
            </w:tcBorders>
            <w:vAlign w:val="center"/>
          </w:tcPr>
          <w:p w14:paraId="220FBCFC" w14:textId="77777777" w:rsidR="00B427F1" w:rsidRPr="0006422C" w:rsidRDefault="00B427F1" w:rsidP="00AE0FA8">
            <w:pPr>
              <w:spacing w:after="0" w:line="240" w:lineRule="auto"/>
              <w:jc w:val="center"/>
              <w:rPr>
                <w:b/>
              </w:rPr>
            </w:pPr>
            <w:r w:rsidRPr="0006422C">
              <w:rPr>
                <w:b/>
                <w:sz w:val="22"/>
                <w:szCs w:val="22"/>
              </w:rPr>
              <w:t>Only those without antihypertensive medication</w:t>
            </w:r>
          </w:p>
        </w:tc>
        <w:tc>
          <w:tcPr>
            <w:tcW w:w="2529" w:type="dxa"/>
            <w:tcBorders>
              <w:top w:val="single" w:sz="4" w:space="0" w:color="auto"/>
              <w:bottom w:val="single" w:sz="4" w:space="0" w:color="auto"/>
            </w:tcBorders>
            <w:vAlign w:val="center"/>
          </w:tcPr>
          <w:p w14:paraId="50D1DD66" w14:textId="77777777" w:rsidR="00B427F1" w:rsidRPr="0006422C" w:rsidRDefault="00B427F1" w:rsidP="00AE0FA8">
            <w:pPr>
              <w:spacing w:after="0" w:line="240" w:lineRule="auto"/>
              <w:jc w:val="center"/>
              <w:rPr>
                <w:b/>
              </w:rPr>
            </w:pPr>
            <w:r w:rsidRPr="0006422C">
              <w:rPr>
                <w:b/>
                <w:sz w:val="22"/>
                <w:szCs w:val="22"/>
              </w:rPr>
              <w:t>In the total sample</w:t>
            </w:r>
          </w:p>
        </w:tc>
        <w:tc>
          <w:tcPr>
            <w:tcW w:w="2529" w:type="dxa"/>
            <w:tcBorders>
              <w:top w:val="single" w:sz="4" w:space="0" w:color="auto"/>
              <w:bottom w:val="single" w:sz="4" w:space="0" w:color="auto"/>
            </w:tcBorders>
            <w:vAlign w:val="center"/>
          </w:tcPr>
          <w:p w14:paraId="1E276155" w14:textId="77777777" w:rsidR="00B427F1" w:rsidRPr="0006422C" w:rsidRDefault="00B427F1" w:rsidP="00AE0FA8">
            <w:pPr>
              <w:spacing w:after="0" w:line="240" w:lineRule="auto"/>
              <w:jc w:val="center"/>
              <w:rPr>
                <w:b/>
              </w:rPr>
            </w:pPr>
            <w:r w:rsidRPr="0006422C">
              <w:rPr>
                <w:b/>
                <w:sz w:val="22"/>
                <w:szCs w:val="22"/>
              </w:rPr>
              <w:t>Only those without antihypertensive medication</w:t>
            </w:r>
          </w:p>
        </w:tc>
      </w:tr>
      <w:tr w:rsidR="0006422C" w:rsidRPr="0006422C" w14:paraId="5B75E8A0" w14:textId="77777777" w:rsidTr="00AE0FA8">
        <w:trPr>
          <w:trHeight w:val="374"/>
          <w:jc w:val="center"/>
        </w:trPr>
        <w:tc>
          <w:tcPr>
            <w:tcW w:w="1030" w:type="dxa"/>
            <w:tcBorders>
              <w:top w:val="single" w:sz="4" w:space="0" w:color="auto"/>
            </w:tcBorders>
            <w:vAlign w:val="bottom"/>
          </w:tcPr>
          <w:p w14:paraId="59830217" w14:textId="77777777" w:rsidR="00B427F1" w:rsidRPr="0006422C" w:rsidRDefault="00B427F1" w:rsidP="00B427F1">
            <w:pPr>
              <w:spacing w:after="0" w:line="240" w:lineRule="auto"/>
              <w:jc w:val="center"/>
              <w:rPr>
                <w:b/>
                <w:sz w:val="21"/>
                <w:szCs w:val="21"/>
              </w:rPr>
            </w:pPr>
          </w:p>
        </w:tc>
        <w:tc>
          <w:tcPr>
            <w:tcW w:w="10116" w:type="dxa"/>
            <w:gridSpan w:val="4"/>
            <w:tcBorders>
              <w:top w:val="single" w:sz="4" w:space="0" w:color="auto"/>
            </w:tcBorders>
            <w:vAlign w:val="bottom"/>
          </w:tcPr>
          <w:p w14:paraId="11F4127C" w14:textId="77777777" w:rsidR="00B427F1" w:rsidRPr="0006422C" w:rsidRDefault="00B427F1" w:rsidP="00B427F1">
            <w:pPr>
              <w:spacing w:after="0" w:line="240" w:lineRule="auto"/>
              <w:jc w:val="center"/>
              <w:rPr>
                <w:b/>
                <w:i/>
                <w:sz w:val="21"/>
                <w:szCs w:val="21"/>
              </w:rPr>
            </w:pPr>
            <w:r w:rsidRPr="0006422C">
              <w:rPr>
                <w:b/>
                <w:i/>
                <w:sz w:val="21"/>
                <w:szCs w:val="21"/>
              </w:rPr>
              <w:t>Systolic blood pressure (mm Hg)</w:t>
            </w:r>
          </w:p>
        </w:tc>
      </w:tr>
      <w:tr w:rsidR="0006422C" w:rsidRPr="0006422C" w14:paraId="51E8E4F8" w14:textId="77777777" w:rsidTr="00AE0FA8">
        <w:trPr>
          <w:jc w:val="center"/>
        </w:trPr>
        <w:tc>
          <w:tcPr>
            <w:tcW w:w="1030" w:type="dxa"/>
          </w:tcPr>
          <w:p w14:paraId="556A2A33" w14:textId="77777777" w:rsidR="00B07281" w:rsidRPr="0006422C" w:rsidRDefault="00B07281" w:rsidP="00BB1336">
            <w:pPr>
              <w:spacing w:after="0" w:line="240" w:lineRule="auto"/>
              <w:jc w:val="center"/>
              <w:rPr>
                <w:sz w:val="21"/>
                <w:szCs w:val="21"/>
              </w:rPr>
            </w:pPr>
            <w:r w:rsidRPr="0006422C">
              <w:rPr>
                <w:sz w:val="21"/>
                <w:szCs w:val="21"/>
              </w:rPr>
              <w:t>10</w:t>
            </w:r>
          </w:p>
        </w:tc>
        <w:tc>
          <w:tcPr>
            <w:tcW w:w="2529" w:type="dxa"/>
            <w:vAlign w:val="center"/>
          </w:tcPr>
          <w:p w14:paraId="64E1CBD4" w14:textId="77777777" w:rsidR="00B07281" w:rsidRPr="0006422C" w:rsidRDefault="00B07281" w:rsidP="00A53A96">
            <w:pPr>
              <w:spacing w:after="0" w:line="240" w:lineRule="auto"/>
              <w:jc w:val="center"/>
              <w:rPr>
                <w:sz w:val="21"/>
                <w:szCs w:val="21"/>
              </w:rPr>
            </w:pPr>
            <w:r w:rsidRPr="0006422C">
              <w:rPr>
                <w:sz w:val="21"/>
                <w:szCs w:val="21"/>
              </w:rPr>
              <w:t>97.6 (95.6 – 99.6)</w:t>
            </w:r>
          </w:p>
        </w:tc>
        <w:tc>
          <w:tcPr>
            <w:tcW w:w="2529" w:type="dxa"/>
            <w:vAlign w:val="center"/>
          </w:tcPr>
          <w:p w14:paraId="45557409" w14:textId="77777777" w:rsidR="00B07281" w:rsidRPr="0006422C" w:rsidRDefault="00B07281" w:rsidP="00B07281">
            <w:pPr>
              <w:spacing w:after="0" w:line="240" w:lineRule="auto"/>
              <w:jc w:val="center"/>
              <w:rPr>
                <w:sz w:val="21"/>
                <w:szCs w:val="21"/>
              </w:rPr>
            </w:pPr>
            <w:r w:rsidRPr="0006422C">
              <w:rPr>
                <w:sz w:val="21"/>
                <w:szCs w:val="21"/>
              </w:rPr>
              <w:t>98.3 (96.3 – 100.4)</w:t>
            </w:r>
          </w:p>
        </w:tc>
        <w:tc>
          <w:tcPr>
            <w:tcW w:w="2529" w:type="dxa"/>
            <w:vAlign w:val="center"/>
          </w:tcPr>
          <w:p w14:paraId="7A5145F2" w14:textId="77777777" w:rsidR="00B07281" w:rsidRPr="0006422C" w:rsidRDefault="00B07281" w:rsidP="00A53A96">
            <w:pPr>
              <w:spacing w:after="0" w:line="240" w:lineRule="auto"/>
              <w:jc w:val="center"/>
              <w:rPr>
                <w:sz w:val="21"/>
                <w:szCs w:val="21"/>
              </w:rPr>
            </w:pPr>
            <w:r w:rsidRPr="0006422C">
              <w:rPr>
                <w:sz w:val="21"/>
                <w:szCs w:val="21"/>
              </w:rPr>
              <w:t>98.7 (97.1 – 100.3)</w:t>
            </w:r>
          </w:p>
        </w:tc>
        <w:tc>
          <w:tcPr>
            <w:tcW w:w="2529" w:type="dxa"/>
            <w:vAlign w:val="center"/>
          </w:tcPr>
          <w:p w14:paraId="1AF55C76" w14:textId="77777777" w:rsidR="00B07281" w:rsidRPr="0006422C" w:rsidRDefault="00B07281" w:rsidP="00B07281">
            <w:pPr>
              <w:spacing w:after="0" w:line="240" w:lineRule="auto"/>
              <w:jc w:val="center"/>
              <w:rPr>
                <w:sz w:val="21"/>
                <w:szCs w:val="21"/>
              </w:rPr>
            </w:pPr>
            <w:r w:rsidRPr="0006422C">
              <w:rPr>
                <w:sz w:val="21"/>
                <w:szCs w:val="21"/>
              </w:rPr>
              <w:t>98.4 (96.9 – 100.0)</w:t>
            </w:r>
          </w:p>
        </w:tc>
      </w:tr>
      <w:tr w:rsidR="0006422C" w:rsidRPr="0006422C" w14:paraId="5CB5ADB0" w14:textId="77777777" w:rsidTr="00AE0FA8">
        <w:trPr>
          <w:jc w:val="center"/>
        </w:trPr>
        <w:tc>
          <w:tcPr>
            <w:tcW w:w="1030" w:type="dxa"/>
          </w:tcPr>
          <w:p w14:paraId="6EA4F095" w14:textId="77777777" w:rsidR="00B07281" w:rsidRPr="0006422C" w:rsidRDefault="00B07281" w:rsidP="00BB1336">
            <w:pPr>
              <w:spacing w:after="0" w:line="240" w:lineRule="auto"/>
              <w:jc w:val="center"/>
              <w:rPr>
                <w:sz w:val="21"/>
                <w:szCs w:val="21"/>
              </w:rPr>
            </w:pPr>
            <w:r w:rsidRPr="0006422C">
              <w:rPr>
                <w:sz w:val="21"/>
                <w:szCs w:val="21"/>
              </w:rPr>
              <w:t>15</w:t>
            </w:r>
          </w:p>
        </w:tc>
        <w:tc>
          <w:tcPr>
            <w:tcW w:w="2529" w:type="dxa"/>
            <w:vAlign w:val="center"/>
          </w:tcPr>
          <w:p w14:paraId="48AE72F3" w14:textId="77777777" w:rsidR="00B07281" w:rsidRPr="0006422C" w:rsidRDefault="00B07281" w:rsidP="00A53A96">
            <w:pPr>
              <w:spacing w:after="0" w:line="240" w:lineRule="auto"/>
              <w:jc w:val="center"/>
              <w:rPr>
                <w:sz w:val="21"/>
                <w:szCs w:val="21"/>
              </w:rPr>
            </w:pPr>
            <w:r w:rsidRPr="0006422C">
              <w:rPr>
                <w:sz w:val="21"/>
                <w:szCs w:val="21"/>
              </w:rPr>
              <w:t>106.3 (105.2 – 107.4)</w:t>
            </w:r>
          </w:p>
        </w:tc>
        <w:tc>
          <w:tcPr>
            <w:tcW w:w="2529" w:type="dxa"/>
            <w:vAlign w:val="center"/>
          </w:tcPr>
          <w:p w14:paraId="677CA0A1" w14:textId="77777777" w:rsidR="00B07281" w:rsidRPr="0006422C" w:rsidRDefault="00B07281" w:rsidP="00B07281">
            <w:pPr>
              <w:spacing w:after="0" w:line="240" w:lineRule="auto"/>
              <w:jc w:val="center"/>
              <w:rPr>
                <w:sz w:val="21"/>
                <w:szCs w:val="21"/>
              </w:rPr>
            </w:pPr>
            <w:r w:rsidRPr="0006422C">
              <w:rPr>
                <w:sz w:val="21"/>
                <w:szCs w:val="21"/>
              </w:rPr>
              <w:t>106.4 (105.3 – 107.5)</w:t>
            </w:r>
          </w:p>
        </w:tc>
        <w:tc>
          <w:tcPr>
            <w:tcW w:w="2529" w:type="dxa"/>
            <w:vAlign w:val="center"/>
          </w:tcPr>
          <w:p w14:paraId="332B1DDA" w14:textId="77777777" w:rsidR="00B07281" w:rsidRPr="0006422C" w:rsidRDefault="00B07281" w:rsidP="00A53A96">
            <w:pPr>
              <w:spacing w:after="0" w:line="240" w:lineRule="auto"/>
              <w:jc w:val="center"/>
              <w:rPr>
                <w:sz w:val="21"/>
                <w:szCs w:val="21"/>
              </w:rPr>
            </w:pPr>
            <w:r w:rsidRPr="0006422C">
              <w:rPr>
                <w:sz w:val="21"/>
                <w:szCs w:val="21"/>
              </w:rPr>
              <w:t>107.2 (106.3 – 108.1)</w:t>
            </w:r>
          </w:p>
        </w:tc>
        <w:tc>
          <w:tcPr>
            <w:tcW w:w="2529" w:type="dxa"/>
            <w:vAlign w:val="center"/>
          </w:tcPr>
          <w:p w14:paraId="1824F41D" w14:textId="77777777" w:rsidR="00B07281" w:rsidRPr="0006422C" w:rsidRDefault="00B07281" w:rsidP="00B07281">
            <w:pPr>
              <w:spacing w:after="0" w:line="240" w:lineRule="auto"/>
              <w:jc w:val="center"/>
              <w:rPr>
                <w:sz w:val="21"/>
                <w:szCs w:val="21"/>
              </w:rPr>
            </w:pPr>
            <w:r w:rsidRPr="0006422C">
              <w:rPr>
                <w:sz w:val="21"/>
                <w:szCs w:val="21"/>
              </w:rPr>
              <w:t>106.8 (106.0 – 107.7)</w:t>
            </w:r>
          </w:p>
        </w:tc>
      </w:tr>
      <w:tr w:rsidR="0006422C" w:rsidRPr="0006422C" w14:paraId="469F63C0" w14:textId="77777777" w:rsidTr="00AE0FA8">
        <w:trPr>
          <w:jc w:val="center"/>
        </w:trPr>
        <w:tc>
          <w:tcPr>
            <w:tcW w:w="1030" w:type="dxa"/>
          </w:tcPr>
          <w:p w14:paraId="40D518C5" w14:textId="77777777" w:rsidR="00B07281" w:rsidRPr="0006422C" w:rsidRDefault="00B07281" w:rsidP="00BB1336">
            <w:pPr>
              <w:spacing w:after="0" w:line="240" w:lineRule="auto"/>
              <w:jc w:val="center"/>
              <w:rPr>
                <w:sz w:val="21"/>
                <w:szCs w:val="21"/>
              </w:rPr>
            </w:pPr>
            <w:r w:rsidRPr="0006422C">
              <w:rPr>
                <w:sz w:val="21"/>
                <w:szCs w:val="21"/>
              </w:rPr>
              <w:t>20</w:t>
            </w:r>
          </w:p>
        </w:tc>
        <w:tc>
          <w:tcPr>
            <w:tcW w:w="2529" w:type="dxa"/>
            <w:vAlign w:val="center"/>
          </w:tcPr>
          <w:p w14:paraId="4A24239E" w14:textId="77777777" w:rsidR="00B07281" w:rsidRPr="0006422C" w:rsidRDefault="00B07281" w:rsidP="00A53A96">
            <w:pPr>
              <w:spacing w:after="0" w:line="240" w:lineRule="auto"/>
              <w:jc w:val="center"/>
              <w:rPr>
                <w:sz w:val="21"/>
                <w:szCs w:val="21"/>
              </w:rPr>
            </w:pPr>
            <w:r w:rsidRPr="0006422C">
              <w:rPr>
                <w:sz w:val="21"/>
                <w:szCs w:val="21"/>
              </w:rPr>
              <w:t>113.5 (113.0 – 114.0)</w:t>
            </w:r>
          </w:p>
        </w:tc>
        <w:tc>
          <w:tcPr>
            <w:tcW w:w="2529" w:type="dxa"/>
            <w:vAlign w:val="center"/>
          </w:tcPr>
          <w:p w14:paraId="67774D5F" w14:textId="77777777" w:rsidR="00B07281" w:rsidRPr="0006422C" w:rsidRDefault="00B07281" w:rsidP="00B07281">
            <w:pPr>
              <w:spacing w:after="0" w:line="240" w:lineRule="auto"/>
              <w:jc w:val="center"/>
              <w:rPr>
                <w:sz w:val="21"/>
                <w:szCs w:val="21"/>
              </w:rPr>
            </w:pPr>
            <w:r w:rsidRPr="0006422C">
              <w:rPr>
                <w:sz w:val="21"/>
                <w:szCs w:val="21"/>
              </w:rPr>
              <w:t>113.2 (112.7 – 113.7)</w:t>
            </w:r>
          </w:p>
        </w:tc>
        <w:tc>
          <w:tcPr>
            <w:tcW w:w="2529" w:type="dxa"/>
            <w:vAlign w:val="center"/>
          </w:tcPr>
          <w:p w14:paraId="66E021B5" w14:textId="77777777" w:rsidR="00B07281" w:rsidRPr="0006422C" w:rsidRDefault="00B07281" w:rsidP="00A53A96">
            <w:pPr>
              <w:spacing w:after="0" w:line="240" w:lineRule="auto"/>
              <w:jc w:val="center"/>
              <w:rPr>
                <w:sz w:val="21"/>
                <w:szCs w:val="21"/>
              </w:rPr>
            </w:pPr>
            <w:r w:rsidRPr="0006422C">
              <w:rPr>
                <w:sz w:val="21"/>
                <w:szCs w:val="21"/>
              </w:rPr>
              <w:t>114.4 (114.0 – 114.8)</w:t>
            </w:r>
          </w:p>
        </w:tc>
        <w:tc>
          <w:tcPr>
            <w:tcW w:w="2529" w:type="dxa"/>
            <w:vAlign w:val="center"/>
          </w:tcPr>
          <w:p w14:paraId="3F7A01AF" w14:textId="77777777" w:rsidR="00B07281" w:rsidRPr="0006422C" w:rsidRDefault="00B07281" w:rsidP="00B07281">
            <w:pPr>
              <w:spacing w:after="0" w:line="240" w:lineRule="auto"/>
              <w:jc w:val="center"/>
              <w:rPr>
                <w:sz w:val="21"/>
                <w:szCs w:val="21"/>
              </w:rPr>
            </w:pPr>
            <w:r w:rsidRPr="0006422C">
              <w:rPr>
                <w:sz w:val="21"/>
                <w:szCs w:val="21"/>
              </w:rPr>
              <w:t>113.9 (113.5 – 114.2)</w:t>
            </w:r>
          </w:p>
        </w:tc>
      </w:tr>
      <w:tr w:rsidR="0006422C" w:rsidRPr="0006422C" w14:paraId="3B1A487F" w14:textId="77777777" w:rsidTr="00AE0FA8">
        <w:trPr>
          <w:jc w:val="center"/>
        </w:trPr>
        <w:tc>
          <w:tcPr>
            <w:tcW w:w="1030" w:type="dxa"/>
          </w:tcPr>
          <w:p w14:paraId="6BC29A09" w14:textId="77777777" w:rsidR="00B07281" w:rsidRPr="0006422C" w:rsidRDefault="00B07281" w:rsidP="00BB1336">
            <w:pPr>
              <w:spacing w:after="0" w:line="240" w:lineRule="auto"/>
              <w:jc w:val="center"/>
              <w:rPr>
                <w:sz w:val="21"/>
                <w:szCs w:val="21"/>
              </w:rPr>
            </w:pPr>
            <w:r w:rsidRPr="0006422C">
              <w:rPr>
                <w:sz w:val="21"/>
                <w:szCs w:val="21"/>
              </w:rPr>
              <w:t>25</w:t>
            </w:r>
          </w:p>
        </w:tc>
        <w:tc>
          <w:tcPr>
            <w:tcW w:w="2529" w:type="dxa"/>
            <w:vAlign w:val="center"/>
          </w:tcPr>
          <w:p w14:paraId="239C2A95" w14:textId="77777777" w:rsidR="00B07281" w:rsidRPr="0006422C" w:rsidRDefault="00B07281" w:rsidP="00B427F1">
            <w:pPr>
              <w:spacing w:after="0" w:line="240" w:lineRule="auto"/>
              <w:jc w:val="center"/>
              <w:rPr>
                <w:sz w:val="21"/>
                <w:szCs w:val="21"/>
              </w:rPr>
            </w:pPr>
            <w:r w:rsidRPr="0006422C">
              <w:rPr>
                <w:sz w:val="21"/>
                <w:szCs w:val="21"/>
              </w:rPr>
              <w:t>119.3 (119.0 – 119.7)</w:t>
            </w:r>
          </w:p>
        </w:tc>
        <w:tc>
          <w:tcPr>
            <w:tcW w:w="2529" w:type="dxa"/>
            <w:vAlign w:val="center"/>
          </w:tcPr>
          <w:p w14:paraId="391A4B67" w14:textId="77777777" w:rsidR="00B07281" w:rsidRPr="0006422C" w:rsidRDefault="00B07281" w:rsidP="00B07281">
            <w:pPr>
              <w:spacing w:after="0" w:line="240" w:lineRule="auto"/>
              <w:jc w:val="center"/>
              <w:rPr>
                <w:sz w:val="21"/>
                <w:szCs w:val="21"/>
              </w:rPr>
            </w:pPr>
            <w:r w:rsidRPr="0006422C">
              <w:rPr>
                <w:sz w:val="21"/>
                <w:szCs w:val="21"/>
              </w:rPr>
              <w:t>118.7 (118.4 – 119.0)</w:t>
            </w:r>
          </w:p>
        </w:tc>
        <w:tc>
          <w:tcPr>
            <w:tcW w:w="2529" w:type="dxa"/>
            <w:vAlign w:val="center"/>
          </w:tcPr>
          <w:p w14:paraId="40CB8DE0" w14:textId="77777777" w:rsidR="00B07281" w:rsidRPr="0006422C" w:rsidRDefault="00B07281" w:rsidP="00B427F1">
            <w:pPr>
              <w:spacing w:after="0" w:line="240" w:lineRule="auto"/>
              <w:jc w:val="center"/>
              <w:rPr>
                <w:sz w:val="21"/>
                <w:szCs w:val="21"/>
              </w:rPr>
            </w:pPr>
            <w:r w:rsidRPr="0006422C">
              <w:rPr>
                <w:sz w:val="21"/>
                <w:szCs w:val="21"/>
              </w:rPr>
              <w:t>120.2 (120.0 – 120.4)</w:t>
            </w:r>
          </w:p>
        </w:tc>
        <w:tc>
          <w:tcPr>
            <w:tcW w:w="2529" w:type="dxa"/>
            <w:vAlign w:val="center"/>
          </w:tcPr>
          <w:p w14:paraId="5C0EB3F3" w14:textId="77777777" w:rsidR="00B07281" w:rsidRPr="0006422C" w:rsidRDefault="00B07281" w:rsidP="00B07281">
            <w:pPr>
              <w:spacing w:after="0" w:line="240" w:lineRule="auto"/>
              <w:jc w:val="center"/>
              <w:rPr>
                <w:sz w:val="21"/>
                <w:szCs w:val="21"/>
              </w:rPr>
            </w:pPr>
            <w:r w:rsidRPr="0006422C">
              <w:rPr>
                <w:sz w:val="21"/>
                <w:szCs w:val="21"/>
              </w:rPr>
              <w:t>119.6 (119.4 – 119.8)</w:t>
            </w:r>
          </w:p>
        </w:tc>
      </w:tr>
      <w:tr w:rsidR="0006422C" w:rsidRPr="0006422C" w14:paraId="6FC5192C" w14:textId="77777777" w:rsidTr="00AE0FA8">
        <w:trPr>
          <w:jc w:val="center"/>
        </w:trPr>
        <w:tc>
          <w:tcPr>
            <w:tcW w:w="1030" w:type="dxa"/>
          </w:tcPr>
          <w:p w14:paraId="7A5BF418" w14:textId="77777777" w:rsidR="00B07281" w:rsidRPr="0006422C" w:rsidRDefault="00B07281" w:rsidP="00BB1336">
            <w:pPr>
              <w:spacing w:after="0" w:line="240" w:lineRule="auto"/>
              <w:jc w:val="center"/>
              <w:rPr>
                <w:sz w:val="21"/>
                <w:szCs w:val="21"/>
              </w:rPr>
            </w:pPr>
            <w:r w:rsidRPr="0006422C">
              <w:rPr>
                <w:sz w:val="21"/>
                <w:szCs w:val="21"/>
              </w:rPr>
              <w:t>30</w:t>
            </w:r>
          </w:p>
        </w:tc>
        <w:tc>
          <w:tcPr>
            <w:tcW w:w="2529" w:type="dxa"/>
            <w:vAlign w:val="center"/>
          </w:tcPr>
          <w:p w14:paraId="34B03342" w14:textId="77777777" w:rsidR="00B07281" w:rsidRPr="0006422C" w:rsidRDefault="00B07281" w:rsidP="00B427F1">
            <w:pPr>
              <w:spacing w:after="0" w:line="240" w:lineRule="auto"/>
              <w:jc w:val="center"/>
              <w:rPr>
                <w:sz w:val="21"/>
                <w:szCs w:val="21"/>
              </w:rPr>
            </w:pPr>
            <w:r w:rsidRPr="0006422C">
              <w:rPr>
                <w:sz w:val="21"/>
                <w:szCs w:val="21"/>
              </w:rPr>
              <w:t>123.7 (123.3 – 124.1)</w:t>
            </w:r>
          </w:p>
        </w:tc>
        <w:tc>
          <w:tcPr>
            <w:tcW w:w="2529" w:type="dxa"/>
            <w:vAlign w:val="center"/>
          </w:tcPr>
          <w:p w14:paraId="66AB2C3D" w14:textId="77777777" w:rsidR="00B07281" w:rsidRPr="0006422C" w:rsidRDefault="00B07281" w:rsidP="00B07281">
            <w:pPr>
              <w:spacing w:after="0" w:line="240" w:lineRule="auto"/>
              <w:jc w:val="center"/>
              <w:rPr>
                <w:sz w:val="21"/>
                <w:szCs w:val="21"/>
              </w:rPr>
            </w:pPr>
            <w:r w:rsidRPr="0006422C">
              <w:rPr>
                <w:sz w:val="21"/>
                <w:szCs w:val="21"/>
              </w:rPr>
              <w:t>122.9 (122.5 – 123.3)</w:t>
            </w:r>
          </w:p>
        </w:tc>
        <w:tc>
          <w:tcPr>
            <w:tcW w:w="2529" w:type="dxa"/>
            <w:vAlign w:val="center"/>
          </w:tcPr>
          <w:p w14:paraId="4FCD0204" w14:textId="77777777" w:rsidR="00B07281" w:rsidRPr="0006422C" w:rsidRDefault="00B07281" w:rsidP="00A53A96">
            <w:pPr>
              <w:spacing w:after="0" w:line="240" w:lineRule="auto"/>
              <w:jc w:val="center"/>
              <w:rPr>
                <w:sz w:val="21"/>
                <w:szCs w:val="21"/>
              </w:rPr>
            </w:pPr>
            <w:r w:rsidRPr="0006422C">
              <w:rPr>
                <w:sz w:val="21"/>
                <w:szCs w:val="21"/>
              </w:rPr>
              <w:t>124.7 (124.5 – 125.0)</w:t>
            </w:r>
          </w:p>
        </w:tc>
        <w:tc>
          <w:tcPr>
            <w:tcW w:w="2529" w:type="dxa"/>
            <w:vAlign w:val="center"/>
          </w:tcPr>
          <w:p w14:paraId="06D335D6" w14:textId="77777777" w:rsidR="00B07281" w:rsidRPr="0006422C" w:rsidRDefault="00B07281" w:rsidP="00B07281">
            <w:pPr>
              <w:spacing w:after="0" w:line="240" w:lineRule="auto"/>
              <w:jc w:val="center"/>
              <w:rPr>
                <w:sz w:val="21"/>
                <w:szCs w:val="21"/>
              </w:rPr>
            </w:pPr>
            <w:r w:rsidRPr="0006422C">
              <w:rPr>
                <w:sz w:val="21"/>
                <w:szCs w:val="21"/>
              </w:rPr>
              <w:t>124.0 (123.8 – 124.3)</w:t>
            </w:r>
          </w:p>
        </w:tc>
      </w:tr>
      <w:tr w:rsidR="0006422C" w:rsidRPr="0006422C" w14:paraId="33AAF21B" w14:textId="77777777" w:rsidTr="00AE0FA8">
        <w:trPr>
          <w:jc w:val="center"/>
        </w:trPr>
        <w:tc>
          <w:tcPr>
            <w:tcW w:w="1030" w:type="dxa"/>
          </w:tcPr>
          <w:p w14:paraId="7763A34B" w14:textId="77777777" w:rsidR="00B07281" w:rsidRPr="0006422C" w:rsidRDefault="00B07281" w:rsidP="00BB1336">
            <w:pPr>
              <w:spacing w:after="0" w:line="240" w:lineRule="auto"/>
              <w:jc w:val="center"/>
              <w:rPr>
                <w:sz w:val="21"/>
                <w:szCs w:val="21"/>
              </w:rPr>
            </w:pPr>
            <w:r w:rsidRPr="0006422C">
              <w:rPr>
                <w:sz w:val="21"/>
                <w:szCs w:val="21"/>
              </w:rPr>
              <w:t>35</w:t>
            </w:r>
          </w:p>
        </w:tc>
        <w:tc>
          <w:tcPr>
            <w:tcW w:w="2529" w:type="dxa"/>
            <w:vAlign w:val="center"/>
          </w:tcPr>
          <w:p w14:paraId="447C6D41" w14:textId="77777777" w:rsidR="00B07281" w:rsidRPr="0006422C" w:rsidRDefault="00B07281" w:rsidP="00A53A96">
            <w:pPr>
              <w:spacing w:after="0" w:line="240" w:lineRule="auto"/>
              <w:jc w:val="center"/>
              <w:rPr>
                <w:sz w:val="21"/>
                <w:szCs w:val="21"/>
              </w:rPr>
            </w:pPr>
            <w:r w:rsidRPr="0006422C">
              <w:rPr>
                <w:sz w:val="21"/>
                <w:szCs w:val="21"/>
              </w:rPr>
              <w:t>126.7 (126.1 – 127.2)</w:t>
            </w:r>
          </w:p>
        </w:tc>
        <w:tc>
          <w:tcPr>
            <w:tcW w:w="2529" w:type="dxa"/>
            <w:vAlign w:val="center"/>
          </w:tcPr>
          <w:p w14:paraId="74783DF0" w14:textId="77777777" w:rsidR="00B07281" w:rsidRPr="0006422C" w:rsidRDefault="00B07281" w:rsidP="00B07281">
            <w:pPr>
              <w:spacing w:after="0" w:line="240" w:lineRule="auto"/>
              <w:jc w:val="center"/>
              <w:rPr>
                <w:sz w:val="21"/>
                <w:szCs w:val="21"/>
              </w:rPr>
            </w:pPr>
            <w:r w:rsidRPr="0006422C">
              <w:rPr>
                <w:sz w:val="21"/>
                <w:szCs w:val="21"/>
              </w:rPr>
              <w:t>125.8 (125.2 – 126.3)</w:t>
            </w:r>
          </w:p>
        </w:tc>
        <w:tc>
          <w:tcPr>
            <w:tcW w:w="2529" w:type="dxa"/>
            <w:vAlign w:val="center"/>
          </w:tcPr>
          <w:p w14:paraId="43ED0C89" w14:textId="77777777" w:rsidR="00B07281" w:rsidRPr="0006422C" w:rsidRDefault="00B07281" w:rsidP="00A53A96">
            <w:pPr>
              <w:spacing w:after="0" w:line="240" w:lineRule="auto"/>
              <w:jc w:val="center"/>
              <w:rPr>
                <w:sz w:val="21"/>
                <w:szCs w:val="21"/>
              </w:rPr>
            </w:pPr>
            <w:r w:rsidRPr="0006422C">
              <w:rPr>
                <w:sz w:val="21"/>
                <w:szCs w:val="21"/>
              </w:rPr>
              <w:t>128.0 (127.6 – 128.3)</w:t>
            </w:r>
          </w:p>
        </w:tc>
        <w:tc>
          <w:tcPr>
            <w:tcW w:w="2529" w:type="dxa"/>
            <w:vAlign w:val="center"/>
          </w:tcPr>
          <w:p w14:paraId="7806B06B" w14:textId="77777777" w:rsidR="00B07281" w:rsidRPr="0006422C" w:rsidRDefault="00B07281" w:rsidP="00B07281">
            <w:pPr>
              <w:spacing w:after="0" w:line="240" w:lineRule="auto"/>
              <w:jc w:val="center"/>
              <w:rPr>
                <w:sz w:val="21"/>
                <w:szCs w:val="21"/>
              </w:rPr>
            </w:pPr>
            <w:r w:rsidRPr="0006422C">
              <w:rPr>
                <w:sz w:val="21"/>
                <w:szCs w:val="21"/>
              </w:rPr>
              <w:t>127.1 (126.8 – 127.5)</w:t>
            </w:r>
          </w:p>
        </w:tc>
      </w:tr>
      <w:tr w:rsidR="0006422C" w:rsidRPr="0006422C" w14:paraId="0706828E" w14:textId="77777777" w:rsidTr="00AE0FA8">
        <w:trPr>
          <w:jc w:val="center"/>
        </w:trPr>
        <w:tc>
          <w:tcPr>
            <w:tcW w:w="1030" w:type="dxa"/>
          </w:tcPr>
          <w:p w14:paraId="4016CBC0" w14:textId="77777777" w:rsidR="00B07281" w:rsidRPr="0006422C" w:rsidRDefault="00B07281" w:rsidP="00BB1336">
            <w:pPr>
              <w:spacing w:after="0" w:line="240" w:lineRule="auto"/>
              <w:jc w:val="center"/>
              <w:rPr>
                <w:sz w:val="21"/>
                <w:szCs w:val="21"/>
              </w:rPr>
            </w:pPr>
            <w:r w:rsidRPr="0006422C">
              <w:rPr>
                <w:sz w:val="21"/>
                <w:szCs w:val="21"/>
              </w:rPr>
              <w:t>40</w:t>
            </w:r>
          </w:p>
        </w:tc>
        <w:tc>
          <w:tcPr>
            <w:tcW w:w="2529" w:type="dxa"/>
            <w:vAlign w:val="center"/>
          </w:tcPr>
          <w:p w14:paraId="45936BB4" w14:textId="77777777" w:rsidR="00B07281" w:rsidRPr="0006422C" w:rsidRDefault="00B07281" w:rsidP="00A53A96">
            <w:pPr>
              <w:spacing w:after="0" w:line="240" w:lineRule="auto"/>
              <w:jc w:val="center"/>
              <w:rPr>
                <w:sz w:val="21"/>
                <w:szCs w:val="21"/>
              </w:rPr>
            </w:pPr>
            <w:r w:rsidRPr="0006422C">
              <w:rPr>
                <w:sz w:val="21"/>
                <w:szCs w:val="21"/>
              </w:rPr>
              <w:t>128.2 (127.2 – 129.1)</w:t>
            </w:r>
          </w:p>
        </w:tc>
        <w:tc>
          <w:tcPr>
            <w:tcW w:w="2529" w:type="dxa"/>
            <w:vAlign w:val="center"/>
          </w:tcPr>
          <w:p w14:paraId="4397A1E5" w14:textId="77777777" w:rsidR="00B07281" w:rsidRPr="0006422C" w:rsidRDefault="00B07281" w:rsidP="00B07281">
            <w:pPr>
              <w:spacing w:after="0" w:line="240" w:lineRule="auto"/>
              <w:jc w:val="center"/>
              <w:rPr>
                <w:sz w:val="21"/>
                <w:szCs w:val="21"/>
              </w:rPr>
            </w:pPr>
            <w:r w:rsidRPr="0006422C">
              <w:rPr>
                <w:sz w:val="21"/>
                <w:szCs w:val="21"/>
              </w:rPr>
              <w:t>127.3 (126.3 – 128.3)</w:t>
            </w:r>
          </w:p>
        </w:tc>
        <w:tc>
          <w:tcPr>
            <w:tcW w:w="2529" w:type="dxa"/>
            <w:vAlign w:val="center"/>
          </w:tcPr>
          <w:p w14:paraId="2B2AAF4D" w14:textId="77777777" w:rsidR="00B07281" w:rsidRPr="0006422C" w:rsidRDefault="00B07281" w:rsidP="00A53A96">
            <w:pPr>
              <w:spacing w:after="0" w:line="240" w:lineRule="auto"/>
              <w:jc w:val="center"/>
              <w:rPr>
                <w:sz w:val="21"/>
                <w:szCs w:val="21"/>
              </w:rPr>
            </w:pPr>
            <w:r w:rsidRPr="0006422C">
              <w:rPr>
                <w:sz w:val="21"/>
                <w:szCs w:val="21"/>
              </w:rPr>
              <w:t>129.9 (129.2 – 130.5)</w:t>
            </w:r>
          </w:p>
        </w:tc>
        <w:tc>
          <w:tcPr>
            <w:tcW w:w="2529" w:type="dxa"/>
            <w:vAlign w:val="center"/>
          </w:tcPr>
          <w:p w14:paraId="1F93E009" w14:textId="77777777" w:rsidR="00B07281" w:rsidRPr="0006422C" w:rsidRDefault="00B07281" w:rsidP="00B07281">
            <w:pPr>
              <w:spacing w:after="0" w:line="240" w:lineRule="auto"/>
              <w:jc w:val="center"/>
              <w:rPr>
                <w:sz w:val="21"/>
                <w:szCs w:val="21"/>
              </w:rPr>
            </w:pPr>
            <w:r w:rsidRPr="0006422C">
              <w:rPr>
                <w:sz w:val="21"/>
                <w:szCs w:val="21"/>
              </w:rPr>
              <w:t>128.9 (128.3 – 129.6)</w:t>
            </w:r>
          </w:p>
        </w:tc>
      </w:tr>
      <w:tr w:rsidR="0006422C" w:rsidRPr="0006422C" w14:paraId="2FA043D9" w14:textId="77777777" w:rsidTr="00AE0FA8">
        <w:trPr>
          <w:jc w:val="center"/>
        </w:trPr>
        <w:tc>
          <w:tcPr>
            <w:tcW w:w="1030" w:type="dxa"/>
          </w:tcPr>
          <w:p w14:paraId="1FCB276D" w14:textId="77777777" w:rsidR="00B07281" w:rsidRPr="0006422C" w:rsidRDefault="00B07281" w:rsidP="00BB1336">
            <w:pPr>
              <w:spacing w:after="0" w:line="240" w:lineRule="auto"/>
              <w:jc w:val="center"/>
              <w:rPr>
                <w:sz w:val="21"/>
                <w:szCs w:val="21"/>
              </w:rPr>
            </w:pPr>
            <w:r w:rsidRPr="0006422C">
              <w:rPr>
                <w:sz w:val="21"/>
                <w:szCs w:val="21"/>
              </w:rPr>
              <w:t>45</w:t>
            </w:r>
          </w:p>
        </w:tc>
        <w:tc>
          <w:tcPr>
            <w:tcW w:w="2529" w:type="dxa"/>
            <w:vAlign w:val="center"/>
          </w:tcPr>
          <w:p w14:paraId="4FB45005" w14:textId="77777777" w:rsidR="00B07281" w:rsidRPr="0006422C" w:rsidRDefault="00B07281" w:rsidP="00A53A96">
            <w:pPr>
              <w:spacing w:after="0" w:line="240" w:lineRule="auto"/>
              <w:jc w:val="center"/>
              <w:rPr>
                <w:sz w:val="21"/>
                <w:szCs w:val="21"/>
              </w:rPr>
            </w:pPr>
            <w:r w:rsidRPr="0006422C">
              <w:rPr>
                <w:sz w:val="21"/>
                <w:szCs w:val="21"/>
              </w:rPr>
              <w:t>128.2 (126.5 – 130.0)</w:t>
            </w:r>
          </w:p>
        </w:tc>
        <w:tc>
          <w:tcPr>
            <w:tcW w:w="2529" w:type="dxa"/>
            <w:vAlign w:val="center"/>
          </w:tcPr>
          <w:p w14:paraId="536EBE56" w14:textId="77777777" w:rsidR="00B07281" w:rsidRPr="0006422C" w:rsidRDefault="00B07281" w:rsidP="00B07281">
            <w:pPr>
              <w:spacing w:after="0" w:line="240" w:lineRule="auto"/>
              <w:jc w:val="center"/>
              <w:rPr>
                <w:sz w:val="21"/>
                <w:szCs w:val="21"/>
              </w:rPr>
            </w:pPr>
            <w:r w:rsidRPr="0006422C">
              <w:rPr>
                <w:sz w:val="21"/>
                <w:szCs w:val="21"/>
              </w:rPr>
              <w:t>127.6 (125.8 – 129.4)</w:t>
            </w:r>
          </w:p>
        </w:tc>
        <w:tc>
          <w:tcPr>
            <w:tcW w:w="2529" w:type="dxa"/>
            <w:vAlign w:val="center"/>
          </w:tcPr>
          <w:p w14:paraId="5A88C002" w14:textId="77777777" w:rsidR="00B07281" w:rsidRPr="0006422C" w:rsidRDefault="00B07281" w:rsidP="00A53A96">
            <w:pPr>
              <w:spacing w:after="0" w:line="240" w:lineRule="auto"/>
              <w:jc w:val="center"/>
              <w:rPr>
                <w:sz w:val="21"/>
                <w:szCs w:val="21"/>
              </w:rPr>
            </w:pPr>
            <w:r w:rsidRPr="0006422C">
              <w:rPr>
                <w:sz w:val="21"/>
                <w:szCs w:val="21"/>
              </w:rPr>
              <w:t>130.4 (129.2 – 131.6)</w:t>
            </w:r>
          </w:p>
        </w:tc>
        <w:tc>
          <w:tcPr>
            <w:tcW w:w="2529" w:type="dxa"/>
            <w:vAlign w:val="center"/>
          </w:tcPr>
          <w:p w14:paraId="4B3AF39A" w14:textId="77777777" w:rsidR="00B07281" w:rsidRPr="0006422C" w:rsidRDefault="00B07281" w:rsidP="00B07281">
            <w:pPr>
              <w:spacing w:after="0" w:line="240" w:lineRule="auto"/>
              <w:jc w:val="center"/>
              <w:rPr>
                <w:sz w:val="21"/>
                <w:szCs w:val="21"/>
              </w:rPr>
            </w:pPr>
            <w:r w:rsidRPr="0006422C">
              <w:rPr>
                <w:sz w:val="21"/>
                <w:szCs w:val="21"/>
              </w:rPr>
              <w:t>129.4 (128.1 – 130.6)</w:t>
            </w:r>
          </w:p>
        </w:tc>
      </w:tr>
      <w:tr w:rsidR="0006422C" w:rsidRPr="0006422C" w14:paraId="39135EEC" w14:textId="77777777" w:rsidTr="00AE0FA8">
        <w:trPr>
          <w:jc w:val="center"/>
        </w:trPr>
        <w:tc>
          <w:tcPr>
            <w:tcW w:w="1030" w:type="dxa"/>
          </w:tcPr>
          <w:p w14:paraId="32579AB3" w14:textId="77777777" w:rsidR="00B07281" w:rsidRPr="0006422C" w:rsidRDefault="00B07281" w:rsidP="00BB1336">
            <w:pPr>
              <w:spacing w:after="0" w:line="240" w:lineRule="auto"/>
              <w:jc w:val="center"/>
              <w:rPr>
                <w:sz w:val="21"/>
                <w:szCs w:val="21"/>
              </w:rPr>
            </w:pPr>
            <w:r w:rsidRPr="0006422C">
              <w:rPr>
                <w:sz w:val="21"/>
                <w:szCs w:val="21"/>
              </w:rPr>
              <w:t>50</w:t>
            </w:r>
          </w:p>
        </w:tc>
        <w:tc>
          <w:tcPr>
            <w:tcW w:w="2529" w:type="dxa"/>
            <w:vAlign w:val="center"/>
          </w:tcPr>
          <w:p w14:paraId="65D687B6" w14:textId="77777777" w:rsidR="00B07281" w:rsidRPr="0006422C" w:rsidRDefault="00B07281" w:rsidP="00A53A96">
            <w:pPr>
              <w:spacing w:after="0" w:line="240" w:lineRule="auto"/>
              <w:jc w:val="center"/>
              <w:rPr>
                <w:sz w:val="21"/>
                <w:szCs w:val="21"/>
              </w:rPr>
            </w:pPr>
            <w:r w:rsidRPr="0006422C">
              <w:rPr>
                <w:sz w:val="21"/>
                <w:szCs w:val="21"/>
              </w:rPr>
              <w:t>126.9 (124.0 – 129.7)</w:t>
            </w:r>
          </w:p>
        </w:tc>
        <w:tc>
          <w:tcPr>
            <w:tcW w:w="2529" w:type="dxa"/>
            <w:vAlign w:val="center"/>
          </w:tcPr>
          <w:p w14:paraId="72214447" w14:textId="77777777" w:rsidR="00B07281" w:rsidRPr="0006422C" w:rsidRDefault="00B07281" w:rsidP="00B07281">
            <w:pPr>
              <w:spacing w:after="0" w:line="240" w:lineRule="auto"/>
              <w:jc w:val="center"/>
              <w:rPr>
                <w:sz w:val="21"/>
                <w:szCs w:val="21"/>
              </w:rPr>
            </w:pPr>
            <w:r w:rsidRPr="0006422C">
              <w:rPr>
                <w:sz w:val="21"/>
                <w:szCs w:val="21"/>
              </w:rPr>
              <w:t>126.6 (123.6 – 129.5)</w:t>
            </w:r>
          </w:p>
        </w:tc>
        <w:tc>
          <w:tcPr>
            <w:tcW w:w="2529" w:type="dxa"/>
            <w:vAlign w:val="center"/>
          </w:tcPr>
          <w:p w14:paraId="01455EF8" w14:textId="77777777" w:rsidR="00B07281" w:rsidRPr="0006422C" w:rsidRDefault="00B07281" w:rsidP="00A53A96">
            <w:pPr>
              <w:spacing w:after="0" w:line="240" w:lineRule="auto"/>
              <w:jc w:val="center"/>
              <w:rPr>
                <w:sz w:val="21"/>
                <w:szCs w:val="21"/>
              </w:rPr>
            </w:pPr>
            <w:r w:rsidRPr="0006422C">
              <w:rPr>
                <w:sz w:val="21"/>
                <w:szCs w:val="21"/>
              </w:rPr>
              <w:t>129.7 (127.6 – 131.7)</w:t>
            </w:r>
          </w:p>
        </w:tc>
        <w:tc>
          <w:tcPr>
            <w:tcW w:w="2529" w:type="dxa"/>
            <w:vAlign w:val="center"/>
          </w:tcPr>
          <w:p w14:paraId="5D58F748" w14:textId="77777777" w:rsidR="00B07281" w:rsidRPr="0006422C" w:rsidRDefault="00B07281" w:rsidP="00B07281">
            <w:pPr>
              <w:spacing w:after="0" w:line="240" w:lineRule="auto"/>
              <w:jc w:val="center"/>
              <w:rPr>
                <w:sz w:val="21"/>
                <w:szCs w:val="21"/>
              </w:rPr>
            </w:pPr>
            <w:r w:rsidRPr="0006422C">
              <w:rPr>
                <w:sz w:val="21"/>
                <w:szCs w:val="21"/>
              </w:rPr>
              <w:t>128.5 (126.5 – 130.6)</w:t>
            </w:r>
          </w:p>
        </w:tc>
      </w:tr>
      <w:tr w:rsidR="0006422C" w:rsidRPr="0006422C" w14:paraId="3ABB47A6" w14:textId="77777777" w:rsidTr="00AE0FA8">
        <w:trPr>
          <w:trHeight w:val="374"/>
          <w:jc w:val="center"/>
        </w:trPr>
        <w:tc>
          <w:tcPr>
            <w:tcW w:w="1030" w:type="dxa"/>
            <w:vAlign w:val="bottom"/>
          </w:tcPr>
          <w:p w14:paraId="372D59E7" w14:textId="77777777" w:rsidR="00B07281" w:rsidRPr="0006422C" w:rsidRDefault="00B07281" w:rsidP="00B427F1">
            <w:pPr>
              <w:spacing w:after="0" w:line="240" w:lineRule="auto"/>
              <w:jc w:val="center"/>
              <w:rPr>
                <w:sz w:val="21"/>
                <w:szCs w:val="21"/>
              </w:rPr>
            </w:pPr>
          </w:p>
        </w:tc>
        <w:tc>
          <w:tcPr>
            <w:tcW w:w="10116" w:type="dxa"/>
            <w:gridSpan w:val="4"/>
            <w:vAlign w:val="bottom"/>
          </w:tcPr>
          <w:p w14:paraId="61DEC869" w14:textId="77777777" w:rsidR="00B07281" w:rsidRPr="0006422C" w:rsidRDefault="00B07281" w:rsidP="00B427F1">
            <w:pPr>
              <w:spacing w:after="0" w:line="240" w:lineRule="auto"/>
              <w:jc w:val="center"/>
              <w:rPr>
                <w:sz w:val="21"/>
                <w:szCs w:val="21"/>
              </w:rPr>
            </w:pPr>
            <w:r w:rsidRPr="0006422C">
              <w:rPr>
                <w:b/>
                <w:i/>
                <w:sz w:val="21"/>
                <w:szCs w:val="21"/>
              </w:rPr>
              <w:t>Diastolic blood pressure (mm Hg)</w:t>
            </w:r>
          </w:p>
        </w:tc>
      </w:tr>
      <w:tr w:rsidR="0006422C" w:rsidRPr="0006422C" w14:paraId="022013AD" w14:textId="77777777" w:rsidTr="00AE0FA8">
        <w:trPr>
          <w:jc w:val="center"/>
        </w:trPr>
        <w:tc>
          <w:tcPr>
            <w:tcW w:w="1030" w:type="dxa"/>
          </w:tcPr>
          <w:p w14:paraId="3DB88D89" w14:textId="77777777" w:rsidR="00482A1D" w:rsidRPr="0006422C" w:rsidRDefault="00482A1D" w:rsidP="00BB1336">
            <w:pPr>
              <w:spacing w:after="0" w:line="240" w:lineRule="auto"/>
              <w:jc w:val="center"/>
              <w:rPr>
                <w:sz w:val="21"/>
                <w:szCs w:val="21"/>
              </w:rPr>
            </w:pPr>
            <w:r w:rsidRPr="0006422C">
              <w:rPr>
                <w:sz w:val="21"/>
                <w:szCs w:val="21"/>
              </w:rPr>
              <w:t>10</w:t>
            </w:r>
          </w:p>
        </w:tc>
        <w:tc>
          <w:tcPr>
            <w:tcW w:w="2529" w:type="dxa"/>
            <w:vAlign w:val="center"/>
          </w:tcPr>
          <w:p w14:paraId="6C1A9FA0" w14:textId="77777777" w:rsidR="00482A1D" w:rsidRPr="0006422C" w:rsidRDefault="00482A1D" w:rsidP="00CB0D71">
            <w:pPr>
              <w:spacing w:after="0" w:line="240" w:lineRule="auto"/>
              <w:jc w:val="center"/>
              <w:rPr>
                <w:sz w:val="21"/>
                <w:szCs w:val="21"/>
              </w:rPr>
            </w:pPr>
            <w:r w:rsidRPr="0006422C">
              <w:rPr>
                <w:sz w:val="21"/>
                <w:szCs w:val="21"/>
              </w:rPr>
              <w:t>59.0 (57.8 – 60.2)</w:t>
            </w:r>
          </w:p>
        </w:tc>
        <w:tc>
          <w:tcPr>
            <w:tcW w:w="2529" w:type="dxa"/>
            <w:vAlign w:val="center"/>
          </w:tcPr>
          <w:p w14:paraId="546ABBAE" w14:textId="77777777" w:rsidR="00482A1D" w:rsidRPr="0006422C" w:rsidRDefault="00482A1D" w:rsidP="00B427F1">
            <w:pPr>
              <w:spacing w:after="0" w:line="240" w:lineRule="auto"/>
              <w:jc w:val="center"/>
              <w:rPr>
                <w:sz w:val="21"/>
                <w:szCs w:val="21"/>
              </w:rPr>
            </w:pPr>
            <w:r w:rsidRPr="0006422C">
              <w:rPr>
                <w:sz w:val="21"/>
                <w:szCs w:val="21"/>
              </w:rPr>
              <w:t>59.1 (57.8 – 68.4)</w:t>
            </w:r>
          </w:p>
        </w:tc>
        <w:tc>
          <w:tcPr>
            <w:tcW w:w="2529" w:type="dxa"/>
            <w:vAlign w:val="center"/>
          </w:tcPr>
          <w:p w14:paraId="1DAED41C" w14:textId="77777777" w:rsidR="00482A1D" w:rsidRPr="0006422C" w:rsidRDefault="00482A1D" w:rsidP="006B4B61">
            <w:pPr>
              <w:spacing w:after="0" w:line="240" w:lineRule="auto"/>
              <w:jc w:val="center"/>
              <w:rPr>
                <w:sz w:val="21"/>
                <w:szCs w:val="21"/>
              </w:rPr>
            </w:pPr>
            <w:r w:rsidRPr="0006422C">
              <w:rPr>
                <w:sz w:val="21"/>
                <w:szCs w:val="21"/>
              </w:rPr>
              <w:t>56.6 (55.6 – 57.6)</w:t>
            </w:r>
          </w:p>
        </w:tc>
        <w:tc>
          <w:tcPr>
            <w:tcW w:w="2529" w:type="dxa"/>
            <w:vAlign w:val="center"/>
          </w:tcPr>
          <w:p w14:paraId="570BFE1A" w14:textId="77777777" w:rsidR="00482A1D" w:rsidRPr="0006422C" w:rsidRDefault="00482A1D" w:rsidP="00482A1D">
            <w:pPr>
              <w:spacing w:after="0" w:line="240" w:lineRule="auto"/>
              <w:jc w:val="center"/>
              <w:rPr>
                <w:sz w:val="21"/>
                <w:szCs w:val="21"/>
              </w:rPr>
            </w:pPr>
            <w:r w:rsidRPr="0006422C">
              <w:rPr>
                <w:sz w:val="21"/>
                <w:szCs w:val="21"/>
              </w:rPr>
              <w:t>56.5 (55.5 – 57.5)</w:t>
            </w:r>
          </w:p>
        </w:tc>
      </w:tr>
      <w:tr w:rsidR="0006422C" w:rsidRPr="0006422C" w14:paraId="14402848" w14:textId="77777777" w:rsidTr="00AE0FA8">
        <w:trPr>
          <w:jc w:val="center"/>
        </w:trPr>
        <w:tc>
          <w:tcPr>
            <w:tcW w:w="1030" w:type="dxa"/>
          </w:tcPr>
          <w:p w14:paraId="239F7A5D" w14:textId="77777777" w:rsidR="00482A1D" w:rsidRPr="0006422C" w:rsidRDefault="00482A1D" w:rsidP="00BB1336">
            <w:pPr>
              <w:spacing w:after="0" w:line="240" w:lineRule="auto"/>
              <w:jc w:val="center"/>
              <w:rPr>
                <w:sz w:val="21"/>
                <w:szCs w:val="21"/>
              </w:rPr>
            </w:pPr>
            <w:r w:rsidRPr="0006422C">
              <w:rPr>
                <w:sz w:val="21"/>
                <w:szCs w:val="21"/>
              </w:rPr>
              <w:t>15</w:t>
            </w:r>
          </w:p>
        </w:tc>
        <w:tc>
          <w:tcPr>
            <w:tcW w:w="2529" w:type="dxa"/>
            <w:vAlign w:val="center"/>
          </w:tcPr>
          <w:p w14:paraId="38260333" w14:textId="77777777" w:rsidR="00482A1D" w:rsidRPr="0006422C" w:rsidRDefault="00482A1D" w:rsidP="00CB0D71">
            <w:pPr>
              <w:spacing w:after="0" w:line="240" w:lineRule="auto"/>
              <w:jc w:val="center"/>
              <w:rPr>
                <w:sz w:val="21"/>
                <w:szCs w:val="21"/>
              </w:rPr>
            </w:pPr>
            <w:r w:rsidRPr="0006422C">
              <w:rPr>
                <w:sz w:val="21"/>
                <w:szCs w:val="21"/>
              </w:rPr>
              <w:t>63.3 (62.6 – 63.9)</w:t>
            </w:r>
          </w:p>
        </w:tc>
        <w:tc>
          <w:tcPr>
            <w:tcW w:w="2529" w:type="dxa"/>
            <w:vAlign w:val="center"/>
          </w:tcPr>
          <w:p w14:paraId="25559BF6" w14:textId="77777777" w:rsidR="00482A1D" w:rsidRPr="0006422C" w:rsidRDefault="00482A1D" w:rsidP="00482A1D">
            <w:pPr>
              <w:spacing w:after="0" w:line="240" w:lineRule="auto"/>
              <w:jc w:val="center"/>
              <w:rPr>
                <w:sz w:val="21"/>
                <w:szCs w:val="21"/>
              </w:rPr>
            </w:pPr>
            <w:r w:rsidRPr="0006422C">
              <w:rPr>
                <w:sz w:val="21"/>
                <w:szCs w:val="21"/>
              </w:rPr>
              <w:t>63.2 (62.6 – 63.9)</w:t>
            </w:r>
          </w:p>
        </w:tc>
        <w:tc>
          <w:tcPr>
            <w:tcW w:w="2529" w:type="dxa"/>
            <w:vAlign w:val="center"/>
          </w:tcPr>
          <w:p w14:paraId="604CFD70" w14:textId="77777777" w:rsidR="00482A1D" w:rsidRPr="0006422C" w:rsidRDefault="00482A1D" w:rsidP="006B4B61">
            <w:pPr>
              <w:spacing w:after="0" w:line="240" w:lineRule="auto"/>
              <w:jc w:val="center"/>
              <w:rPr>
                <w:sz w:val="21"/>
                <w:szCs w:val="21"/>
              </w:rPr>
            </w:pPr>
            <w:r w:rsidRPr="0006422C">
              <w:rPr>
                <w:sz w:val="21"/>
                <w:szCs w:val="21"/>
              </w:rPr>
              <w:t>62.3 (61.8 – 62.8)</w:t>
            </w:r>
          </w:p>
        </w:tc>
        <w:tc>
          <w:tcPr>
            <w:tcW w:w="2529" w:type="dxa"/>
            <w:vAlign w:val="center"/>
          </w:tcPr>
          <w:p w14:paraId="04A3A010" w14:textId="77777777" w:rsidR="00482A1D" w:rsidRPr="0006422C" w:rsidRDefault="00482A1D" w:rsidP="00482A1D">
            <w:pPr>
              <w:spacing w:after="0" w:line="240" w:lineRule="auto"/>
              <w:jc w:val="center"/>
              <w:rPr>
                <w:sz w:val="21"/>
                <w:szCs w:val="21"/>
              </w:rPr>
            </w:pPr>
            <w:r w:rsidRPr="0006422C">
              <w:rPr>
                <w:sz w:val="21"/>
                <w:szCs w:val="21"/>
              </w:rPr>
              <w:t>62.2 (61.6 – 62.7)</w:t>
            </w:r>
          </w:p>
        </w:tc>
      </w:tr>
      <w:tr w:rsidR="0006422C" w:rsidRPr="0006422C" w14:paraId="7348FDD0" w14:textId="77777777" w:rsidTr="00AE0FA8">
        <w:trPr>
          <w:jc w:val="center"/>
        </w:trPr>
        <w:tc>
          <w:tcPr>
            <w:tcW w:w="1030" w:type="dxa"/>
          </w:tcPr>
          <w:p w14:paraId="7C561AE9" w14:textId="77777777" w:rsidR="00482A1D" w:rsidRPr="0006422C" w:rsidRDefault="00482A1D" w:rsidP="00BB1336">
            <w:pPr>
              <w:spacing w:after="0" w:line="240" w:lineRule="auto"/>
              <w:jc w:val="center"/>
              <w:rPr>
                <w:sz w:val="21"/>
                <w:szCs w:val="21"/>
              </w:rPr>
            </w:pPr>
            <w:r w:rsidRPr="0006422C">
              <w:rPr>
                <w:sz w:val="21"/>
                <w:szCs w:val="21"/>
              </w:rPr>
              <w:t>20</w:t>
            </w:r>
          </w:p>
        </w:tc>
        <w:tc>
          <w:tcPr>
            <w:tcW w:w="2529" w:type="dxa"/>
            <w:vAlign w:val="center"/>
          </w:tcPr>
          <w:p w14:paraId="0E5344CC" w14:textId="77777777" w:rsidR="00482A1D" w:rsidRPr="0006422C" w:rsidRDefault="00482A1D" w:rsidP="00CB0D71">
            <w:pPr>
              <w:spacing w:after="0" w:line="240" w:lineRule="auto"/>
              <w:jc w:val="center"/>
              <w:rPr>
                <w:sz w:val="21"/>
                <w:szCs w:val="21"/>
              </w:rPr>
            </w:pPr>
            <w:r w:rsidRPr="0006422C">
              <w:rPr>
                <w:sz w:val="21"/>
                <w:szCs w:val="21"/>
              </w:rPr>
              <w:t>67.0 (66.7 – 67.3)</w:t>
            </w:r>
          </w:p>
        </w:tc>
        <w:tc>
          <w:tcPr>
            <w:tcW w:w="2529" w:type="dxa"/>
            <w:vAlign w:val="center"/>
          </w:tcPr>
          <w:p w14:paraId="2B830C2B" w14:textId="77777777" w:rsidR="00482A1D" w:rsidRPr="0006422C" w:rsidRDefault="00482A1D" w:rsidP="00482A1D">
            <w:pPr>
              <w:spacing w:after="0" w:line="240" w:lineRule="auto"/>
              <w:jc w:val="center"/>
              <w:rPr>
                <w:sz w:val="21"/>
                <w:szCs w:val="21"/>
              </w:rPr>
            </w:pPr>
            <w:r w:rsidRPr="0006422C">
              <w:rPr>
                <w:sz w:val="21"/>
                <w:szCs w:val="21"/>
              </w:rPr>
              <w:t>66.9 (66.6 – 67.2)</w:t>
            </w:r>
          </w:p>
        </w:tc>
        <w:tc>
          <w:tcPr>
            <w:tcW w:w="2529" w:type="dxa"/>
            <w:vAlign w:val="center"/>
          </w:tcPr>
          <w:p w14:paraId="5D76A117" w14:textId="77777777" w:rsidR="00482A1D" w:rsidRPr="0006422C" w:rsidRDefault="00482A1D" w:rsidP="006B4B61">
            <w:pPr>
              <w:spacing w:after="0" w:line="240" w:lineRule="auto"/>
              <w:jc w:val="center"/>
              <w:rPr>
                <w:sz w:val="21"/>
                <w:szCs w:val="21"/>
              </w:rPr>
            </w:pPr>
            <w:r w:rsidRPr="0006422C">
              <w:rPr>
                <w:sz w:val="21"/>
                <w:szCs w:val="21"/>
              </w:rPr>
              <w:t>67.1 (66.9 – 67.4)</w:t>
            </w:r>
          </w:p>
        </w:tc>
        <w:tc>
          <w:tcPr>
            <w:tcW w:w="2529" w:type="dxa"/>
            <w:vAlign w:val="center"/>
          </w:tcPr>
          <w:p w14:paraId="2B0ED689" w14:textId="77777777" w:rsidR="00482A1D" w:rsidRPr="0006422C" w:rsidRDefault="00482A1D" w:rsidP="00482A1D">
            <w:pPr>
              <w:spacing w:after="0" w:line="240" w:lineRule="auto"/>
              <w:jc w:val="center"/>
              <w:rPr>
                <w:sz w:val="21"/>
                <w:szCs w:val="21"/>
              </w:rPr>
            </w:pPr>
            <w:r w:rsidRPr="0006422C">
              <w:rPr>
                <w:sz w:val="21"/>
                <w:szCs w:val="21"/>
              </w:rPr>
              <w:t>66.9 (66.7 – 67.2)</w:t>
            </w:r>
          </w:p>
        </w:tc>
      </w:tr>
      <w:tr w:rsidR="0006422C" w:rsidRPr="0006422C" w14:paraId="44C43030" w14:textId="77777777" w:rsidTr="00AE0FA8">
        <w:trPr>
          <w:jc w:val="center"/>
        </w:trPr>
        <w:tc>
          <w:tcPr>
            <w:tcW w:w="1030" w:type="dxa"/>
          </w:tcPr>
          <w:p w14:paraId="523E0FAB" w14:textId="77777777" w:rsidR="00482A1D" w:rsidRPr="0006422C" w:rsidRDefault="00482A1D" w:rsidP="00BB1336">
            <w:pPr>
              <w:spacing w:after="0" w:line="240" w:lineRule="auto"/>
              <w:jc w:val="center"/>
              <w:rPr>
                <w:sz w:val="21"/>
                <w:szCs w:val="21"/>
              </w:rPr>
            </w:pPr>
            <w:r w:rsidRPr="0006422C">
              <w:rPr>
                <w:sz w:val="21"/>
                <w:szCs w:val="21"/>
              </w:rPr>
              <w:t>25</w:t>
            </w:r>
          </w:p>
        </w:tc>
        <w:tc>
          <w:tcPr>
            <w:tcW w:w="2529" w:type="dxa"/>
            <w:vAlign w:val="center"/>
          </w:tcPr>
          <w:p w14:paraId="31EBFDBF" w14:textId="77777777" w:rsidR="00482A1D" w:rsidRPr="0006422C" w:rsidRDefault="00482A1D" w:rsidP="00CB0D71">
            <w:pPr>
              <w:spacing w:after="0" w:line="240" w:lineRule="auto"/>
              <w:jc w:val="center"/>
              <w:rPr>
                <w:sz w:val="21"/>
                <w:szCs w:val="21"/>
              </w:rPr>
            </w:pPr>
            <w:r w:rsidRPr="0006422C">
              <w:rPr>
                <w:sz w:val="21"/>
                <w:szCs w:val="21"/>
              </w:rPr>
              <w:t>70.3 (70.0 – 70.5)</w:t>
            </w:r>
          </w:p>
        </w:tc>
        <w:tc>
          <w:tcPr>
            <w:tcW w:w="2529" w:type="dxa"/>
            <w:vAlign w:val="center"/>
          </w:tcPr>
          <w:p w14:paraId="45724E12" w14:textId="77777777" w:rsidR="00482A1D" w:rsidRPr="0006422C" w:rsidRDefault="00482A1D" w:rsidP="00482A1D">
            <w:pPr>
              <w:spacing w:after="0" w:line="240" w:lineRule="auto"/>
              <w:jc w:val="center"/>
              <w:rPr>
                <w:sz w:val="21"/>
                <w:szCs w:val="21"/>
              </w:rPr>
            </w:pPr>
            <w:r w:rsidRPr="0006422C">
              <w:rPr>
                <w:sz w:val="21"/>
                <w:szCs w:val="21"/>
              </w:rPr>
              <w:t>70.0 (69.8 – 70.3)</w:t>
            </w:r>
          </w:p>
        </w:tc>
        <w:tc>
          <w:tcPr>
            <w:tcW w:w="2529" w:type="dxa"/>
            <w:vAlign w:val="center"/>
          </w:tcPr>
          <w:p w14:paraId="4D29DF88" w14:textId="77777777" w:rsidR="00482A1D" w:rsidRPr="0006422C" w:rsidRDefault="00482A1D" w:rsidP="006B4B61">
            <w:pPr>
              <w:spacing w:after="0" w:line="240" w:lineRule="auto"/>
              <w:jc w:val="center"/>
              <w:rPr>
                <w:sz w:val="21"/>
                <w:szCs w:val="21"/>
              </w:rPr>
            </w:pPr>
            <w:r w:rsidRPr="0006422C">
              <w:rPr>
                <w:sz w:val="21"/>
                <w:szCs w:val="21"/>
              </w:rPr>
              <w:t>71.1 (70.9 – 71.2)</w:t>
            </w:r>
          </w:p>
        </w:tc>
        <w:tc>
          <w:tcPr>
            <w:tcW w:w="2529" w:type="dxa"/>
            <w:vAlign w:val="center"/>
          </w:tcPr>
          <w:p w14:paraId="5A7139D3" w14:textId="77777777" w:rsidR="00482A1D" w:rsidRPr="0006422C" w:rsidRDefault="00482A1D" w:rsidP="00482A1D">
            <w:pPr>
              <w:spacing w:after="0" w:line="240" w:lineRule="auto"/>
              <w:jc w:val="center"/>
              <w:rPr>
                <w:sz w:val="21"/>
                <w:szCs w:val="21"/>
              </w:rPr>
            </w:pPr>
            <w:r w:rsidRPr="0006422C">
              <w:rPr>
                <w:sz w:val="21"/>
                <w:szCs w:val="21"/>
              </w:rPr>
              <w:t>70.9 (70.7 – 71.0)</w:t>
            </w:r>
          </w:p>
        </w:tc>
      </w:tr>
      <w:tr w:rsidR="0006422C" w:rsidRPr="0006422C" w14:paraId="2152DF1D" w14:textId="77777777" w:rsidTr="00AE0FA8">
        <w:trPr>
          <w:jc w:val="center"/>
        </w:trPr>
        <w:tc>
          <w:tcPr>
            <w:tcW w:w="1030" w:type="dxa"/>
          </w:tcPr>
          <w:p w14:paraId="357987CA" w14:textId="77777777" w:rsidR="00482A1D" w:rsidRPr="0006422C" w:rsidRDefault="00482A1D" w:rsidP="00BB1336">
            <w:pPr>
              <w:spacing w:after="0" w:line="240" w:lineRule="auto"/>
              <w:jc w:val="center"/>
              <w:rPr>
                <w:sz w:val="21"/>
                <w:szCs w:val="21"/>
              </w:rPr>
            </w:pPr>
            <w:r w:rsidRPr="0006422C">
              <w:rPr>
                <w:sz w:val="21"/>
                <w:szCs w:val="21"/>
              </w:rPr>
              <w:t>30</w:t>
            </w:r>
          </w:p>
        </w:tc>
        <w:tc>
          <w:tcPr>
            <w:tcW w:w="2529" w:type="dxa"/>
            <w:vAlign w:val="center"/>
          </w:tcPr>
          <w:p w14:paraId="125B2EDF" w14:textId="77777777" w:rsidR="00482A1D" w:rsidRPr="0006422C" w:rsidRDefault="00482A1D" w:rsidP="00CB0D71">
            <w:pPr>
              <w:spacing w:after="0" w:line="240" w:lineRule="auto"/>
              <w:jc w:val="center"/>
              <w:rPr>
                <w:sz w:val="21"/>
                <w:szCs w:val="21"/>
              </w:rPr>
            </w:pPr>
            <w:r w:rsidRPr="0006422C">
              <w:rPr>
                <w:sz w:val="21"/>
                <w:szCs w:val="21"/>
              </w:rPr>
              <w:t>73.0 (72.8 – 73.2)</w:t>
            </w:r>
          </w:p>
        </w:tc>
        <w:tc>
          <w:tcPr>
            <w:tcW w:w="2529" w:type="dxa"/>
            <w:vAlign w:val="center"/>
          </w:tcPr>
          <w:p w14:paraId="4F21D65C" w14:textId="77777777" w:rsidR="00482A1D" w:rsidRPr="0006422C" w:rsidRDefault="00482A1D" w:rsidP="00482A1D">
            <w:pPr>
              <w:spacing w:after="0" w:line="240" w:lineRule="auto"/>
              <w:jc w:val="center"/>
              <w:rPr>
                <w:sz w:val="21"/>
                <w:szCs w:val="21"/>
              </w:rPr>
            </w:pPr>
            <w:r w:rsidRPr="0006422C">
              <w:rPr>
                <w:sz w:val="21"/>
                <w:szCs w:val="21"/>
              </w:rPr>
              <w:t>72.7 (72.5 – 73.0)</w:t>
            </w:r>
          </w:p>
        </w:tc>
        <w:tc>
          <w:tcPr>
            <w:tcW w:w="2529" w:type="dxa"/>
            <w:vAlign w:val="center"/>
          </w:tcPr>
          <w:p w14:paraId="60296DD9" w14:textId="77777777" w:rsidR="00482A1D" w:rsidRPr="0006422C" w:rsidRDefault="00482A1D" w:rsidP="00B427F1">
            <w:pPr>
              <w:spacing w:after="0" w:line="240" w:lineRule="auto"/>
              <w:jc w:val="center"/>
              <w:rPr>
                <w:sz w:val="21"/>
                <w:szCs w:val="21"/>
              </w:rPr>
            </w:pPr>
            <w:r w:rsidRPr="0006422C">
              <w:rPr>
                <w:sz w:val="21"/>
                <w:szCs w:val="21"/>
              </w:rPr>
              <w:t>74.1 (74.0 – 74.3)</w:t>
            </w:r>
          </w:p>
        </w:tc>
        <w:tc>
          <w:tcPr>
            <w:tcW w:w="2529" w:type="dxa"/>
            <w:vAlign w:val="center"/>
          </w:tcPr>
          <w:p w14:paraId="30680349" w14:textId="77777777" w:rsidR="00482A1D" w:rsidRPr="0006422C" w:rsidRDefault="00482A1D" w:rsidP="007E7933">
            <w:pPr>
              <w:spacing w:after="0" w:line="240" w:lineRule="auto"/>
              <w:jc w:val="center"/>
              <w:rPr>
                <w:sz w:val="21"/>
                <w:szCs w:val="21"/>
              </w:rPr>
            </w:pPr>
            <w:r w:rsidRPr="0006422C">
              <w:rPr>
                <w:sz w:val="21"/>
                <w:szCs w:val="21"/>
              </w:rPr>
              <w:t>73.9 (7</w:t>
            </w:r>
            <w:r w:rsidR="007E7933" w:rsidRPr="0006422C">
              <w:rPr>
                <w:sz w:val="21"/>
                <w:szCs w:val="21"/>
              </w:rPr>
              <w:t>3</w:t>
            </w:r>
            <w:r w:rsidRPr="0006422C">
              <w:rPr>
                <w:sz w:val="21"/>
                <w:szCs w:val="21"/>
              </w:rPr>
              <w:t>.</w:t>
            </w:r>
            <w:r w:rsidR="007E7933" w:rsidRPr="0006422C">
              <w:rPr>
                <w:sz w:val="21"/>
                <w:szCs w:val="21"/>
              </w:rPr>
              <w:t>8</w:t>
            </w:r>
            <w:r w:rsidRPr="0006422C">
              <w:rPr>
                <w:sz w:val="21"/>
                <w:szCs w:val="21"/>
              </w:rPr>
              <w:t xml:space="preserve"> – 74.</w:t>
            </w:r>
            <w:r w:rsidR="007E7933" w:rsidRPr="0006422C">
              <w:rPr>
                <w:sz w:val="21"/>
                <w:szCs w:val="21"/>
              </w:rPr>
              <w:t>1</w:t>
            </w:r>
            <w:r w:rsidRPr="0006422C">
              <w:rPr>
                <w:sz w:val="21"/>
                <w:szCs w:val="21"/>
              </w:rPr>
              <w:t>)</w:t>
            </w:r>
          </w:p>
        </w:tc>
      </w:tr>
      <w:tr w:rsidR="0006422C" w:rsidRPr="0006422C" w14:paraId="7AD44207" w14:textId="77777777" w:rsidTr="00AE0FA8">
        <w:trPr>
          <w:jc w:val="center"/>
        </w:trPr>
        <w:tc>
          <w:tcPr>
            <w:tcW w:w="1030" w:type="dxa"/>
          </w:tcPr>
          <w:p w14:paraId="03461BFA" w14:textId="77777777" w:rsidR="00482A1D" w:rsidRPr="0006422C" w:rsidRDefault="00482A1D" w:rsidP="00BB1336">
            <w:pPr>
              <w:spacing w:after="0" w:line="240" w:lineRule="auto"/>
              <w:jc w:val="center"/>
              <w:rPr>
                <w:sz w:val="21"/>
                <w:szCs w:val="21"/>
              </w:rPr>
            </w:pPr>
            <w:r w:rsidRPr="0006422C">
              <w:rPr>
                <w:sz w:val="21"/>
                <w:szCs w:val="21"/>
              </w:rPr>
              <w:t>35</w:t>
            </w:r>
          </w:p>
        </w:tc>
        <w:tc>
          <w:tcPr>
            <w:tcW w:w="2529" w:type="dxa"/>
            <w:vAlign w:val="center"/>
          </w:tcPr>
          <w:p w14:paraId="33AC0164" w14:textId="77777777" w:rsidR="00482A1D" w:rsidRPr="0006422C" w:rsidRDefault="00482A1D" w:rsidP="00CB0D71">
            <w:pPr>
              <w:spacing w:after="0" w:line="240" w:lineRule="auto"/>
              <w:jc w:val="center"/>
              <w:rPr>
                <w:sz w:val="21"/>
                <w:szCs w:val="21"/>
              </w:rPr>
            </w:pPr>
            <w:r w:rsidRPr="0006422C">
              <w:rPr>
                <w:sz w:val="21"/>
                <w:szCs w:val="21"/>
              </w:rPr>
              <w:t>75.3 (74.9 – 75.6)</w:t>
            </w:r>
          </w:p>
        </w:tc>
        <w:tc>
          <w:tcPr>
            <w:tcW w:w="2529" w:type="dxa"/>
            <w:vAlign w:val="center"/>
          </w:tcPr>
          <w:p w14:paraId="68BE1C50" w14:textId="77777777" w:rsidR="00482A1D" w:rsidRPr="0006422C" w:rsidRDefault="00482A1D" w:rsidP="00482A1D">
            <w:pPr>
              <w:spacing w:after="0" w:line="240" w:lineRule="auto"/>
              <w:jc w:val="center"/>
              <w:rPr>
                <w:sz w:val="21"/>
                <w:szCs w:val="21"/>
              </w:rPr>
            </w:pPr>
            <w:r w:rsidRPr="0006422C">
              <w:rPr>
                <w:sz w:val="21"/>
                <w:szCs w:val="21"/>
              </w:rPr>
              <w:t>75.0 (74.6 – 75.3)</w:t>
            </w:r>
          </w:p>
        </w:tc>
        <w:tc>
          <w:tcPr>
            <w:tcW w:w="2529" w:type="dxa"/>
            <w:vAlign w:val="center"/>
          </w:tcPr>
          <w:p w14:paraId="605128BD" w14:textId="77777777" w:rsidR="00482A1D" w:rsidRPr="0006422C" w:rsidRDefault="00482A1D" w:rsidP="00B427F1">
            <w:pPr>
              <w:spacing w:after="0" w:line="240" w:lineRule="auto"/>
              <w:jc w:val="center"/>
              <w:rPr>
                <w:sz w:val="21"/>
                <w:szCs w:val="21"/>
              </w:rPr>
            </w:pPr>
            <w:r w:rsidRPr="0006422C">
              <w:rPr>
                <w:sz w:val="21"/>
                <w:szCs w:val="21"/>
              </w:rPr>
              <w:t>76.3 (76.1 – 76.5)</w:t>
            </w:r>
          </w:p>
        </w:tc>
        <w:tc>
          <w:tcPr>
            <w:tcW w:w="2529" w:type="dxa"/>
            <w:vAlign w:val="center"/>
          </w:tcPr>
          <w:p w14:paraId="2494C848" w14:textId="77777777" w:rsidR="00482A1D" w:rsidRPr="0006422C" w:rsidRDefault="00482A1D" w:rsidP="007E7933">
            <w:pPr>
              <w:spacing w:after="0" w:line="240" w:lineRule="auto"/>
              <w:jc w:val="center"/>
              <w:rPr>
                <w:sz w:val="21"/>
                <w:szCs w:val="21"/>
              </w:rPr>
            </w:pPr>
            <w:r w:rsidRPr="0006422C">
              <w:rPr>
                <w:sz w:val="21"/>
                <w:szCs w:val="21"/>
              </w:rPr>
              <w:t>76.</w:t>
            </w:r>
            <w:r w:rsidR="007E7933" w:rsidRPr="0006422C">
              <w:rPr>
                <w:sz w:val="21"/>
                <w:szCs w:val="21"/>
              </w:rPr>
              <w:t>1</w:t>
            </w:r>
            <w:r w:rsidRPr="0006422C">
              <w:rPr>
                <w:sz w:val="21"/>
                <w:szCs w:val="21"/>
              </w:rPr>
              <w:t xml:space="preserve"> (7</w:t>
            </w:r>
            <w:r w:rsidR="007E7933" w:rsidRPr="0006422C">
              <w:rPr>
                <w:sz w:val="21"/>
                <w:szCs w:val="21"/>
              </w:rPr>
              <w:t>5</w:t>
            </w:r>
            <w:r w:rsidRPr="0006422C">
              <w:rPr>
                <w:sz w:val="21"/>
                <w:szCs w:val="21"/>
              </w:rPr>
              <w:t>.</w:t>
            </w:r>
            <w:r w:rsidR="007E7933" w:rsidRPr="0006422C">
              <w:rPr>
                <w:sz w:val="21"/>
                <w:szCs w:val="21"/>
              </w:rPr>
              <w:t>9</w:t>
            </w:r>
            <w:r w:rsidRPr="0006422C">
              <w:rPr>
                <w:sz w:val="21"/>
                <w:szCs w:val="21"/>
              </w:rPr>
              <w:t xml:space="preserve"> – 76.</w:t>
            </w:r>
            <w:r w:rsidR="007E7933" w:rsidRPr="0006422C">
              <w:rPr>
                <w:sz w:val="21"/>
                <w:szCs w:val="21"/>
              </w:rPr>
              <w:t>4</w:t>
            </w:r>
            <w:r w:rsidRPr="0006422C">
              <w:rPr>
                <w:sz w:val="21"/>
                <w:szCs w:val="21"/>
              </w:rPr>
              <w:t>)</w:t>
            </w:r>
          </w:p>
        </w:tc>
      </w:tr>
      <w:tr w:rsidR="0006422C" w:rsidRPr="0006422C" w14:paraId="6CA486D8" w14:textId="77777777" w:rsidTr="00AE0FA8">
        <w:trPr>
          <w:jc w:val="center"/>
        </w:trPr>
        <w:tc>
          <w:tcPr>
            <w:tcW w:w="1030" w:type="dxa"/>
          </w:tcPr>
          <w:p w14:paraId="3BF5F882" w14:textId="77777777" w:rsidR="00482A1D" w:rsidRPr="0006422C" w:rsidRDefault="00482A1D" w:rsidP="00BB1336">
            <w:pPr>
              <w:spacing w:after="0" w:line="240" w:lineRule="auto"/>
              <w:jc w:val="center"/>
              <w:rPr>
                <w:sz w:val="21"/>
                <w:szCs w:val="21"/>
              </w:rPr>
            </w:pPr>
            <w:r w:rsidRPr="0006422C">
              <w:rPr>
                <w:sz w:val="21"/>
                <w:szCs w:val="21"/>
              </w:rPr>
              <w:t>40</w:t>
            </w:r>
          </w:p>
        </w:tc>
        <w:tc>
          <w:tcPr>
            <w:tcW w:w="2529" w:type="dxa"/>
            <w:vAlign w:val="center"/>
          </w:tcPr>
          <w:p w14:paraId="664B77B4" w14:textId="77777777" w:rsidR="00482A1D" w:rsidRPr="0006422C" w:rsidRDefault="00482A1D" w:rsidP="006B4B61">
            <w:pPr>
              <w:spacing w:after="0" w:line="240" w:lineRule="auto"/>
              <w:jc w:val="center"/>
              <w:rPr>
                <w:sz w:val="21"/>
                <w:szCs w:val="21"/>
              </w:rPr>
            </w:pPr>
            <w:r w:rsidRPr="0006422C">
              <w:rPr>
                <w:sz w:val="21"/>
                <w:szCs w:val="21"/>
              </w:rPr>
              <w:t>77.0 (76.4 – 77.6)</w:t>
            </w:r>
          </w:p>
        </w:tc>
        <w:tc>
          <w:tcPr>
            <w:tcW w:w="2529" w:type="dxa"/>
            <w:vAlign w:val="center"/>
          </w:tcPr>
          <w:p w14:paraId="783C247B" w14:textId="77777777" w:rsidR="00482A1D" w:rsidRPr="0006422C" w:rsidRDefault="00482A1D" w:rsidP="00482A1D">
            <w:pPr>
              <w:spacing w:after="0" w:line="240" w:lineRule="auto"/>
              <w:jc w:val="center"/>
              <w:rPr>
                <w:sz w:val="21"/>
                <w:szCs w:val="21"/>
              </w:rPr>
            </w:pPr>
            <w:r w:rsidRPr="0006422C">
              <w:rPr>
                <w:sz w:val="21"/>
                <w:szCs w:val="21"/>
              </w:rPr>
              <w:t>76.7 (76.0 – 77.4)</w:t>
            </w:r>
          </w:p>
        </w:tc>
        <w:tc>
          <w:tcPr>
            <w:tcW w:w="2529" w:type="dxa"/>
            <w:vAlign w:val="center"/>
          </w:tcPr>
          <w:p w14:paraId="365078B2" w14:textId="77777777" w:rsidR="00482A1D" w:rsidRPr="0006422C" w:rsidRDefault="00482A1D" w:rsidP="006B4B61">
            <w:pPr>
              <w:spacing w:after="0" w:line="240" w:lineRule="auto"/>
              <w:jc w:val="center"/>
              <w:rPr>
                <w:sz w:val="21"/>
                <w:szCs w:val="21"/>
              </w:rPr>
            </w:pPr>
            <w:r w:rsidRPr="0006422C">
              <w:rPr>
                <w:sz w:val="21"/>
                <w:szCs w:val="21"/>
              </w:rPr>
              <w:t>77.6 (77.2 – 78.0)</w:t>
            </w:r>
          </w:p>
        </w:tc>
        <w:tc>
          <w:tcPr>
            <w:tcW w:w="2529" w:type="dxa"/>
            <w:vAlign w:val="center"/>
          </w:tcPr>
          <w:p w14:paraId="483321CD" w14:textId="77777777" w:rsidR="00482A1D" w:rsidRPr="0006422C" w:rsidRDefault="00482A1D" w:rsidP="007E7933">
            <w:pPr>
              <w:spacing w:after="0" w:line="240" w:lineRule="auto"/>
              <w:jc w:val="center"/>
              <w:rPr>
                <w:sz w:val="21"/>
                <w:szCs w:val="21"/>
              </w:rPr>
            </w:pPr>
            <w:r w:rsidRPr="0006422C">
              <w:rPr>
                <w:sz w:val="21"/>
                <w:szCs w:val="21"/>
              </w:rPr>
              <w:t>77.</w:t>
            </w:r>
            <w:r w:rsidR="007E7933" w:rsidRPr="0006422C">
              <w:rPr>
                <w:sz w:val="21"/>
                <w:szCs w:val="21"/>
              </w:rPr>
              <w:t>5</w:t>
            </w:r>
            <w:r w:rsidRPr="0006422C">
              <w:rPr>
                <w:sz w:val="21"/>
                <w:szCs w:val="21"/>
              </w:rPr>
              <w:t xml:space="preserve"> (77.</w:t>
            </w:r>
            <w:r w:rsidR="007E7933" w:rsidRPr="0006422C">
              <w:rPr>
                <w:sz w:val="21"/>
                <w:szCs w:val="21"/>
              </w:rPr>
              <w:t>1</w:t>
            </w:r>
            <w:r w:rsidRPr="0006422C">
              <w:rPr>
                <w:sz w:val="21"/>
                <w:szCs w:val="21"/>
              </w:rPr>
              <w:t xml:space="preserve"> – 7</w:t>
            </w:r>
            <w:r w:rsidR="007E7933" w:rsidRPr="0006422C">
              <w:rPr>
                <w:sz w:val="21"/>
                <w:szCs w:val="21"/>
              </w:rPr>
              <w:t>7</w:t>
            </w:r>
            <w:r w:rsidRPr="0006422C">
              <w:rPr>
                <w:sz w:val="21"/>
                <w:szCs w:val="21"/>
              </w:rPr>
              <w:t>.</w:t>
            </w:r>
            <w:r w:rsidR="007E7933" w:rsidRPr="0006422C">
              <w:rPr>
                <w:sz w:val="21"/>
                <w:szCs w:val="21"/>
              </w:rPr>
              <w:t>9</w:t>
            </w:r>
            <w:r w:rsidRPr="0006422C">
              <w:rPr>
                <w:sz w:val="21"/>
                <w:szCs w:val="21"/>
              </w:rPr>
              <w:t>)</w:t>
            </w:r>
          </w:p>
        </w:tc>
      </w:tr>
      <w:tr w:rsidR="0006422C" w:rsidRPr="0006422C" w14:paraId="54F3A6F0" w14:textId="77777777" w:rsidTr="00AE0FA8">
        <w:trPr>
          <w:jc w:val="center"/>
        </w:trPr>
        <w:tc>
          <w:tcPr>
            <w:tcW w:w="1030" w:type="dxa"/>
          </w:tcPr>
          <w:p w14:paraId="7ED5F058" w14:textId="77777777" w:rsidR="00482A1D" w:rsidRPr="0006422C" w:rsidRDefault="00482A1D" w:rsidP="00BB1336">
            <w:pPr>
              <w:spacing w:after="0" w:line="240" w:lineRule="auto"/>
              <w:jc w:val="center"/>
              <w:rPr>
                <w:sz w:val="21"/>
                <w:szCs w:val="21"/>
              </w:rPr>
            </w:pPr>
            <w:r w:rsidRPr="0006422C">
              <w:rPr>
                <w:sz w:val="21"/>
                <w:szCs w:val="21"/>
              </w:rPr>
              <w:t>45</w:t>
            </w:r>
          </w:p>
        </w:tc>
        <w:tc>
          <w:tcPr>
            <w:tcW w:w="2529" w:type="dxa"/>
            <w:vAlign w:val="center"/>
          </w:tcPr>
          <w:p w14:paraId="7072651D" w14:textId="77777777" w:rsidR="00482A1D" w:rsidRPr="0006422C" w:rsidRDefault="00482A1D" w:rsidP="006B4B61">
            <w:pPr>
              <w:spacing w:after="0" w:line="240" w:lineRule="auto"/>
              <w:jc w:val="center"/>
              <w:rPr>
                <w:sz w:val="21"/>
                <w:szCs w:val="21"/>
              </w:rPr>
            </w:pPr>
            <w:r w:rsidRPr="0006422C">
              <w:rPr>
                <w:sz w:val="21"/>
                <w:szCs w:val="21"/>
              </w:rPr>
              <w:t>78.2 (77.1 – 79.4)</w:t>
            </w:r>
          </w:p>
        </w:tc>
        <w:tc>
          <w:tcPr>
            <w:tcW w:w="2529" w:type="dxa"/>
            <w:vAlign w:val="center"/>
          </w:tcPr>
          <w:p w14:paraId="6F9E0131" w14:textId="77777777" w:rsidR="00482A1D" w:rsidRPr="0006422C" w:rsidRDefault="00482A1D" w:rsidP="00482A1D">
            <w:pPr>
              <w:spacing w:after="0" w:line="240" w:lineRule="auto"/>
              <w:jc w:val="center"/>
              <w:rPr>
                <w:sz w:val="21"/>
                <w:szCs w:val="21"/>
              </w:rPr>
            </w:pPr>
            <w:r w:rsidRPr="0006422C">
              <w:rPr>
                <w:sz w:val="21"/>
                <w:szCs w:val="21"/>
              </w:rPr>
              <w:t>78.0 (76.8 – 79.3)</w:t>
            </w:r>
          </w:p>
        </w:tc>
        <w:tc>
          <w:tcPr>
            <w:tcW w:w="2529" w:type="dxa"/>
            <w:vAlign w:val="center"/>
          </w:tcPr>
          <w:p w14:paraId="1BA0B827" w14:textId="77777777" w:rsidR="00482A1D" w:rsidRPr="0006422C" w:rsidRDefault="00482A1D" w:rsidP="006B4B61">
            <w:pPr>
              <w:spacing w:after="0" w:line="240" w:lineRule="auto"/>
              <w:jc w:val="center"/>
              <w:rPr>
                <w:sz w:val="21"/>
                <w:szCs w:val="21"/>
              </w:rPr>
            </w:pPr>
            <w:r w:rsidRPr="0006422C">
              <w:rPr>
                <w:sz w:val="21"/>
                <w:szCs w:val="21"/>
              </w:rPr>
              <w:t>78.1 (77.3 – 78.8)</w:t>
            </w:r>
          </w:p>
        </w:tc>
        <w:tc>
          <w:tcPr>
            <w:tcW w:w="2529" w:type="dxa"/>
            <w:vAlign w:val="center"/>
          </w:tcPr>
          <w:p w14:paraId="7FC573AD" w14:textId="77777777" w:rsidR="00482A1D" w:rsidRPr="0006422C" w:rsidRDefault="00482A1D" w:rsidP="007E7933">
            <w:pPr>
              <w:spacing w:after="0" w:line="240" w:lineRule="auto"/>
              <w:jc w:val="center"/>
              <w:rPr>
                <w:sz w:val="21"/>
                <w:szCs w:val="21"/>
              </w:rPr>
            </w:pPr>
            <w:r w:rsidRPr="0006422C">
              <w:rPr>
                <w:sz w:val="21"/>
                <w:szCs w:val="21"/>
              </w:rPr>
              <w:t>78.</w:t>
            </w:r>
            <w:r w:rsidR="007E7933" w:rsidRPr="0006422C">
              <w:rPr>
                <w:sz w:val="21"/>
                <w:szCs w:val="21"/>
              </w:rPr>
              <w:t>0</w:t>
            </w:r>
            <w:r w:rsidRPr="0006422C">
              <w:rPr>
                <w:sz w:val="21"/>
                <w:szCs w:val="21"/>
              </w:rPr>
              <w:t xml:space="preserve"> (77.</w:t>
            </w:r>
            <w:r w:rsidR="007E7933" w:rsidRPr="0006422C">
              <w:rPr>
                <w:sz w:val="21"/>
                <w:szCs w:val="21"/>
              </w:rPr>
              <w:t>2</w:t>
            </w:r>
            <w:r w:rsidRPr="0006422C">
              <w:rPr>
                <w:sz w:val="21"/>
                <w:szCs w:val="21"/>
              </w:rPr>
              <w:t xml:space="preserve"> – 78.8)</w:t>
            </w:r>
          </w:p>
        </w:tc>
      </w:tr>
      <w:tr w:rsidR="00482A1D" w:rsidRPr="0006422C" w14:paraId="3D7BD27C" w14:textId="77777777" w:rsidTr="00AE0FA8">
        <w:trPr>
          <w:jc w:val="center"/>
        </w:trPr>
        <w:tc>
          <w:tcPr>
            <w:tcW w:w="1030" w:type="dxa"/>
          </w:tcPr>
          <w:p w14:paraId="22581F07" w14:textId="77777777" w:rsidR="00482A1D" w:rsidRPr="0006422C" w:rsidRDefault="00482A1D" w:rsidP="00BB1336">
            <w:pPr>
              <w:spacing w:after="0" w:line="240" w:lineRule="auto"/>
              <w:jc w:val="center"/>
              <w:rPr>
                <w:sz w:val="21"/>
                <w:szCs w:val="21"/>
              </w:rPr>
            </w:pPr>
            <w:r w:rsidRPr="0006422C">
              <w:rPr>
                <w:sz w:val="21"/>
                <w:szCs w:val="21"/>
              </w:rPr>
              <w:t>50</w:t>
            </w:r>
          </w:p>
        </w:tc>
        <w:tc>
          <w:tcPr>
            <w:tcW w:w="2529" w:type="dxa"/>
            <w:vAlign w:val="center"/>
          </w:tcPr>
          <w:p w14:paraId="29AB2137" w14:textId="77777777" w:rsidR="00482A1D" w:rsidRPr="0006422C" w:rsidRDefault="00482A1D" w:rsidP="006B4B61">
            <w:pPr>
              <w:spacing w:after="0" w:line="240" w:lineRule="auto"/>
              <w:jc w:val="center"/>
              <w:rPr>
                <w:sz w:val="21"/>
                <w:szCs w:val="21"/>
              </w:rPr>
            </w:pPr>
            <w:r w:rsidRPr="0006422C">
              <w:rPr>
                <w:sz w:val="21"/>
                <w:szCs w:val="21"/>
              </w:rPr>
              <w:t>79.0 (77.1 – 80.8)</w:t>
            </w:r>
          </w:p>
        </w:tc>
        <w:tc>
          <w:tcPr>
            <w:tcW w:w="2529" w:type="dxa"/>
            <w:vAlign w:val="center"/>
          </w:tcPr>
          <w:p w14:paraId="2526145F" w14:textId="77777777" w:rsidR="00482A1D" w:rsidRPr="0006422C" w:rsidRDefault="00482A1D" w:rsidP="00482A1D">
            <w:pPr>
              <w:spacing w:after="0" w:line="240" w:lineRule="auto"/>
              <w:jc w:val="center"/>
              <w:rPr>
                <w:sz w:val="21"/>
                <w:szCs w:val="21"/>
              </w:rPr>
            </w:pPr>
            <w:r w:rsidRPr="0006422C">
              <w:rPr>
                <w:sz w:val="21"/>
                <w:szCs w:val="21"/>
              </w:rPr>
              <w:t>78.8 (76.8 – 80.8)</w:t>
            </w:r>
          </w:p>
        </w:tc>
        <w:tc>
          <w:tcPr>
            <w:tcW w:w="2529" w:type="dxa"/>
            <w:vAlign w:val="center"/>
          </w:tcPr>
          <w:p w14:paraId="40E84EBD" w14:textId="77777777" w:rsidR="00482A1D" w:rsidRPr="0006422C" w:rsidRDefault="00482A1D" w:rsidP="006B4B61">
            <w:pPr>
              <w:spacing w:after="0" w:line="240" w:lineRule="auto"/>
              <w:jc w:val="center"/>
              <w:rPr>
                <w:sz w:val="21"/>
                <w:szCs w:val="21"/>
              </w:rPr>
            </w:pPr>
            <w:r w:rsidRPr="0006422C">
              <w:rPr>
                <w:sz w:val="21"/>
                <w:szCs w:val="21"/>
              </w:rPr>
              <w:t>77.6 (76.4 – 78.8)</w:t>
            </w:r>
          </w:p>
        </w:tc>
        <w:tc>
          <w:tcPr>
            <w:tcW w:w="2529" w:type="dxa"/>
            <w:vAlign w:val="center"/>
          </w:tcPr>
          <w:p w14:paraId="2B21746A" w14:textId="77777777" w:rsidR="00482A1D" w:rsidRPr="0006422C" w:rsidRDefault="00482A1D" w:rsidP="007E7933">
            <w:pPr>
              <w:spacing w:after="0" w:line="240" w:lineRule="auto"/>
              <w:jc w:val="center"/>
              <w:rPr>
                <w:sz w:val="21"/>
                <w:szCs w:val="21"/>
              </w:rPr>
            </w:pPr>
            <w:r w:rsidRPr="0006422C">
              <w:rPr>
                <w:sz w:val="21"/>
                <w:szCs w:val="21"/>
              </w:rPr>
              <w:t>77.6 (76.</w:t>
            </w:r>
            <w:r w:rsidR="007E7933" w:rsidRPr="0006422C">
              <w:rPr>
                <w:sz w:val="21"/>
                <w:szCs w:val="21"/>
              </w:rPr>
              <w:t>3</w:t>
            </w:r>
            <w:r w:rsidRPr="0006422C">
              <w:rPr>
                <w:sz w:val="21"/>
                <w:szCs w:val="21"/>
              </w:rPr>
              <w:t xml:space="preserve"> – 78.</w:t>
            </w:r>
            <w:r w:rsidR="007E7933" w:rsidRPr="0006422C">
              <w:rPr>
                <w:sz w:val="21"/>
                <w:szCs w:val="21"/>
              </w:rPr>
              <w:t>9</w:t>
            </w:r>
            <w:r w:rsidRPr="0006422C">
              <w:rPr>
                <w:sz w:val="21"/>
                <w:szCs w:val="21"/>
              </w:rPr>
              <w:t>)</w:t>
            </w:r>
          </w:p>
        </w:tc>
      </w:tr>
    </w:tbl>
    <w:p w14:paraId="5246BFEE" w14:textId="77777777" w:rsidR="00285721" w:rsidRPr="0006422C" w:rsidRDefault="00285721" w:rsidP="00285721"/>
    <w:p w14:paraId="7F3DE1FA" w14:textId="77777777" w:rsidR="009A4FA8" w:rsidRPr="0006422C" w:rsidRDefault="009A4FA8" w:rsidP="009838B2">
      <w:pPr>
        <w:pStyle w:val="Ttulo2"/>
        <w:rPr>
          <w:lang w:val="en-US"/>
        </w:rPr>
      </w:pPr>
    </w:p>
    <w:p w14:paraId="04132FD5" w14:textId="77777777" w:rsidR="00285721" w:rsidRPr="0006422C" w:rsidRDefault="00285721">
      <w:pPr>
        <w:spacing w:after="0" w:line="240" w:lineRule="auto"/>
        <w:jc w:val="left"/>
        <w:rPr>
          <w:b/>
        </w:rPr>
      </w:pPr>
      <w:r w:rsidRPr="0006422C">
        <w:br w:type="page"/>
      </w:r>
    </w:p>
    <w:p w14:paraId="6F1EA32B" w14:textId="77777777" w:rsidR="00F5070F" w:rsidRPr="0006422C" w:rsidRDefault="00F5070F" w:rsidP="00F5070F">
      <w:pPr>
        <w:pStyle w:val="Ttulo2"/>
        <w:spacing w:after="0"/>
        <w:jc w:val="center"/>
        <w:rPr>
          <w:lang w:val="en-US"/>
        </w:rPr>
      </w:pPr>
    </w:p>
    <w:p w14:paraId="05668995" w14:textId="48247027" w:rsidR="00FE091D" w:rsidRPr="0006422C" w:rsidRDefault="00FE091D" w:rsidP="00FE091D">
      <w:pPr>
        <w:pStyle w:val="Ttulo2"/>
        <w:jc w:val="center"/>
        <w:rPr>
          <w:b w:val="0"/>
          <w:bCs/>
          <w:lang w:val="en-US"/>
        </w:rPr>
      </w:pPr>
      <w:r w:rsidRPr="0006422C">
        <w:rPr>
          <w:lang w:val="en-US"/>
        </w:rPr>
        <w:t>Table</w:t>
      </w:r>
      <w:r w:rsidR="00F03712" w:rsidRPr="0006422C">
        <w:rPr>
          <w:lang w:val="en-US"/>
        </w:rPr>
        <w:t xml:space="preserve"> S12</w:t>
      </w:r>
      <w:r w:rsidR="004B4C4E" w:rsidRPr="0006422C">
        <w:rPr>
          <w:lang w:val="en-US"/>
        </w:rPr>
        <w:t>.</w:t>
      </w:r>
      <w:r w:rsidRPr="0006422C">
        <w:rPr>
          <w:lang w:val="en-US"/>
        </w:rPr>
        <w:t xml:space="preserve"> </w:t>
      </w:r>
      <w:r w:rsidRPr="0006422C">
        <w:rPr>
          <w:b w:val="0"/>
          <w:bCs/>
          <w:lang w:val="en-US"/>
        </w:rPr>
        <w:t>Estimation of blood pressure levels according to body mass index (BMI) by altitude</w:t>
      </w:r>
    </w:p>
    <w:p w14:paraId="49B8CE67" w14:textId="77777777" w:rsidR="00FE091D" w:rsidRPr="0006422C" w:rsidRDefault="00FE091D" w:rsidP="00FE091D">
      <w:pPr>
        <w:spacing w:after="0" w:line="240" w:lineRule="auto"/>
        <w:jc w:val="left"/>
      </w:pPr>
    </w:p>
    <w:tbl>
      <w:tblPr>
        <w:tblStyle w:val="Tablaconcuadrc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2039"/>
        <w:gridCol w:w="2040"/>
        <w:gridCol w:w="2039"/>
        <w:gridCol w:w="2040"/>
        <w:gridCol w:w="2039"/>
        <w:gridCol w:w="2040"/>
      </w:tblGrid>
      <w:tr w:rsidR="0006422C" w:rsidRPr="0006422C" w14:paraId="09A37A42" w14:textId="77777777" w:rsidTr="00F5070F">
        <w:trPr>
          <w:jc w:val="center"/>
        </w:trPr>
        <w:tc>
          <w:tcPr>
            <w:tcW w:w="1031" w:type="dxa"/>
            <w:vMerge w:val="restart"/>
            <w:tcBorders>
              <w:bottom w:val="nil"/>
            </w:tcBorders>
            <w:vAlign w:val="center"/>
          </w:tcPr>
          <w:p w14:paraId="51D324E0" w14:textId="77777777" w:rsidR="00AB0F3B" w:rsidRPr="0006422C" w:rsidRDefault="00AB0F3B" w:rsidP="00AB0F3B">
            <w:pPr>
              <w:spacing w:after="0" w:line="240" w:lineRule="auto"/>
              <w:jc w:val="center"/>
              <w:rPr>
                <w:b/>
              </w:rPr>
            </w:pPr>
            <w:r w:rsidRPr="0006422C">
              <w:rPr>
                <w:b/>
              </w:rPr>
              <w:t>BMI (Kg/m</w:t>
            </w:r>
            <w:r w:rsidRPr="0006422C">
              <w:rPr>
                <w:b/>
                <w:vertAlign w:val="superscript"/>
              </w:rPr>
              <w:t>2</w:t>
            </w:r>
            <w:r w:rsidRPr="0006422C">
              <w:rPr>
                <w:b/>
              </w:rPr>
              <w:t>)</w:t>
            </w:r>
          </w:p>
        </w:tc>
        <w:tc>
          <w:tcPr>
            <w:tcW w:w="4079" w:type="dxa"/>
            <w:gridSpan w:val="2"/>
            <w:tcBorders>
              <w:bottom w:val="single" w:sz="4" w:space="0" w:color="auto"/>
            </w:tcBorders>
            <w:vAlign w:val="center"/>
          </w:tcPr>
          <w:p w14:paraId="2C3A8EF3" w14:textId="77777777" w:rsidR="00AB0F3B" w:rsidRPr="0006422C" w:rsidRDefault="00AB0F3B" w:rsidP="00AB0F3B">
            <w:pPr>
              <w:spacing w:after="0" w:line="240" w:lineRule="auto"/>
              <w:jc w:val="center"/>
              <w:rPr>
                <w:b/>
              </w:rPr>
            </w:pPr>
            <w:r w:rsidRPr="0006422C">
              <w:rPr>
                <w:b/>
              </w:rPr>
              <w:t>≤500 m.a.s.l.</w:t>
            </w:r>
          </w:p>
        </w:tc>
        <w:tc>
          <w:tcPr>
            <w:tcW w:w="4079" w:type="dxa"/>
            <w:gridSpan w:val="2"/>
            <w:tcBorders>
              <w:bottom w:val="single" w:sz="4" w:space="0" w:color="auto"/>
            </w:tcBorders>
            <w:vAlign w:val="center"/>
          </w:tcPr>
          <w:p w14:paraId="5D8AD77E" w14:textId="77777777" w:rsidR="00AB0F3B" w:rsidRPr="0006422C" w:rsidRDefault="00AB0F3B" w:rsidP="00AB0F3B">
            <w:pPr>
              <w:spacing w:after="0" w:line="240" w:lineRule="auto"/>
              <w:jc w:val="center"/>
              <w:rPr>
                <w:b/>
              </w:rPr>
            </w:pPr>
            <w:r w:rsidRPr="0006422C">
              <w:rPr>
                <w:b/>
              </w:rPr>
              <w:t>501 – 2500 m.a.s.l.</w:t>
            </w:r>
          </w:p>
        </w:tc>
        <w:tc>
          <w:tcPr>
            <w:tcW w:w="4079" w:type="dxa"/>
            <w:gridSpan w:val="2"/>
            <w:tcBorders>
              <w:bottom w:val="single" w:sz="4" w:space="0" w:color="auto"/>
            </w:tcBorders>
            <w:vAlign w:val="center"/>
          </w:tcPr>
          <w:p w14:paraId="3279E719" w14:textId="77777777" w:rsidR="00AB0F3B" w:rsidRPr="0006422C" w:rsidRDefault="00AB0F3B" w:rsidP="00AB0F3B">
            <w:pPr>
              <w:spacing w:after="0" w:line="240" w:lineRule="auto"/>
              <w:jc w:val="center"/>
              <w:rPr>
                <w:b/>
              </w:rPr>
            </w:pPr>
            <w:r w:rsidRPr="0006422C">
              <w:rPr>
                <w:b/>
              </w:rPr>
              <w:t>≥2501 m.a.s.l</w:t>
            </w:r>
          </w:p>
        </w:tc>
      </w:tr>
      <w:tr w:rsidR="0006422C" w:rsidRPr="0006422C" w14:paraId="1F6C0FEE" w14:textId="77777777" w:rsidTr="00F5070F">
        <w:trPr>
          <w:jc w:val="center"/>
        </w:trPr>
        <w:tc>
          <w:tcPr>
            <w:tcW w:w="1031" w:type="dxa"/>
            <w:vMerge/>
            <w:tcBorders>
              <w:bottom w:val="single" w:sz="4" w:space="0" w:color="auto"/>
            </w:tcBorders>
            <w:vAlign w:val="center"/>
          </w:tcPr>
          <w:p w14:paraId="5F95F716" w14:textId="77777777" w:rsidR="00AB0F3B" w:rsidRPr="0006422C" w:rsidRDefault="00AB0F3B" w:rsidP="00AB0F3B">
            <w:pPr>
              <w:spacing w:after="0" w:line="240" w:lineRule="auto"/>
              <w:jc w:val="center"/>
              <w:rPr>
                <w:b/>
              </w:rPr>
            </w:pPr>
          </w:p>
        </w:tc>
        <w:tc>
          <w:tcPr>
            <w:tcW w:w="2039" w:type="dxa"/>
            <w:tcBorders>
              <w:top w:val="single" w:sz="4" w:space="0" w:color="auto"/>
              <w:bottom w:val="single" w:sz="4" w:space="0" w:color="auto"/>
            </w:tcBorders>
            <w:vAlign w:val="center"/>
          </w:tcPr>
          <w:p w14:paraId="17350147" w14:textId="77777777" w:rsidR="00AB0F3B" w:rsidRPr="0006422C" w:rsidRDefault="00AB0F3B" w:rsidP="00AB0F3B">
            <w:pPr>
              <w:spacing w:after="0" w:line="240" w:lineRule="auto"/>
              <w:jc w:val="center"/>
              <w:rPr>
                <w:b/>
              </w:rPr>
            </w:pPr>
            <w:r w:rsidRPr="0006422C">
              <w:rPr>
                <w:b/>
                <w:sz w:val="22"/>
                <w:szCs w:val="22"/>
              </w:rPr>
              <w:t>In the overall sample</w:t>
            </w:r>
          </w:p>
        </w:tc>
        <w:tc>
          <w:tcPr>
            <w:tcW w:w="2040" w:type="dxa"/>
            <w:tcBorders>
              <w:top w:val="single" w:sz="4" w:space="0" w:color="auto"/>
              <w:bottom w:val="single" w:sz="4" w:space="0" w:color="auto"/>
            </w:tcBorders>
            <w:vAlign w:val="center"/>
          </w:tcPr>
          <w:p w14:paraId="677EC50D" w14:textId="77777777" w:rsidR="00AB0F3B" w:rsidRPr="0006422C" w:rsidRDefault="00AB0F3B" w:rsidP="00AB0F3B">
            <w:pPr>
              <w:spacing w:after="0" w:line="240" w:lineRule="auto"/>
              <w:jc w:val="center"/>
              <w:rPr>
                <w:b/>
              </w:rPr>
            </w:pPr>
            <w:r w:rsidRPr="0006422C">
              <w:rPr>
                <w:b/>
                <w:sz w:val="22"/>
                <w:szCs w:val="22"/>
              </w:rPr>
              <w:t>Only those without antihypertensive medication</w:t>
            </w:r>
          </w:p>
        </w:tc>
        <w:tc>
          <w:tcPr>
            <w:tcW w:w="2039" w:type="dxa"/>
            <w:tcBorders>
              <w:top w:val="single" w:sz="4" w:space="0" w:color="auto"/>
              <w:bottom w:val="single" w:sz="4" w:space="0" w:color="auto"/>
            </w:tcBorders>
            <w:vAlign w:val="center"/>
          </w:tcPr>
          <w:p w14:paraId="055A6FC6" w14:textId="77777777" w:rsidR="00AB0F3B" w:rsidRPr="0006422C" w:rsidRDefault="00AB0F3B" w:rsidP="00AB0F3B">
            <w:pPr>
              <w:spacing w:after="0" w:line="240" w:lineRule="auto"/>
              <w:jc w:val="center"/>
              <w:rPr>
                <w:b/>
              </w:rPr>
            </w:pPr>
            <w:r w:rsidRPr="0006422C">
              <w:rPr>
                <w:b/>
                <w:sz w:val="22"/>
                <w:szCs w:val="22"/>
              </w:rPr>
              <w:t>In the overall sample</w:t>
            </w:r>
          </w:p>
        </w:tc>
        <w:tc>
          <w:tcPr>
            <w:tcW w:w="2040" w:type="dxa"/>
            <w:tcBorders>
              <w:top w:val="single" w:sz="4" w:space="0" w:color="auto"/>
              <w:bottom w:val="single" w:sz="4" w:space="0" w:color="auto"/>
            </w:tcBorders>
            <w:vAlign w:val="center"/>
          </w:tcPr>
          <w:p w14:paraId="797EAF8E" w14:textId="77777777" w:rsidR="00AB0F3B" w:rsidRPr="0006422C" w:rsidRDefault="00AB0F3B" w:rsidP="00AB0F3B">
            <w:pPr>
              <w:spacing w:after="0" w:line="240" w:lineRule="auto"/>
              <w:jc w:val="center"/>
              <w:rPr>
                <w:b/>
              </w:rPr>
            </w:pPr>
            <w:r w:rsidRPr="0006422C">
              <w:rPr>
                <w:b/>
                <w:sz w:val="22"/>
                <w:szCs w:val="22"/>
              </w:rPr>
              <w:t>Only those without antihypertensive medication</w:t>
            </w:r>
          </w:p>
        </w:tc>
        <w:tc>
          <w:tcPr>
            <w:tcW w:w="2039" w:type="dxa"/>
            <w:tcBorders>
              <w:top w:val="single" w:sz="4" w:space="0" w:color="auto"/>
              <w:bottom w:val="single" w:sz="4" w:space="0" w:color="auto"/>
            </w:tcBorders>
            <w:vAlign w:val="center"/>
          </w:tcPr>
          <w:p w14:paraId="0C21D65F" w14:textId="77777777" w:rsidR="00AB0F3B" w:rsidRPr="0006422C" w:rsidRDefault="00AB0F3B" w:rsidP="00AB0F3B">
            <w:pPr>
              <w:spacing w:after="0" w:line="240" w:lineRule="auto"/>
              <w:jc w:val="center"/>
              <w:rPr>
                <w:b/>
              </w:rPr>
            </w:pPr>
            <w:r w:rsidRPr="0006422C">
              <w:rPr>
                <w:b/>
                <w:sz w:val="22"/>
                <w:szCs w:val="22"/>
              </w:rPr>
              <w:t>In the overall sample</w:t>
            </w:r>
          </w:p>
        </w:tc>
        <w:tc>
          <w:tcPr>
            <w:tcW w:w="2040" w:type="dxa"/>
            <w:tcBorders>
              <w:top w:val="single" w:sz="4" w:space="0" w:color="auto"/>
              <w:bottom w:val="single" w:sz="4" w:space="0" w:color="auto"/>
            </w:tcBorders>
            <w:vAlign w:val="center"/>
          </w:tcPr>
          <w:p w14:paraId="0929B0B0" w14:textId="77777777" w:rsidR="00AB0F3B" w:rsidRPr="0006422C" w:rsidRDefault="00AB0F3B" w:rsidP="00AB0F3B">
            <w:pPr>
              <w:spacing w:after="0" w:line="240" w:lineRule="auto"/>
              <w:jc w:val="center"/>
              <w:rPr>
                <w:b/>
              </w:rPr>
            </w:pPr>
            <w:r w:rsidRPr="0006422C">
              <w:rPr>
                <w:b/>
                <w:sz w:val="22"/>
                <w:szCs w:val="22"/>
              </w:rPr>
              <w:t>Only those without antihypertensive medication</w:t>
            </w:r>
          </w:p>
        </w:tc>
      </w:tr>
      <w:tr w:rsidR="0006422C" w:rsidRPr="0006422C" w14:paraId="451A6E88" w14:textId="77777777" w:rsidTr="00F5070F">
        <w:trPr>
          <w:trHeight w:val="374"/>
          <w:jc w:val="center"/>
        </w:trPr>
        <w:tc>
          <w:tcPr>
            <w:tcW w:w="1031" w:type="dxa"/>
            <w:tcBorders>
              <w:top w:val="single" w:sz="4" w:space="0" w:color="auto"/>
            </w:tcBorders>
            <w:vAlign w:val="bottom"/>
          </w:tcPr>
          <w:p w14:paraId="0FABD596" w14:textId="77777777" w:rsidR="00AB0F3B" w:rsidRPr="0006422C" w:rsidRDefault="00AB0F3B" w:rsidP="00AB0F3B">
            <w:pPr>
              <w:spacing w:after="0" w:line="240" w:lineRule="auto"/>
              <w:jc w:val="center"/>
              <w:rPr>
                <w:b/>
                <w:sz w:val="21"/>
                <w:szCs w:val="21"/>
              </w:rPr>
            </w:pPr>
          </w:p>
        </w:tc>
        <w:tc>
          <w:tcPr>
            <w:tcW w:w="12237" w:type="dxa"/>
            <w:gridSpan w:val="6"/>
            <w:tcBorders>
              <w:top w:val="single" w:sz="4" w:space="0" w:color="auto"/>
            </w:tcBorders>
            <w:vAlign w:val="bottom"/>
          </w:tcPr>
          <w:p w14:paraId="4E2D90D7" w14:textId="77777777" w:rsidR="00AB0F3B" w:rsidRPr="0006422C" w:rsidRDefault="00AB0F3B" w:rsidP="00AB0F3B">
            <w:pPr>
              <w:spacing w:after="0" w:line="240" w:lineRule="auto"/>
              <w:jc w:val="center"/>
              <w:rPr>
                <w:b/>
                <w:i/>
                <w:sz w:val="21"/>
                <w:szCs w:val="21"/>
              </w:rPr>
            </w:pPr>
            <w:r w:rsidRPr="0006422C">
              <w:rPr>
                <w:b/>
                <w:i/>
                <w:sz w:val="21"/>
                <w:szCs w:val="21"/>
              </w:rPr>
              <w:t>Systolic blood pressure (mm Hg)</w:t>
            </w:r>
          </w:p>
        </w:tc>
      </w:tr>
      <w:tr w:rsidR="0006422C" w:rsidRPr="0006422C" w14:paraId="7E5F5BA7" w14:textId="77777777" w:rsidTr="00F5070F">
        <w:trPr>
          <w:jc w:val="center"/>
        </w:trPr>
        <w:tc>
          <w:tcPr>
            <w:tcW w:w="1031" w:type="dxa"/>
          </w:tcPr>
          <w:p w14:paraId="220F3CDC" w14:textId="77777777" w:rsidR="00310127" w:rsidRPr="0006422C" w:rsidRDefault="00310127" w:rsidP="00BB1336">
            <w:pPr>
              <w:spacing w:after="0" w:line="240" w:lineRule="auto"/>
              <w:jc w:val="center"/>
              <w:rPr>
                <w:sz w:val="21"/>
                <w:szCs w:val="21"/>
              </w:rPr>
            </w:pPr>
            <w:r w:rsidRPr="0006422C">
              <w:rPr>
                <w:sz w:val="21"/>
                <w:szCs w:val="21"/>
              </w:rPr>
              <w:t>10</w:t>
            </w:r>
          </w:p>
        </w:tc>
        <w:tc>
          <w:tcPr>
            <w:tcW w:w="2039" w:type="dxa"/>
          </w:tcPr>
          <w:p w14:paraId="3D9E9B83" w14:textId="77777777" w:rsidR="00310127" w:rsidRPr="0006422C" w:rsidRDefault="00310127" w:rsidP="00B67DB6">
            <w:pPr>
              <w:spacing w:after="0" w:line="240" w:lineRule="auto"/>
              <w:jc w:val="center"/>
              <w:rPr>
                <w:sz w:val="21"/>
                <w:szCs w:val="21"/>
              </w:rPr>
            </w:pPr>
            <w:r w:rsidRPr="0006422C">
              <w:rPr>
                <w:sz w:val="21"/>
                <w:szCs w:val="21"/>
              </w:rPr>
              <w:t>97.7 (95.9 – 99.4)</w:t>
            </w:r>
          </w:p>
        </w:tc>
        <w:tc>
          <w:tcPr>
            <w:tcW w:w="2040" w:type="dxa"/>
          </w:tcPr>
          <w:p w14:paraId="08C0D765" w14:textId="77777777" w:rsidR="00310127" w:rsidRPr="0006422C" w:rsidRDefault="00310127" w:rsidP="00310127">
            <w:pPr>
              <w:spacing w:after="0" w:line="240" w:lineRule="auto"/>
              <w:jc w:val="center"/>
              <w:rPr>
                <w:sz w:val="21"/>
                <w:szCs w:val="21"/>
              </w:rPr>
            </w:pPr>
            <w:r w:rsidRPr="0006422C">
              <w:rPr>
                <w:sz w:val="21"/>
                <w:szCs w:val="21"/>
              </w:rPr>
              <w:t>97.5 (95.8 – 99.2)</w:t>
            </w:r>
          </w:p>
        </w:tc>
        <w:tc>
          <w:tcPr>
            <w:tcW w:w="2039" w:type="dxa"/>
          </w:tcPr>
          <w:p w14:paraId="6913F942" w14:textId="77777777" w:rsidR="00310127" w:rsidRPr="0006422C" w:rsidRDefault="00310127" w:rsidP="00B67DB6">
            <w:pPr>
              <w:spacing w:after="0" w:line="240" w:lineRule="auto"/>
              <w:jc w:val="center"/>
              <w:rPr>
                <w:sz w:val="21"/>
                <w:szCs w:val="21"/>
              </w:rPr>
            </w:pPr>
            <w:r w:rsidRPr="0006422C">
              <w:rPr>
                <w:sz w:val="21"/>
                <w:szCs w:val="21"/>
              </w:rPr>
              <w:t>102.6 (99.6 – 105.6)</w:t>
            </w:r>
          </w:p>
        </w:tc>
        <w:tc>
          <w:tcPr>
            <w:tcW w:w="2040" w:type="dxa"/>
          </w:tcPr>
          <w:p w14:paraId="3E4E4253" w14:textId="77777777" w:rsidR="00310127" w:rsidRPr="0006422C" w:rsidRDefault="00310127" w:rsidP="00310127">
            <w:pPr>
              <w:spacing w:after="0" w:line="240" w:lineRule="auto"/>
              <w:jc w:val="center"/>
              <w:rPr>
                <w:sz w:val="21"/>
                <w:szCs w:val="21"/>
              </w:rPr>
            </w:pPr>
            <w:r w:rsidRPr="0006422C">
              <w:rPr>
                <w:sz w:val="21"/>
                <w:szCs w:val="21"/>
              </w:rPr>
              <w:t>101.8 (99.0 – 104.7)</w:t>
            </w:r>
          </w:p>
        </w:tc>
        <w:tc>
          <w:tcPr>
            <w:tcW w:w="2039" w:type="dxa"/>
          </w:tcPr>
          <w:p w14:paraId="5B5352D3" w14:textId="77777777" w:rsidR="00310127" w:rsidRPr="0006422C" w:rsidRDefault="00310127" w:rsidP="00A96D71">
            <w:pPr>
              <w:spacing w:after="0" w:line="240" w:lineRule="auto"/>
              <w:jc w:val="center"/>
              <w:rPr>
                <w:sz w:val="21"/>
                <w:szCs w:val="21"/>
              </w:rPr>
            </w:pPr>
            <w:r w:rsidRPr="0006422C">
              <w:rPr>
                <w:sz w:val="21"/>
                <w:szCs w:val="21"/>
              </w:rPr>
              <w:t>99.0 (96.5 – 101.4)</w:t>
            </w:r>
          </w:p>
        </w:tc>
        <w:tc>
          <w:tcPr>
            <w:tcW w:w="2040" w:type="dxa"/>
          </w:tcPr>
          <w:p w14:paraId="269D5F57" w14:textId="77777777" w:rsidR="00310127" w:rsidRPr="0006422C" w:rsidRDefault="00310127" w:rsidP="00310127">
            <w:pPr>
              <w:spacing w:after="0" w:line="240" w:lineRule="auto"/>
              <w:jc w:val="center"/>
              <w:rPr>
                <w:sz w:val="21"/>
                <w:szCs w:val="21"/>
              </w:rPr>
            </w:pPr>
            <w:r w:rsidRPr="0006422C">
              <w:rPr>
                <w:sz w:val="21"/>
                <w:szCs w:val="21"/>
              </w:rPr>
              <w:t>100.5 (97.9 – 103.0)</w:t>
            </w:r>
          </w:p>
        </w:tc>
      </w:tr>
      <w:tr w:rsidR="0006422C" w:rsidRPr="0006422C" w14:paraId="14049F8B" w14:textId="77777777" w:rsidTr="00F5070F">
        <w:trPr>
          <w:jc w:val="center"/>
        </w:trPr>
        <w:tc>
          <w:tcPr>
            <w:tcW w:w="1031" w:type="dxa"/>
          </w:tcPr>
          <w:p w14:paraId="2B4C07B6" w14:textId="77777777" w:rsidR="00310127" w:rsidRPr="0006422C" w:rsidRDefault="00310127" w:rsidP="00BB1336">
            <w:pPr>
              <w:spacing w:after="0" w:line="240" w:lineRule="auto"/>
              <w:jc w:val="center"/>
              <w:rPr>
                <w:sz w:val="21"/>
                <w:szCs w:val="21"/>
              </w:rPr>
            </w:pPr>
            <w:r w:rsidRPr="0006422C">
              <w:rPr>
                <w:sz w:val="21"/>
                <w:szCs w:val="21"/>
              </w:rPr>
              <w:t>15</w:t>
            </w:r>
          </w:p>
        </w:tc>
        <w:tc>
          <w:tcPr>
            <w:tcW w:w="2039" w:type="dxa"/>
          </w:tcPr>
          <w:p w14:paraId="1ED09647" w14:textId="77777777" w:rsidR="00310127" w:rsidRPr="0006422C" w:rsidRDefault="00310127" w:rsidP="00B67DB6">
            <w:pPr>
              <w:spacing w:after="0" w:line="240" w:lineRule="auto"/>
              <w:jc w:val="center"/>
              <w:rPr>
                <w:sz w:val="21"/>
                <w:szCs w:val="21"/>
              </w:rPr>
            </w:pPr>
            <w:r w:rsidRPr="0006422C">
              <w:rPr>
                <w:sz w:val="21"/>
                <w:szCs w:val="21"/>
              </w:rPr>
              <w:t>106.8 (105.8 – 107.8)</w:t>
            </w:r>
          </w:p>
        </w:tc>
        <w:tc>
          <w:tcPr>
            <w:tcW w:w="2040" w:type="dxa"/>
          </w:tcPr>
          <w:p w14:paraId="4321EE5F" w14:textId="77777777" w:rsidR="00310127" w:rsidRPr="0006422C" w:rsidRDefault="00310127" w:rsidP="00310127">
            <w:pPr>
              <w:spacing w:after="0" w:line="240" w:lineRule="auto"/>
              <w:jc w:val="center"/>
              <w:rPr>
                <w:sz w:val="21"/>
                <w:szCs w:val="21"/>
              </w:rPr>
            </w:pPr>
            <w:r w:rsidRPr="0006422C">
              <w:rPr>
                <w:sz w:val="21"/>
                <w:szCs w:val="21"/>
              </w:rPr>
              <w:t>106.4 (105.5 – 107.4)</w:t>
            </w:r>
          </w:p>
        </w:tc>
        <w:tc>
          <w:tcPr>
            <w:tcW w:w="2039" w:type="dxa"/>
          </w:tcPr>
          <w:p w14:paraId="07C27E6B" w14:textId="77777777" w:rsidR="00310127" w:rsidRPr="0006422C" w:rsidRDefault="00310127" w:rsidP="00B67DB6">
            <w:pPr>
              <w:spacing w:after="0" w:line="240" w:lineRule="auto"/>
              <w:jc w:val="center"/>
              <w:rPr>
                <w:sz w:val="21"/>
                <w:szCs w:val="21"/>
              </w:rPr>
            </w:pPr>
            <w:r w:rsidRPr="0006422C">
              <w:rPr>
                <w:sz w:val="21"/>
                <w:szCs w:val="21"/>
              </w:rPr>
              <w:t>109.2 (107.5 – 110.8)</w:t>
            </w:r>
          </w:p>
        </w:tc>
        <w:tc>
          <w:tcPr>
            <w:tcW w:w="2040" w:type="dxa"/>
          </w:tcPr>
          <w:p w14:paraId="4B78826C" w14:textId="77777777" w:rsidR="00310127" w:rsidRPr="0006422C" w:rsidRDefault="00310127" w:rsidP="00310127">
            <w:pPr>
              <w:spacing w:after="0" w:line="240" w:lineRule="auto"/>
              <w:jc w:val="center"/>
              <w:rPr>
                <w:sz w:val="21"/>
                <w:szCs w:val="21"/>
              </w:rPr>
            </w:pPr>
            <w:r w:rsidRPr="0006422C">
              <w:rPr>
                <w:sz w:val="21"/>
                <w:szCs w:val="21"/>
              </w:rPr>
              <w:t>108.6 (107.0 – 110.1)</w:t>
            </w:r>
          </w:p>
        </w:tc>
        <w:tc>
          <w:tcPr>
            <w:tcW w:w="2039" w:type="dxa"/>
          </w:tcPr>
          <w:p w14:paraId="693041DF" w14:textId="77777777" w:rsidR="00310127" w:rsidRPr="0006422C" w:rsidRDefault="00310127" w:rsidP="00A96D71">
            <w:pPr>
              <w:spacing w:after="0" w:line="240" w:lineRule="auto"/>
              <w:jc w:val="center"/>
              <w:rPr>
                <w:sz w:val="21"/>
                <w:szCs w:val="21"/>
              </w:rPr>
            </w:pPr>
            <w:r w:rsidRPr="0006422C">
              <w:rPr>
                <w:sz w:val="21"/>
                <w:szCs w:val="21"/>
              </w:rPr>
              <w:t>106.5 (105.3 – 107.8)</w:t>
            </w:r>
          </w:p>
        </w:tc>
        <w:tc>
          <w:tcPr>
            <w:tcW w:w="2040" w:type="dxa"/>
          </w:tcPr>
          <w:p w14:paraId="7B5C03A4" w14:textId="77777777" w:rsidR="00310127" w:rsidRPr="0006422C" w:rsidRDefault="00310127" w:rsidP="00310127">
            <w:pPr>
              <w:spacing w:after="0" w:line="240" w:lineRule="auto"/>
              <w:jc w:val="center"/>
              <w:rPr>
                <w:sz w:val="21"/>
                <w:szCs w:val="21"/>
              </w:rPr>
            </w:pPr>
            <w:r w:rsidRPr="0006422C">
              <w:rPr>
                <w:sz w:val="21"/>
                <w:szCs w:val="21"/>
              </w:rPr>
              <w:t>107.2 (105.9 – 108.4)</w:t>
            </w:r>
          </w:p>
        </w:tc>
      </w:tr>
      <w:tr w:rsidR="0006422C" w:rsidRPr="0006422C" w14:paraId="4FACEFE3" w14:textId="77777777" w:rsidTr="00F5070F">
        <w:trPr>
          <w:jc w:val="center"/>
        </w:trPr>
        <w:tc>
          <w:tcPr>
            <w:tcW w:w="1031" w:type="dxa"/>
          </w:tcPr>
          <w:p w14:paraId="10695FCE" w14:textId="77777777" w:rsidR="00310127" w:rsidRPr="0006422C" w:rsidRDefault="00310127" w:rsidP="00BB1336">
            <w:pPr>
              <w:spacing w:after="0" w:line="240" w:lineRule="auto"/>
              <w:jc w:val="center"/>
              <w:rPr>
                <w:sz w:val="21"/>
                <w:szCs w:val="21"/>
              </w:rPr>
            </w:pPr>
            <w:r w:rsidRPr="0006422C">
              <w:rPr>
                <w:sz w:val="21"/>
                <w:szCs w:val="21"/>
              </w:rPr>
              <w:t>20</w:t>
            </w:r>
          </w:p>
        </w:tc>
        <w:tc>
          <w:tcPr>
            <w:tcW w:w="2039" w:type="dxa"/>
          </w:tcPr>
          <w:p w14:paraId="358D202D" w14:textId="77777777" w:rsidR="00310127" w:rsidRPr="0006422C" w:rsidRDefault="00310127" w:rsidP="00B67DB6">
            <w:pPr>
              <w:spacing w:after="0" w:line="240" w:lineRule="auto"/>
              <w:jc w:val="center"/>
              <w:rPr>
                <w:sz w:val="21"/>
                <w:szCs w:val="21"/>
              </w:rPr>
            </w:pPr>
            <w:r w:rsidRPr="0006422C">
              <w:rPr>
                <w:sz w:val="21"/>
                <w:szCs w:val="21"/>
              </w:rPr>
              <w:t>114.4 (114.0 – 114.8)</w:t>
            </w:r>
          </w:p>
        </w:tc>
        <w:tc>
          <w:tcPr>
            <w:tcW w:w="2040" w:type="dxa"/>
          </w:tcPr>
          <w:p w14:paraId="02183CFC" w14:textId="77777777" w:rsidR="00310127" w:rsidRPr="0006422C" w:rsidRDefault="00310127" w:rsidP="00310127">
            <w:pPr>
              <w:spacing w:after="0" w:line="240" w:lineRule="auto"/>
              <w:jc w:val="center"/>
              <w:rPr>
                <w:sz w:val="21"/>
                <w:szCs w:val="21"/>
              </w:rPr>
            </w:pPr>
            <w:r w:rsidRPr="0006422C">
              <w:rPr>
                <w:sz w:val="21"/>
                <w:szCs w:val="21"/>
              </w:rPr>
              <w:t>113.9 (113.4 – 114.3)</w:t>
            </w:r>
          </w:p>
        </w:tc>
        <w:tc>
          <w:tcPr>
            <w:tcW w:w="2039" w:type="dxa"/>
          </w:tcPr>
          <w:p w14:paraId="76E852D4" w14:textId="77777777" w:rsidR="00310127" w:rsidRPr="0006422C" w:rsidRDefault="00310127" w:rsidP="00B67DB6">
            <w:pPr>
              <w:spacing w:after="0" w:line="240" w:lineRule="auto"/>
              <w:jc w:val="center"/>
              <w:rPr>
                <w:sz w:val="21"/>
                <w:szCs w:val="21"/>
              </w:rPr>
            </w:pPr>
            <w:r w:rsidRPr="0006422C">
              <w:rPr>
                <w:sz w:val="21"/>
                <w:szCs w:val="21"/>
              </w:rPr>
              <w:t>114.9 (114.2 – 115.6)</w:t>
            </w:r>
          </w:p>
        </w:tc>
        <w:tc>
          <w:tcPr>
            <w:tcW w:w="2040" w:type="dxa"/>
          </w:tcPr>
          <w:p w14:paraId="49BE9391" w14:textId="77777777" w:rsidR="00310127" w:rsidRPr="0006422C" w:rsidRDefault="00310127" w:rsidP="00310127">
            <w:pPr>
              <w:spacing w:after="0" w:line="240" w:lineRule="auto"/>
              <w:jc w:val="center"/>
              <w:rPr>
                <w:sz w:val="21"/>
                <w:szCs w:val="21"/>
              </w:rPr>
            </w:pPr>
            <w:r w:rsidRPr="0006422C">
              <w:rPr>
                <w:sz w:val="21"/>
                <w:szCs w:val="21"/>
              </w:rPr>
              <w:t>114.3 (113.7 – 115.0)</w:t>
            </w:r>
          </w:p>
        </w:tc>
        <w:tc>
          <w:tcPr>
            <w:tcW w:w="2039" w:type="dxa"/>
          </w:tcPr>
          <w:p w14:paraId="2F2FF885" w14:textId="77777777" w:rsidR="00310127" w:rsidRPr="0006422C" w:rsidRDefault="00310127" w:rsidP="00A96D71">
            <w:pPr>
              <w:spacing w:after="0" w:line="240" w:lineRule="auto"/>
              <w:jc w:val="center"/>
              <w:rPr>
                <w:sz w:val="21"/>
                <w:szCs w:val="21"/>
              </w:rPr>
            </w:pPr>
            <w:r w:rsidRPr="0006422C">
              <w:rPr>
                <w:sz w:val="21"/>
                <w:szCs w:val="21"/>
              </w:rPr>
              <w:t>113.1 (112.6 – 113.6)</w:t>
            </w:r>
          </w:p>
        </w:tc>
        <w:tc>
          <w:tcPr>
            <w:tcW w:w="2040" w:type="dxa"/>
          </w:tcPr>
          <w:p w14:paraId="5E5DCDCC" w14:textId="77777777" w:rsidR="00310127" w:rsidRPr="0006422C" w:rsidRDefault="00310127" w:rsidP="00310127">
            <w:pPr>
              <w:spacing w:after="0" w:line="240" w:lineRule="auto"/>
              <w:jc w:val="center"/>
              <w:rPr>
                <w:sz w:val="21"/>
                <w:szCs w:val="21"/>
              </w:rPr>
            </w:pPr>
            <w:r w:rsidRPr="0006422C">
              <w:rPr>
                <w:sz w:val="21"/>
                <w:szCs w:val="21"/>
              </w:rPr>
              <w:t>113.1 (112.6 – 113.5)</w:t>
            </w:r>
          </w:p>
        </w:tc>
      </w:tr>
      <w:tr w:rsidR="0006422C" w:rsidRPr="0006422C" w14:paraId="65F7D6AC" w14:textId="77777777" w:rsidTr="00F5070F">
        <w:trPr>
          <w:jc w:val="center"/>
        </w:trPr>
        <w:tc>
          <w:tcPr>
            <w:tcW w:w="1031" w:type="dxa"/>
          </w:tcPr>
          <w:p w14:paraId="387BBD12" w14:textId="77777777" w:rsidR="00310127" w:rsidRPr="0006422C" w:rsidRDefault="00310127" w:rsidP="00BB1336">
            <w:pPr>
              <w:spacing w:after="0" w:line="240" w:lineRule="auto"/>
              <w:jc w:val="center"/>
              <w:rPr>
                <w:sz w:val="21"/>
                <w:szCs w:val="21"/>
              </w:rPr>
            </w:pPr>
            <w:r w:rsidRPr="0006422C">
              <w:rPr>
                <w:sz w:val="21"/>
                <w:szCs w:val="21"/>
              </w:rPr>
              <w:t>25</w:t>
            </w:r>
          </w:p>
        </w:tc>
        <w:tc>
          <w:tcPr>
            <w:tcW w:w="2039" w:type="dxa"/>
          </w:tcPr>
          <w:p w14:paraId="7E111AB3" w14:textId="77777777" w:rsidR="00310127" w:rsidRPr="0006422C" w:rsidRDefault="00310127" w:rsidP="00B67DB6">
            <w:pPr>
              <w:spacing w:after="0" w:line="240" w:lineRule="auto"/>
              <w:jc w:val="center"/>
              <w:rPr>
                <w:sz w:val="21"/>
                <w:szCs w:val="21"/>
              </w:rPr>
            </w:pPr>
            <w:r w:rsidRPr="0006422C">
              <w:rPr>
                <w:sz w:val="21"/>
                <w:szCs w:val="21"/>
              </w:rPr>
              <w:t>120.5 (120.3 – 120.8)</w:t>
            </w:r>
          </w:p>
        </w:tc>
        <w:tc>
          <w:tcPr>
            <w:tcW w:w="2040" w:type="dxa"/>
          </w:tcPr>
          <w:p w14:paraId="713A49F3" w14:textId="77777777" w:rsidR="00310127" w:rsidRPr="0006422C" w:rsidRDefault="00310127" w:rsidP="00310127">
            <w:pPr>
              <w:spacing w:after="0" w:line="240" w:lineRule="auto"/>
              <w:jc w:val="center"/>
              <w:rPr>
                <w:sz w:val="21"/>
                <w:szCs w:val="21"/>
              </w:rPr>
            </w:pPr>
            <w:r w:rsidRPr="0006422C">
              <w:rPr>
                <w:sz w:val="21"/>
                <w:szCs w:val="21"/>
              </w:rPr>
              <w:t>119.8 (119.6 – 120.0)</w:t>
            </w:r>
          </w:p>
        </w:tc>
        <w:tc>
          <w:tcPr>
            <w:tcW w:w="2039" w:type="dxa"/>
          </w:tcPr>
          <w:p w14:paraId="6433D21B" w14:textId="77777777" w:rsidR="00310127" w:rsidRPr="0006422C" w:rsidRDefault="00310127" w:rsidP="00B67DB6">
            <w:pPr>
              <w:spacing w:after="0" w:line="240" w:lineRule="auto"/>
              <w:jc w:val="center"/>
              <w:rPr>
                <w:sz w:val="21"/>
                <w:szCs w:val="21"/>
              </w:rPr>
            </w:pPr>
            <w:r w:rsidRPr="0006422C">
              <w:rPr>
                <w:sz w:val="21"/>
                <w:szCs w:val="21"/>
              </w:rPr>
              <w:t>119.8 (119.4 – 120.1)</w:t>
            </w:r>
          </w:p>
        </w:tc>
        <w:tc>
          <w:tcPr>
            <w:tcW w:w="2040" w:type="dxa"/>
          </w:tcPr>
          <w:p w14:paraId="33104621" w14:textId="77777777" w:rsidR="00310127" w:rsidRPr="0006422C" w:rsidRDefault="00310127" w:rsidP="00310127">
            <w:pPr>
              <w:spacing w:after="0" w:line="240" w:lineRule="auto"/>
              <w:jc w:val="center"/>
              <w:rPr>
                <w:sz w:val="21"/>
                <w:szCs w:val="21"/>
              </w:rPr>
            </w:pPr>
            <w:r w:rsidRPr="0006422C">
              <w:rPr>
                <w:sz w:val="21"/>
                <w:szCs w:val="21"/>
              </w:rPr>
              <w:t>119.2 (118.9 – 119.6)</w:t>
            </w:r>
          </w:p>
        </w:tc>
        <w:tc>
          <w:tcPr>
            <w:tcW w:w="2039" w:type="dxa"/>
          </w:tcPr>
          <w:p w14:paraId="125F1E2F" w14:textId="77777777" w:rsidR="00310127" w:rsidRPr="0006422C" w:rsidRDefault="00310127" w:rsidP="00A96D71">
            <w:pPr>
              <w:spacing w:after="0" w:line="240" w:lineRule="auto"/>
              <w:jc w:val="center"/>
              <w:rPr>
                <w:sz w:val="21"/>
                <w:szCs w:val="21"/>
              </w:rPr>
            </w:pPr>
            <w:r w:rsidRPr="0006422C">
              <w:rPr>
                <w:sz w:val="21"/>
                <w:szCs w:val="21"/>
              </w:rPr>
              <w:t>118.6 (118.4 – 118.9)</w:t>
            </w:r>
          </w:p>
        </w:tc>
        <w:tc>
          <w:tcPr>
            <w:tcW w:w="2040" w:type="dxa"/>
          </w:tcPr>
          <w:p w14:paraId="66159B68" w14:textId="77777777" w:rsidR="00310127" w:rsidRPr="0006422C" w:rsidRDefault="00310127" w:rsidP="00310127">
            <w:pPr>
              <w:spacing w:after="0" w:line="240" w:lineRule="auto"/>
              <w:jc w:val="center"/>
              <w:rPr>
                <w:sz w:val="21"/>
                <w:szCs w:val="21"/>
              </w:rPr>
            </w:pPr>
            <w:r w:rsidRPr="0006422C">
              <w:rPr>
                <w:sz w:val="21"/>
                <w:szCs w:val="21"/>
              </w:rPr>
              <w:t>118.2 (118.0 – 118.5)</w:t>
            </w:r>
          </w:p>
        </w:tc>
      </w:tr>
      <w:tr w:rsidR="0006422C" w:rsidRPr="0006422C" w14:paraId="3B3F7956" w14:textId="77777777" w:rsidTr="00F5070F">
        <w:trPr>
          <w:jc w:val="center"/>
        </w:trPr>
        <w:tc>
          <w:tcPr>
            <w:tcW w:w="1031" w:type="dxa"/>
          </w:tcPr>
          <w:p w14:paraId="6FF361EB" w14:textId="77777777" w:rsidR="00310127" w:rsidRPr="0006422C" w:rsidRDefault="00310127" w:rsidP="00BB1336">
            <w:pPr>
              <w:spacing w:after="0" w:line="240" w:lineRule="auto"/>
              <w:jc w:val="center"/>
              <w:rPr>
                <w:sz w:val="21"/>
                <w:szCs w:val="21"/>
              </w:rPr>
            </w:pPr>
            <w:r w:rsidRPr="0006422C">
              <w:rPr>
                <w:sz w:val="21"/>
                <w:szCs w:val="21"/>
              </w:rPr>
              <w:t>30</w:t>
            </w:r>
          </w:p>
        </w:tc>
        <w:tc>
          <w:tcPr>
            <w:tcW w:w="2039" w:type="dxa"/>
          </w:tcPr>
          <w:p w14:paraId="6700619D" w14:textId="77777777" w:rsidR="00310127" w:rsidRPr="0006422C" w:rsidRDefault="00310127" w:rsidP="00B67DB6">
            <w:pPr>
              <w:spacing w:after="0" w:line="240" w:lineRule="auto"/>
              <w:jc w:val="center"/>
              <w:rPr>
                <w:sz w:val="21"/>
                <w:szCs w:val="21"/>
              </w:rPr>
            </w:pPr>
            <w:r w:rsidRPr="0006422C">
              <w:rPr>
                <w:sz w:val="21"/>
                <w:szCs w:val="21"/>
              </w:rPr>
              <w:t>125.2 (124.9 – 125.4)</w:t>
            </w:r>
          </w:p>
        </w:tc>
        <w:tc>
          <w:tcPr>
            <w:tcW w:w="2040" w:type="dxa"/>
          </w:tcPr>
          <w:p w14:paraId="14ADBDF2" w14:textId="77777777" w:rsidR="00310127" w:rsidRPr="0006422C" w:rsidRDefault="00310127" w:rsidP="00310127">
            <w:pPr>
              <w:spacing w:after="0" w:line="240" w:lineRule="auto"/>
              <w:jc w:val="center"/>
              <w:rPr>
                <w:sz w:val="21"/>
                <w:szCs w:val="21"/>
              </w:rPr>
            </w:pPr>
            <w:r w:rsidRPr="0006422C">
              <w:rPr>
                <w:sz w:val="21"/>
                <w:szCs w:val="21"/>
              </w:rPr>
              <w:t>124.3 (124.1 – 124.6)</w:t>
            </w:r>
          </w:p>
        </w:tc>
        <w:tc>
          <w:tcPr>
            <w:tcW w:w="2039" w:type="dxa"/>
          </w:tcPr>
          <w:p w14:paraId="685CB4B1" w14:textId="77777777" w:rsidR="00310127" w:rsidRPr="0006422C" w:rsidRDefault="00310127" w:rsidP="00B67DB6">
            <w:pPr>
              <w:spacing w:after="0" w:line="240" w:lineRule="auto"/>
              <w:jc w:val="center"/>
              <w:rPr>
                <w:sz w:val="21"/>
                <w:szCs w:val="21"/>
              </w:rPr>
            </w:pPr>
            <w:r w:rsidRPr="0006422C">
              <w:rPr>
                <w:sz w:val="21"/>
                <w:szCs w:val="21"/>
              </w:rPr>
              <w:t>123.8 (123.4 – 124.2)</w:t>
            </w:r>
          </w:p>
        </w:tc>
        <w:tc>
          <w:tcPr>
            <w:tcW w:w="2040" w:type="dxa"/>
          </w:tcPr>
          <w:p w14:paraId="478CEAF4" w14:textId="77777777" w:rsidR="00310127" w:rsidRPr="0006422C" w:rsidRDefault="00310127" w:rsidP="00310127">
            <w:pPr>
              <w:spacing w:after="0" w:line="240" w:lineRule="auto"/>
              <w:jc w:val="center"/>
              <w:rPr>
                <w:sz w:val="21"/>
                <w:szCs w:val="21"/>
              </w:rPr>
            </w:pPr>
            <w:r w:rsidRPr="0006422C">
              <w:rPr>
                <w:sz w:val="21"/>
                <w:szCs w:val="21"/>
              </w:rPr>
              <w:t>123.2 (122.8 – 123.6)</w:t>
            </w:r>
          </w:p>
        </w:tc>
        <w:tc>
          <w:tcPr>
            <w:tcW w:w="2039" w:type="dxa"/>
          </w:tcPr>
          <w:p w14:paraId="041E67C3" w14:textId="77777777" w:rsidR="00310127" w:rsidRPr="0006422C" w:rsidRDefault="00310127" w:rsidP="00A96D71">
            <w:pPr>
              <w:spacing w:after="0" w:line="240" w:lineRule="auto"/>
              <w:jc w:val="center"/>
              <w:rPr>
                <w:sz w:val="21"/>
                <w:szCs w:val="21"/>
              </w:rPr>
            </w:pPr>
            <w:r w:rsidRPr="0006422C">
              <w:rPr>
                <w:sz w:val="21"/>
                <w:szCs w:val="21"/>
              </w:rPr>
              <w:t>123.1 (122.8 – 123.5)</w:t>
            </w:r>
          </w:p>
        </w:tc>
        <w:tc>
          <w:tcPr>
            <w:tcW w:w="2040" w:type="dxa"/>
          </w:tcPr>
          <w:p w14:paraId="1D7F6481" w14:textId="77777777" w:rsidR="00310127" w:rsidRPr="0006422C" w:rsidRDefault="00310127" w:rsidP="00247234">
            <w:pPr>
              <w:spacing w:after="0" w:line="240" w:lineRule="auto"/>
              <w:jc w:val="center"/>
              <w:rPr>
                <w:sz w:val="21"/>
                <w:szCs w:val="21"/>
              </w:rPr>
            </w:pPr>
            <w:r w:rsidRPr="0006422C">
              <w:rPr>
                <w:sz w:val="21"/>
                <w:szCs w:val="21"/>
              </w:rPr>
              <w:t>122.7 (122.</w:t>
            </w:r>
            <w:r w:rsidR="00247234" w:rsidRPr="0006422C">
              <w:rPr>
                <w:sz w:val="21"/>
                <w:szCs w:val="21"/>
              </w:rPr>
              <w:t>4</w:t>
            </w:r>
            <w:r w:rsidRPr="0006422C">
              <w:rPr>
                <w:sz w:val="21"/>
                <w:szCs w:val="21"/>
              </w:rPr>
              <w:t xml:space="preserve"> – 123.</w:t>
            </w:r>
            <w:r w:rsidR="00247234" w:rsidRPr="0006422C">
              <w:rPr>
                <w:sz w:val="21"/>
                <w:szCs w:val="21"/>
              </w:rPr>
              <w:t>0</w:t>
            </w:r>
            <w:r w:rsidRPr="0006422C">
              <w:rPr>
                <w:sz w:val="21"/>
                <w:szCs w:val="21"/>
              </w:rPr>
              <w:t>)</w:t>
            </w:r>
          </w:p>
        </w:tc>
      </w:tr>
      <w:tr w:rsidR="0006422C" w:rsidRPr="0006422C" w14:paraId="251C7A45" w14:textId="77777777" w:rsidTr="00F5070F">
        <w:trPr>
          <w:jc w:val="center"/>
        </w:trPr>
        <w:tc>
          <w:tcPr>
            <w:tcW w:w="1031" w:type="dxa"/>
          </w:tcPr>
          <w:p w14:paraId="0D1EB53B" w14:textId="77777777" w:rsidR="00310127" w:rsidRPr="0006422C" w:rsidRDefault="00310127" w:rsidP="00BB1336">
            <w:pPr>
              <w:spacing w:after="0" w:line="240" w:lineRule="auto"/>
              <w:jc w:val="center"/>
              <w:rPr>
                <w:sz w:val="21"/>
                <w:szCs w:val="21"/>
              </w:rPr>
            </w:pPr>
            <w:r w:rsidRPr="0006422C">
              <w:rPr>
                <w:sz w:val="21"/>
                <w:szCs w:val="21"/>
              </w:rPr>
              <w:t>35</w:t>
            </w:r>
          </w:p>
        </w:tc>
        <w:tc>
          <w:tcPr>
            <w:tcW w:w="2039" w:type="dxa"/>
          </w:tcPr>
          <w:p w14:paraId="6E1B5BDE" w14:textId="77777777" w:rsidR="00310127" w:rsidRPr="0006422C" w:rsidRDefault="00310127" w:rsidP="00B67DB6">
            <w:pPr>
              <w:spacing w:after="0" w:line="240" w:lineRule="auto"/>
              <w:jc w:val="center"/>
              <w:rPr>
                <w:sz w:val="21"/>
                <w:szCs w:val="21"/>
              </w:rPr>
            </w:pPr>
            <w:r w:rsidRPr="0006422C">
              <w:rPr>
                <w:sz w:val="21"/>
                <w:szCs w:val="21"/>
              </w:rPr>
              <w:t>128.3 (128.0 – 128.7)</w:t>
            </w:r>
          </w:p>
        </w:tc>
        <w:tc>
          <w:tcPr>
            <w:tcW w:w="2040" w:type="dxa"/>
          </w:tcPr>
          <w:p w14:paraId="2AA03FC6" w14:textId="77777777" w:rsidR="00310127" w:rsidRPr="0006422C" w:rsidRDefault="00310127" w:rsidP="00310127">
            <w:pPr>
              <w:spacing w:after="0" w:line="240" w:lineRule="auto"/>
              <w:jc w:val="center"/>
              <w:rPr>
                <w:sz w:val="21"/>
                <w:szCs w:val="21"/>
              </w:rPr>
            </w:pPr>
            <w:r w:rsidRPr="0006422C">
              <w:rPr>
                <w:sz w:val="21"/>
                <w:szCs w:val="21"/>
              </w:rPr>
              <w:t>127.3 (127.0 – 127.7)</w:t>
            </w:r>
          </w:p>
        </w:tc>
        <w:tc>
          <w:tcPr>
            <w:tcW w:w="2039" w:type="dxa"/>
          </w:tcPr>
          <w:p w14:paraId="60BB469A" w14:textId="77777777" w:rsidR="00310127" w:rsidRPr="0006422C" w:rsidRDefault="00310127" w:rsidP="00B67DB6">
            <w:pPr>
              <w:spacing w:after="0" w:line="240" w:lineRule="auto"/>
              <w:jc w:val="center"/>
              <w:rPr>
                <w:sz w:val="21"/>
                <w:szCs w:val="21"/>
              </w:rPr>
            </w:pPr>
            <w:r w:rsidRPr="0006422C">
              <w:rPr>
                <w:sz w:val="21"/>
                <w:szCs w:val="21"/>
              </w:rPr>
              <w:t>126.9 (126.3 – 127.6)</w:t>
            </w:r>
          </w:p>
        </w:tc>
        <w:tc>
          <w:tcPr>
            <w:tcW w:w="2040" w:type="dxa"/>
          </w:tcPr>
          <w:p w14:paraId="0B905A37" w14:textId="77777777" w:rsidR="00310127" w:rsidRPr="0006422C" w:rsidRDefault="00310127" w:rsidP="00310127">
            <w:pPr>
              <w:spacing w:after="0" w:line="240" w:lineRule="auto"/>
              <w:jc w:val="center"/>
              <w:rPr>
                <w:sz w:val="21"/>
                <w:szCs w:val="21"/>
              </w:rPr>
            </w:pPr>
            <w:r w:rsidRPr="0006422C">
              <w:rPr>
                <w:sz w:val="21"/>
                <w:szCs w:val="21"/>
              </w:rPr>
              <w:t>126.2 (125.6 – 126.8)</w:t>
            </w:r>
          </w:p>
        </w:tc>
        <w:tc>
          <w:tcPr>
            <w:tcW w:w="2039" w:type="dxa"/>
          </w:tcPr>
          <w:p w14:paraId="3BE1A268" w14:textId="77777777" w:rsidR="00310127" w:rsidRPr="0006422C" w:rsidRDefault="00310127" w:rsidP="00A96D71">
            <w:pPr>
              <w:spacing w:after="0" w:line="240" w:lineRule="auto"/>
              <w:jc w:val="center"/>
              <w:rPr>
                <w:sz w:val="21"/>
                <w:szCs w:val="21"/>
              </w:rPr>
            </w:pPr>
            <w:r w:rsidRPr="0006422C">
              <w:rPr>
                <w:sz w:val="21"/>
                <w:szCs w:val="21"/>
              </w:rPr>
              <w:t>126.6 (126.0 – 127.3)</w:t>
            </w:r>
          </w:p>
        </w:tc>
        <w:tc>
          <w:tcPr>
            <w:tcW w:w="2040" w:type="dxa"/>
          </w:tcPr>
          <w:p w14:paraId="5A2052FC" w14:textId="77777777" w:rsidR="00310127" w:rsidRPr="0006422C" w:rsidRDefault="00310127" w:rsidP="00247234">
            <w:pPr>
              <w:spacing w:after="0" w:line="240" w:lineRule="auto"/>
              <w:jc w:val="center"/>
              <w:rPr>
                <w:sz w:val="21"/>
                <w:szCs w:val="21"/>
              </w:rPr>
            </w:pPr>
            <w:r w:rsidRPr="0006422C">
              <w:rPr>
                <w:sz w:val="21"/>
                <w:szCs w:val="21"/>
              </w:rPr>
              <w:t>126.</w:t>
            </w:r>
            <w:r w:rsidR="00247234" w:rsidRPr="0006422C">
              <w:rPr>
                <w:sz w:val="21"/>
                <w:szCs w:val="21"/>
              </w:rPr>
              <w:t>4</w:t>
            </w:r>
            <w:r w:rsidRPr="0006422C">
              <w:rPr>
                <w:sz w:val="21"/>
                <w:szCs w:val="21"/>
              </w:rPr>
              <w:t xml:space="preserve"> (12</w:t>
            </w:r>
            <w:r w:rsidR="00247234" w:rsidRPr="0006422C">
              <w:rPr>
                <w:sz w:val="21"/>
                <w:szCs w:val="21"/>
              </w:rPr>
              <w:t>5</w:t>
            </w:r>
            <w:r w:rsidRPr="0006422C">
              <w:rPr>
                <w:sz w:val="21"/>
                <w:szCs w:val="21"/>
              </w:rPr>
              <w:t>.</w:t>
            </w:r>
            <w:r w:rsidR="00247234" w:rsidRPr="0006422C">
              <w:rPr>
                <w:sz w:val="21"/>
                <w:szCs w:val="21"/>
              </w:rPr>
              <w:t>7</w:t>
            </w:r>
            <w:r w:rsidRPr="0006422C">
              <w:rPr>
                <w:sz w:val="21"/>
                <w:szCs w:val="21"/>
              </w:rPr>
              <w:t xml:space="preserve"> – 127.</w:t>
            </w:r>
            <w:r w:rsidR="00247234" w:rsidRPr="0006422C">
              <w:rPr>
                <w:sz w:val="21"/>
                <w:szCs w:val="21"/>
              </w:rPr>
              <w:t>0</w:t>
            </w:r>
            <w:r w:rsidRPr="0006422C">
              <w:rPr>
                <w:sz w:val="21"/>
                <w:szCs w:val="21"/>
              </w:rPr>
              <w:t>)</w:t>
            </w:r>
          </w:p>
        </w:tc>
      </w:tr>
      <w:tr w:rsidR="0006422C" w:rsidRPr="0006422C" w14:paraId="260086BE" w14:textId="77777777" w:rsidTr="00F5070F">
        <w:trPr>
          <w:jc w:val="center"/>
        </w:trPr>
        <w:tc>
          <w:tcPr>
            <w:tcW w:w="1031" w:type="dxa"/>
          </w:tcPr>
          <w:p w14:paraId="508B720C" w14:textId="77777777" w:rsidR="00310127" w:rsidRPr="0006422C" w:rsidRDefault="00310127" w:rsidP="00BB1336">
            <w:pPr>
              <w:spacing w:after="0" w:line="240" w:lineRule="auto"/>
              <w:jc w:val="center"/>
              <w:rPr>
                <w:sz w:val="21"/>
                <w:szCs w:val="21"/>
              </w:rPr>
            </w:pPr>
            <w:r w:rsidRPr="0006422C">
              <w:rPr>
                <w:sz w:val="21"/>
                <w:szCs w:val="21"/>
              </w:rPr>
              <w:t>40</w:t>
            </w:r>
          </w:p>
        </w:tc>
        <w:tc>
          <w:tcPr>
            <w:tcW w:w="2039" w:type="dxa"/>
          </w:tcPr>
          <w:p w14:paraId="10A30D0E" w14:textId="77777777" w:rsidR="00310127" w:rsidRPr="0006422C" w:rsidRDefault="00310127" w:rsidP="00B67DB6">
            <w:pPr>
              <w:spacing w:after="0" w:line="240" w:lineRule="auto"/>
              <w:jc w:val="center"/>
              <w:rPr>
                <w:sz w:val="21"/>
                <w:szCs w:val="21"/>
              </w:rPr>
            </w:pPr>
            <w:r w:rsidRPr="0006422C">
              <w:rPr>
                <w:sz w:val="21"/>
                <w:szCs w:val="21"/>
              </w:rPr>
              <w:t>130.0 (129.3 – 130.8)</w:t>
            </w:r>
          </w:p>
        </w:tc>
        <w:tc>
          <w:tcPr>
            <w:tcW w:w="2040" w:type="dxa"/>
          </w:tcPr>
          <w:p w14:paraId="5A388BA1" w14:textId="77777777" w:rsidR="00310127" w:rsidRPr="0006422C" w:rsidRDefault="00310127" w:rsidP="00310127">
            <w:pPr>
              <w:spacing w:after="0" w:line="240" w:lineRule="auto"/>
              <w:jc w:val="center"/>
              <w:rPr>
                <w:sz w:val="21"/>
                <w:szCs w:val="21"/>
              </w:rPr>
            </w:pPr>
            <w:r w:rsidRPr="0006422C">
              <w:rPr>
                <w:sz w:val="21"/>
                <w:szCs w:val="21"/>
              </w:rPr>
              <w:t>128.9 (128.2 – 129.6)</w:t>
            </w:r>
          </w:p>
        </w:tc>
        <w:tc>
          <w:tcPr>
            <w:tcW w:w="2039" w:type="dxa"/>
          </w:tcPr>
          <w:p w14:paraId="46518C82" w14:textId="77777777" w:rsidR="00310127" w:rsidRPr="0006422C" w:rsidRDefault="00310127" w:rsidP="00B67DB6">
            <w:pPr>
              <w:spacing w:after="0" w:line="240" w:lineRule="auto"/>
              <w:jc w:val="center"/>
              <w:rPr>
                <w:sz w:val="21"/>
                <w:szCs w:val="21"/>
              </w:rPr>
            </w:pPr>
            <w:r w:rsidRPr="0006422C">
              <w:rPr>
                <w:sz w:val="21"/>
                <w:szCs w:val="21"/>
              </w:rPr>
              <w:t>129.3 (128.0 – 130.5)</w:t>
            </w:r>
          </w:p>
        </w:tc>
        <w:tc>
          <w:tcPr>
            <w:tcW w:w="2040" w:type="dxa"/>
          </w:tcPr>
          <w:p w14:paraId="41883C15" w14:textId="77777777" w:rsidR="00310127" w:rsidRPr="0006422C" w:rsidRDefault="00310127" w:rsidP="00310127">
            <w:pPr>
              <w:spacing w:after="0" w:line="240" w:lineRule="auto"/>
              <w:jc w:val="center"/>
              <w:rPr>
                <w:sz w:val="21"/>
                <w:szCs w:val="21"/>
              </w:rPr>
            </w:pPr>
            <w:r w:rsidRPr="0006422C">
              <w:rPr>
                <w:sz w:val="21"/>
                <w:szCs w:val="21"/>
              </w:rPr>
              <w:t>128.4 (127.2 – 129.5)</w:t>
            </w:r>
          </w:p>
        </w:tc>
        <w:tc>
          <w:tcPr>
            <w:tcW w:w="2039" w:type="dxa"/>
          </w:tcPr>
          <w:p w14:paraId="2275B7D7" w14:textId="77777777" w:rsidR="00310127" w:rsidRPr="0006422C" w:rsidRDefault="00310127" w:rsidP="00A96D71">
            <w:pPr>
              <w:spacing w:after="0" w:line="240" w:lineRule="auto"/>
              <w:jc w:val="center"/>
              <w:rPr>
                <w:sz w:val="21"/>
                <w:szCs w:val="21"/>
              </w:rPr>
            </w:pPr>
            <w:r w:rsidRPr="0006422C">
              <w:rPr>
                <w:sz w:val="21"/>
                <w:szCs w:val="21"/>
              </w:rPr>
              <w:t>129.1 (127.8 – 130.5)</w:t>
            </w:r>
          </w:p>
        </w:tc>
        <w:tc>
          <w:tcPr>
            <w:tcW w:w="2040" w:type="dxa"/>
          </w:tcPr>
          <w:p w14:paraId="191A6E27" w14:textId="77777777" w:rsidR="00310127" w:rsidRPr="0006422C" w:rsidRDefault="00310127" w:rsidP="00247234">
            <w:pPr>
              <w:spacing w:after="0" w:line="240" w:lineRule="auto"/>
              <w:jc w:val="center"/>
              <w:rPr>
                <w:sz w:val="21"/>
                <w:szCs w:val="21"/>
              </w:rPr>
            </w:pPr>
            <w:r w:rsidRPr="0006422C">
              <w:rPr>
                <w:sz w:val="21"/>
                <w:szCs w:val="21"/>
              </w:rPr>
              <w:t>129.</w:t>
            </w:r>
            <w:r w:rsidR="00247234" w:rsidRPr="0006422C">
              <w:rPr>
                <w:sz w:val="21"/>
                <w:szCs w:val="21"/>
              </w:rPr>
              <w:t>3</w:t>
            </w:r>
            <w:r w:rsidRPr="0006422C">
              <w:rPr>
                <w:sz w:val="21"/>
                <w:szCs w:val="21"/>
              </w:rPr>
              <w:t xml:space="preserve"> (127.8 – 130.</w:t>
            </w:r>
            <w:r w:rsidR="00247234" w:rsidRPr="0006422C">
              <w:rPr>
                <w:sz w:val="21"/>
                <w:szCs w:val="21"/>
              </w:rPr>
              <w:t>8</w:t>
            </w:r>
            <w:r w:rsidRPr="0006422C">
              <w:rPr>
                <w:sz w:val="21"/>
                <w:szCs w:val="21"/>
              </w:rPr>
              <w:t>)</w:t>
            </w:r>
          </w:p>
        </w:tc>
      </w:tr>
      <w:tr w:rsidR="0006422C" w:rsidRPr="0006422C" w14:paraId="102FD25B" w14:textId="77777777" w:rsidTr="00F5070F">
        <w:trPr>
          <w:jc w:val="center"/>
        </w:trPr>
        <w:tc>
          <w:tcPr>
            <w:tcW w:w="1031" w:type="dxa"/>
          </w:tcPr>
          <w:p w14:paraId="7D3DDFD1" w14:textId="77777777" w:rsidR="00310127" w:rsidRPr="0006422C" w:rsidRDefault="00310127" w:rsidP="00BB1336">
            <w:pPr>
              <w:spacing w:after="0" w:line="240" w:lineRule="auto"/>
              <w:jc w:val="center"/>
              <w:rPr>
                <w:sz w:val="21"/>
                <w:szCs w:val="21"/>
              </w:rPr>
            </w:pPr>
            <w:r w:rsidRPr="0006422C">
              <w:rPr>
                <w:sz w:val="21"/>
                <w:szCs w:val="21"/>
              </w:rPr>
              <w:t>45</w:t>
            </w:r>
          </w:p>
        </w:tc>
        <w:tc>
          <w:tcPr>
            <w:tcW w:w="2039" w:type="dxa"/>
          </w:tcPr>
          <w:p w14:paraId="49C048FD" w14:textId="77777777" w:rsidR="00310127" w:rsidRPr="0006422C" w:rsidRDefault="00310127" w:rsidP="00B67DB6">
            <w:pPr>
              <w:spacing w:after="0" w:line="240" w:lineRule="auto"/>
              <w:jc w:val="center"/>
              <w:rPr>
                <w:sz w:val="21"/>
                <w:szCs w:val="21"/>
              </w:rPr>
            </w:pPr>
            <w:r w:rsidRPr="0006422C">
              <w:rPr>
                <w:sz w:val="21"/>
                <w:szCs w:val="21"/>
              </w:rPr>
              <w:t>130.2 (128.9 – 131.6)</w:t>
            </w:r>
          </w:p>
        </w:tc>
        <w:tc>
          <w:tcPr>
            <w:tcW w:w="2040" w:type="dxa"/>
          </w:tcPr>
          <w:p w14:paraId="70BCF9AF" w14:textId="77777777" w:rsidR="00310127" w:rsidRPr="0006422C" w:rsidRDefault="00310127" w:rsidP="00310127">
            <w:pPr>
              <w:spacing w:after="0" w:line="240" w:lineRule="auto"/>
              <w:jc w:val="center"/>
              <w:rPr>
                <w:sz w:val="21"/>
                <w:szCs w:val="21"/>
              </w:rPr>
            </w:pPr>
            <w:r w:rsidRPr="0006422C">
              <w:rPr>
                <w:sz w:val="21"/>
                <w:szCs w:val="21"/>
              </w:rPr>
              <w:t>129.0 (127.6 – 130.3)</w:t>
            </w:r>
          </w:p>
        </w:tc>
        <w:tc>
          <w:tcPr>
            <w:tcW w:w="2039" w:type="dxa"/>
          </w:tcPr>
          <w:p w14:paraId="1CC39E5F" w14:textId="77777777" w:rsidR="00310127" w:rsidRPr="0006422C" w:rsidRDefault="00310127" w:rsidP="00A96D71">
            <w:pPr>
              <w:spacing w:after="0" w:line="240" w:lineRule="auto"/>
              <w:jc w:val="center"/>
              <w:rPr>
                <w:sz w:val="21"/>
                <w:szCs w:val="21"/>
              </w:rPr>
            </w:pPr>
            <w:r w:rsidRPr="0006422C">
              <w:rPr>
                <w:sz w:val="21"/>
                <w:szCs w:val="21"/>
              </w:rPr>
              <w:t>130.7 (128.3 – 133.1)</w:t>
            </w:r>
          </w:p>
        </w:tc>
        <w:tc>
          <w:tcPr>
            <w:tcW w:w="2040" w:type="dxa"/>
          </w:tcPr>
          <w:p w14:paraId="179F564A" w14:textId="77777777" w:rsidR="00310127" w:rsidRPr="0006422C" w:rsidRDefault="00310127" w:rsidP="00310127">
            <w:pPr>
              <w:spacing w:after="0" w:line="240" w:lineRule="auto"/>
              <w:jc w:val="center"/>
              <w:rPr>
                <w:sz w:val="21"/>
                <w:szCs w:val="21"/>
              </w:rPr>
            </w:pPr>
            <w:r w:rsidRPr="0006422C">
              <w:rPr>
                <w:sz w:val="21"/>
                <w:szCs w:val="21"/>
              </w:rPr>
              <w:t>129.6 (127.4 – 131.7)</w:t>
            </w:r>
          </w:p>
        </w:tc>
        <w:tc>
          <w:tcPr>
            <w:tcW w:w="2039" w:type="dxa"/>
          </w:tcPr>
          <w:p w14:paraId="56BE1C10" w14:textId="77777777" w:rsidR="00310127" w:rsidRPr="0006422C" w:rsidRDefault="00310127" w:rsidP="00A96D71">
            <w:pPr>
              <w:spacing w:after="0" w:line="240" w:lineRule="auto"/>
              <w:jc w:val="center"/>
              <w:rPr>
                <w:sz w:val="21"/>
                <w:szCs w:val="21"/>
              </w:rPr>
            </w:pPr>
            <w:r w:rsidRPr="0006422C">
              <w:rPr>
                <w:sz w:val="21"/>
                <w:szCs w:val="21"/>
              </w:rPr>
              <w:t>130.6 (128.0 – 133.2)</w:t>
            </w:r>
          </w:p>
        </w:tc>
        <w:tc>
          <w:tcPr>
            <w:tcW w:w="2040" w:type="dxa"/>
          </w:tcPr>
          <w:p w14:paraId="56478114" w14:textId="77777777" w:rsidR="00310127" w:rsidRPr="0006422C" w:rsidRDefault="00310127" w:rsidP="00247234">
            <w:pPr>
              <w:spacing w:after="0" w:line="240" w:lineRule="auto"/>
              <w:jc w:val="center"/>
              <w:rPr>
                <w:sz w:val="21"/>
                <w:szCs w:val="21"/>
              </w:rPr>
            </w:pPr>
            <w:r w:rsidRPr="0006422C">
              <w:rPr>
                <w:sz w:val="21"/>
                <w:szCs w:val="21"/>
              </w:rPr>
              <w:t>13</w:t>
            </w:r>
            <w:r w:rsidR="00247234" w:rsidRPr="0006422C">
              <w:rPr>
                <w:sz w:val="21"/>
                <w:szCs w:val="21"/>
              </w:rPr>
              <w:t>1</w:t>
            </w:r>
            <w:r w:rsidRPr="0006422C">
              <w:rPr>
                <w:sz w:val="21"/>
                <w:szCs w:val="21"/>
              </w:rPr>
              <w:t>.</w:t>
            </w:r>
            <w:r w:rsidR="00247234" w:rsidRPr="0006422C">
              <w:rPr>
                <w:sz w:val="21"/>
                <w:szCs w:val="21"/>
              </w:rPr>
              <w:t>5</w:t>
            </w:r>
            <w:r w:rsidRPr="0006422C">
              <w:rPr>
                <w:sz w:val="21"/>
                <w:szCs w:val="21"/>
              </w:rPr>
              <w:t xml:space="preserve"> (128.</w:t>
            </w:r>
            <w:r w:rsidR="00247234" w:rsidRPr="0006422C">
              <w:rPr>
                <w:sz w:val="21"/>
                <w:szCs w:val="21"/>
              </w:rPr>
              <w:t>7</w:t>
            </w:r>
            <w:r w:rsidRPr="0006422C">
              <w:rPr>
                <w:sz w:val="21"/>
                <w:szCs w:val="21"/>
              </w:rPr>
              <w:t xml:space="preserve"> – 13</w:t>
            </w:r>
            <w:r w:rsidR="00247234" w:rsidRPr="0006422C">
              <w:rPr>
                <w:sz w:val="21"/>
                <w:szCs w:val="21"/>
              </w:rPr>
              <w:t>4</w:t>
            </w:r>
            <w:r w:rsidRPr="0006422C">
              <w:rPr>
                <w:sz w:val="21"/>
                <w:szCs w:val="21"/>
              </w:rPr>
              <w:t>.2)</w:t>
            </w:r>
          </w:p>
        </w:tc>
      </w:tr>
      <w:tr w:rsidR="0006422C" w:rsidRPr="0006422C" w14:paraId="52E47D2F" w14:textId="77777777" w:rsidTr="00F5070F">
        <w:trPr>
          <w:jc w:val="center"/>
        </w:trPr>
        <w:tc>
          <w:tcPr>
            <w:tcW w:w="1031" w:type="dxa"/>
          </w:tcPr>
          <w:p w14:paraId="15A5AABA" w14:textId="77777777" w:rsidR="00310127" w:rsidRPr="0006422C" w:rsidRDefault="00310127" w:rsidP="00BB1336">
            <w:pPr>
              <w:spacing w:after="0" w:line="240" w:lineRule="auto"/>
              <w:jc w:val="center"/>
              <w:rPr>
                <w:sz w:val="21"/>
                <w:szCs w:val="21"/>
              </w:rPr>
            </w:pPr>
            <w:r w:rsidRPr="0006422C">
              <w:rPr>
                <w:sz w:val="21"/>
                <w:szCs w:val="21"/>
              </w:rPr>
              <w:t>50</w:t>
            </w:r>
          </w:p>
        </w:tc>
        <w:tc>
          <w:tcPr>
            <w:tcW w:w="2039" w:type="dxa"/>
          </w:tcPr>
          <w:p w14:paraId="0F9367DB" w14:textId="77777777" w:rsidR="00310127" w:rsidRPr="0006422C" w:rsidRDefault="00310127" w:rsidP="00B67DB6">
            <w:pPr>
              <w:spacing w:after="0" w:line="240" w:lineRule="auto"/>
              <w:jc w:val="center"/>
              <w:rPr>
                <w:sz w:val="21"/>
                <w:szCs w:val="21"/>
              </w:rPr>
            </w:pPr>
            <w:r w:rsidRPr="0006422C">
              <w:rPr>
                <w:sz w:val="21"/>
                <w:szCs w:val="21"/>
              </w:rPr>
              <w:t>129.0 (126.7 – 131.2)</w:t>
            </w:r>
          </w:p>
        </w:tc>
        <w:tc>
          <w:tcPr>
            <w:tcW w:w="2040" w:type="dxa"/>
          </w:tcPr>
          <w:p w14:paraId="2503FE93" w14:textId="77777777" w:rsidR="00310127" w:rsidRPr="0006422C" w:rsidRDefault="00310127" w:rsidP="00310127">
            <w:pPr>
              <w:spacing w:after="0" w:line="240" w:lineRule="auto"/>
              <w:jc w:val="center"/>
              <w:rPr>
                <w:sz w:val="21"/>
                <w:szCs w:val="21"/>
              </w:rPr>
            </w:pPr>
            <w:r w:rsidRPr="0006422C">
              <w:rPr>
                <w:sz w:val="21"/>
                <w:szCs w:val="21"/>
              </w:rPr>
              <w:t>127.6 (125.4 – 129.7)</w:t>
            </w:r>
          </w:p>
        </w:tc>
        <w:tc>
          <w:tcPr>
            <w:tcW w:w="2039" w:type="dxa"/>
          </w:tcPr>
          <w:p w14:paraId="254A01DB" w14:textId="77777777" w:rsidR="00310127" w:rsidRPr="0006422C" w:rsidRDefault="00310127" w:rsidP="00A96D71">
            <w:pPr>
              <w:spacing w:after="0" w:line="240" w:lineRule="auto"/>
              <w:jc w:val="center"/>
              <w:rPr>
                <w:sz w:val="21"/>
                <w:szCs w:val="21"/>
              </w:rPr>
            </w:pPr>
            <w:r w:rsidRPr="0006422C">
              <w:rPr>
                <w:sz w:val="21"/>
                <w:szCs w:val="21"/>
              </w:rPr>
              <w:t>131.3 (127.3 – 135.3)</w:t>
            </w:r>
          </w:p>
        </w:tc>
        <w:tc>
          <w:tcPr>
            <w:tcW w:w="2040" w:type="dxa"/>
          </w:tcPr>
          <w:p w14:paraId="2335E7BB" w14:textId="77777777" w:rsidR="00310127" w:rsidRPr="0006422C" w:rsidRDefault="00310127" w:rsidP="00310127">
            <w:pPr>
              <w:spacing w:after="0" w:line="240" w:lineRule="auto"/>
              <w:jc w:val="center"/>
              <w:rPr>
                <w:sz w:val="21"/>
                <w:szCs w:val="21"/>
              </w:rPr>
            </w:pPr>
            <w:r w:rsidRPr="0006422C">
              <w:rPr>
                <w:sz w:val="21"/>
                <w:szCs w:val="21"/>
              </w:rPr>
              <w:t>129.9 (126.3 – 133.5)</w:t>
            </w:r>
          </w:p>
        </w:tc>
        <w:tc>
          <w:tcPr>
            <w:tcW w:w="2039" w:type="dxa"/>
          </w:tcPr>
          <w:p w14:paraId="6607BB1C" w14:textId="77777777" w:rsidR="00310127" w:rsidRPr="0006422C" w:rsidRDefault="00310127" w:rsidP="00A96D71">
            <w:pPr>
              <w:spacing w:after="0" w:line="240" w:lineRule="auto"/>
              <w:jc w:val="center"/>
              <w:rPr>
                <w:sz w:val="21"/>
                <w:szCs w:val="21"/>
              </w:rPr>
            </w:pPr>
            <w:r w:rsidRPr="0006422C">
              <w:rPr>
                <w:sz w:val="21"/>
                <w:szCs w:val="21"/>
              </w:rPr>
              <w:t>131.1 (126.9 – 135.3)</w:t>
            </w:r>
          </w:p>
        </w:tc>
        <w:tc>
          <w:tcPr>
            <w:tcW w:w="2040" w:type="dxa"/>
          </w:tcPr>
          <w:p w14:paraId="51A21AA1" w14:textId="77777777" w:rsidR="00310127" w:rsidRPr="0006422C" w:rsidRDefault="00310127" w:rsidP="00247234">
            <w:pPr>
              <w:spacing w:after="0" w:line="240" w:lineRule="auto"/>
              <w:jc w:val="center"/>
              <w:rPr>
                <w:sz w:val="21"/>
                <w:szCs w:val="21"/>
              </w:rPr>
            </w:pPr>
            <w:r w:rsidRPr="0006422C">
              <w:rPr>
                <w:sz w:val="21"/>
                <w:szCs w:val="21"/>
              </w:rPr>
              <w:t>13</w:t>
            </w:r>
            <w:r w:rsidR="00247234" w:rsidRPr="0006422C">
              <w:rPr>
                <w:sz w:val="21"/>
                <w:szCs w:val="21"/>
              </w:rPr>
              <w:t>2</w:t>
            </w:r>
            <w:r w:rsidRPr="0006422C">
              <w:rPr>
                <w:sz w:val="21"/>
                <w:szCs w:val="21"/>
              </w:rPr>
              <w:t>.</w:t>
            </w:r>
            <w:r w:rsidR="00247234" w:rsidRPr="0006422C">
              <w:rPr>
                <w:sz w:val="21"/>
                <w:szCs w:val="21"/>
              </w:rPr>
              <w:t>9</w:t>
            </w:r>
            <w:r w:rsidRPr="0006422C">
              <w:rPr>
                <w:sz w:val="21"/>
                <w:szCs w:val="21"/>
              </w:rPr>
              <w:t xml:space="preserve"> (12</w:t>
            </w:r>
            <w:r w:rsidR="00247234" w:rsidRPr="0006422C">
              <w:rPr>
                <w:sz w:val="21"/>
                <w:szCs w:val="21"/>
              </w:rPr>
              <w:t>8</w:t>
            </w:r>
            <w:r w:rsidRPr="0006422C">
              <w:rPr>
                <w:sz w:val="21"/>
                <w:szCs w:val="21"/>
              </w:rPr>
              <w:t>.</w:t>
            </w:r>
            <w:r w:rsidR="00247234" w:rsidRPr="0006422C">
              <w:rPr>
                <w:sz w:val="21"/>
                <w:szCs w:val="21"/>
              </w:rPr>
              <w:t>4</w:t>
            </w:r>
            <w:r w:rsidRPr="0006422C">
              <w:rPr>
                <w:sz w:val="21"/>
                <w:szCs w:val="21"/>
              </w:rPr>
              <w:t xml:space="preserve"> – 13</w:t>
            </w:r>
            <w:r w:rsidR="00247234" w:rsidRPr="0006422C">
              <w:rPr>
                <w:sz w:val="21"/>
                <w:szCs w:val="21"/>
              </w:rPr>
              <w:t>7</w:t>
            </w:r>
            <w:r w:rsidRPr="0006422C">
              <w:rPr>
                <w:sz w:val="21"/>
                <w:szCs w:val="21"/>
              </w:rPr>
              <w:t>.</w:t>
            </w:r>
            <w:r w:rsidR="00247234" w:rsidRPr="0006422C">
              <w:rPr>
                <w:sz w:val="21"/>
                <w:szCs w:val="21"/>
              </w:rPr>
              <w:t>4</w:t>
            </w:r>
            <w:r w:rsidRPr="0006422C">
              <w:rPr>
                <w:sz w:val="21"/>
                <w:szCs w:val="21"/>
              </w:rPr>
              <w:t>)</w:t>
            </w:r>
          </w:p>
        </w:tc>
      </w:tr>
      <w:tr w:rsidR="0006422C" w:rsidRPr="0006422C" w14:paraId="089376DE" w14:textId="77777777" w:rsidTr="00F5070F">
        <w:trPr>
          <w:trHeight w:val="374"/>
          <w:jc w:val="center"/>
        </w:trPr>
        <w:tc>
          <w:tcPr>
            <w:tcW w:w="1031" w:type="dxa"/>
            <w:vAlign w:val="bottom"/>
          </w:tcPr>
          <w:p w14:paraId="22A36717" w14:textId="77777777" w:rsidR="00310127" w:rsidRPr="0006422C" w:rsidRDefault="00310127" w:rsidP="00AB0F3B">
            <w:pPr>
              <w:spacing w:after="0" w:line="240" w:lineRule="auto"/>
              <w:jc w:val="center"/>
              <w:rPr>
                <w:sz w:val="21"/>
                <w:szCs w:val="21"/>
              </w:rPr>
            </w:pPr>
          </w:p>
        </w:tc>
        <w:tc>
          <w:tcPr>
            <w:tcW w:w="12237" w:type="dxa"/>
            <w:gridSpan w:val="6"/>
            <w:vAlign w:val="bottom"/>
          </w:tcPr>
          <w:p w14:paraId="71B6B039" w14:textId="77777777" w:rsidR="00310127" w:rsidRPr="0006422C" w:rsidRDefault="00310127" w:rsidP="00AB0F3B">
            <w:pPr>
              <w:spacing w:after="0" w:line="240" w:lineRule="auto"/>
              <w:jc w:val="center"/>
              <w:rPr>
                <w:sz w:val="21"/>
                <w:szCs w:val="21"/>
              </w:rPr>
            </w:pPr>
            <w:r w:rsidRPr="0006422C">
              <w:rPr>
                <w:b/>
                <w:i/>
                <w:sz w:val="21"/>
                <w:szCs w:val="21"/>
              </w:rPr>
              <w:t>Diastolic blood pressure (mm Hg)</w:t>
            </w:r>
          </w:p>
        </w:tc>
      </w:tr>
      <w:tr w:rsidR="0006422C" w:rsidRPr="0006422C" w14:paraId="6298B42B" w14:textId="77777777" w:rsidTr="00F5070F">
        <w:trPr>
          <w:jc w:val="center"/>
        </w:trPr>
        <w:tc>
          <w:tcPr>
            <w:tcW w:w="1031" w:type="dxa"/>
          </w:tcPr>
          <w:p w14:paraId="1C43D561" w14:textId="77777777" w:rsidR="001F7333" w:rsidRPr="0006422C" w:rsidRDefault="001F7333" w:rsidP="00BB1336">
            <w:pPr>
              <w:spacing w:after="0" w:line="240" w:lineRule="auto"/>
              <w:jc w:val="center"/>
              <w:rPr>
                <w:sz w:val="21"/>
                <w:szCs w:val="21"/>
              </w:rPr>
            </w:pPr>
            <w:r w:rsidRPr="0006422C">
              <w:rPr>
                <w:sz w:val="21"/>
                <w:szCs w:val="21"/>
              </w:rPr>
              <w:t>10</w:t>
            </w:r>
          </w:p>
        </w:tc>
        <w:tc>
          <w:tcPr>
            <w:tcW w:w="2039" w:type="dxa"/>
          </w:tcPr>
          <w:p w14:paraId="715D9C96" w14:textId="77777777" w:rsidR="001F7333" w:rsidRPr="0006422C" w:rsidRDefault="001F7333" w:rsidP="0067544C">
            <w:pPr>
              <w:spacing w:after="0" w:line="240" w:lineRule="auto"/>
              <w:jc w:val="center"/>
              <w:rPr>
                <w:sz w:val="21"/>
                <w:szCs w:val="21"/>
              </w:rPr>
            </w:pPr>
            <w:r w:rsidRPr="0006422C">
              <w:rPr>
                <w:sz w:val="21"/>
                <w:szCs w:val="21"/>
              </w:rPr>
              <w:t>55.4 (54.3 – 56.5)</w:t>
            </w:r>
          </w:p>
        </w:tc>
        <w:tc>
          <w:tcPr>
            <w:tcW w:w="2040" w:type="dxa"/>
          </w:tcPr>
          <w:p w14:paraId="2F4D2918" w14:textId="77777777" w:rsidR="001F7333" w:rsidRPr="0006422C" w:rsidRDefault="001F7333" w:rsidP="001F7333">
            <w:pPr>
              <w:spacing w:after="0" w:line="240" w:lineRule="auto"/>
              <w:jc w:val="center"/>
              <w:rPr>
                <w:sz w:val="21"/>
                <w:szCs w:val="21"/>
              </w:rPr>
            </w:pPr>
            <w:r w:rsidRPr="0006422C">
              <w:rPr>
                <w:sz w:val="21"/>
                <w:szCs w:val="21"/>
              </w:rPr>
              <w:t>55.2 (54.1 – 56.3)</w:t>
            </w:r>
          </w:p>
        </w:tc>
        <w:tc>
          <w:tcPr>
            <w:tcW w:w="2039" w:type="dxa"/>
          </w:tcPr>
          <w:p w14:paraId="3E2E4846" w14:textId="77777777" w:rsidR="001F7333" w:rsidRPr="0006422C" w:rsidRDefault="001F7333" w:rsidP="00CF5EB8">
            <w:pPr>
              <w:spacing w:after="0" w:line="240" w:lineRule="auto"/>
              <w:jc w:val="center"/>
              <w:rPr>
                <w:sz w:val="21"/>
                <w:szCs w:val="21"/>
              </w:rPr>
            </w:pPr>
            <w:r w:rsidRPr="0006422C">
              <w:rPr>
                <w:sz w:val="21"/>
                <w:szCs w:val="21"/>
              </w:rPr>
              <w:t>60.4 (58.7 – 62.0)</w:t>
            </w:r>
          </w:p>
        </w:tc>
        <w:tc>
          <w:tcPr>
            <w:tcW w:w="2040" w:type="dxa"/>
          </w:tcPr>
          <w:p w14:paraId="10977502" w14:textId="77777777" w:rsidR="001F7333" w:rsidRPr="0006422C" w:rsidRDefault="001F7333" w:rsidP="001F7333">
            <w:pPr>
              <w:spacing w:after="0" w:line="240" w:lineRule="auto"/>
              <w:jc w:val="center"/>
              <w:rPr>
                <w:sz w:val="21"/>
                <w:szCs w:val="21"/>
              </w:rPr>
            </w:pPr>
            <w:r w:rsidRPr="0006422C">
              <w:rPr>
                <w:sz w:val="21"/>
                <w:szCs w:val="21"/>
              </w:rPr>
              <w:t>60.2 (58.5 – 61.8)</w:t>
            </w:r>
          </w:p>
        </w:tc>
        <w:tc>
          <w:tcPr>
            <w:tcW w:w="2039" w:type="dxa"/>
          </w:tcPr>
          <w:p w14:paraId="1D707D75" w14:textId="77777777" w:rsidR="001F7333" w:rsidRPr="0006422C" w:rsidRDefault="001F7333" w:rsidP="00CF5EB8">
            <w:pPr>
              <w:spacing w:after="0" w:line="240" w:lineRule="auto"/>
              <w:jc w:val="center"/>
              <w:rPr>
                <w:sz w:val="21"/>
                <w:szCs w:val="21"/>
              </w:rPr>
            </w:pPr>
            <w:r w:rsidRPr="0006422C">
              <w:rPr>
                <w:sz w:val="21"/>
                <w:szCs w:val="21"/>
              </w:rPr>
              <w:t>60.9 (59.3 – 62.5)</w:t>
            </w:r>
          </w:p>
        </w:tc>
        <w:tc>
          <w:tcPr>
            <w:tcW w:w="2040" w:type="dxa"/>
          </w:tcPr>
          <w:p w14:paraId="7F89C006" w14:textId="77777777" w:rsidR="001F7333" w:rsidRPr="0006422C" w:rsidRDefault="001F7333" w:rsidP="001F7333">
            <w:pPr>
              <w:spacing w:after="0" w:line="240" w:lineRule="auto"/>
              <w:jc w:val="center"/>
              <w:rPr>
                <w:sz w:val="21"/>
                <w:szCs w:val="21"/>
              </w:rPr>
            </w:pPr>
            <w:r w:rsidRPr="0006422C">
              <w:rPr>
                <w:sz w:val="21"/>
                <w:szCs w:val="21"/>
              </w:rPr>
              <w:t>61.6 (60.0 – 63.1)</w:t>
            </w:r>
          </w:p>
        </w:tc>
      </w:tr>
      <w:tr w:rsidR="0006422C" w:rsidRPr="0006422C" w14:paraId="2E9B59AC" w14:textId="77777777" w:rsidTr="00F5070F">
        <w:trPr>
          <w:jc w:val="center"/>
        </w:trPr>
        <w:tc>
          <w:tcPr>
            <w:tcW w:w="1031" w:type="dxa"/>
          </w:tcPr>
          <w:p w14:paraId="1744B78E" w14:textId="77777777" w:rsidR="001F7333" w:rsidRPr="0006422C" w:rsidRDefault="001F7333" w:rsidP="00BB1336">
            <w:pPr>
              <w:spacing w:after="0" w:line="240" w:lineRule="auto"/>
              <w:jc w:val="center"/>
              <w:rPr>
                <w:sz w:val="21"/>
                <w:szCs w:val="21"/>
              </w:rPr>
            </w:pPr>
            <w:r w:rsidRPr="0006422C">
              <w:rPr>
                <w:sz w:val="21"/>
                <w:szCs w:val="21"/>
              </w:rPr>
              <w:t>15</w:t>
            </w:r>
          </w:p>
        </w:tc>
        <w:tc>
          <w:tcPr>
            <w:tcW w:w="2039" w:type="dxa"/>
          </w:tcPr>
          <w:p w14:paraId="42428592" w14:textId="77777777" w:rsidR="001F7333" w:rsidRPr="0006422C" w:rsidRDefault="001F7333" w:rsidP="0067544C">
            <w:pPr>
              <w:spacing w:after="0" w:line="240" w:lineRule="auto"/>
              <w:jc w:val="center"/>
              <w:rPr>
                <w:sz w:val="21"/>
                <w:szCs w:val="21"/>
              </w:rPr>
            </w:pPr>
            <w:r w:rsidRPr="0006422C">
              <w:rPr>
                <w:sz w:val="21"/>
                <w:szCs w:val="21"/>
              </w:rPr>
              <w:t>61.3 (60.7 – 61.9)</w:t>
            </w:r>
          </w:p>
        </w:tc>
        <w:tc>
          <w:tcPr>
            <w:tcW w:w="2040" w:type="dxa"/>
          </w:tcPr>
          <w:p w14:paraId="0D0B1AB8" w14:textId="77777777" w:rsidR="001F7333" w:rsidRPr="0006422C" w:rsidRDefault="001F7333" w:rsidP="001F7333">
            <w:pPr>
              <w:spacing w:after="0" w:line="240" w:lineRule="auto"/>
              <w:jc w:val="center"/>
              <w:rPr>
                <w:sz w:val="21"/>
                <w:szCs w:val="21"/>
              </w:rPr>
            </w:pPr>
            <w:r w:rsidRPr="0006422C">
              <w:rPr>
                <w:sz w:val="21"/>
                <w:szCs w:val="21"/>
              </w:rPr>
              <w:t>61.1 (60.5 – 61.7)</w:t>
            </w:r>
          </w:p>
        </w:tc>
        <w:tc>
          <w:tcPr>
            <w:tcW w:w="2039" w:type="dxa"/>
          </w:tcPr>
          <w:p w14:paraId="7E0CAECD" w14:textId="77777777" w:rsidR="001F7333" w:rsidRPr="0006422C" w:rsidRDefault="001F7333" w:rsidP="00CF5EB8">
            <w:pPr>
              <w:spacing w:after="0" w:line="240" w:lineRule="auto"/>
              <w:jc w:val="center"/>
              <w:rPr>
                <w:sz w:val="21"/>
                <w:szCs w:val="21"/>
              </w:rPr>
            </w:pPr>
            <w:r w:rsidRPr="0006422C">
              <w:rPr>
                <w:sz w:val="21"/>
                <w:szCs w:val="21"/>
              </w:rPr>
              <w:t>64.3 (63.4 – 65.2)</w:t>
            </w:r>
          </w:p>
        </w:tc>
        <w:tc>
          <w:tcPr>
            <w:tcW w:w="2040" w:type="dxa"/>
          </w:tcPr>
          <w:p w14:paraId="479AE3E3" w14:textId="77777777" w:rsidR="001F7333" w:rsidRPr="0006422C" w:rsidRDefault="001F7333" w:rsidP="001F7333">
            <w:pPr>
              <w:spacing w:after="0" w:line="240" w:lineRule="auto"/>
              <w:jc w:val="center"/>
              <w:rPr>
                <w:sz w:val="21"/>
                <w:szCs w:val="21"/>
              </w:rPr>
            </w:pPr>
            <w:r w:rsidRPr="0006422C">
              <w:rPr>
                <w:sz w:val="21"/>
                <w:szCs w:val="21"/>
              </w:rPr>
              <w:t>64.2 (63.3 – 65.1)</w:t>
            </w:r>
          </w:p>
        </w:tc>
        <w:tc>
          <w:tcPr>
            <w:tcW w:w="2039" w:type="dxa"/>
          </w:tcPr>
          <w:p w14:paraId="1C254738" w14:textId="77777777" w:rsidR="001F7333" w:rsidRPr="0006422C" w:rsidRDefault="001F7333" w:rsidP="00CF5EB8">
            <w:pPr>
              <w:spacing w:after="0" w:line="240" w:lineRule="auto"/>
              <w:jc w:val="center"/>
              <w:rPr>
                <w:sz w:val="21"/>
                <w:szCs w:val="21"/>
              </w:rPr>
            </w:pPr>
            <w:r w:rsidRPr="0006422C">
              <w:rPr>
                <w:sz w:val="21"/>
                <w:szCs w:val="21"/>
              </w:rPr>
              <w:t>65.0 (64.2 – 65.8)</w:t>
            </w:r>
          </w:p>
        </w:tc>
        <w:tc>
          <w:tcPr>
            <w:tcW w:w="2040" w:type="dxa"/>
          </w:tcPr>
          <w:p w14:paraId="5D29FB52" w14:textId="77777777" w:rsidR="001F7333" w:rsidRPr="0006422C" w:rsidRDefault="001F7333" w:rsidP="001F7333">
            <w:pPr>
              <w:spacing w:after="0" w:line="240" w:lineRule="auto"/>
              <w:jc w:val="center"/>
              <w:rPr>
                <w:sz w:val="21"/>
                <w:szCs w:val="21"/>
              </w:rPr>
            </w:pPr>
            <w:r w:rsidRPr="0006422C">
              <w:rPr>
                <w:sz w:val="21"/>
                <w:szCs w:val="21"/>
              </w:rPr>
              <w:t>65.3 (64.5 – 66.1)</w:t>
            </w:r>
          </w:p>
        </w:tc>
      </w:tr>
      <w:tr w:rsidR="0006422C" w:rsidRPr="0006422C" w14:paraId="79D344E0" w14:textId="77777777" w:rsidTr="00F5070F">
        <w:trPr>
          <w:jc w:val="center"/>
        </w:trPr>
        <w:tc>
          <w:tcPr>
            <w:tcW w:w="1031" w:type="dxa"/>
          </w:tcPr>
          <w:p w14:paraId="18CBF002" w14:textId="77777777" w:rsidR="001F7333" w:rsidRPr="0006422C" w:rsidRDefault="001F7333" w:rsidP="00BB1336">
            <w:pPr>
              <w:spacing w:after="0" w:line="240" w:lineRule="auto"/>
              <w:jc w:val="center"/>
              <w:rPr>
                <w:sz w:val="21"/>
                <w:szCs w:val="21"/>
              </w:rPr>
            </w:pPr>
            <w:r w:rsidRPr="0006422C">
              <w:rPr>
                <w:sz w:val="21"/>
                <w:szCs w:val="21"/>
              </w:rPr>
              <w:t>20</w:t>
            </w:r>
          </w:p>
        </w:tc>
        <w:tc>
          <w:tcPr>
            <w:tcW w:w="2039" w:type="dxa"/>
          </w:tcPr>
          <w:p w14:paraId="62C32C01" w14:textId="77777777" w:rsidR="001F7333" w:rsidRPr="0006422C" w:rsidRDefault="001F7333" w:rsidP="00CF5EB8">
            <w:pPr>
              <w:spacing w:after="0" w:line="240" w:lineRule="auto"/>
              <w:jc w:val="center"/>
              <w:rPr>
                <w:sz w:val="21"/>
                <w:szCs w:val="21"/>
              </w:rPr>
            </w:pPr>
            <w:r w:rsidRPr="0006422C">
              <w:rPr>
                <w:sz w:val="21"/>
                <w:szCs w:val="21"/>
              </w:rPr>
              <w:t>66.3 (66.1 – 66.6)</w:t>
            </w:r>
          </w:p>
        </w:tc>
        <w:tc>
          <w:tcPr>
            <w:tcW w:w="2040" w:type="dxa"/>
          </w:tcPr>
          <w:p w14:paraId="747C13CD" w14:textId="77777777" w:rsidR="001F7333" w:rsidRPr="0006422C" w:rsidRDefault="001F7333" w:rsidP="001F7333">
            <w:pPr>
              <w:spacing w:after="0" w:line="240" w:lineRule="auto"/>
              <w:jc w:val="center"/>
              <w:rPr>
                <w:sz w:val="21"/>
                <w:szCs w:val="21"/>
              </w:rPr>
            </w:pPr>
            <w:r w:rsidRPr="0006422C">
              <w:rPr>
                <w:sz w:val="21"/>
                <w:szCs w:val="21"/>
              </w:rPr>
              <w:t>66.1 (65.9 – 66.4)</w:t>
            </w:r>
          </w:p>
        </w:tc>
        <w:tc>
          <w:tcPr>
            <w:tcW w:w="2039" w:type="dxa"/>
          </w:tcPr>
          <w:p w14:paraId="57109FD3" w14:textId="77777777" w:rsidR="001F7333" w:rsidRPr="0006422C" w:rsidRDefault="001F7333" w:rsidP="00CF5EB8">
            <w:pPr>
              <w:spacing w:after="0" w:line="240" w:lineRule="auto"/>
              <w:jc w:val="center"/>
              <w:rPr>
                <w:sz w:val="21"/>
                <w:szCs w:val="21"/>
              </w:rPr>
            </w:pPr>
            <w:r w:rsidRPr="0006422C">
              <w:rPr>
                <w:sz w:val="21"/>
                <w:szCs w:val="21"/>
              </w:rPr>
              <w:t>67.9 (67.5 – 68.3)</w:t>
            </w:r>
          </w:p>
        </w:tc>
        <w:tc>
          <w:tcPr>
            <w:tcW w:w="2040" w:type="dxa"/>
          </w:tcPr>
          <w:p w14:paraId="33D04156" w14:textId="77777777" w:rsidR="001F7333" w:rsidRPr="0006422C" w:rsidRDefault="001F7333" w:rsidP="001F7333">
            <w:pPr>
              <w:spacing w:after="0" w:line="240" w:lineRule="auto"/>
              <w:jc w:val="center"/>
              <w:rPr>
                <w:sz w:val="21"/>
                <w:szCs w:val="21"/>
              </w:rPr>
            </w:pPr>
            <w:r w:rsidRPr="0006422C">
              <w:rPr>
                <w:sz w:val="21"/>
                <w:szCs w:val="21"/>
              </w:rPr>
              <w:t>67.7 (67.3 – 68.1)</w:t>
            </w:r>
          </w:p>
        </w:tc>
        <w:tc>
          <w:tcPr>
            <w:tcW w:w="2039" w:type="dxa"/>
          </w:tcPr>
          <w:p w14:paraId="5767585B" w14:textId="77777777" w:rsidR="001F7333" w:rsidRPr="0006422C" w:rsidRDefault="001F7333" w:rsidP="00CF5EB8">
            <w:pPr>
              <w:spacing w:after="0" w:line="240" w:lineRule="auto"/>
              <w:jc w:val="center"/>
              <w:rPr>
                <w:sz w:val="21"/>
                <w:szCs w:val="21"/>
              </w:rPr>
            </w:pPr>
            <w:r w:rsidRPr="0006422C">
              <w:rPr>
                <w:sz w:val="21"/>
                <w:szCs w:val="21"/>
              </w:rPr>
              <w:t>68.7 (68.4 – 69.0)</w:t>
            </w:r>
          </w:p>
        </w:tc>
        <w:tc>
          <w:tcPr>
            <w:tcW w:w="2040" w:type="dxa"/>
          </w:tcPr>
          <w:p w14:paraId="32B58C47" w14:textId="77777777" w:rsidR="001F7333" w:rsidRPr="0006422C" w:rsidRDefault="001F7333" w:rsidP="00693FEC">
            <w:pPr>
              <w:spacing w:after="0" w:line="240" w:lineRule="auto"/>
              <w:jc w:val="center"/>
              <w:rPr>
                <w:sz w:val="21"/>
                <w:szCs w:val="21"/>
              </w:rPr>
            </w:pPr>
            <w:r w:rsidRPr="0006422C">
              <w:rPr>
                <w:sz w:val="21"/>
                <w:szCs w:val="21"/>
              </w:rPr>
              <w:t>68.7 (68.4 – 69.0)</w:t>
            </w:r>
          </w:p>
        </w:tc>
      </w:tr>
      <w:tr w:rsidR="0006422C" w:rsidRPr="0006422C" w14:paraId="4578ED77" w14:textId="77777777" w:rsidTr="00F5070F">
        <w:trPr>
          <w:jc w:val="center"/>
        </w:trPr>
        <w:tc>
          <w:tcPr>
            <w:tcW w:w="1031" w:type="dxa"/>
          </w:tcPr>
          <w:p w14:paraId="39063159" w14:textId="77777777" w:rsidR="001F7333" w:rsidRPr="0006422C" w:rsidRDefault="001F7333" w:rsidP="00BB1336">
            <w:pPr>
              <w:spacing w:after="0" w:line="240" w:lineRule="auto"/>
              <w:jc w:val="center"/>
              <w:rPr>
                <w:sz w:val="21"/>
                <w:szCs w:val="21"/>
              </w:rPr>
            </w:pPr>
            <w:r w:rsidRPr="0006422C">
              <w:rPr>
                <w:sz w:val="21"/>
                <w:szCs w:val="21"/>
              </w:rPr>
              <w:t>25</w:t>
            </w:r>
          </w:p>
        </w:tc>
        <w:tc>
          <w:tcPr>
            <w:tcW w:w="2039" w:type="dxa"/>
          </w:tcPr>
          <w:p w14:paraId="3D9FF36E" w14:textId="77777777" w:rsidR="001F7333" w:rsidRPr="0006422C" w:rsidRDefault="001F7333" w:rsidP="00CF5EB8">
            <w:pPr>
              <w:spacing w:after="0" w:line="240" w:lineRule="auto"/>
              <w:jc w:val="center"/>
              <w:rPr>
                <w:sz w:val="21"/>
                <w:szCs w:val="21"/>
              </w:rPr>
            </w:pPr>
            <w:r w:rsidRPr="0006422C">
              <w:rPr>
                <w:sz w:val="21"/>
                <w:szCs w:val="21"/>
              </w:rPr>
              <w:t>70.4 (70.3 – 70.5)</w:t>
            </w:r>
          </w:p>
        </w:tc>
        <w:tc>
          <w:tcPr>
            <w:tcW w:w="2040" w:type="dxa"/>
          </w:tcPr>
          <w:p w14:paraId="3C4AA378" w14:textId="77777777" w:rsidR="001F7333" w:rsidRPr="0006422C" w:rsidRDefault="001F7333" w:rsidP="001F7333">
            <w:pPr>
              <w:spacing w:after="0" w:line="240" w:lineRule="auto"/>
              <w:jc w:val="center"/>
              <w:rPr>
                <w:sz w:val="21"/>
                <w:szCs w:val="21"/>
              </w:rPr>
            </w:pPr>
            <w:r w:rsidRPr="0006422C">
              <w:rPr>
                <w:sz w:val="21"/>
                <w:szCs w:val="21"/>
              </w:rPr>
              <w:t>70.2 (70.1 – 70.3)</w:t>
            </w:r>
          </w:p>
        </w:tc>
        <w:tc>
          <w:tcPr>
            <w:tcW w:w="2039" w:type="dxa"/>
          </w:tcPr>
          <w:p w14:paraId="166E0AA3" w14:textId="77777777" w:rsidR="001F7333" w:rsidRPr="0006422C" w:rsidRDefault="001F7333" w:rsidP="00CF5EB8">
            <w:pPr>
              <w:spacing w:after="0" w:line="240" w:lineRule="auto"/>
              <w:jc w:val="center"/>
              <w:rPr>
                <w:sz w:val="21"/>
                <w:szCs w:val="21"/>
              </w:rPr>
            </w:pPr>
            <w:r w:rsidRPr="0006422C">
              <w:rPr>
                <w:sz w:val="21"/>
                <w:szCs w:val="21"/>
              </w:rPr>
              <w:t>71.0 (70.8 – 71.3)</w:t>
            </w:r>
          </w:p>
        </w:tc>
        <w:tc>
          <w:tcPr>
            <w:tcW w:w="2040" w:type="dxa"/>
          </w:tcPr>
          <w:p w14:paraId="169AD31A" w14:textId="77777777" w:rsidR="001F7333" w:rsidRPr="0006422C" w:rsidRDefault="001F7333" w:rsidP="001F7333">
            <w:pPr>
              <w:spacing w:after="0" w:line="240" w:lineRule="auto"/>
              <w:jc w:val="center"/>
              <w:rPr>
                <w:sz w:val="21"/>
                <w:szCs w:val="21"/>
              </w:rPr>
            </w:pPr>
            <w:r w:rsidRPr="0006422C">
              <w:rPr>
                <w:sz w:val="21"/>
                <w:szCs w:val="21"/>
              </w:rPr>
              <w:t>70.9 (70.7 – 71.1)</w:t>
            </w:r>
          </w:p>
        </w:tc>
        <w:tc>
          <w:tcPr>
            <w:tcW w:w="2039" w:type="dxa"/>
          </w:tcPr>
          <w:p w14:paraId="4CA155A6" w14:textId="77777777" w:rsidR="001F7333" w:rsidRPr="0006422C" w:rsidRDefault="001F7333" w:rsidP="00CF5EB8">
            <w:pPr>
              <w:spacing w:after="0" w:line="240" w:lineRule="auto"/>
              <w:jc w:val="center"/>
              <w:rPr>
                <w:sz w:val="21"/>
                <w:szCs w:val="21"/>
              </w:rPr>
            </w:pPr>
            <w:r w:rsidRPr="0006422C">
              <w:rPr>
                <w:sz w:val="21"/>
                <w:szCs w:val="21"/>
              </w:rPr>
              <w:t>72.0 (71.9 – 72.2)</w:t>
            </w:r>
          </w:p>
        </w:tc>
        <w:tc>
          <w:tcPr>
            <w:tcW w:w="2040" w:type="dxa"/>
          </w:tcPr>
          <w:p w14:paraId="645FACE6" w14:textId="77777777" w:rsidR="001F7333" w:rsidRPr="0006422C" w:rsidRDefault="001F7333" w:rsidP="001F7333">
            <w:pPr>
              <w:spacing w:after="0" w:line="240" w:lineRule="auto"/>
              <w:jc w:val="center"/>
              <w:rPr>
                <w:sz w:val="21"/>
                <w:szCs w:val="21"/>
              </w:rPr>
            </w:pPr>
            <w:r w:rsidRPr="0006422C">
              <w:rPr>
                <w:sz w:val="21"/>
                <w:szCs w:val="21"/>
              </w:rPr>
              <w:t>71.9 (71.7 – 72.0)</w:t>
            </w:r>
          </w:p>
        </w:tc>
      </w:tr>
      <w:tr w:rsidR="0006422C" w:rsidRPr="0006422C" w14:paraId="6ABE5A6A" w14:textId="77777777" w:rsidTr="00F5070F">
        <w:trPr>
          <w:jc w:val="center"/>
        </w:trPr>
        <w:tc>
          <w:tcPr>
            <w:tcW w:w="1031" w:type="dxa"/>
          </w:tcPr>
          <w:p w14:paraId="4B3AB603" w14:textId="77777777" w:rsidR="001F7333" w:rsidRPr="0006422C" w:rsidRDefault="001F7333" w:rsidP="00BB1336">
            <w:pPr>
              <w:spacing w:after="0" w:line="240" w:lineRule="auto"/>
              <w:jc w:val="center"/>
              <w:rPr>
                <w:sz w:val="21"/>
                <w:szCs w:val="21"/>
              </w:rPr>
            </w:pPr>
            <w:r w:rsidRPr="0006422C">
              <w:rPr>
                <w:sz w:val="21"/>
                <w:szCs w:val="21"/>
              </w:rPr>
              <w:t>30</w:t>
            </w:r>
          </w:p>
        </w:tc>
        <w:tc>
          <w:tcPr>
            <w:tcW w:w="2039" w:type="dxa"/>
          </w:tcPr>
          <w:p w14:paraId="26656B61" w14:textId="77777777" w:rsidR="001F7333" w:rsidRPr="0006422C" w:rsidRDefault="001F7333" w:rsidP="00CF5EB8">
            <w:pPr>
              <w:spacing w:after="0" w:line="240" w:lineRule="auto"/>
              <w:jc w:val="center"/>
              <w:rPr>
                <w:sz w:val="21"/>
                <w:szCs w:val="21"/>
              </w:rPr>
            </w:pPr>
            <w:r w:rsidRPr="0006422C">
              <w:rPr>
                <w:sz w:val="21"/>
                <w:szCs w:val="21"/>
              </w:rPr>
              <w:t>73.5 (73.4 – 73.7)</w:t>
            </w:r>
          </w:p>
        </w:tc>
        <w:tc>
          <w:tcPr>
            <w:tcW w:w="2040" w:type="dxa"/>
          </w:tcPr>
          <w:p w14:paraId="1BD53D5C" w14:textId="77777777" w:rsidR="001F7333" w:rsidRPr="0006422C" w:rsidRDefault="001F7333" w:rsidP="001F7333">
            <w:pPr>
              <w:spacing w:after="0" w:line="240" w:lineRule="auto"/>
              <w:jc w:val="center"/>
              <w:rPr>
                <w:sz w:val="21"/>
                <w:szCs w:val="21"/>
              </w:rPr>
            </w:pPr>
            <w:r w:rsidRPr="0006422C">
              <w:rPr>
                <w:sz w:val="21"/>
                <w:szCs w:val="21"/>
              </w:rPr>
              <w:t>73.3 (73.1 – 73.5)</w:t>
            </w:r>
          </w:p>
        </w:tc>
        <w:tc>
          <w:tcPr>
            <w:tcW w:w="2039" w:type="dxa"/>
          </w:tcPr>
          <w:p w14:paraId="5E9FB315" w14:textId="77777777" w:rsidR="001F7333" w:rsidRPr="0006422C" w:rsidRDefault="001F7333" w:rsidP="00CF5EB8">
            <w:pPr>
              <w:spacing w:after="0" w:line="240" w:lineRule="auto"/>
              <w:jc w:val="center"/>
              <w:rPr>
                <w:sz w:val="21"/>
                <w:szCs w:val="21"/>
              </w:rPr>
            </w:pPr>
            <w:r w:rsidRPr="0006422C">
              <w:rPr>
                <w:sz w:val="21"/>
                <w:szCs w:val="21"/>
              </w:rPr>
              <w:t>73.8 (73.6 – 74.0)</w:t>
            </w:r>
          </w:p>
        </w:tc>
        <w:tc>
          <w:tcPr>
            <w:tcW w:w="2040" w:type="dxa"/>
          </w:tcPr>
          <w:p w14:paraId="2FA62377" w14:textId="77777777" w:rsidR="001F7333" w:rsidRPr="0006422C" w:rsidRDefault="001F7333" w:rsidP="001F7333">
            <w:pPr>
              <w:spacing w:after="0" w:line="240" w:lineRule="auto"/>
              <w:jc w:val="center"/>
              <w:rPr>
                <w:sz w:val="21"/>
                <w:szCs w:val="21"/>
              </w:rPr>
            </w:pPr>
            <w:r w:rsidRPr="0006422C">
              <w:rPr>
                <w:sz w:val="21"/>
                <w:szCs w:val="21"/>
              </w:rPr>
              <w:t>73.6 (73.4 – 73.9)</w:t>
            </w:r>
          </w:p>
        </w:tc>
        <w:tc>
          <w:tcPr>
            <w:tcW w:w="2039" w:type="dxa"/>
          </w:tcPr>
          <w:p w14:paraId="13AB6938" w14:textId="77777777" w:rsidR="001F7333" w:rsidRPr="0006422C" w:rsidRDefault="001F7333" w:rsidP="00CF5EB8">
            <w:pPr>
              <w:spacing w:after="0" w:line="240" w:lineRule="auto"/>
              <w:jc w:val="center"/>
              <w:rPr>
                <w:sz w:val="21"/>
                <w:szCs w:val="21"/>
              </w:rPr>
            </w:pPr>
            <w:r w:rsidRPr="0006422C">
              <w:rPr>
                <w:sz w:val="21"/>
                <w:szCs w:val="21"/>
              </w:rPr>
              <w:t>74.9 (74.7 – 75.1)</w:t>
            </w:r>
          </w:p>
        </w:tc>
        <w:tc>
          <w:tcPr>
            <w:tcW w:w="2040" w:type="dxa"/>
          </w:tcPr>
          <w:p w14:paraId="31F04CC8" w14:textId="77777777" w:rsidR="001F7333" w:rsidRPr="0006422C" w:rsidRDefault="001F7333" w:rsidP="001F7333">
            <w:pPr>
              <w:spacing w:after="0" w:line="240" w:lineRule="auto"/>
              <w:jc w:val="center"/>
              <w:rPr>
                <w:sz w:val="21"/>
                <w:szCs w:val="21"/>
              </w:rPr>
            </w:pPr>
            <w:r w:rsidRPr="0006422C">
              <w:rPr>
                <w:sz w:val="21"/>
                <w:szCs w:val="21"/>
              </w:rPr>
              <w:t>74.7 (74.5 – 74.9)</w:t>
            </w:r>
          </w:p>
        </w:tc>
      </w:tr>
      <w:tr w:rsidR="0006422C" w:rsidRPr="0006422C" w14:paraId="637CAC42" w14:textId="77777777" w:rsidTr="00F5070F">
        <w:trPr>
          <w:jc w:val="center"/>
        </w:trPr>
        <w:tc>
          <w:tcPr>
            <w:tcW w:w="1031" w:type="dxa"/>
          </w:tcPr>
          <w:p w14:paraId="239F7278" w14:textId="77777777" w:rsidR="001F7333" w:rsidRPr="0006422C" w:rsidRDefault="001F7333" w:rsidP="00BB1336">
            <w:pPr>
              <w:spacing w:after="0" w:line="240" w:lineRule="auto"/>
              <w:jc w:val="center"/>
              <w:rPr>
                <w:sz w:val="21"/>
                <w:szCs w:val="21"/>
              </w:rPr>
            </w:pPr>
            <w:r w:rsidRPr="0006422C">
              <w:rPr>
                <w:sz w:val="21"/>
                <w:szCs w:val="21"/>
              </w:rPr>
              <w:t>35</w:t>
            </w:r>
          </w:p>
        </w:tc>
        <w:tc>
          <w:tcPr>
            <w:tcW w:w="2039" w:type="dxa"/>
          </w:tcPr>
          <w:p w14:paraId="36F736E4" w14:textId="77777777" w:rsidR="001F7333" w:rsidRPr="0006422C" w:rsidRDefault="001F7333" w:rsidP="00CF5EB8">
            <w:pPr>
              <w:spacing w:after="0" w:line="240" w:lineRule="auto"/>
              <w:jc w:val="center"/>
              <w:rPr>
                <w:sz w:val="21"/>
                <w:szCs w:val="21"/>
              </w:rPr>
            </w:pPr>
            <w:r w:rsidRPr="0006422C">
              <w:rPr>
                <w:sz w:val="21"/>
                <w:szCs w:val="21"/>
              </w:rPr>
              <w:t>75.7 (75.4 – 75.9)</w:t>
            </w:r>
          </w:p>
        </w:tc>
        <w:tc>
          <w:tcPr>
            <w:tcW w:w="2040" w:type="dxa"/>
          </w:tcPr>
          <w:p w14:paraId="4501A5BD" w14:textId="77777777" w:rsidR="001F7333" w:rsidRPr="0006422C" w:rsidRDefault="001F7333" w:rsidP="001F7333">
            <w:pPr>
              <w:spacing w:after="0" w:line="240" w:lineRule="auto"/>
              <w:jc w:val="center"/>
              <w:rPr>
                <w:sz w:val="21"/>
                <w:szCs w:val="21"/>
              </w:rPr>
            </w:pPr>
            <w:r w:rsidRPr="0006422C">
              <w:rPr>
                <w:sz w:val="21"/>
                <w:szCs w:val="21"/>
              </w:rPr>
              <w:t>75.5 (75.2 – 75.7)</w:t>
            </w:r>
          </w:p>
        </w:tc>
        <w:tc>
          <w:tcPr>
            <w:tcW w:w="2039" w:type="dxa"/>
          </w:tcPr>
          <w:p w14:paraId="6B40267D" w14:textId="77777777" w:rsidR="001F7333" w:rsidRPr="0006422C" w:rsidRDefault="001F7333" w:rsidP="00CF5EB8">
            <w:pPr>
              <w:spacing w:after="0" w:line="240" w:lineRule="auto"/>
              <w:jc w:val="center"/>
              <w:rPr>
                <w:sz w:val="21"/>
                <w:szCs w:val="21"/>
              </w:rPr>
            </w:pPr>
            <w:r w:rsidRPr="0006422C">
              <w:rPr>
                <w:sz w:val="21"/>
                <w:szCs w:val="21"/>
              </w:rPr>
              <w:t>76.1 (75.8 – 76.5)</w:t>
            </w:r>
          </w:p>
        </w:tc>
        <w:tc>
          <w:tcPr>
            <w:tcW w:w="2040" w:type="dxa"/>
          </w:tcPr>
          <w:p w14:paraId="171179A8" w14:textId="77777777" w:rsidR="001F7333" w:rsidRPr="0006422C" w:rsidRDefault="001F7333" w:rsidP="001F7333">
            <w:pPr>
              <w:spacing w:after="0" w:line="240" w:lineRule="auto"/>
              <w:jc w:val="center"/>
              <w:rPr>
                <w:sz w:val="21"/>
                <w:szCs w:val="21"/>
              </w:rPr>
            </w:pPr>
            <w:r w:rsidRPr="0006422C">
              <w:rPr>
                <w:sz w:val="21"/>
                <w:szCs w:val="21"/>
              </w:rPr>
              <w:t>75.9 (75.6 – 76.3)</w:t>
            </w:r>
          </w:p>
        </w:tc>
        <w:tc>
          <w:tcPr>
            <w:tcW w:w="2039" w:type="dxa"/>
          </w:tcPr>
          <w:p w14:paraId="1474D968" w14:textId="77777777" w:rsidR="001F7333" w:rsidRPr="0006422C" w:rsidRDefault="001F7333" w:rsidP="00CF5EB8">
            <w:pPr>
              <w:spacing w:after="0" w:line="240" w:lineRule="auto"/>
              <w:jc w:val="center"/>
              <w:rPr>
                <w:sz w:val="21"/>
                <w:szCs w:val="21"/>
              </w:rPr>
            </w:pPr>
            <w:r w:rsidRPr="0006422C">
              <w:rPr>
                <w:sz w:val="21"/>
                <w:szCs w:val="21"/>
              </w:rPr>
              <w:t>77.3 (76.9 – 77.7)</w:t>
            </w:r>
          </w:p>
        </w:tc>
        <w:tc>
          <w:tcPr>
            <w:tcW w:w="2040" w:type="dxa"/>
          </w:tcPr>
          <w:p w14:paraId="61C5272C" w14:textId="77777777" w:rsidR="001F7333" w:rsidRPr="0006422C" w:rsidRDefault="001F7333" w:rsidP="00693FEC">
            <w:pPr>
              <w:spacing w:after="0" w:line="240" w:lineRule="auto"/>
              <w:jc w:val="center"/>
              <w:rPr>
                <w:sz w:val="21"/>
                <w:szCs w:val="21"/>
              </w:rPr>
            </w:pPr>
            <w:r w:rsidRPr="0006422C">
              <w:rPr>
                <w:sz w:val="21"/>
                <w:szCs w:val="21"/>
              </w:rPr>
              <w:t>77.3 (76.9 – 77.7)</w:t>
            </w:r>
          </w:p>
        </w:tc>
      </w:tr>
      <w:tr w:rsidR="0006422C" w:rsidRPr="0006422C" w14:paraId="5423A7AE" w14:textId="77777777" w:rsidTr="00F5070F">
        <w:trPr>
          <w:jc w:val="center"/>
        </w:trPr>
        <w:tc>
          <w:tcPr>
            <w:tcW w:w="1031" w:type="dxa"/>
          </w:tcPr>
          <w:p w14:paraId="40E941AF" w14:textId="77777777" w:rsidR="001F7333" w:rsidRPr="0006422C" w:rsidRDefault="001F7333" w:rsidP="00BB1336">
            <w:pPr>
              <w:spacing w:after="0" w:line="240" w:lineRule="auto"/>
              <w:jc w:val="center"/>
              <w:rPr>
                <w:sz w:val="21"/>
                <w:szCs w:val="21"/>
              </w:rPr>
            </w:pPr>
            <w:r w:rsidRPr="0006422C">
              <w:rPr>
                <w:sz w:val="21"/>
                <w:szCs w:val="21"/>
              </w:rPr>
              <w:t>40</w:t>
            </w:r>
          </w:p>
        </w:tc>
        <w:tc>
          <w:tcPr>
            <w:tcW w:w="2039" w:type="dxa"/>
          </w:tcPr>
          <w:p w14:paraId="4F89AB05" w14:textId="77777777" w:rsidR="001F7333" w:rsidRPr="0006422C" w:rsidRDefault="001F7333" w:rsidP="00CF5EB8">
            <w:pPr>
              <w:spacing w:after="0" w:line="240" w:lineRule="auto"/>
              <w:jc w:val="center"/>
              <w:rPr>
                <w:sz w:val="21"/>
                <w:szCs w:val="21"/>
              </w:rPr>
            </w:pPr>
            <w:r w:rsidRPr="0006422C">
              <w:rPr>
                <w:sz w:val="21"/>
                <w:szCs w:val="21"/>
              </w:rPr>
              <w:t>76.9 (76.4 – 77.3)</w:t>
            </w:r>
          </w:p>
        </w:tc>
        <w:tc>
          <w:tcPr>
            <w:tcW w:w="2040" w:type="dxa"/>
          </w:tcPr>
          <w:p w14:paraId="6F72AD7D" w14:textId="77777777" w:rsidR="001F7333" w:rsidRPr="0006422C" w:rsidRDefault="001F7333" w:rsidP="001F7333">
            <w:pPr>
              <w:spacing w:after="0" w:line="240" w:lineRule="auto"/>
              <w:jc w:val="center"/>
              <w:rPr>
                <w:sz w:val="21"/>
                <w:szCs w:val="21"/>
              </w:rPr>
            </w:pPr>
            <w:r w:rsidRPr="0006422C">
              <w:rPr>
                <w:sz w:val="21"/>
                <w:szCs w:val="21"/>
              </w:rPr>
              <w:t>76.7 (76.2 – 77.1)</w:t>
            </w:r>
          </w:p>
        </w:tc>
        <w:tc>
          <w:tcPr>
            <w:tcW w:w="2039" w:type="dxa"/>
          </w:tcPr>
          <w:p w14:paraId="1D7689FA" w14:textId="77777777" w:rsidR="001F7333" w:rsidRPr="0006422C" w:rsidRDefault="001F7333" w:rsidP="00CF5EB8">
            <w:pPr>
              <w:spacing w:after="0" w:line="240" w:lineRule="auto"/>
              <w:jc w:val="center"/>
              <w:rPr>
                <w:sz w:val="21"/>
                <w:szCs w:val="21"/>
              </w:rPr>
            </w:pPr>
            <w:r w:rsidRPr="0006422C">
              <w:rPr>
                <w:sz w:val="21"/>
                <w:szCs w:val="21"/>
              </w:rPr>
              <w:t>78.1 (77.4 – 78.8)</w:t>
            </w:r>
          </w:p>
        </w:tc>
        <w:tc>
          <w:tcPr>
            <w:tcW w:w="2040" w:type="dxa"/>
          </w:tcPr>
          <w:p w14:paraId="6797EF25" w14:textId="77777777" w:rsidR="001F7333" w:rsidRPr="0006422C" w:rsidRDefault="001F7333" w:rsidP="001F7333">
            <w:pPr>
              <w:spacing w:after="0" w:line="240" w:lineRule="auto"/>
              <w:jc w:val="center"/>
              <w:rPr>
                <w:sz w:val="21"/>
                <w:szCs w:val="21"/>
              </w:rPr>
            </w:pPr>
            <w:r w:rsidRPr="0006422C">
              <w:rPr>
                <w:sz w:val="21"/>
                <w:szCs w:val="21"/>
              </w:rPr>
              <w:t>77.8 (77.1 – 78.6)</w:t>
            </w:r>
          </w:p>
        </w:tc>
        <w:tc>
          <w:tcPr>
            <w:tcW w:w="2039" w:type="dxa"/>
          </w:tcPr>
          <w:p w14:paraId="4ABE488A" w14:textId="77777777" w:rsidR="001F7333" w:rsidRPr="0006422C" w:rsidRDefault="001F7333" w:rsidP="00CF5EB8">
            <w:pPr>
              <w:spacing w:after="0" w:line="240" w:lineRule="auto"/>
              <w:jc w:val="center"/>
              <w:rPr>
                <w:sz w:val="21"/>
                <w:szCs w:val="21"/>
              </w:rPr>
            </w:pPr>
            <w:r w:rsidRPr="0006422C">
              <w:rPr>
                <w:sz w:val="21"/>
                <w:szCs w:val="21"/>
              </w:rPr>
              <w:t>79.4 (78.4 – 80.3)</w:t>
            </w:r>
          </w:p>
        </w:tc>
        <w:tc>
          <w:tcPr>
            <w:tcW w:w="2040" w:type="dxa"/>
          </w:tcPr>
          <w:p w14:paraId="00F1B7C5" w14:textId="77777777" w:rsidR="001F7333" w:rsidRPr="0006422C" w:rsidRDefault="001F7333" w:rsidP="001F7333">
            <w:pPr>
              <w:spacing w:after="0" w:line="240" w:lineRule="auto"/>
              <w:jc w:val="center"/>
              <w:rPr>
                <w:sz w:val="21"/>
                <w:szCs w:val="21"/>
              </w:rPr>
            </w:pPr>
            <w:r w:rsidRPr="0006422C">
              <w:rPr>
                <w:sz w:val="21"/>
                <w:szCs w:val="21"/>
              </w:rPr>
              <w:t>79.5 (78.7 – 80.4)</w:t>
            </w:r>
          </w:p>
        </w:tc>
      </w:tr>
      <w:tr w:rsidR="0006422C" w:rsidRPr="0006422C" w14:paraId="0928453E" w14:textId="77777777" w:rsidTr="00F5070F">
        <w:trPr>
          <w:jc w:val="center"/>
        </w:trPr>
        <w:tc>
          <w:tcPr>
            <w:tcW w:w="1031" w:type="dxa"/>
          </w:tcPr>
          <w:p w14:paraId="76E49101" w14:textId="77777777" w:rsidR="001F7333" w:rsidRPr="0006422C" w:rsidRDefault="001F7333" w:rsidP="00BB1336">
            <w:pPr>
              <w:spacing w:after="0" w:line="240" w:lineRule="auto"/>
              <w:jc w:val="center"/>
              <w:rPr>
                <w:sz w:val="21"/>
                <w:szCs w:val="21"/>
              </w:rPr>
            </w:pPr>
            <w:r w:rsidRPr="0006422C">
              <w:rPr>
                <w:sz w:val="21"/>
                <w:szCs w:val="21"/>
              </w:rPr>
              <w:t>45</w:t>
            </w:r>
          </w:p>
        </w:tc>
        <w:tc>
          <w:tcPr>
            <w:tcW w:w="2039" w:type="dxa"/>
          </w:tcPr>
          <w:p w14:paraId="399BD404" w14:textId="77777777" w:rsidR="001F7333" w:rsidRPr="0006422C" w:rsidRDefault="001F7333" w:rsidP="00CF5EB8">
            <w:pPr>
              <w:spacing w:after="0" w:line="240" w:lineRule="auto"/>
              <w:jc w:val="center"/>
              <w:rPr>
                <w:sz w:val="21"/>
                <w:szCs w:val="21"/>
              </w:rPr>
            </w:pPr>
            <w:r w:rsidRPr="0006422C">
              <w:rPr>
                <w:sz w:val="21"/>
                <w:szCs w:val="21"/>
              </w:rPr>
              <w:t>77.1 (76.3 – 78.0)</w:t>
            </w:r>
          </w:p>
        </w:tc>
        <w:tc>
          <w:tcPr>
            <w:tcW w:w="2040" w:type="dxa"/>
          </w:tcPr>
          <w:p w14:paraId="2A2172A6" w14:textId="77777777" w:rsidR="001F7333" w:rsidRPr="0006422C" w:rsidRDefault="001F7333" w:rsidP="001F7333">
            <w:pPr>
              <w:spacing w:after="0" w:line="240" w:lineRule="auto"/>
              <w:jc w:val="center"/>
              <w:rPr>
                <w:sz w:val="21"/>
                <w:szCs w:val="21"/>
              </w:rPr>
            </w:pPr>
            <w:r w:rsidRPr="0006422C">
              <w:rPr>
                <w:sz w:val="21"/>
                <w:szCs w:val="21"/>
              </w:rPr>
              <w:t>76.9 (76.1 – 77.8)</w:t>
            </w:r>
          </w:p>
        </w:tc>
        <w:tc>
          <w:tcPr>
            <w:tcW w:w="2039" w:type="dxa"/>
          </w:tcPr>
          <w:p w14:paraId="603811EF" w14:textId="77777777" w:rsidR="001F7333" w:rsidRPr="0006422C" w:rsidRDefault="001F7333" w:rsidP="00CF5EB8">
            <w:pPr>
              <w:spacing w:after="0" w:line="240" w:lineRule="auto"/>
              <w:jc w:val="center"/>
              <w:rPr>
                <w:sz w:val="21"/>
                <w:szCs w:val="21"/>
              </w:rPr>
            </w:pPr>
            <w:r w:rsidRPr="0006422C">
              <w:rPr>
                <w:sz w:val="21"/>
                <w:szCs w:val="21"/>
              </w:rPr>
              <w:t>79.6 (78.3 – 81.0)</w:t>
            </w:r>
          </w:p>
        </w:tc>
        <w:tc>
          <w:tcPr>
            <w:tcW w:w="2040" w:type="dxa"/>
          </w:tcPr>
          <w:p w14:paraId="6214F08A" w14:textId="77777777" w:rsidR="001F7333" w:rsidRPr="0006422C" w:rsidRDefault="001F7333" w:rsidP="001F7333">
            <w:pPr>
              <w:spacing w:after="0" w:line="240" w:lineRule="auto"/>
              <w:jc w:val="center"/>
              <w:rPr>
                <w:sz w:val="21"/>
                <w:szCs w:val="21"/>
              </w:rPr>
            </w:pPr>
            <w:r w:rsidRPr="0006422C">
              <w:rPr>
                <w:sz w:val="21"/>
                <w:szCs w:val="21"/>
              </w:rPr>
              <w:t>79.3 (77.9 – 80.8)</w:t>
            </w:r>
          </w:p>
        </w:tc>
        <w:tc>
          <w:tcPr>
            <w:tcW w:w="2039" w:type="dxa"/>
          </w:tcPr>
          <w:p w14:paraId="585CBB7E" w14:textId="77777777" w:rsidR="001F7333" w:rsidRPr="0006422C" w:rsidRDefault="001F7333" w:rsidP="00CF5EB8">
            <w:pPr>
              <w:spacing w:after="0" w:line="240" w:lineRule="auto"/>
              <w:jc w:val="center"/>
              <w:rPr>
                <w:sz w:val="21"/>
                <w:szCs w:val="21"/>
              </w:rPr>
            </w:pPr>
            <w:r w:rsidRPr="0006422C">
              <w:rPr>
                <w:sz w:val="21"/>
                <w:szCs w:val="21"/>
              </w:rPr>
              <w:t>81.0 (79.2 – 82.7)</w:t>
            </w:r>
          </w:p>
        </w:tc>
        <w:tc>
          <w:tcPr>
            <w:tcW w:w="2040" w:type="dxa"/>
          </w:tcPr>
          <w:p w14:paraId="7891B70C" w14:textId="77777777" w:rsidR="001F7333" w:rsidRPr="0006422C" w:rsidRDefault="001F7333" w:rsidP="001F7333">
            <w:pPr>
              <w:spacing w:after="0" w:line="240" w:lineRule="auto"/>
              <w:jc w:val="center"/>
              <w:rPr>
                <w:sz w:val="21"/>
                <w:szCs w:val="21"/>
              </w:rPr>
            </w:pPr>
            <w:r w:rsidRPr="0006422C">
              <w:rPr>
                <w:sz w:val="21"/>
                <w:szCs w:val="21"/>
              </w:rPr>
              <w:t>81.5 (79.8 – 83.2)</w:t>
            </w:r>
          </w:p>
        </w:tc>
      </w:tr>
      <w:tr w:rsidR="001F7333" w:rsidRPr="0006422C" w14:paraId="0A917242" w14:textId="77777777" w:rsidTr="00F5070F">
        <w:trPr>
          <w:jc w:val="center"/>
        </w:trPr>
        <w:tc>
          <w:tcPr>
            <w:tcW w:w="1031" w:type="dxa"/>
          </w:tcPr>
          <w:p w14:paraId="68F514FE" w14:textId="77777777" w:rsidR="001F7333" w:rsidRPr="0006422C" w:rsidRDefault="001F7333" w:rsidP="00BB1336">
            <w:pPr>
              <w:spacing w:after="0" w:line="240" w:lineRule="auto"/>
              <w:jc w:val="center"/>
              <w:rPr>
                <w:sz w:val="21"/>
                <w:szCs w:val="21"/>
              </w:rPr>
            </w:pPr>
            <w:r w:rsidRPr="0006422C">
              <w:rPr>
                <w:sz w:val="21"/>
                <w:szCs w:val="21"/>
              </w:rPr>
              <w:t>50</w:t>
            </w:r>
          </w:p>
        </w:tc>
        <w:tc>
          <w:tcPr>
            <w:tcW w:w="2039" w:type="dxa"/>
          </w:tcPr>
          <w:p w14:paraId="1D333A54" w14:textId="77777777" w:rsidR="001F7333" w:rsidRPr="0006422C" w:rsidRDefault="001F7333" w:rsidP="00CF5EB8">
            <w:pPr>
              <w:spacing w:after="0" w:line="240" w:lineRule="auto"/>
              <w:jc w:val="center"/>
              <w:rPr>
                <w:sz w:val="21"/>
                <w:szCs w:val="21"/>
              </w:rPr>
            </w:pPr>
            <w:r w:rsidRPr="0006422C">
              <w:rPr>
                <w:sz w:val="21"/>
                <w:szCs w:val="21"/>
              </w:rPr>
              <w:t>76.4 (75.1 – 77.8)</w:t>
            </w:r>
          </w:p>
        </w:tc>
        <w:tc>
          <w:tcPr>
            <w:tcW w:w="2040" w:type="dxa"/>
          </w:tcPr>
          <w:p w14:paraId="51516B20" w14:textId="77777777" w:rsidR="001F7333" w:rsidRPr="0006422C" w:rsidRDefault="001F7333" w:rsidP="001F7333">
            <w:pPr>
              <w:spacing w:after="0" w:line="240" w:lineRule="auto"/>
              <w:jc w:val="center"/>
              <w:rPr>
                <w:sz w:val="21"/>
                <w:szCs w:val="21"/>
              </w:rPr>
            </w:pPr>
            <w:r w:rsidRPr="0006422C">
              <w:rPr>
                <w:sz w:val="21"/>
                <w:szCs w:val="21"/>
              </w:rPr>
              <w:t>76.2 (74.8 – 77.7)</w:t>
            </w:r>
          </w:p>
        </w:tc>
        <w:tc>
          <w:tcPr>
            <w:tcW w:w="2039" w:type="dxa"/>
          </w:tcPr>
          <w:p w14:paraId="3B8796D2" w14:textId="77777777" w:rsidR="001F7333" w:rsidRPr="0006422C" w:rsidRDefault="001F7333" w:rsidP="00CF5EB8">
            <w:pPr>
              <w:spacing w:after="0" w:line="240" w:lineRule="auto"/>
              <w:jc w:val="center"/>
              <w:rPr>
                <w:sz w:val="21"/>
                <w:szCs w:val="21"/>
              </w:rPr>
            </w:pPr>
            <w:r w:rsidRPr="0006422C">
              <w:rPr>
                <w:sz w:val="21"/>
                <w:szCs w:val="21"/>
              </w:rPr>
              <w:t>80.8 (78.5 – 83.0)</w:t>
            </w:r>
          </w:p>
        </w:tc>
        <w:tc>
          <w:tcPr>
            <w:tcW w:w="2040" w:type="dxa"/>
          </w:tcPr>
          <w:p w14:paraId="5BB1DB37" w14:textId="77777777" w:rsidR="001F7333" w:rsidRPr="0006422C" w:rsidRDefault="001F7333" w:rsidP="001F7333">
            <w:pPr>
              <w:spacing w:after="0" w:line="240" w:lineRule="auto"/>
              <w:jc w:val="center"/>
              <w:rPr>
                <w:sz w:val="21"/>
                <w:szCs w:val="21"/>
              </w:rPr>
            </w:pPr>
            <w:r w:rsidRPr="0006422C">
              <w:rPr>
                <w:sz w:val="21"/>
                <w:szCs w:val="21"/>
              </w:rPr>
              <w:t>80.4 (78.1 – 82.7)</w:t>
            </w:r>
          </w:p>
        </w:tc>
        <w:tc>
          <w:tcPr>
            <w:tcW w:w="2039" w:type="dxa"/>
          </w:tcPr>
          <w:p w14:paraId="5133C085" w14:textId="77777777" w:rsidR="001F7333" w:rsidRPr="0006422C" w:rsidRDefault="001F7333" w:rsidP="00CF5EB8">
            <w:pPr>
              <w:spacing w:after="0" w:line="240" w:lineRule="auto"/>
              <w:jc w:val="center"/>
              <w:rPr>
                <w:sz w:val="21"/>
                <w:szCs w:val="21"/>
              </w:rPr>
            </w:pPr>
            <w:r w:rsidRPr="0006422C">
              <w:rPr>
                <w:sz w:val="21"/>
                <w:szCs w:val="21"/>
              </w:rPr>
              <w:t>82.1 (79.3 – 85.0)</w:t>
            </w:r>
          </w:p>
        </w:tc>
        <w:tc>
          <w:tcPr>
            <w:tcW w:w="2040" w:type="dxa"/>
          </w:tcPr>
          <w:p w14:paraId="496D8B9A" w14:textId="77777777" w:rsidR="001F7333" w:rsidRPr="0006422C" w:rsidRDefault="001F7333" w:rsidP="001F7333">
            <w:pPr>
              <w:spacing w:after="0" w:line="240" w:lineRule="auto"/>
              <w:jc w:val="center"/>
              <w:rPr>
                <w:sz w:val="21"/>
                <w:szCs w:val="21"/>
              </w:rPr>
            </w:pPr>
            <w:r w:rsidRPr="0006422C">
              <w:rPr>
                <w:sz w:val="21"/>
                <w:szCs w:val="21"/>
              </w:rPr>
              <w:t>83.2 (80.5 – 86.0)</w:t>
            </w:r>
          </w:p>
        </w:tc>
      </w:tr>
    </w:tbl>
    <w:p w14:paraId="08D90341" w14:textId="77777777" w:rsidR="00F5070F" w:rsidRPr="0006422C" w:rsidRDefault="00F5070F" w:rsidP="00F5070F">
      <w:pPr>
        <w:spacing w:after="0" w:line="240" w:lineRule="auto"/>
        <w:ind w:firstLine="720"/>
        <w:rPr>
          <w:sz w:val="12"/>
          <w:szCs w:val="12"/>
        </w:rPr>
      </w:pPr>
    </w:p>
    <w:p w14:paraId="085E8DB6" w14:textId="77777777" w:rsidR="00F5070F" w:rsidRPr="0006422C" w:rsidRDefault="00F5070F" w:rsidP="00F5070F">
      <w:pPr>
        <w:spacing w:after="0" w:line="240" w:lineRule="auto"/>
        <w:ind w:firstLine="720"/>
      </w:pPr>
      <w:r w:rsidRPr="0006422C">
        <w:t>m.a.s.l. = meters above the sea level</w:t>
      </w:r>
    </w:p>
    <w:p w14:paraId="2E6F4254" w14:textId="77777777" w:rsidR="008E78C9" w:rsidRPr="0006422C" w:rsidRDefault="008E78C9" w:rsidP="00F5070F">
      <w:pPr>
        <w:spacing w:after="0" w:line="240" w:lineRule="auto"/>
        <w:ind w:firstLine="720"/>
      </w:pPr>
    </w:p>
    <w:sectPr w:rsidR="008E78C9" w:rsidRPr="0006422C" w:rsidSect="0024645B">
      <w:pgSz w:w="16819" w:h="11894"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A1550"/>
    <w:multiLevelType w:val="hybridMultilevel"/>
    <w:tmpl w:val="D2A0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5341A"/>
    <w:multiLevelType w:val="multilevel"/>
    <w:tmpl w:val="1F0C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928B9"/>
    <w:rsid w:val="00005E3B"/>
    <w:rsid w:val="0001352B"/>
    <w:rsid w:val="00014A51"/>
    <w:rsid w:val="00024DE5"/>
    <w:rsid w:val="00025DD7"/>
    <w:rsid w:val="000264E0"/>
    <w:rsid w:val="000330F5"/>
    <w:rsid w:val="00033494"/>
    <w:rsid w:val="000354A8"/>
    <w:rsid w:val="0003652B"/>
    <w:rsid w:val="00036DC9"/>
    <w:rsid w:val="00042ABD"/>
    <w:rsid w:val="000520F7"/>
    <w:rsid w:val="00060293"/>
    <w:rsid w:val="00063D5E"/>
    <w:rsid w:val="0006422C"/>
    <w:rsid w:val="00066F60"/>
    <w:rsid w:val="000B569C"/>
    <w:rsid w:val="000B6E06"/>
    <w:rsid w:val="000C0051"/>
    <w:rsid w:val="000C597A"/>
    <w:rsid w:val="000C6749"/>
    <w:rsid w:val="000C7A86"/>
    <w:rsid w:val="000D0A9E"/>
    <w:rsid w:val="000D2427"/>
    <w:rsid w:val="000D58F1"/>
    <w:rsid w:val="000D61A8"/>
    <w:rsid w:val="000D7D09"/>
    <w:rsid w:val="000E1CD4"/>
    <w:rsid w:val="000E2558"/>
    <w:rsid w:val="000E55C2"/>
    <w:rsid w:val="000F275D"/>
    <w:rsid w:val="000F28E5"/>
    <w:rsid w:val="000F639F"/>
    <w:rsid w:val="00102C9D"/>
    <w:rsid w:val="0010681C"/>
    <w:rsid w:val="00130157"/>
    <w:rsid w:val="00130E3F"/>
    <w:rsid w:val="00131A7F"/>
    <w:rsid w:val="00133616"/>
    <w:rsid w:val="00134B31"/>
    <w:rsid w:val="001403FF"/>
    <w:rsid w:val="00140C21"/>
    <w:rsid w:val="00150D9E"/>
    <w:rsid w:val="00157914"/>
    <w:rsid w:val="00163096"/>
    <w:rsid w:val="00170DC3"/>
    <w:rsid w:val="0018280B"/>
    <w:rsid w:val="00184A60"/>
    <w:rsid w:val="00191CD3"/>
    <w:rsid w:val="001A07C8"/>
    <w:rsid w:val="001B6A6F"/>
    <w:rsid w:val="001C0542"/>
    <w:rsid w:val="001C261F"/>
    <w:rsid w:val="001C54E1"/>
    <w:rsid w:val="001C6E7C"/>
    <w:rsid w:val="001D085F"/>
    <w:rsid w:val="001D1586"/>
    <w:rsid w:val="001D4CDB"/>
    <w:rsid w:val="001D6950"/>
    <w:rsid w:val="001E0D3D"/>
    <w:rsid w:val="001E2CD8"/>
    <w:rsid w:val="001E6E48"/>
    <w:rsid w:val="001E7299"/>
    <w:rsid w:val="001F6AF7"/>
    <w:rsid w:val="001F7333"/>
    <w:rsid w:val="001F7536"/>
    <w:rsid w:val="002001F0"/>
    <w:rsid w:val="002026C6"/>
    <w:rsid w:val="002037C4"/>
    <w:rsid w:val="0020560C"/>
    <w:rsid w:val="00207F4D"/>
    <w:rsid w:val="0021768C"/>
    <w:rsid w:val="00222599"/>
    <w:rsid w:val="00241B40"/>
    <w:rsid w:val="00244BB2"/>
    <w:rsid w:val="0024645B"/>
    <w:rsid w:val="00247234"/>
    <w:rsid w:val="00247CBC"/>
    <w:rsid w:val="00252F27"/>
    <w:rsid w:val="00252FDA"/>
    <w:rsid w:val="002553A4"/>
    <w:rsid w:val="00255693"/>
    <w:rsid w:val="002566DF"/>
    <w:rsid w:val="00256C10"/>
    <w:rsid w:val="00271EA8"/>
    <w:rsid w:val="0027615D"/>
    <w:rsid w:val="00285721"/>
    <w:rsid w:val="00286666"/>
    <w:rsid w:val="002874D5"/>
    <w:rsid w:val="00291A88"/>
    <w:rsid w:val="00293DA5"/>
    <w:rsid w:val="002A491A"/>
    <w:rsid w:val="002B7885"/>
    <w:rsid w:val="002C7473"/>
    <w:rsid w:val="002D0227"/>
    <w:rsid w:val="002D16A4"/>
    <w:rsid w:val="002F111A"/>
    <w:rsid w:val="002F6A83"/>
    <w:rsid w:val="003024CA"/>
    <w:rsid w:val="00310127"/>
    <w:rsid w:val="00312B58"/>
    <w:rsid w:val="00312F6B"/>
    <w:rsid w:val="00313FF8"/>
    <w:rsid w:val="003217DD"/>
    <w:rsid w:val="0032214D"/>
    <w:rsid w:val="003239C5"/>
    <w:rsid w:val="00327AC1"/>
    <w:rsid w:val="00332BFE"/>
    <w:rsid w:val="00335176"/>
    <w:rsid w:val="0033718B"/>
    <w:rsid w:val="00345AC6"/>
    <w:rsid w:val="003529C0"/>
    <w:rsid w:val="00353483"/>
    <w:rsid w:val="00353A93"/>
    <w:rsid w:val="003544C0"/>
    <w:rsid w:val="00372B29"/>
    <w:rsid w:val="003735A9"/>
    <w:rsid w:val="003801D9"/>
    <w:rsid w:val="00395080"/>
    <w:rsid w:val="003A0BDD"/>
    <w:rsid w:val="003A15B6"/>
    <w:rsid w:val="003A2660"/>
    <w:rsid w:val="003A7E1A"/>
    <w:rsid w:val="003B0189"/>
    <w:rsid w:val="003B4CD5"/>
    <w:rsid w:val="003B5CF2"/>
    <w:rsid w:val="003C1DEC"/>
    <w:rsid w:val="003C1E36"/>
    <w:rsid w:val="003C5A32"/>
    <w:rsid w:val="003E123E"/>
    <w:rsid w:val="003E4D27"/>
    <w:rsid w:val="003E70A7"/>
    <w:rsid w:val="003F15A1"/>
    <w:rsid w:val="003F740E"/>
    <w:rsid w:val="003F74FD"/>
    <w:rsid w:val="003F7D64"/>
    <w:rsid w:val="00412237"/>
    <w:rsid w:val="0042111C"/>
    <w:rsid w:val="00427340"/>
    <w:rsid w:val="004278F6"/>
    <w:rsid w:val="00433D75"/>
    <w:rsid w:val="00436952"/>
    <w:rsid w:val="00437B03"/>
    <w:rsid w:val="00437D93"/>
    <w:rsid w:val="00450B86"/>
    <w:rsid w:val="00455BC9"/>
    <w:rsid w:val="00457017"/>
    <w:rsid w:val="00460EF8"/>
    <w:rsid w:val="0046242F"/>
    <w:rsid w:val="00462AAE"/>
    <w:rsid w:val="00463C04"/>
    <w:rsid w:val="004643D9"/>
    <w:rsid w:val="00467E6D"/>
    <w:rsid w:val="00475107"/>
    <w:rsid w:val="00476816"/>
    <w:rsid w:val="00482A1D"/>
    <w:rsid w:val="004A11DE"/>
    <w:rsid w:val="004A1E1A"/>
    <w:rsid w:val="004A391C"/>
    <w:rsid w:val="004B2845"/>
    <w:rsid w:val="004B4C4E"/>
    <w:rsid w:val="004B4E41"/>
    <w:rsid w:val="004B5A37"/>
    <w:rsid w:val="004C59BA"/>
    <w:rsid w:val="004D4A33"/>
    <w:rsid w:val="004D7C3F"/>
    <w:rsid w:val="004E3757"/>
    <w:rsid w:val="004E4C61"/>
    <w:rsid w:val="004E617E"/>
    <w:rsid w:val="004F7E2E"/>
    <w:rsid w:val="00502BF8"/>
    <w:rsid w:val="00514342"/>
    <w:rsid w:val="00517ABC"/>
    <w:rsid w:val="00520188"/>
    <w:rsid w:val="00536F4A"/>
    <w:rsid w:val="00540028"/>
    <w:rsid w:val="00563E34"/>
    <w:rsid w:val="00565505"/>
    <w:rsid w:val="00587741"/>
    <w:rsid w:val="0058790F"/>
    <w:rsid w:val="005941C3"/>
    <w:rsid w:val="005952CC"/>
    <w:rsid w:val="0059618C"/>
    <w:rsid w:val="005970AC"/>
    <w:rsid w:val="005A4B9D"/>
    <w:rsid w:val="005A7B63"/>
    <w:rsid w:val="005A7C10"/>
    <w:rsid w:val="005B22A6"/>
    <w:rsid w:val="005B3A6A"/>
    <w:rsid w:val="005B44A8"/>
    <w:rsid w:val="005C1208"/>
    <w:rsid w:val="005D0BFE"/>
    <w:rsid w:val="005D72E8"/>
    <w:rsid w:val="005D74F8"/>
    <w:rsid w:val="005F4A9B"/>
    <w:rsid w:val="005F576C"/>
    <w:rsid w:val="00605B11"/>
    <w:rsid w:val="00606792"/>
    <w:rsid w:val="00611543"/>
    <w:rsid w:val="0061154B"/>
    <w:rsid w:val="00623C63"/>
    <w:rsid w:val="00640CC6"/>
    <w:rsid w:val="00651ECC"/>
    <w:rsid w:val="00653469"/>
    <w:rsid w:val="0065480A"/>
    <w:rsid w:val="00656609"/>
    <w:rsid w:val="00670D63"/>
    <w:rsid w:val="0067544C"/>
    <w:rsid w:val="00682320"/>
    <w:rsid w:val="006928EB"/>
    <w:rsid w:val="00692B05"/>
    <w:rsid w:val="00693FEC"/>
    <w:rsid w:val="006A3B8C"/>
    <w:rsid w:val="006A473E"/>
    <w:rsid w:val="006A54C9"/>
    <w:rsid w:val="006A5D4B"/>
    <w:rsid w:val="006B2809"/>
    <w:rsid w:val="006B4B61"/>
    <w:rsid w:val="006C4AA3"/>
    <w:rsid w:val="006D0F3F"/>
    <w:rsid w:val="006D0FF0"/>
    <w:rsid w:val="006E3CA6"/>
    <w:rsid w:val="006E3EB4"/>
    <w:rsid w:val="006F2E42"/>
    <w:rsid w:val="00702526"/>
    <w:rsid w:val="00703C24"/>
    <w:rsid w:val="00710AFC"/>
    <w:rsid w:val="00712A80"/>
    <w:rsid w:val="00713980"/>
    <w:rsid w:val="00714180"/>
    <w:rsid w:val="00717931"/>
    <w:rsid w:val="00732F7B"/>
    <w:rsid w:val="007416A9"/>
    <w:rsid w:val="00742419"/>
    <w:rsid w:val="007508DD"/>
    <w:rsid w:val="00753B53"/>
    <w:rsid w:val="007612B2"/>
    <w:rsid w:val="00764477"/>
    <w:rsid w:val="007674F6"/>
    <w:rsid w:val="0077694F"/>
    <w:rsid w:val="007829D6"/>
    <w:rsid w:val="00786248"/>
    <w:rsid w:val="00790CE7"/>
    <w:rsid w:val="00791191"/>
    <w:rsid w:val="00791EB6"/>
    <w:rsid w:val="007928B9"/>
    <w:rsid w:val="007933F4"/>
    <w:rsid w:val="007951C2"/>
    <w:rsid w:val="00797116"/>
    <w:rsid w:val="007A4638"/>
    <w:rsid w:val="007A7B3A"/>
    <w:rsid w:val="007A7CE6"/>
    <w:rsid w:val="007C499E"/>
    <w:rsid w:val="007D4AEE"/>
    <w:rsid w:val="007D4E43"/>
    <w:rsid w:val="007D57E3"/>
    <w:rsid w:val="007D6E32"/>
    <w:rsid w:val="007E78FD"/>
    <w:rsid w:val="007E7933"/>
    <w:rsid w:val="00802B23"/>
    <w:rsid w:val="00807805"/>
    <w:rsid w:val="00820B40"/>
    <w:rsid w:val="008346C6"/>
    <w:rsid w:val="00836E8F"/>
    <w:rsid w:val="00845052"/>
    <w:rsid w:val="008556BF"/>
    <w:rsid w:val="00857572"/>
    <w:rsid w:val="008605F6"/>
    <w:rsid w:val="00865079"/>
    <w:rsid w:val="00866340"/>
    <w:rsid w:val="00871006"/>
    <w:rsid w:val="00877C6B"/>
    <w:rsid w:val="008832F1"/>
    <w:rsid w:val="00890716"/>
    <w:rsid w:val="008913FC"/>
    <w:rsid w:val="00891552"/>
    <w:rsid w:val="00891ED1"/>
    <w:rsid w:val="008A11E1"/>
    <w:rsid w:val="008B18EE"/>
    <w:rsid w:val="008B2343"/>
    <w:rsid w:val="008B4A37"/>
    <w:rsid w:val="008D122F"/>
    <w:rsid w:val="008D2502"/>
    <w:rsid w:val="008D2C35"/>
    <w:rsid w:val="008E2320"/>
    <w:rsid w:val="008E50F2"/>
    <w:rsid w:val="008E78C9"/>
    <w:rsid w:val="008F102A"/>
    <w:rsid w:val="008F4BDC"/>
    <w:rsid w:val="008F66D4"/>
    <w:rsid w:val="00913030"/>
    <w:rsid w:val="00914823"/>
    <w:rsid w:val="00922F1A"/>
    <w:rsid w:val="009270B4"/>
    <w:rsid w:val="0094130B"/>
    <w:rsid w:val="00945E6C"/>
    <w:rsid w:val="00950449"/>
    <w:rsid w:val="009532C2"/>
    <w:rsid w:val="009533F6"/>
    <w:rsid w:val="00953B96"/>
    <w:rsid w:val="009556B5"/>
    <w:rsid w:val="00963663"/>
    <w:rsid w:val="00965ECB"/>
    <w:rsid w:val="00966DB6"/>
    <w:rsid w:val="00975331"/>
    <w:rsid w:val="00982CE0"/>
    <w:rsid w:val="009838B2"/>
    <w:rsid w:val="00987DFD"/>
    <w:rsid w:val="00996317"/>
    <w:rsid w:val="009A4241"/>
    <w:rsid w:val="009A4FA8"/>
    <w:rsid w:val="009B5987"/>
    <w:rsid w:val="009C04D9"/>
    <w:rsid w:val="009C30E5"/>
    <w:rsid w:val="009C3A17"/>
    <w:rsid w:val="009C54B9"/>
    <w:rsid w:val="009C591E"/>
    <w:rsid w:val="009C6AE0"/>
    <w:rsid w:val="009D773C"/>
    <w:rsid w:val="009E2966"/>
    <w:rsid w:val="009F0BC2"/>
    <w:rsid w:val="009F600A"/>
    <w:rsid w:val="009F6AB8"/>
    <w:rsid w:val="00A11F91"/>
    <w:rsid w:val="00A12760"/>
    <w:rsid w:val="00A1744C"/>
    <w:rsid w:val="00A304AB"/>
    <w:rsid w:val="00A41575"/>
    <w:rsid w:val="00A46DB5"/>
    <w:rsid w:val="00A53A96"/>
    <w:rsid w:val="00A56DD1"/>
    <w:rsid w:val="00A61AED"/>
    <w:rsid w:val="00A67330"/>
    <w:rsid w:val="00A96D71"/>
    <w:rsid w:val="00AA10F8"/>
    <w:rsid w:val="00AB04CE"/>
    <w:rsid w:val="00AB0F3B"/>
    <w:rsid w:val="00AB28A2"/>
    <w:rsid w:val="00AB604A"/>
    <w:rsid w:val="00AC28F5"/>
    <w:rsid w:val="00AC7E8F"/>
    <w:rsid w:val="00AD4BDE"/>
    <w:rsid w:val="00AE0FA8"/>
    <w:rsid w:val="00AE2349"/>
    <w:rsid w:val="00AE7D6B"/>
    <w:rsid w:val="00AF0581"/>
    <w:rsid w:val="00AF4410"/>
    <w:rsid w:val="00B0151E"/>
    <w:rsid w:val="00B07281"/>
    <w:rsid w:val="00B12E4B"/>
    <w:rsid w:val="00B167F0"/>
    <w:rsid w:val="00B23546"/>
    <w:rsid w:val="00B266F4"/>
    <w:rsid w:val="00B34343"/>
    <w:rsid w:val="00B427F1"/>
    <w:rsid w:val="00B434C1"/>
    <w:rsid w:val="00B452F9"/>
    <w:rsid w:val="00B605E2"/>
    <w:rsid w:val="00B60D8C"/>
    <w:rsid w:val="00B67801"/>
    <w:rsid w:val="00B679E6"/>
    <w:rsid w:val="00B67DB6"/>
    <w:rsid w:val="00B729EE"/>
    <w:rsid w:val="00B80A37"/>
    <w:rsid w:val="00B81B0E"/>
    <w:rsid w:val="00B86DB2"/>
    <w:rsid w:val="00B90BCC"/>
    <w:rsid w:val="00B90C1F"/>
    <w:rsid w:val="00BA7875"/>
    <w:rsid w:val="00BB1336"/>
    <w:rsid w:val="00BC1B86"/>
    <w:rsid w:val="00BC7AF6"/>
    <w:rsid w:val="00BD45D8"/>
    <w:rsid w:val="00BD58C8"/>
    <w:rsid w:val="00BE55B6"/>
    <w:rsid w:val="00BE5C3B"/>
    <w:rsid w:val="00BE7C31"/>
    <w:rsid w:val="00BF78C9"/>
    <w:rsid w:val="00C06BA5"/>
    <w:rsid w:val="00C07CCB"/>
    <w:rsid w:val="00C10C7F"/>
    <w:rsid w:val="00C17215"/>
    <w:rsid w:val="00C20DC0"/>
    <w:rsid w:val="00C25C8C"/>
    <w:rsid w:val="00C367FF"/>
    <w:rsid w:val="00C444B2"/>
    <w:rsid w:val="00C50B61"/>
    <w:rsid w:val="00C526A3"/>
    <w:rsid w:val="00C53D44"/>
    <w:rsid w:val="00C5615F"/>
    <w:rsid w:val="00C574CB"/>
    <w:rsid w:val="00C637BD"/>
    <w:rsid w:val="00C64ECB"/>
    <w:rsid w:val="00C711BF"/>
    <w:rsid w:val="00C87810"/>
    <w:rsid w:val="00C927DD"/>
    <w:rsid w:val="00CB0D71"/>
    <w:rsid w:val="00CB4035"/>
    <w:rsid w:val="00CC14B7"/>
    <w:rsid w:val="00CC39D9"/>
    <w:rsid w:val="00CC6207"/>
    <w:rsid w:val="00CC6705"/>
    <w:rsid w:val="00CD011C"/>
    <w:rsid w:val="00CD1405"/>
    <w:rsid w:val="00CE53BA"/>
    <w:rsid w:val="00CE5746"/>
    <w:rsid w:val="00CF28FA"/>
    <w:rsid w:val="00CF5EB8"/>
    <w:rsid w:val="00CF7340"/>
    <w:rsid w:val="00D03AE0"/>
    <w:rsid w:val="00D0743E"/>
    <w:rsid w:val="00D10266"/>
    <w:rsid w:val="00D251B9"/>
    <w:rsid w:val="00D26534"/>
    <w:rsid w:val="00D300D7"/>
    <w:rsid w:val="00D37FB8"/>
    <w:rsid w:val="00D407DB"/>
    <w:rsid w:val="00D4183E"/>
    <w:rsid w:val="00D51EA4"/>
    <w:rsid w:val="00D54899"/>
    <w:rsid w:val="00D63402"/>
    <w:rsid w:val="00D74EE4"/>
    <w:rsid w:val="00D74FCC"/>
    <w:rsid w:val="00D77354"/>
    <w:rsid w:val="00D8509B"/>
    <w:rsid w:val="00D92F07"/>
    <w:rsid w:val="00D934A7"/>
    <w:rsid w:val="00D94443"/>
    <w:rsid w:val="00D956A4"/>
    <w:rsid w:val="00DA04BD"/>
    <w:rsid w:val="00DA7B66"/>
    <w:rsid w:val="00DB5275"/>
    <w:rsid w:val="00DB6B85"/>
    <w:rsid w:val="00DC3DB1"/>
    <w:rsid w:val="00DD00A2"/>
    <w:rsid w:val="00DD1B1B"/>
    <w:rsid w:val="00DE413B"/>
    <w:rsid w:val="00DF3D95"/>
    <w:rsid w:val="00DF649D"/>
    <w:rsid w:val="00E13E8D"/>
    <w:rsid w:val="00E20D04"/>
    <w:rsid w:val="00E249A8"/>
    <w:rsid w:val="00E42617"/>
    <w:rsid w:val="00E47880"/>
    <w:rsid w:val="00E515CA"/>
    <w:rsid w:val="00E55150"/>
    <w:rsid w:val="00E5605D"/>
    <w:rsid w:val="00E64621"/>
    <w:rsid w:val="00E64DA9"/>
    <w:rsid w:val="00E721E8"/>
    <w:rsid w:val="00E73908"/>
    <w:rsid w:val="00E75313"/>
    <w:rsid w:val="00E7565D"/>
    <w:rsid w:val="00E774B1"/>
    <w:rsid w:val="00E82EB2"/>
    <w:rsid w:val="00EA199D"/>
    <w:rsid w:val="00EA5F04"/>
    <w:rsid w:val="00EA7352"/>
    <w:rsid w:val="00EA752E"/>
    <w:rsid w:val="00EB1C30"/>
    <w:rsid w:val="00EB72B5"/>
    <w:rsid w:val="00EC1ED3"/>
    <w:rsid w:val="00EC3E3A"/>
    <w:rsid w:val="00EC456E"/>
    <w:rsid w:val="00EC5233"/>
    <w:rsid w:val="00EC7B16"/>
    <w:rsid w:val="00ED24DC"/>
    <w:rsid w:val="00ED79B3"/>
    <w:rsid w:val="00EE39BB"/>
    <w:rsid w:val="00EF0C65"/>
    <w:rsid w:val="00EF279B"/>
    <w:rsid w:val="00F014F2"/>
    <w:rsid w:val="00F03712"/>
    <w:rsid w:val="00F12CB9"/>
    <w:rsid w:val="00F143CC"/>
    <w:rsid w:val="00F146D1"/>
    <w:rsid w:val="00F24A7B"/>
    <w:rsid w:val="00F306E3"/>
    <w:rsid w:val="00F43CA4"/>
    <w:rsid w:val="00F45DB7"/>
    <w:rsid w:val="00F5070F"/>
    <w:rsid w:val="00F5451D"/>
    <w:rsid w:val="00F560E6"/>
    <w:rsid w:val="00F62BC0"/>
    <w:rsid w:val="00F641A2"/>
    <w:rsid w:val="00F74424"/>
    <w:rsid w:val="00F87715"/>
    <w:rsid w:val="00F90B2E"/>
    <w:rsid w:val="00FA075F"/>
    <w:rsid w:val="00FA1660"/>
    <w:rsid w:val="00FA462B"/>
    <w:rsid w:val="00FB3D18"/>
    <w:rsid w:val="00FB42DC"/>
    <w:rsid w:val="00FB4669"/>
    <w:rsid w:val="00FB5803"/>
    <w:rsid w:val="00FC4A6F"/>
    <w:rsid w:val="00FD0362"/>
    <w:rsid w:val="00FD10D8"/>
    <w:rsid w:val="00FD4C88"/>
    <w:rsid w:val="00FD50CB"/>
    <w:rsid w:val="00FE091D"/>
    <w:rsid w:val="00FE16A7"/>
    <w:rsid w:val="00FE35FF"/>
    <w:rsid w:val="00FE61E9"/>
    <w:rsid w:val="00FF2A0D"/>
    <w:rsid w:val="00FF33BE"/>
    <w:rsid w:val="00FF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85B43"/>
  <w15:docId w15:val="{48058C1A-EE80-4FDC-9103-D0916BCF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8B2"/>
    <w:pPr>
      <w:spacing w:after="240" w:line="360" w:lineRule="auto"/>
      <w:jc w:val="both"/>
    </w:pPr>
    <w:rPr>
      <w:rFonts w:ascii="Times New Roman" w:hAnsi="Times New Roman" w:cs="Times New Roman"/>
      <w:sz w:val="24"/>
      <w:szCs w:val="24"/>
    </w:rPr>
  </w:style>
  <w:style w:type="paragraph" w:styleId="Ttulo1">
    <w:name w:val="heading 1"/>
    <w:basedOn w:val="Normal"/>
    <w:link w:val="Ttulo1Car"/>
    <w:uiPriority w:val="9"/>
    <w:qFormat/>
    <w:rsid w:val="009838B2"/>
    <w:pPr>
      <w:outlineLvl w:val="0"/>
    </w:pPr>
    <w:rPr>
      <w:b/>
    </w:rPr>
  </w:style>
  <w:style w:type="paragraph" w:styleId="Ttulo2">
    <w:name w:val="heading 2"/>
    <w:basedOn w:val="Normal"/>
    <w:next w:val="Normal"/>
    <w:link w:val="Ttulo2Car"/>
    <w:uiPriority w:val="9"/>
    <w:unhideWhenUsed/>
    <w:qFormat/>
    <w:rsid w:val="009838B2"/>
    <w:pPr>
      <w:outlineLvl w:val="1"/>
    </w:pPr>
    <w:rPr>
      <w:b/>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6DB6"/>
    <w:pPr>
      <w:ind w:left="720"/>
      <w:contextualSpacing/>
    </w:pPr>
  </w:style>
  <w:style w:type="character" w:customStyle="1" w:styleId="Ttulo1Car">
    <w:name w:val="Título 1 Car"/>
    <w:basedOn w:val="Fuentedeprrafopredeter"/>
    <w:link w:val="Ttulo1"/>
    <w:uiPriority w:val="9"/>
    <w:rsid w:val="009838B2"/>
    <w:rPr>
      <w:rFonts w:ascii="Times New Roman" w:hAnsi="Times New Roman" w:cs="Times New Roman"/>
      <w:b/>
      <w:sz w:val="24"/>
      <w:szCs w:val="24"/>
    </w:rPr>
  </w:style>
  <w:style w:type="character" w:styleId="Hipervnculo">
    <w:name w:val="Hyperlink"/>
    <w:basedOn w:val="Fuentedeprrafopredeter"/>
    <w:uiPriority w:val="99"/>
    <w:unhideWhenUsed/>
    <w:rsid w:val="00D0743E"/>
    <w:rPr>
      <w:color w:val="0000FF" w:themeColor="hyperlink"/>
      <w:u w:val="single"/>
    </w:rPr>
  </w:style>
  <w:style w:type="table" w:styleId="Tablaconcuadrcula">
    <w:name w:val="Table Grid"/>
    <w:basedOn w:val="Tablanormal"/>
    <w:uiPriority w:val="59"/>
    <w:rsid w:val="00EA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612B2"/>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2B2"/>
    <w:rPr>
      <w:rFonts w:ascii="Tahoma" w:hAnsi="Tahoma" w:cs="Tahoma"/>
      <w:sz w:val="16"/>
      <w:szCs w:val="16"/>
      <w:lang w:val="en-GB"/>
    </w:rPr>
  </w:style>
  <w:style w:type="character" w:styleId="Refdecomentario">
    <w:name w:val="annotation reference"/>
    <w:basedOn w:val="Fuentedeprrafopredeter"/>
    <w:uiPriority w:val="99"/>
    <w:semiHidden/>
    <w:unhideWhenUsed/>
    <w:rsid w:val="00AB28A2"/>
    <w:rPr>
      <w:sz w:val="16"/>
      <w:szCs w:val="16"/>
    </w:rPr>
  </w:style>
  <w:style w:type="paragraph" w:styleId="Textocomentario">
    <w:name w:val="annotation text"/>
    <w:basedOn w:val="Normal"/>
    <w:link w:val="TextocomentarioCar"/>
    <w:uiPriority w:val="99"/>
    <w:unhideWhenUsed/>
    <w:rsid w:val="00AB28A2"/>
    <w:rPr>
      <w:sz w:val="20"/>
      <w:szCs w:val="20"/>
    </w:rPr>
  </w:style>
  <w:style w:type="character" w:customStyle="1" w:styleId="TextocomentarioCar">
    <w:name w:val="Texto comentario Car"/>
    <w:basedOn w:val="Fuentedeprrafopredeter"/>
    <w:link w:val="Textocomentario"/>
    <w:uiPriority w:val="99"/>
    <w:rsid w:val="00AB28A2"/>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AB28A2"/>
    <w:rPr>
      <w:b/>
      <w:bCs/>
    </w:rPr>
  </w:style>
  <w:style w:type="character" w:customStyle="1" w:styleId="AsuntodelcomentarioCar">
    <w:name w:val="Asunto del comentario Car"/>
    <w:basedOn w:val="TextocomentarioCar"/>
    <w:link w:val="Asuntodelcomentario"/>
    <w:uiPriority w:val="99"/>
    <w:semiHidden/>
    <w:rsid w:val="00AB28A2"/>
    <w:rPr>
      <w:b/>
      <w:bCs/>
      <w:sz w:val="20"/>
      <w:szCs w:val="20"/>
      <w:lang w:val="en-GB"/>
    </w:rPr>
  </w:style>
  <w:style w:type="paragraph" w:styleId="Revisin">
    <w:name w:val="Revision"/>
    <w:hidden/>
    <w:uiPriority w:val="99"/>
    <w:semiHidden/>
    <w:rsid w:val="00AB28A2"/>
    <w:rPr>
      <w:lang w:val="en-GB"/>
    </w:rPr>
  </w:style>
  <w:style w:type="paragraph" w:styleId="Mapadeldocumento">
    <w:name w:val="Document Map"/>
    <w:basedOn w:val="Normal"/>
    <w:link w:val="MapadeldocumentoCar"/>
    <w:uiPriority w:val="99"/>
    <w:semiHidden/>
    <w:unhideWhenUsed/>
    <w:rsid w:val="00802B23"/>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802B23"/>
    <w:rPr>
      <w:rFonts w:ascii="Lucida Grande" w:hAnsi="Lucida Grande" w:cs="Lucida Grande"/>
      <w:sz w:val="24"/>
      <w:szCs w:val="24"/>
      <w:lang w:val="en-GB"/>
    </w:rPr>
  </w:style>
  <w:style w:type="character" w:customStyle="1" w:styleId="Ttulo2Car">
    <w:name w:val="Título 2 Car"/>
    <w:basedOn w:val="Fuentedeprrafopredeter"/>
    <w:link w:val="Ttulo2"/>
    <w:uiPriority w:val="9"/>
    <w:rsid w:val="009838B2"/>
    <w:rPr>
      <w:rFonts w:ascii="Times New Roman" w:hAnsi="Times New Roman" w:cs="Times New Roman"/>
      <w:b/>
      <w:sz w:val="24"/>
      <w:szCs w:val="24"/>
      <w:lang w:val="es-PE"/>
    </w:rPr>
  </w:style>
  <w:style w:type="character" w:styleId="Mencinsinresolver">
    <w:name w:val="Unresolved Mention"/>
    <w:basedOn w:val="Fuentedeprrafopredeter"/>
    <w:uiPriority w:val="99"/>
    <w:semiHidden/>
    <w:unhideWhenUsed/>
    <w:rsid w:val="00605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0690E-DB72-44A1-823E-DBE78587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Bernabe-Ortiz</dc:creator>
  <cp:lastModifiedBy>Antonio Bernabe-Ortiz</cp:lastModifiedBy>
  <cp:revision>106</cp:revision>
  <dcterms:created xsi:type="dcterms:W3CDTF">2020-06-04T16:47:00Z</dcterms:created>
  <dcterms:modified xsi:type="dcterms:W3CDTF">2021-03-05T13:25:00Z</dcterms:modified>
</cp:coreProperties>
</file>