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3146" w:rsidRDefault="00004EAB">
      <w:pPr>
        <w:tabs>
          <w:tab w:val="center" w:pos="847"/>
          <w:tab w:val="right" w:pos="1575"/>
        </w:tabs>
        <w:jc w:val="left"/>
        <w:outlineLvl w:val="0"/>
        <w:rPr>
          <w:sz w:val="22"/>
          <w:szCs w:val="22"/>
        </w:rPr>
      </w:pPr>
      <w:r>
        <w:rPr>
          <w:rFonts w:hint="eastAsia"/>
          <w:noProof/>
          <w:sz w:val="22"/>
          <w:szCs w:val="22"/>
        </w:rPr>
        <w:drawing>
          <wp:inline distT="0" distB="0" distL="114300" distR="114300">
            <wp:extent cx="2160270" cy="360045"/>
            <wp:effectExtent l="0" t="0" r="11430" b="1905"/>
            <wp:docPr id="7" name="图片 7" descr="bcl2-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bcl2-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360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2"/>
          <w:szCs w:val="22"/>
        </w:rPr>
        <w:t xml:space="preserve">  bcl2 </w:t>
      </w:r>
    </w:p>
    <w:p w:rsidR="00D53146" w:rsidRDefault="00004EAB">
      <w:pPr>
        <w:tabs>
          <w:tab w:val="center" w:pos="847"/>
          <w:tab w:val="right" w:pos="1575"/>
        </w:tabs>
        <w:jc w:val="left"/>
        <w:outlineLvl w:val="0"/>
        <w:rPr>
          <w:sz w:val="22"/>
          <w:szCs w:val="22"/>
        </w:rPr>
      </w:pPr>
      <w:r>
        <w:rPr>
          <w:rFonts w:hint="eastAsia"/>
          <w:noProof/>
          <w:sz w:val="22"/>
          <w:szCs w:val="22"/>
        </w:rPr>
        <w:drawing>
          <wp:inline distT="0" distB="0" distL="114300" distR="114300">
            <wp:extent cx="2160270" cy="360045"/>
            <wp:effectExtent l="0" t="0" r="11430" b="1905"/>
            <wp:docPr id="13" name="图片 13" descr="wnt-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wnt-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360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2"/>
          <w:szCs w:val="22"/>
        </w:rPr>
        <w:t xml:space="preserve">  wnt</w:t>
      </w:r>
    </w:p>
    <w:p w:rsidR="00D53146" w:rsidRDefault="00004EAB">
      <w:pPr>
        <w:tabs>
          <w:tab w:val="center" w:pos="847"/>
          <w:tab w:val="right" w:pos="1575"/>
        </w:tabs>
        <w:jc w:val="left"/>
        <w:outlineLvl w:val="0"/>
        <w:rPr>
          <w:sz w:val="22"/>
          <w:szCs w:val="22"/>
        </w:rPr>
      </w:pPr>
      <w:r>
        <w:rPr>
          <w:rFonts w:hint="eastAsia"/>
          <w:noProof/>
          <w:sz w:val="22"/>
          <w:szCs w:val="22"/>
        </w:rPr>
        <w:drawing>
          <wp:inline distT="0" distB="0" distL="114300" distR="114300">
            <wp:extent cx="2160270" cy="360045"/>
            <wp:effectExtent l="0" t="0" r="11430" b="1905"/>
            <wp:docPr id="9" name="图片 9" descr="β-catenin-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β-catenin-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360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2"/>
          <w:szCs w:val="22"/>
        </w:rPr>
        <w:t xml:space="preserve">  </w:t>
      </w:r>
      <w:r w:rsidR="00E21300">
        <w:rPr>
          <w:sz w:val="22"/>
          <w:szCs w:val="22"/>
        </w:rPr>
        <w:t>p-</w:t>
      </w:r>
      <w:r>
        <w:rPr>
          <w:rFonts w:hint="eastAsia"/>
          <w:sz w:val="22"/>
          <w:szCs w:val="22"/>
        </w:rPr>
        <w:t>β</w:t>
      </w:r>
      <w:r>
        <w:rPr>
          <w:rFonts w:hint="eastAsia"/>
          <w:sz w:val="22"/>
          <w:szCs w:val="22"/>
        </w:rPr>
        <w:t>-catenin</w:t>
      </w:r>
    </w:p>
    <w:p w:rsidR="00E21300" w:rsidRPr="00E21300" w:rsidRDefault="00E21300" w:rsidP="00E21300">
      <w:r>
        <w:rPr>
          <w:rFonts w:hint="eastAsia"/>
          <w:noProof/>
        </w:rPr>
        <w:drawing>
          <wp:inline distT="0" distB="0" distL="0" distR="0">
            <wp:extent cx="2143125" cy="266700"/>
            <wp:effectExtent l="0" t="0" r="9525" b="0"/>
            <wp:docPr id="1" name="图片 1" descr="β-catenin-2-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β-catenin-2-1"/>
                    <pic:cNvPicPr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rFonts w:eastAsia="等线" w:hint="eastAsia"/>
          <w:color w:val="000000"/>
          <w:kern w:val="0"/>
          <w:szCs w:val="21"/>
          <w:lang w:bidi="ar"/>
        </w:rPr>
        <w:t>β</w:t>
      </w:r>
      <w:r>
        <w:rPr>
          <w:rFonts w:eastAsia="等线"/>
          <w:color w:val="000000"/>
          <w:kern w:val="0"/>
          <w:szCs w:val="21"/>
          <w:lang w:bidi="ar"/>
        </w:rPr>
        <w:t>-</w:t>
      </w:r>
      <w:r>
        <w:rPr>
          <w:rFonts w:eastAsia="等线" w:hint="eastAsia"/>
          <w:color w:val="000000"/>
          <w:kern w:val="0"/>
          <w:szCs w:val="21"/>
          <w:lang w:bidi="ar"/>
        </w:rPr>
        <w:t>catenin</w:t>
      </w:r>
      <w:r>
        <w:rPr>
          <w:rFonts w:eastAsia="等线"/>
          <w:color w:val="000000"/>
          <w:kern w:val="0"/>
          <w:szCs w:val="21"/>
          <w:lang w:bidi="ar"/>
        </w:rPr>
        <w:t xml:space="preserve"> </w:t>
      </w:r>
    </w:p>
    <w:p w:rsidR="00D53146" w:rsidRDefault="00004EAB">
      <w:pPr>
        <w:tabs>
          <w:tab w:val="center" w:pos="847"/>
          <w:tab w:val="right" w:pos="1575"/>
        </w:tabs>
        <w:jc w:val="left"/>
        <w:outlineLvl w:val="0"/>
        <w:rPr>
          <w:sz w:val="22"/>
          <w:szCs w:val="22"/>
        </w:rPr>
      </w:pPr>
      <w:r>
        <w:rPr>
          <w:rFonts w:hint="eastAsia"/>
          <w:noProof/>
          <w:sz w:val="22"/>
          <w:szCs w:val="22"/>
        </w:rPr>
        <w:drawing>
          <wp:inline distT="0" distB="0" distL="114300" distR="114300">
            <wp:extent cx="2160270" cy="360045"/>
            <wp:effectExtent l="0" t="0" r="11430" b="1905"/>
            <wp:docPr id="10" name="图片 10" descr="bax-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bax-1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360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2"/>
          <w:szCs w:val="22"/>
        </w:rPr>
        <w:t xml:space="preserve">  Bax</w:t>
      </w:r>
    </w:p>
    <w:p w:rsidR="00D53146" w:rsidRDefault="00004EAB">
      <w:pPr>
        <w:tabs>
          <w:tab w:val="center" w:pos="847"/>
          <w:tab w:val="right" w:pos="1575"/>
        </w:tabs>
        <w:jc w:val="left"/>
        <w:outlineLvl w:val="0"/>
        <w:rPr>
          <w:sz w:val="22"/>
          <w:szCs w:val="22"/>
        </w:rPr>
      </w:pPr>
      <w:r>
        <w:rPr>
          <w:rFonts w:hint="eastAsia"/>
          <w:noProof/>
          <w:sz w:val="22"/>
          <w:szCs w:val="22"/>
        </w:rPr>
        <w:drawing>
          <wp:inline distT="0" distB="0" distL="114300" distR="114300">
            <wp:extent cx="2160270" cy="360045"/>
            <wp:effectExtent l="0" t="0" r="11430" b="1905"/>
            <wp:docPr id="2" name="图片 2" descr="caspase3-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aspase3-1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360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2"/>
          <w:szCs w:val="22"/>
        </w:rPr>
        <w:t xml:space="preserve">  </w:t>
      </w:r>
      <w:r w:rsidRPr="00E21300">
        <w:rPr>
          <w:rFonts w:hint="eastAsia"/>
          <w:sz w:val="22"/>
          <w:szCs w:val="22"/>
        </w:rPr>
        <w:t>Caspase3</w:t>
      </w:r>
      <w:bookmarkStart w:id="0" w:name="_GoBack"/>
      <w:bookmarkEnd w:id="0"/>
    </w:p>
    <w:p w:rsidR="00D53146" w:rsidRDefault="00004EAB">
      <w:pPr>
        <w:tabs>
          <w:tab w:val="center" w:pos="847"/>
          <w:tab w:val="right" w:pos="1575"/>
        </w:tabs>
        <w:jc w:val="left"/>
        <w:outlineLvl w:val="0"/>
        <w:rPr>
          <w:sz w:val="22"/>
          <w:szCs w:val="22"/>
        </w:rPr>
      </w:pPr>
      <w:r>
        <w:rPr>
          <w:rFonts w:hint="eastAsia"/>
          <w:noProof/>
          <w:sz w:val="22"/>
          <w:szCs w:val="22"/>
        </w:rPr>
        <w:drawing>
          <wp:inline distT="0" distB="0" distL="114300" distR="114300">
            <wp:extent cx="2160270" cy="360045"/>
            <wp:effectExtent l="0" t="0" r="11430" b="1905"/>
            <wp:docPr id="12" name="图片 12" descr="actin-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actin-1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360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2"/>
          <w:szCs w:val="22"/>
        </w:rPr>
        <w:t xml:space="preserve">  actin</w:t>
      </w:r>
    </w:p>
    <w:p w:rsidR="00D53146" w:rsidRDefault="00D53146">
      <w:pPr>
        <w:tabs>
          <w:tab w:val="center" w:pos="847"/>
          <w:tab w:val="right" w:pos="1575"/>
        </w:tabs>
        <w:jc w:val="left"/>
        <w:outlineLvl w:val="0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6"/>
        <w:gridCol w:w="1202"/>
        <w:gridCol w:w="1375"/>
        <w:gridCol w:w="1384"/>
        <w:gridCol w:w="1375"/>
        <w:gridCol w:w="1384"/>
      </w:tblGrid>
      <w:tr w:rsidR="00D53146">
        <w:tc>
          <w:tcPr>
            <w:tcW w:w="1624" w:type="dxa"/>
          </w:tcPr>
          <w:p w:rsidR="00D53146" w:rsidRDefault="005B6DFD">
            <w:pPr>
              <w:tabs>
                <w:tab w:val="center" w:pos="847"/>
                <w:tab w:val="right" w:pos="1575"/>
              </w:tabs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No.</w:t>
            </w:r>
          </w:p>
        </w:tc>
        <w:tc>
          <w:tcPr>
            <w:tcW w:w="1232" w:type="dxa"/>
          </w:tcPr>
          <w:p w:rsidR="00D53146" w:rsidRDefault="00004EAB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con</w:t>
            </w:r>
          </w:p>
        </w:tc>
        <w:tc>
          <w:tcPr>
            <w:tcW w:w="1416" w:type="dxa"/>
          </w:tcPr>
          <w:p w:rsidR="00D53146" w:rsidRDefault="00004EAB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Si-NC</w:t>
            </w:r>
          </w:p>
        </w:tc>
        <w:tc>
          <w:tcPr>
            <w:tcW w:w="1416" w:type="dxa"/>
          </w:tcPr>
          <w:p w:rsidR="00D53146" w:rsidRDefault="00004EAB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Si-KIF4A</w:t>
            </w:r>
          </w:p>
        </w:tc>
        <w:tc>
          <w:tcPr>
            <w:tcW w:w="1416" w:type="dxa"/>
          </w:tcPr>
          <w:p w:rsidR="00D53146" w:rsidRDefault="00004EAB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oe-NC</w:t>
            </w:r>
          </w:p>
        </w:tc>
        <w:tc>
          <w:tcPr>
            <w:tcW w:w="1416" w:type="dxa"/>
          </w:tcPr>
          <w:p w:rsidR="00D53146" w:rsidRDefault="00004EAB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oei-KIF4A</w:t>
            </w:r>
          </w:p>
        </w:tc>
      </w:tr>
      <w:tr w:rsidR="00D53146">
        <w:tc>
          <w:tcPr>
            <w:tcW w:w="1624" w:type="dxa"/>
          </w:tcPr>
          <w:p w:rsidR="00D53146" w:rsidRDefault="00004EAB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bcl2 </w:t>
            </w:r>
          </w:p>
        </w:tc>
        <w:tc>
          <w:tcPr>
            <w:tcW w:w="1232" w:type="dxa"/>
            <w:vAlign w:val="center"/>
          </w:tcPr>
          <w:p w:rsidR="00D53146" w:rsidRDefault="00004EAB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42.68</w:t>
            </w:r>
          </w:p>
        </w:tc>
        <w:tc>
          <w:tcPr>
            <w:tcW w:w="1416" w:type="dxa"/>
            <w:vAlign w:val="center"/>
          </w:tcPr>
          <w:p w:rsidR="00D53146" w:rsidRDefault="00004EAB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44.15</w:t>
            </w:r>
          </w:p>
        </w:tc>
        <w:tc>
          <w:tcPr>
            <w:tcW w:w="1416" w:type="dxa"/>
            <w:vAlign w:val="center"/>
          </w:tcPr>
          <w:p w:rsidR="00D53146" w:rsidRDefault="00004EAB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21.53</w:t>
            </w:r>
          </w:p>
        </w:tc>
        <w:tc>
          <w:tcPr>
            <w:tcW w:w="1416" w:type="dxa"/>
            <w:vAlign w:val="center"/>
          </w:tcPr>
          <w:p w:rsidR="00D53146" w:rsidRDefault="00004EAB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45.75</w:t>
            </w:r>
          </w:p>
        </w:tc>
        <w:tc>
          <w:tcPr>
            <w:tcW w:w="1416" w:type="dxa"/>
            <w:vAlign w:val="center"/>
          </w:tcPr>
          <w:p w:rsidR="00D53146" w:rsidRDefault="00004EAB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82.83</w:t>
            </w:r>
          </w:p>
        </w:tc>
      </w:tr>
      <w:tr w:rsidR="00D53146">
        <w:tc>
          <w:tcPr>
            <w:tcW w:w="1624" w:type="dxa"/>
          </w:tcPr>
          <w:p w:rsidR="00D53146" w:rsidRDefault="00004EAB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actin</w:t>
            </w:r>
          </w:p>
        </w:tc>
        <w:tc>
          <w:tcPr>
            <w:tcW w:w="1232" w:type="dxa"/>
            <w:vAlign w:val="center"/>
          </w:tcPr>
          <w:p w:rsidR="00D53146" w:rsidRDefault="00004EAB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94.11</w:t>
            </w:r>
          </w:p>
        </w:tc>
        <w:tc>
          <w:tcPr>
            <w:tcW w:w="1416" w:type="dxa"/>
            <w:vAlign w:val="center"/>
          </w:tcPr>
          <w:p w:rsidR="00D53146" w:rsidRDefault="00004EAB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92.60</w:t>
            </w:r>
          </w:p>
        </w:tc>
        <w:tc>
          <w:tcPr>
            <w:tcW w:w="1416" w:type="dxa"/>
            <w:vAlign w:val="center"/>
          </w:tcPr>
          <w:p w:rsidR="00D53146" w:rsidRDefault="00004EAB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97.94</w:t>
            </w:r>
          </w:p>
        </w:tc>
        <w:tc>
          <w:tcPr>
            <w:tcW w:w="1416" w:type="dxa"/>
            <w:vAlign w:val="center"/>
          </w:tcPr>
          <w:p w:rsidR="00D53146" w:rsidRDefault="00004EAB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94.72</w:t>
            </w:r>
          </w:p>
        </w:tc>
        <w:tc>
          <w:tcPr>
            <w:tcW w:w="1416" w:type="dxa"/>
            <w:vAlign w:val="center"/>
          </w:tcPr>
          <w:p w:rsidR="00D53146" w:rsidRDefault="00004EAB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104.88</w:t>
            </w:r>
          </w:p>
        </w:tc>
      </w:tr>
      <w:tr w:rsidR="00D53146">
        <w:tc>
          <w:tcPr>
            <w:tcW w:w="1624" w:type="dxa"/>
          </w:tcPr>
          <w:p w:rsidR="00D53146" w:rsidRDefault="00004EAB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bcl2 </w:t>
            </w:r>
            <w:r>
              <w:rPr>
                <w:rFonts w:hint="eastAsia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/</w:t>
            </w:r>
            <w:r>
              <w:rPr>
                <w:rFonts w:hint="eastAsia"/>
                <w:sz w:val="22"/>
                <w:szCs w:val="22"/>
              </w:rPr>
              <w:t>actin</w:t>
            </w:r>
          </w:p>
        </w:tc>
        <w:tc>
          <w:tcPr>
            <w:tcW w:w="1232" w:type="dxa"/>
            <w:vAlign w:val="center"/>
          </w:tcPr>
          <w:p w:rsidR="00D53146" w:rsidRDefault="00004EAB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0.45 </w:t>
            </w:r>
          </w:p>
        </w:tc>
        <w:tc>
          <w:tcPr>
            <w:tcW w:w="1416" w:type="dxa"/>
            <w:vAlign w:val="center"/>
          </w:tcPr>
          <w:p w:rsidR="00D53146" w:rsidRDefault="00004EAB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0.48 </w:t>
            </w:r>
          </w:p>
        </w:tc>
        <w:tc>
          <w:tcPr>
            <w:tcW w:w="1416" w:type="dxa"/>
            <w:vAlign w:val="center"/>
          </w:tcPr>
          <w:p w:rsidR="00D53146" w:rsidRDefault="00004EAB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0.22 </w:t>
            </w:r>
          </w:p>
        </w:tc>
        <w:tc>
          <w:tcPr>
            <w:tcW w:w="1416" w:type="dxa"/>
            <w:vAlign w:val="center"/>
          </w:tcPr>
          <w:p w:rsidR="00D53146" w:rsidRDefault="00004EAB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0.48 </w:t>
            </w:r>
          </w:p>
        </w:tc>
        <w:tc>
          <w:tcPr>
            <w:tcW w:w="1416" w:type="dxa"/>
            <w:vAlign w:val="center"/>
          </w:tcPr>
          <w:p w:rsidR="00D53146" w:rsidRDefault="00004EAB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0.79 </w:t>
            </w:r>
          </w:p>
        </w:tc>
      </w:tr>
    </w:tbl>
    <w:p w:rsidR="00D53146" w:rsidRDefault="00D5314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0"/>
        <w:gridCol w:w="1200"/>
        <w:gridCol w:w="1372"/>
        <w:gridCol w:w="1381"/>
        <w:gridCol w:w="1372"/>
        <w:gridCol w:w="1381"/>
      </w:tblGrid>
      <w:tr w:rsidR="00D53146">
        <w:tc>
          <w:tcPr>
            <w:tcW w:w="1624" w:type="dxa"/>
          </w:tcPr>
          <w:p w:rsidR="00D53146" w:rsidRDefault="005B6DFD">
            <w:pPr>
              <w:tabs>
                <w:tab w:val="center" w:pos="847"/>
                <w:tab w:val="right" w:pos="1575"/>
              </w:tabs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No.</w:t>
            </w:r>
          </w:p>
        </w:tc>
        <w:tc>
          <w:tcPr>
            <w:tcW w:w="1232" w:type="dxa"/>
          </w:tcPr>
          <w:p w:rsidR="00D53146" w:rsidRDefault="00004EAB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con</w:t>
            </w:r>
          </w:p>
        </w:tc>
        <w:tc>
          <w:tcPr>
            <w:tcW w:w="1416" w:type="dxa"/>
          </w:tcPr>
          <w:p w:rsidR="00D53146" w:rsidRDefault="00004EAB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Si-NC</w:t>
            </w:r>
          </w:p>
        </w:tc>
        <w:tc>
          <w:tcPr>
            <w:tcW w:w="1416" w:type="dxa"/>
          </w:tcPr>
          <w:p w:rsidR="00D53146" w:rsidRDefault="00004EAB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Si-KIF4A</w:t>
            </w:r>
          </w:p>
        </w:tc>
        <w:tc>
          <w:tcPr>
            <w:tcW w:w="1416" w:type="dxa"/>
          </w:tcPr>
          <w:p w:rsidR="00D53146" w:rsidRDefault="00004EAB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oe-NC</w:t>
            </w:r>
          </w:p>
        </w:tc>
        <w:tc>
          <w:tcPr>
            <w:tcW w:w="1416" w:type="dxa"/>
          </w:tcPr>
          <w:p w:rsidR="00D53146" w:rsidRDefault="00004EAB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oei-KIF4A</w:t>
            </w:r>
          </w:p>
        </w:tc>
      </w:tr>
      <w:tr w:rsidR="00D53146">
        <w:tc>
          <w:tcPr>
            <w:tcW w:w="1624" w:type="dxa"/>
          </w:tcPr>
          <w:p w:rsidR="00D53146" w:rsidRDefault="00004EAB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wnt</w:t>
            </w:r>
          </w:p>
        </w:tc>
        <w:tc>
          <w:tcPr>
            <w:tcW w:w="1232" w:type="dxa"/>
            <w:vAlign w:val="center"/>
          </w:tcPr>
          <w:p w:rsidR="00D53146" w:rsidRDefault="00004EAB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34.87</w:t>
            </w:r>
          </w:p>
        </w:tc>
        <w:tc>
          <w:tcPr>
            <w:tcW w:w="1416" w:type="dxa"/>
            <w:vAlign w:val="center"/>
          </w:tcPr>
          <w:p w:rsidR="00D53146" w:rsidRDefault="00004EAB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37.17</w:t>
            </w:r>
          </w:p>
        </w:tc>
        <w:tc>
          <w:tcPr>
            <w:tcW w:w="1416" w:type="dxa"/>
            <w:vAlign w:val="center"/>
          </w:tcPr>
          <w:p w:rsidR="00D53146" w:rsidRDefault="00004EAB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24.81</w:t>
            </w:r>
          </w:p>
        </w:tc>
        <w:tc>
          <w:tcPr>
            <w:tcW w:w="1416" w:type="dxa"/>
            <w:vAlign w:val="center"/>
          </w:tcPr>
          <w:p w:rsidR="00D53146" w:rsidRDefault="00004EAB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34.31</w:t>
            </w:r>
          </w:p>
        </w:tc>
        <w:tc>
          <w:tcPr>
            <w:tcW w:w="1416" w:type="dxa"/>
            <w:vAlign w:val="center"/>
          </w:tcPr>
          <w:p w:rsidR="00D53146" w:rsidRDefault="00004EAB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76.85</w:t>
            </w:r>
          </w:p>
        </w:tc>
      </w:tr>
      <w:tr w:rsidR="00D53146">
        <w:tc>
          <w:tcPr>
            <w:tcW w:w="1624" w:type="dxa"/>
          </w:tcPr>
          <w:p w:rsidR="00D53146" w:rsidRDefault="00004EAB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actin</w:t>
            </w:r>
          </w:p>
        </w:tc>
        <w:tc>
          <w:tcPr>
            <w:tcW w:w="1232" w:type="dxa"/>
            <w:vAlign w:val="center"/>
          </w:tcPr>
          <w:p w:rsidR="00D53146" w:rsidRDefault="00004EAB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94.11</w:t>
            </w:r>
          </w:p>
        </w:tc>
        <w:tc>
          <w:tcPr>
            <w:tcW w:w="1416" w:type="dxa"/>
            <w:vAlign w:val="center"/>
          </w:tcPr>
          <w:p w:rsidR="00D53146" w:rsidRDefault="00004EAB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92.60</w:t>
            </w:r>
          </w:p>
        </w:tc>
        <w:tc>
          <w:tcPr>
            <w:tcW w:w="1416" w:type="dxa"/>
            <w:vAlign w:val="center"/>
          </w:tcPr>
          <w:p w:rsidR="00D53146" w:rsidRDefault="00004EAB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97.94</w:t>
            </w:r>
          </w:p>
        </w:tc>
        <w:tc>
          <w:tcPr>
            <w:tcW w:w="1416" w:type="dxa"/>
            <w:vAlign w:val="center"/>
          </w:tcPr>
          <w:p w:rsidR="00D53146" w:rsidRDefault="00004EAB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94.72</w:t>
            </w:r>
          </w:p>
        </w:tc>
        <w:tc>
          <w:tcPr>
            <w:tcW w:w="1416" w:type="dxa"/>
            <w:vAlign w:val="center"/>
          </w:tcPr>
          <w:p w:rsidR="00D53146" w:rsidRDefault="00004EAB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104.88</w:t>
            </w:r>
          </w:p>
        </w:tc>
      </w:tr>
      <w:tr w:rsidR="00D53146">
        <w:tc>
          <w:tcPr>
            <w:tcW w:w="1624" w:type="dxa"/>
          </w:tcPr>
          <w:p w:rsidR="00D53146" w:rsidRDefault="00004EAB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wnt</w:t>
            </w:r>
            <w:r>
              <w:rPr>
                <w:sz w:val="22"/>
                <w:szCs w:val="22"/>
              </w:rPr>
              <w:t>/</w:t>
            </w:r>
            <w:r>
              <w:rPr>
                <w:rFonts w:hint="eastAsia"/>
                <w:sz w:val="22"/>
                <w:szCs w:val="22"/>
              </w:rPr>
              <w:t>actin</w:t>
            </w:r>
          </w:p>
        </w:tc>
        <w:tc>
          <w:tcPr>
            <w:tcW w:w="1232" w:type="dxa"/>
            <w:vAlign w:val="center"/>
          </w:tcPr>
          <w:p w:rsidR="00D53146" w:rsidRDefault="00004EAB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0.37 </w:t>
            </w:r>
          </w:p>
        </w:tc>
        <w:tc>
          <w:tcPr>
            <w:tcW w:w="1416" w:type="dxa"/>
            <w:vAlign w:val="center"/>
          </w:tcPr>
          <w:p w:rsidR="00D53146" w:rsidRDefault="00004EAB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0.40 </w:t>
            </w:r>
          </w:p>
        </w:tc>
        <w:tc>
          <w:tcPr>
            <w:tcW w:w="1416" w:type="dxa"/>
            <w:vAlign w:val="center"/>
          </w:tcPr>
          <w:p w:rsidR="00D53146" w:rsidRDefault="00004EAB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0.25 </w:t>
            </w:r>
          </w:p>
        </w:tc>
        <w:tc>
          <w:tcPr>
            <w:tcW w:w="1416" w:type="dxa"/>
            <w:vAlign w:val="center"/>
          </w:tcPr>
          <w:p w:rsidR="00D53146" w:rsidRDefault="00004EAB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0.36 </w:t>
            </w:r>
          </w:p>
        </w:tc>
        <w:tc>
          <w:tcPr>
            <w:tcW w:w="1416" w:type="dxa"/>
            <w:vAlign w:val="center"/>
          </w:tcPr>
          <w:p w:rsidR="00D53146" w:rsidRDefault="00004EAB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0.73 </w:t>
            </w:r>
          </w:p>
        </w:tc>
      </w:tr>
    </w:tbl>
    <w:p w:rsidR="00D53146" w:rsidRDefault="00D5314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7"/>
        <w:gridCol w:w="1135"/>
        <w:gridCol w:w="1369"/>
        <w:gridCol w:w="1378"/>
        <w:gridCol w:w="1369"/>
        <w:gridCol w:w="1378"/>
      </w:tblGrid>
      <w:tr w:rsidR="00D53146">
        <w:tc>
          <w:tcPr>
            <w:tcW w:w="1690" w:type="dxa"/>
          </w:tcPr>
          <w:p w:rsidR="00D53146" w:rsidRDefault="005B6DFD">
            <w:pPr>
              <w:tabs>
                <w:tab w:val="center" w:pos="847"/>
                <w:tab w:val="right" w:pos="1575"/>
              </w:tabs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No.</w:t>
            </w:r>
          </w:p>
        </w:tc>
        <w:tc>
          <w:tcPr>
            <w:tcW w:w="1166" w:type="dxa"/>
          </w:tcPr>
          <w:p w:rsidR="00D53146" w:rsidRDefault="00004EAB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con</w:t>
            </w:r>
          </w:p>
        </w:tc>
        <w:tc>
          <w:tcPr>
            <w:tcW w:w="1416" w:type="dxa"/>
          </w:tcPr>
          <w:p w:rsidR="00D53146" w:rsidRDefault="00004EAB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Si-NC</w:t>
            </w:r>
          </w:p>
        </w:tc>
        <w:tc>
          <w:tcPr>
            <w:tcW w:w="1416" w:type="dxa"/>
          </w:tcPr>
          <w:p w:rsidR="00D53146" w:rsidRDefault="00004EAB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Si-KIF4A</w:t>
            </w:r>
          </w:p>
        </w:tc>
        <w:tc>
          <w:tcPr>
            <w:tcW w:w="1416" w:type="dxa"/>
          </w:tcPr>
          <w:p w:rsidR="00D53146" w:rsidRDefault="00004EAB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oe-NC</w:t>
            </w:r>
          </w:p>
        </w:tc>
        <w:tc>
          <w:tcPr>
            <w:tcW w:w="1416" w:type="dxa"/>
          </w:tcPr>
          <w:p w:rsidR="00D53146" w:rsidRDefault="00004EAB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oei-KIF4A</w:t>
            </w:r>
          </w:p>
        </w:tc>
      </w:tr>
      <w:tr w:rsidR="00D53146">
        <w:tc>
          <w:tcPr>
            <w:tcW w:w="1690" w:type="dxa"/>
          </w:tcPr>
          <w:p w:rsidR="00D53146" w:rsidRDefault="00E21300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p-</w:t>
            </w:r>
            <w:r w:rsidR="00004EAB">
              <w:rPr>
                <w:sz w:val="22"/>
                <w:szCs w:val="22"/>
              </w:rPr>
              <w:t>β-catenin</w:t>
            </w:r>
          </w:p>
        </w:tc>
        <w:tc>
          <w:tcPr>
            <w:tcW w:w="1166" w:type="dxa"/>
            <w:vAlign w:val="center"/>
          </w:tcPr>
          <w:p w:rsidR="00D53146" w:rsidRDefault="00004EAB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36.67</w:t>
            </w:r>
          </w:p>
        </w:tc>
        <w:tc>
          <w:tcPr>
            <w:tcW w:w="1416" w:type="dxa"/>
            <w:vAlign w:val="center"/>
          </w:tcPr>
          <w:p w:rsidR="00D53146" w:rsidRDefault="00004EAB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37.01</w:t>
            </w:r>
          </w:p>
        </w:tc>
        <w:tc>
          <w:tcPr>
            <w:tcW w:w="1416" w:type="dxa"/>
            <w:vAlign w:val="center"/>
          </w:tcPr>
          <w:p w:rsidR="00D53146" w:rsidRDefault="00004EAB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20.96</w:t>
            </w:r>
          </w:p>
        </w:tc>
        <w:tc>
          <w:tcPr>
            <w:tcW w:w="1416" w:type="dxa"/>
            <w:vAlign w:val="center"/>
          </w:tcPr>
          <w:p w:rsidR="00D53146" w:rsidRDefault="00004EAB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38.89</w:t>
            </w:r>
          </w:p>
        </w:tc>
        <w:tc>
          <w:tcPr>
            <w:tcW w:w="1416" w:type="dxa"/>
            <w:vAlign w:val="center"/>
          </w:tcPr>
          <w:p w:rsidR="00D53146" w:rsidRDefault="00004EAB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76.84</w:t>
            </w:r>
          </w:p>
        </w:tc>
      </w:tr>
      <w:tr w:rsidR="00D53146">
        <w:tc>
          <w:tcPr>
            <w:tcW w:w="1690" w:type="dxa"/>
          </w:tcPr>
          <w:p w:rsidR="00D53146" w:rsidRDefault="00004EAB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actin</w:t>
            </w:r>
          </w:p>
        </w:tc>
        <w:tc>
          <w:tcPr>
            <w:tcW w:w="1166" w:type="dxa"/>
            <w:vAlign w:val="center"/>
          </w:tcPr>
          <w:p w:rsidR="00D53146" w:rsidRDefault="00004EAB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94.11</w:t>
            </w:r>
          </w:p>
        </w:tc>
        <w:tc>
          <w:tcPr>
            <w:tcW w:w="1416" w:type="dxa"/>
            <w:vAlign w:val="center"/>
          </w:tcPr>
          <w:p w:rsidR="00D53146" w:rsidRDefault="00004EAB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92.60</w:t>
            </w:r>
          </w:p>
        </w:tc>
        <w:tc>
          <w:tcPr>
            <w:tcW w:w="1416" w:type="dxa"/>
            <w:vAlign w:val="center"/>
          </w:tcPr>
          <w:p w:rsidR="00D53146" w:rsidRDefault="00004EAB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97.94</w:t>
            </w:r>
          </w:p>
        </w:tc>
        <w:tc>
          <w:tcPr>
            <w:tcW w:w="1416" w:type="dxa"/>
            <w:vAlign w:val="center"/>
          </w:tcPr>
          <w:p w:rsidR="00D53146" w:rsidRDefault="00004EAB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94.72</w:t>
            </w:r>
          </w:p>
        </w:tc>
        <w:tc>
          <w:tcPr>
            <w:tcW w:w="1416" w:type="dxa"/>
            <w:vAlign w:val="center"/>
          </w:tcPr>
          <w:p w:rsidR="00D53146" w:rsidRDefault="00004EAB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104.88</w:t>
            </w:r>
          </w:p>
        </w:tc>
      </w:tr>
      <w:tr w:rsidR="00D53146">
        <w:tc>
          <w:tcPr>
            <w:tcW w:w="1690" w:type="dxa"/>
          </w:tcPr>
          <w:p w:rsidR="00D53146" w:rsidRDefault="00E21300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-</w:t>
            </w:r>
            <w:r w:rsidR="00004EAB">
              <w:rPr>
                <w:rFonts w:hint="eastAsia"/>
                <w:sz w:val="22"/>
                <w:szCs w:val="22"/>
              </w:rPr>
              <w:t>β</w:t>
            </w:r>
            <w:r w:rsidR="00004EAB">
              <w:rPr>
                <w:rFonts w:hint="eastAsia"/>
                <w:sz w:val="22"/>
                <w:szCs w:val="22"/>
              </w:rPr>
              <w:t>-catenin</w:t>
            </w:r>
            <w:r w:rsidR="00004EAB">
              <w:rPr>
                <w:sz w:val="22"/>
                <w:szCs w:val="22"/>
              </w:rPr>
              <w:t>/</w:t>
            </w:r>
            <w:r w:rsidR="00004EAB">
              <w:rPr>
                <w:rFonts w:hint="eastAsia"/>
                <w:sz w:val="22"/>
                <w:szCs w:val="22"/>
              </w:rPr>
              <w:t>actin</w:t>
            </w:r>
          </w:p>
        </w:tc>
        <w:tc>
          <w:tcPr>
            <w:tcW w:w="1166" w:type="dxa"/>
            <w:vAlign w:val="center"/>
          </w:tcPr>
          <w:p w:rsidR="00D53146" w:rsidRDefault="00004EAB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0.39 </w:t>
            </w:r>
          </w:p>
        </w:tc>
        <w:tc>
          <w:tcPr>
            <w:tcW w:w="1416" w:type="dxa"/>
            <w:vAlign w:val="center"/>
          </w:tcPr>
          <w:p w:rsidR="00D53146" w:rsidRDefault="00004EAB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0.40 </w:t>
            </w:r>
          </w:p>
        </w:tc>
        <w:tc>
          <w:tcPr>
            <w:tcW w:w="1416" w:type="dxa"/>
            <w:vAlign w:val="center"/>
          </w:tcPr>
          <w:p w:rsidR="00D53146" w:rsidRDefault="00004EAB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0.21 </w:t>
            </w:r>
          </w:p>
        </w:tc>
        <w:tc>
          <w:tcPr>
            <w:tcW w:w="1416" w:type="dxa"/>
            <w:vAlign w:val="center"/>
          </w:tcPr>
          <w:p w:rsidR="00D53146" w:rsidRDefault="00004EAB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0.41 </w:t>
            </w:r>
          </w:p>
        </w:tc>
        <w:tc>
          <w:tcPr>
            <w:tcW w:w="1416" w:type="dxa"/>
            <w:vAlign w:val="center"/>
          </w:tcPr>
          <w:p w:rsidR="00D53146" w:rsidRDefault="00004EAB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0.73 </w:t>
            </w:r>
          </w:p>
        </w:tc>
      </w:tr>
    </w:tbl>
    <w:p w:rsidR="00D53146" w:rsidRDefault="00D53146"/>
    <w:tbl>
      <w:tblPr>
        <w:tblW w:w="85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52"/>
        <w:gridCol w:w="1236"/>
        <w:gridCol w:w="1259"/>
        <w:gridCol w:w="1260"/>
        <w:gridCol w:w="1260"/>
        <w:gridCol w:w="1260"/>
      </w:tblGrid>
      <w:tr w:rsidR="00E21300" w:rsidRPr="00FA7813" w:rsidTr="00E21300">
        <w:trPr>
          <w:trHeight w:val="348"/>
        </w:trPr>
        <w:tc>
          <w:tcPr>
            <w:tcW w:w="2252" w:type="dxa"/>
            <w:shd w:val="clear" w:color="auto" w:fill="auto"/>
          </w:tcPr>
          <w:p w:rsidR="00E21300" w:rsidRPr="00FA7813" w:rsidRDefault="005B6DFD" w:rsidP="00E21300">
            <w:pPr>
              <w:widowControl/>
              <w:jc w:val="center"/>
              <w:textAlignment w:val="center"/>
              <w:rPr>
                <w:rFonts w:ascii="宋体" w:hAnsi="宋体" w:cs="等线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sz w:val="22"/>
                <w:szCs w:val="22"/>
              </w:rPr>
              <w:t>No.</w:t>
            </w:r>
          </w:p>
        </w:tc>
        <w:tc>
          <w:tcPr>
            <w:tcW w:w="1236" w:type="dxa"/>
            <w:shd w:val="clear" w:color="auto" w:fill="auto"/>
          </w:tcPr>
          <w:p w:rsidR="00E21300" w:rsidRPr="00FA7813" w:rsidRDefault="00E21300" w:rsidP="00E21300">
            <w:pPr>
              <w:widowControl/>
              <w:jc w:val="center"/>
              <w:textAlignment w:val="center"/>
              <w:rPr>
                <w:rFonts w:eastAsia="等线"/>
                <w:color w:val="000000"/>
                <w:kern w:val="0"/>
                <w:sz w:val="22"/>
                <w:szCs w:val="22"/>
                <w:lang w:bidi="ar"/>
              </w:rPr>
            </w:pPr>
            <w:r w:rsidRPr="00FA7813">
              <w:rPr>
                <w:rFonts w:eastAsia="等线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1259" w:type="dxa"/>
            <w:shd w:val="clear" w:color="auto" w:fill="auto"/>
          </w:tcPr>
          <w:p w:rsidR="00E21300" w:rsidRPr="00FA7813" w:rsidRDefault="00E21300" w:rsidP="00E21300">
            <w:pPr>
              <w:widowControl/>
              <w:jc w:val="center"/>
              <w:textAlignment w:val="center"/>
              <w:rPr>
                <w:rFonts w:eastAsia="等线"/>
                <w:color w:val="000000"/>
                <w:kern w:val="0"/>
                <w:sz w:val="22"/>
                <w:szCs w:val="22"/>
                <w:lang w:bidi="ar"/>
              </w:rPr>
            </w:pPr>
            <w:r w:rsidRPr="00FA7813">
              <w:rPr>
                <w:rFonts w:eastAsia="等线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1260" w:type="dxa"/>
            <w:shd w:val="clear" w:color="auto" w:fill="auto"/>
          </w:tcPr>
          <w:p w:rsidR="00E21300" w:rsidRPr="00FA7813" w:rsidRDefault="00E21300" w:rsidP="00E21300">
            <w:pPr>
              <w:widowControl/>
              <w:jc w:val="center"/>
              <w:textAlignment w:val="center"/>
              <w:rPr>
                <w:rFonts w:eastAsia="等线"/>
                <w:color w:val="000000"/>
                <w:kern w:val="0"/>
                <w:sz w:val="22"/>
                <w:szCs w:val="22"/>
                <w:lang w:bidi="ar"/>
              </w:rPr>
            </w:pPr>
            <w:r w:rsidRPr="00FA7813">
              <w:rPr>
                <w:rFonts w:eastAsia="等线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1260" w:type="dxa"/>
          </w:tcPr>
          <w:p w:rsidR="00E21300" w:rsidRPr="00FA7813" w:rsidRDefault="00E21300" w:rsidP="00E21300">
            <w:pPr>
              <w:widowControl/>
              <w:jc w:val="center"/>
              <w:textAlignment w:val="center"/>
              <w:rPr>
                <w:rFonts w:eastAsia="等线"/>
                <w:color w:val="000000"/>
                <w:kern w:val="0"/>
                <w:sz w:val="22"/>
                <w:szCs w:val="22"/>
                <w:lang w:bidi="ar"/>
              </w:rPr>
            </w:pPr>
            <w:r w:rsidRPr="00FA7813">
              <w:rPr>
                <w:rFonts w:eastAsia="等线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1260" w:type="dxa"/>
          </w:tcPr>
          <w:p w:rsidR="00E21300" w:rsidRPr="00FA7813" w:rsidRDefault="00E21300" w:rsidP="00E21300">
            <w:pPr>
              <w:widowControl/>
              <w:jc w:val="center"/>
              <w:textAlignment w:val="center"/>
              <w:rPr>
                <w:rFonts w:eastAsia="等线"/>
                <w:color w:val="000000"/>
                <w:kern w:val="0"/>
                <w:sz w:val="22"/>
                <w:szCs w:val="22"/>
                <w:lang w:bidi="ar"/>
              </w:rPr>
            </w:pPr>
            <w:r w:rsidRPr="00FA7813">
              <w:rPr>
                <w:rFonts w:eastAsia="等线"/>
                <w:color w:val="000000"/>
                <w:kern w:val="0"/>
                <w:sz w:val="22"/>
                <w:szCs w:val="22"/>
                <w:lang w:bidi="ar"/>
              </w:rPr>
              <w:t>5</w:t>
            </w:r>
          </w:p>
        </w:tc>
      </w:tr>
      <w:tr w:rsidR="00E21300" w:rsidRPr="00FA7813" w:rsidTr="00E21300">
        <w:trPr>
          <w:trHeight w:val="366"/>
        </w:trPr>
        <w:tc>
          <w:tcPr>
            <w:tcW w:w="2252" w:type="dxa"/>
            <w:shd w:val="clear" w:color="auto" w:fill="auto"/>
          </w:tcPr>
          <w:p w:rsidR="00E21300" w:rsidRPr="00FA7813" w:rsidRDefault="00E21300" w:rsidP="00E21300">
            <w:pPr>
              <w:widowControl/>
              <w:jc w:val="center"/>
              <w:textAlignment w:val="center"/>
              <w:rPr>
                <w:rFonts w:eastAsia="等线"/>
                <w:color w:val="000000"/>
                <w:kern w:val="0"/>
                <w:szCs w:val="21"/>
                <w:lang w:bidi="ar"/>
              </w:rPr>
            </w:pPr>
            <w:r w:rsidRPr="00FA7813">
              <w:rPr>
                <w:rFonts w:eastAsia="等线"/>
                <w:color w:val="000000"/>
                <w:kern w:val="0"/>
                <w:szCs w:val="21"/>
                <w:lang w:bidi="ar"/>
              </w:rPr>
              <w:t>β-catenin</w:t>
            </w:r>
          </w:p>
        </w:tc>
        <w:tc>
          <w:tcPr>
            <w:tcW w:w="1236" w:type="dxa"/>
            <w:shd w:val="clear" w:color="auto" w:fill="auto"/>
            <w:vAlign w:val="center"/>
          </w:tcPr>
          <w:p w:rsidR="00E21300" w:rsidRDefault="00E21300" w:rsidP="00E21300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50.01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E21300" w:rsidRDefault="00E21300" w:rsidP="00E213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53.63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E21300" w:rsidRDefault="00E21300" w:rsidP="00E213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56.95</w:t>
            </w:r>
          </w:p>
        </w:tc>
        <w:tc>
          <w:tcPr>
            <w:tcW w:w="1260" w:type="dxa"/>
            <w:vAlign w:val="center"/>
          </w:tcPr>
          <w:p w:rsidR="00E21300" w:rsidRDefault="00E21300" w:rsidP="00E213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51.90</w:t>
            </w:r>
          </w:p>
        </w:tc>
        <w:tc>
          <w:tcPr>
            <w:tcW w:w="1260" w:type="dxa"/>
            <w:vAlign w:val="center"/>
          </w:tcPr>
          <w:p w:rsidR="00E21300" w:rsidRDefault="00E21300" w:rsidP="00E213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51.95</w:t>
            </w:r>
          </w:p>
        </w:tc>
      </w:tr>
      <w:tr w:rsidR="00E21300" w:rsidRPr="00FA7813" w:rsidTr="00E21300">
        <w:trPr>
          <w:trHeight w:val="348"/>
        </w:trPr>
        <w:tc>
          <w:tcPr>
            <w:tcW w:w="2252" w:type="dxa"/>
            <w:shd w:val="clear" w:color="auto" w:fill="auto"/>
          </w:tcPr>
          <w:p w:rsidR="00E21300" w:rsidRPr="00FA7813" w:rsidRDefault="00E21300" w:rsidP="00E21300">
            <w:pPr>
              <w:widowControl/>
              <w:jc w:val="center"/>
              <w:textAlignment w:val="center"/>
              <w:rPr>
                <w:rFonts w:eastAsia="等线"/>
                <w:color w:val="000000"/>
                <w:kern w:val="0"/>
                <w:szCs w:val="21"/>
                <w:lang w:bidi="ar"/>
              </w:rPr>
            </w:pPr>
            <w:r>
              <w:rPr>
                <w:rFonts w:eastAsia="等线" w:hint="eastAsia"/>
                <w:color w:val="000000"/>
                <w:kern w:val="0"/>
                <w:szCs w:val="21"/>
                <w:lang w:bidi="ar"/>
              </w:rPr>
              <w:t>a</w:t>
            </w:r>
            <w:r w:rsidRPr="00FA7813">
              <w:rPr>
                <w:rFonts w:eastAsia="等线"/>
                <w:color w:val="000000"/>
                <w:kern w:val="0"/>
                <w:szCs w:val="21"/>
                <w:lang w:bidi="ar"/>
              </w:rPr>
              <w:t>ctin</w:t>
            </w:r>
          </w:p>
        </w:tc>
        <w:tc>
          <w:tcPr>
            <w:tcW w:w="1236" w:type="dxa"/>
            <w:shd w:val="clear" w:color="auto" w:fill="auto"/>
            <w:vAlign w:val="center"/>
          </w:tcPr>
          <w:p w:rsidR="00E21300" w:rsidRPr="00FA7813" w:rsidRDefault="00E21300" w:rsidP="00E21300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FA7813">
              <w:rPr>
                <w:color w:val="000000"/>
                <w:sz w:val="22"/>
                <w:szCs w:val="22"/>
              </w:rPr>
              <w:t>108.73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E21300" w:rsidRPr="00FA7813" w:rsidRDefault="00E21300" w:rsidP="00E21300">
            <w:pPr>
              <w:jc w:val="center"/>
              <w:rPr>
                <w:color w:val="000000"/>
                <w:sz w:val="22"/>
                <w:szCs w:val="22"/>
              </w:rPr>
            </w:pPr>
            <w:r w:rsidRPr="00FA7813">
              <w:rPr>
                <w:color w:val="000000"/>
                <w:sz w:val="22"/>
                <w:szCs w:val="22"/>
              </w:rPr>
              <w:t>109.46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E21300" w:rsidRPr="00FA7813" w:rsidRDefault="00E21300" w:rsidP="00E21300">
            <w:pPr>
              <w:jc w:val="center"/>
              <w:rPr>
                <w:color w:val="000000"/>
                <w:sz w:val="22"/>
                <w:szCs w:val="22"/>
              </w:rPr>
            </w:pPr>
            <w:r w:rsidRPr="00FA7813">
              <w:rPr>
                <w:color w:val="000000"/>
                <w:sz w:val="22"/>
                <w:szCs w:val="22"/>
              </w:rPr>
              <w:t>111.68</w:t>
            </w:r>
          </w:p>
        </w:tc>
        <w:tc>
          <w:tcPr>
            <w:tcW w:w="1260" w:type="dxa"/>
            <w:vAlign w:val="center"/>
          </w:tcPr>
          <w:p w:rsidR="00E21300" w:rsidRPr="00FA7813" w:rsidRDefault="00E21300" w:rsidP="00E21300">
            <w:pPr>
              <w:jc w:val="center"/>
              <w:rPr>
                <w:color w:val="000000"/>
                <w:sz w:val="22"/>
                <w:szCs w:val="22"/>
              </w:rPr>
            </w:pPr>
            <w:r w:rsidRPr="00FA7813">
              <w:rPr>
                <w:color w:val="000000"/>
                <w:sz w:val="22"/>
                <w:szCs w:val="22"/>
              </w:rPr>
              <w:t>108.14</w:t>
            </w:r>
          </w:p>
        </w:tc>
        <w:tc>
          <w:tcPr>
            <w:tcW w:w="1260" w:type="dxa"/>
            <w:vAlign w:val="center"/>
          </w:tcPr>
          <w:p w:rsidR="00E21300" w:rsidRPr="00FA7813" w:rsidRDefault="00E21300" w:rsidP="00E21300">
            <w:pPr>
              <w:jc w:val="center"/>
              <w:rPr>
                <w:color w:val="000000"/>
                <w:sz w:val="22"/>
                <w:szCs w:val="22"/>
              </w:rPr>
            </w:pPr>
            <w:r w:rsidRPr="00FA7813">
              <w:rPr>
                <w:color w:val="000000"/>
                <w:sz w:val="22"/>
                <w:szCs w:val="22"/>
              </w:rPr>
              <w:t>103.90</w:t>
            </w:r>
          </w:p>
        </w:tc>
      </w:tr>
      <w:tr w:rsidR="00E21300" w:rsidRPr="00FA7813" w:rsidTr="00E21300">
        <w:trPr>
          <w:trHeight w:val="366"/>
        </w:trPr>
        <w:tc>
          <w:tcPr>
            <w:tcW w:w="2252" w:type="dxa"/>
            <w:shd w:val="clear" w:color="auto" w:fill="auto"/>
          </w:tcPr>
          <w:p w:rsidR="00E21300" w:rsidRPr="00FA7813" w:rsidRDefault="00E21300" w:rsidP="00E21300">
            <w:pPr>
              <w:widowControl/>
              <w:jc w:val="center"/>
              <w:textAlignment w:val="center"/>
              <w:rPr>
                <w:rFonts w:eastAsia="等线"/>
                <w:color w:val="000000"/>
                <w:kern w:val="0"/>
                <w:szCs w:val="21"/>
                <w:lang w:bidi="ar"/>
              </w:rPr>
            </w:pPr>
            <w:r w:rsidRPr="00FA7813">
              <w:rPr>
                <w:rFonts w:eastAsia="等线"/>
                <w:color w:val="000000"/>
                <w:kern w:val="0"/>
                <w:szCs w:val="21"/>
                <w:lang w:bidi="ar"/>
              </w:rPr>
              <w:t>β-catenin</w:t>
            </w:r>
            <w:r>
              <w:rPr>
                <w:rFonts w:eastAsia="等线" w:hint="eastAsia"/>
                <w:color w:val="000000"/>
                <w:kern w:val="0"/>
                <w:szCs w:val="21"/>
                <w:lang w:bidi="ar"/>
              </w:rPr>
              <w:t>A</w:t>
            </w:r>
            <w:r w:rsidRPr="00FA7813">
              <w:rPr>
                <w:rFonts w:eastAsia="等线"/>
                <w:color w:val="000000"/>
                <w:kern w:val="0"/>
                <w:szCs w:val="21"/>
                <w:lang w:bidi="ar"/>
              </w:rPr>
              <w:t xml:space="preserve"> -2 /</w:t>
            </w:r>
            <w:r>
              <w:rPr>
                <w:rFonts w:eastAsia="等线" w:hint="eastAsia"/>
                <w:color w:val="000000"/>
                <w:kern w:val="0"/>
                <w:szCs w:val="21"/>
                <w:lang w:bidi="ar"/>
              </w:rPr>
              <w:t>a</w:t>
            </w:r>
            <w:r w:rsidRPr="00FA7813">
              <w:rPr>
                <w:rFonts w:eastAsia="等线"/>
                <w:color w:val="000000"/>
                <w:kern w:val="0"/>
                <w:szCs w:val="21"/>
                <w:lang w:bidi="ar"/>
              </w:rPr>
              <w:t>ctin</w:t>
            </w:r>
          </w:p>
        </w:tc>
        <w:tc>
          <w:tcPr>
            <w:tcW w:w="1236" w:type="dxa"/>
            <w:shd w:val="clear" w:color="auto" w:fill="auto"/>
            <w:vAlign w:val="center"/>
          </w:tcPr>
          <w:p w:rsidR="00E21300" w:rsidRPr="00FA7813" w:rsidRDefault="00E21300" w:rsidP="00E21300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FA7813">
              <w:rPr>
                <w:color w:val="000000"/>
                <w:sz w:val="22"/>
                <w:szCs w:val="22"/>
              </w:rPr>
              <w:t>0.46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E21300" w:rsidRPr="00FA7813" w:rsidRDefault="00E21300" w:rsidP="00E21300">
            <w:pPr>
              <w:jc w:val="center"/>
              <w:rPr>
                <w:color w:val="000000"/>
                <w:sz w:val="22"/>
                <w:szCs w:val="22"/>
              </w:rPr>
            </w:pPr>
            <w:r w:rsidRPr="00FA7813">
              <w:rPr>
                <w:color w:val="000000"/>
                <w:sz w:val="22"/>
                <w:szCs w:val="22"/>
              </w:rPr>
              <w:t>0.49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E21300" w:rsidRPr="00FA7813" w:rsidRDefault="00E21300" w:rsidP="00E21300">
            <w:pPr>
              <w:jc w:val="center"/>
              <w:rPr>
                <w:color w:val="000000"/>
                <w:sz w:val="22"/>
                <w:szCs w:val="22"/>
              </w:rPr>
            </w:pPr>
            <w:r w:rsidRPr="00FA7813">
              <w:rPr>
                <w:color w:val="000000"/>
                <w:sz w:val="22"/>
                <w:szCs w:val="22"/>
              </w:rPr>
              <w:t>0.51</w:t>
            </w:r>
          </w:p>
        </w:tc>
        <w:tc>
          <w:tcPr>
            <w:tcW w:w="1260" w:type="dxa"/>
            <w:vAlign w:val="center"/>
          </w:tcPr>
          <w:p w:rsidR="00E21300" w:rsidRPr="00FA7813" w:rsidRDefault="00E21300" w:rsidP="00E21300">
            <w:pPr>
              <w:jc w:val="center"/>
              <w:rPr>
                <w:color w:val="000000"/>
                <w:sz w:val="22"/>
                <w:szCs w:val="22"/>
              </w:rPr>
            </w:pPr>
            <w:r w:rsidRPr="00FA7813">
              <w:rPr>
                <w:color w:val="000000"/>
                <w:sz w:val="22"/>
                <w:szCs w:val="22"/>
              </w:rPr>
              <w:t>0.48</w:t>
            </w:r>
          </w:p>
        </w:tc>
        <w:tc>
          <w:tcPr>
            <w:tcW w:w="1260" w:type="dxa"/>
            <w:vAlign w:val="center"/>
          </w:tcPr>
          <w:p w:rsidR="00E21300" w:rsidRPr="00FA7813" w:rsidRDefault="00E21300" w:rsidP="00E21300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FA7813">
              <w:rPr>
                <w:color w:val="000000"/>
                <w:sz w:val="22"/>
                <w:szCs w:val="22"/>
              </w:rPr>
              <w:t>0.50</w:t>
            </w:r>
          </w:p>
        </w:tc>
      </w:tr>
    </w:tbl>
    <w:p w:rsidR="00E21300" w:rsidRDefault="00E2130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1"/>
        <w:gridCol w:w="1199"/>
        <w:gridCol w:w="1372"/>
        <w:gridCol w:w="1381"/>
        <w:gridCol w:w="1372"/>
        <w:gridCol w:w="1381"/>
      </w:tblGrid>
      <w:tr w:rsidR="00D53146">
        <w:tc>
          <w:tcPr>
            <w:tcW w:w="1624" w:type="dxa"/>
          </w:tcPr>
          <w:p w:rsidR="00D53146" w:rsidRDefault="005B6DFD">
            <w:pPr>
              <w:tabs>
                <w:tab w:val="center" w:pos="847"/>
                <w:tab w:val="right" w:pos="1575"/>
              </w:tabs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No.</w:t>
            </w:r>
          </w:p>
        </w:tc>
        <w:tc>
          <w:tcPr>
            <w:tcW w:w="1232" w:type="dxa"/>
          </w:tcPr>
          <w:p w:rsidR="00D53146" w:rsidRDefault="00004EAB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con</w:t>
            </w:r>
          </w:p>
        </w:tc>
        <w:tc>
          <w:tcPr>
            <w:tcW w:w="1416" w:type="dxa"/>
          </w:tcPr>
          <w:p w:rsidR="00D53146" w:rsidRDefault="00004EAB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Si-NC</w:t>
            </w:r>
          </w:p>
        </w:tc>
        <w:tc>
          <w:tcPr>
            <w:tcW w:w="1416" w:type="dxa"/>
          </w:tcPr>
          <w:p w:rsidR="00D53146" w:rsidRDefault="00004EAB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Si-KIF4A</w:t>
            </w:r>
          </w:p>
        </w:tc>
        <w:tc>
          <w:tcPr>
            <w:tcW w:w="1416" w:type="dxa"/>
          </w:tcPr>
          <w:p w:rsidR="00D53146" w:rsidRDefault="00004EAB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oe-NC</w:t>
            </w:r>
          </w:p>
        </w:tc>
        <w:tc>
          <w:tcPr>
            <w:tcW w:w="1416" w:type="dxa"/>
          </w:tcPr>
          <w:p w:rsidR="00D53146" w:rsidRDefault="00004EAB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oei-KIF4A</w:t>
            </w:r>
          </w:p>
        </w:tc>
      </w:tr>
      <w:tr w:rsidR="00D53146">
        <w:tc>
          <w:tcPr>
            <w:tcW w:w="1624" w:type="dxa"/>
          </w:tcPr>
          <w:p w:rsidR="00D53146" w:rsidRDefault="00004EAB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Bax</w:t>
            </w:r>
          </w:p>
        </w:tc>
        <w:tc>
          <w:tcPr>
            <w:tcW w:w="1232" w:type="dxa"/>
            <w:vAlign w:val="center"/>
          </w:tcPr>
          <w:p w:rsidR="00D53146" w:rsidRDefault="00004EAB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30.73</w:t>
            </w:r>
          </w:p>
        </w:tc>
        <w:tc>
          <w:tcPr>
            <w:tcW w:w="1416" w:type="dxa"/>
            <w:vAlign w:val="center"/>
          </w:tcPr>
          <w:p w:rsidR="00D53146" w:rsidRDefault="00004EAB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32.58</w:t>
            </w:r>
          </w:p>
        </w:tc>
        <w:tc>
          <w:tcPr>
            <w:tcW w:w="1416" w:type="dxa"/>
            <w:vAlign w:val="center"/>
          </w:tcPr>
          <w:p w:rsidR="00D53146" w:rsidRDefault="00004EAB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69.38</w:t>
            </w:r>
          </w:p>
        </w:tc>
        <w:tc>
          <w:tcPr>
            <w:tcW w:w="1416" w:type="dxa"/>
            <w:vAlign w:val="center"/>
          </w:tcPr>
          <w:p w:rsidR="00D53146" w:rsidRDefault="00004EAB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34.24</w:t>
            </w:r>
          </w:p>
        </w:tc>
        <w:tc>
          <w:tcPr>
            <w:tcW w:w="1416" w:type="dxa"/>
            <w:vAlign w:val="center"/>
          </w:tcPr>
          <w:p w:rsidR="00D53146" w:rsidRDefault="00004EAB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22.83</w:t>
            </w:r>
          </w:p>
        </w:tc>
      </w:tr>
      <w:tr w:rsidR="00D53146">
        <w:tc>
          <w:tcPr>
            <w:tcW w:w="1624" w:type="dxa"/>
          </w:tcPr>
          <w:p w:rsidR="00D53146" w:rsidRDefault="00004EAB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actin</w:t>
            </w:r>
          </w:p>
        </w:tc>
        <w:tc>
          <w:tcPr>
            <w:tcW w:w="1232" w:type="dxa"/>
            <w:vAlign w:val="center"/>
          </w:tcPr>
          <w:p w:rsidR="00D53146" w:rsidRDefault="00004EAB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94.11</w:t>
            </w:r>
          </w:p>
        </w:tc>
        <w:tc>
          <w:tcPr>
            <w:tcW w:w="1416" w:type="dxa"/>
            <w:vAlign w:val="center"/>
          </w:tcPr>
          <w:p w:rsidR="00D53146" w:rsidRDefault="00004EAB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92.60</w:t>
            </w:r>
          </w:p>
        </w:tc>
        <w:tc>
          <w:tcPr>
            <w:tcW w:w="1416" w:type="dxa"/>
            <w:vAlign w:val="center"/>
          </w:tcPr>
          <w:p w:rsidR="00D53146" w:rsidRDefault="00004EAB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97.94</w:t>
            </w:r>
          </w:p>
        </w:tc>
        <w:tc>
          <w:tcPr>
            <w:tcW w:w="1416" w:type="dxa"/>
            <w:vAlign w:val="center"/>
          </w:tcPr>
          <w:p w:rsidR="00D53146" w:rsidRDefault="00004EAB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94.72</w:t>
            </w:r>
          </w:p>
        </w:tc>
        <w:tc>
          <w:tcPr>
            <w:tcW w:w="1416" w:type="dxa"/>
            <w:vAlign w:val="center"/>
          </w:tcPr>
          <w:p w:rsidR="00D53146" w:rsidRDefault="00004EAB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104.88</w:t>
            </w:r>
          </w:p>
        </w:tc>
      </w:tr>
      <w:tr w:rsidR="00D53146">
        <w:tc>
          <w:tcPr>
            <w:tcW w:w="1624" w:type="dxa"/>
          </w:tcPr>
          <w:p w:rsidR="00D53146" w:rsidRDefault="00004EAB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Bax</w:t>
            </w:r>
            <w:r>
              <w:rPr>
                <w:sz w:val="22"/>
                <w:szCs w:val="22"/>
              </w:rPr>
              <w:t>/</w:t>
            </w:r>
            <w:r>
              <w:rPr>
                <w:rFonts w:hint="eastAsia"/>
                <w:sz w:val="22"/>
                <w:szCs w:val="22"/>
              </w:rPr>
              <w:t>actin</w:t>
            </w:r>
          </w:p>
        </w:tc>
        <w:tc>
          <w:tcPr>
            <w:tcW w:w="1232" w:type="dxa"/>
            <w:vAlign w:val="center"/>
          </w:tcPr>
          <w:p w:rsidR="00D53146" w:rsidRDefault="00004EAB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0.33 </w:t>
            </w:r>
          </w:p>
        </w:tc>
        <w:tc>
          <w:tcPr>
            <w:tcW w:w="1416" w:type="dxa"/>
            <w:vAlign w:val="center"/>
          </w:tcPr>
          <w:p w:rsidR="00D53146" w:rsidRDefault="00004EAB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0.35 </w:t>
            </w:r>
          </w:p>
        </w:tc>
        <w:tc>
          <w:tcPr>
            <w:tcW w:w="1416" w:type="dxa"/>
            <w:vAlign w:val="center"/>
          </w:tcPr>
          <w:p w:rsidR="00D53146" w:rsidRDefault="00004EAB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0.71 </w:t>
            </w:r>
          </w:p>
        </w:tc>
        <w:tc>
          <w:tcPr>
            <w:tcW w:w="1416" w:type="dxa"/>
            <w:vAlign w:val="center"/>
          </w:tcPr>
          <w:p w:rsidR="00D53146" w:rsidRDefault="00004EAB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0.36 </w:t>
            </w:r>
          </w:p>
        </w:tc>
        <w:tc>
          <w:tcPr>
            <w:tcW w:w="1416" w:type="dxa"/>
            <w:vAlign w:val="center"/>
          </w:tcPr>
          <w:p w:rsidR="00D53146" w:rsidRDefault="00004EAB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0.22 </w:t>
            </w:r>
          </w:p>
        </w:tc>
      </w:tr>
    </w:tbl>
    <w:p w:rsidR="00D53146" w:rsidRDefault="00D5314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9"/>
        <w:gridCol w:w="565"/>
        <w:gridCol w:w="1154"/>
        <w:gridCol w:w="1318"/>
        <w:gridCol w:w="1389"/>
        <w:gridCol w:w="1369"/>
        <w:gridCol w:w="1392"/>
      </w:tblGrid>
      <w:tr w:rsidR="00D53146">
        <w:tc>
          <w:tcPr>
            <w:tcW w:w="1684" w:type="dxa"/>
            <w:gridSpan w:val="2"/>
          </w:tcPr>
          <w:p w:rsidR="00D53146" w:rsidRDefault="005B6DFD">
            <w:pPr>
              <w:tabs>
                <w:tab w:val="center" w:pos="847"/>
                <w:tab w:val="right" w:pos="1575"/>
              </w:tabs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No.</w:t>
            </w:r>
          </w:p>
        </w:tc>
        <w:tc>
          <w:tcPr>
            <w:tcW w:w="1188" w:type="dxa"/>
          </w:tcPr>
          <w:p w:rsidR="00D53146" w:rsidRDefault="00004EAB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con</w:t>
            </w:r>
          </w:p>
        </w:tc>
        <w:tc>
          <w:tcPr>
            <w:tcW w:w="1365" w:type="dxa"/>
          </w:tcPr>
          <w:p w:rsidR="00D53146" w:rsidRDefault="00004EAB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Si-NC</w:t>
            </w:r>
          </w:p>
        </w:tc>
        <w:tc>
          <w:tcPr>
            <w:tcW w:w="1431" w:type="dxa"/>
          </w:tcPr>
          <w:p w:rsidR="00D53146" w:rsidRDefault="00004EAB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Si-KIF4A</w:t>
            </w:r>
          </w:p>
        </w:tc>
        <w:tc>
          <w:tcPr>
            <w:tcW w:w="1420" w:type="dxa"/>
          </w:tcPr>
          <w:p w:rsidR="00D53146" w:rsidRDefault="00004EAB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oe-NC</w:t>
            </w:r>
          </w:p>
        </w:tc>
        <w:tc>
          <w:tcPr>
            <w:tcW w:w="1434" w:type="dxa"/>
          </w:tcPr>
          <w:p w:rsidR="00D53146" w:rsidRDefault="00004EAB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oei-KIF4A</w:t>
            </w:r>
          </w:p>
        </w:tc>
      </w:tr>
      <w:tr w:rsidR="00D53146">
        <w:tc>
          <w:tcPr>
            <w:tcW w:w="1109" w:type="dxa"/>
            <w:vMerge w:val="restart"/>
          </w:tcPr>
          <w:p w:rsidR="00D53146" w:rsidRDefault="00004EAB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 w:hint="eastAsia"/>
                <w:sz w:val="22"/>
                <w:szCs w:val="22"/>
              </w:rPr>
              <w:lastRenderedPageBreak/>
              <w:t>Caspase3</w:t>
            </w:r>
          </w:p>
        </w:tc>
        <w:tc>
          <w:tcPr>
            <w:tcW w:w="575" w:type="dxa"/>
          </w:tcPr>
          <w:p w:rsidR="00D53146" w:rsidRDefault="00004EAB">
            <w:pPr>
              <w:jc w:val="center"/>
              <w:outlineLvl w:val="0"/>
            </w:pPr>
            <w:r>
              <w:rPr>
                <w:rFonts w:hint="eastAsia"/>
                <w:bCs/>
                <w:sz w:val="22"/>
                <w:szCs w:val="22"/>
              </w:rPr>
              <w:t>19</w:t>
            </w:r>
          </w:p>
        </w:tc>
        <w:tc>
          <w:tcPr>
            <w:tcW w:w="1188" w:type="dxa"/>
            <w:vAlign w:val="center"/>
          </w:tcPr>
          <w:p w:rsidR="00D53146" w:rsidRDefault="00004EAB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eastAsiaTheme="minorEastAsia" w:hint="eastAsia"/>
                <w:sz w:val="22"/>
                <w:szCs w:val="22"/>
              </w:rPr>
              <w:t>36.46</w:t>
            </w:r>
          </w:p>
        </w:tc>
        <w:tc>
          <w:tcPr>
            <w:tcW w:w="1365" w:type="dxa"/>
            <w:vAlign w:val="center"/>
          </w:tcPr>
          <w:p w:rsidR="00D53146" w:rsidRDefault="00004EAB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eastAsiaTheme="minorEastAsia" w:hint="eastAsia"/>
                <w:sz w:val="22"/>
                <w:szCs w:val="22"/>
              </w:rPr>
              <w:t>37.58</w:t>
            </w:r>
          </w:p>
        </w:tc>
        <w:tc>
          <w:tcPr>
            <w:tcW w:w="1431" w:type="dxa"/>
            <w:vAlign w:val="center"/>
          </w:tcPr>
          <w:p w:rsidR="00D53146" w:rsidRDefault="00004EAB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eastAsiaTheme="minorEastAsia" w:hint="eastAsia"/>
                <w:sz w:val="22"/>
                <w:szCs w:val="22"/>
              </w:rPr>
              <w:t>61.73</w:t>
            </w:r>
          </w:p>
        </w:tc>
        <w:tc>
          <w:tcPr>
            <w:tcW w:w="1420" w:type="dxa"/>
            <w:vAlign w:val="center"/>
          </w:tcPr>
          <w:p w:rsidR="00D53146" w:rsidRDefault="00004EAB">
            <w:pPr>
              <w:widowControl/>
              <w:jc w:val="center"/>
              <w:textAlignment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 w:hint="eastAsia"/>
                <w:sz w:val="22"/>
                <w:szCs w:val="22"/>
              </w:rPr>
              <w:t>38.99</w:t>
            </w:r>
          </w:p>
        </w:tc>
        <w:tc>
          <w:tcPr>
            <w:tcW w:w="1434" w:type="dxa"/>
            <w:vAlign w:val="center"/>
          </w:tcPr>
          <w:p w:rsidR="00D53146" w:rsidRDefault="00004EAB">
            <w:pPr>
              <w:widowControl/>
              <w:jc w:val="center"/>
              <w:textAlignment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 w:hint="eastAsia"/>
                <w:sz w:val="22"/>
                <w:szCs w:val="22"/>
              </w:rPr>
              <w:t>19.17</w:t>
            </w:r>
          </w:p>
        </w:tc>
      </w:tr>
      <w:tr w:rsidR="00D53146">
        <w:tc>
          <w:tcPr>
            <w:tcW w:w="1109" w:type="dxa"/>
            <w:vMerge/>
          </w:tcPr>
          <w:p w:rsidR="00D53146" w:rsidRDefault="00D53146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575" w:type="dxa"/>
          </w:tcPr>
          <w:p w:rsidR="00D53146" w:rsidRDefault="00004EAB">
            <w:pPr>
              <w:jc w:val="center"/>
              <w:outlineLvl w:val="0"/>
            </w:pPr>
            <w:r>
              <w:rPr>
                <w:rFonts w:hint="eastAsia"/>
                <w:bCs/>
                <w:sz w:val="22"/>
                <w:szCs w:val="22"/>
              </w:rPr>
              <w:t>17</w:t>
            </w:r>
          </w:p>
        </w:tc>
        <w:tc>
          <w:tcPr>
            <w:tcW w:w="1188" w:type="dxa"/>
            <w:vAlign w:val="center"/>
          </w:tcPr>
          <w:p w:rsidR="00D53146" w:rsidRDefault="00004EAB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rFonts w:eastAsiaTheme="minorEastAsia" w:hint="eastAsia"/>
                <w:sz w:val="22"/>
                <w:szCs w:val="22"/>
              </w:rPr>
              <w:t>43.83</w:t>
            </w:r>
          </w:p>
        </w:tc>
        <w:tc>
          <w:tcPr>
            <w:tcW w:w="1365" w:type="dxa"/>
            <w:vAlign w:val="center"/>
          </w:tcPr>
          <w:p w:rsidR="00D53146" w:rsidRDefault="00004EAB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rFonts w:eastAsiaTheme="minorEastAsia" w:hint="eastAsia"/>
                <w:sz w:val="22"/>
                <w:szCs w:val="22"/>
              </w:rPr>
              <w:t>46.46</w:t>
            </w:r>
          </w:p>
        </w:tc>
        <w:tc>
          <w:tcPr>
            <w:tcW w:w="1431" w:type="dxa"/>
            <w:vAlign w:val="center"/>
          </w:tcPr>
          <w:p w:rsidR="00D53146" w:rsidRDefault="00004EAB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rFonts w:eastAsiaTheme="minorEastAsia" w:hint="eastAsia"/>
                <w:sz w:val="22"/>
                <w:szCs w:val="22"/>
              </w:rPr>
              <w:t>79.82</w:t>
            </w:r>
          </w:p>
        </w:tc>
        <w:tc>
          <w:tcPr>
            <w:tcW w:w="1420" w:type="dxa"/>
            <w:vAlign w:val="center"/>
          </w:tcPr>
          <w:p w:rsidR="00D53146" w:rsidRDefault="00004EAB">
            <w:pPr>
              <w:widowControl/>
              <w:jc w:val="center"/>
              <w:textAlignment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 w:hint="eastAsia"/>
                <w:sz w:val="22"/>
                <w:szCs w:val="22"/>
              </w:rPr>
              <w:t>45.38</w:t>
            </w:r>
          </w:p>
        </w:tc>
        <w:tc>
          <w:tcPr>
            <w:tcW w:w="1434" w:type="dxa"/>
            <w:vAlign w:val="center"/>
          </w:tcPr>
          <w:p w:rsidR="00D53146" w:rsidRDefault="00004EAB">
            <w:pPr>
              <w:widowControl/>
              <w:jc w:val="center"/>
              <w:textAlignment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 w:hint="eastAsia"/>
                <w:sz w:val="22"/>
                <w:szCs w:val="22"/>
              </w:rPr>
              <w:t>22.27</w:t>
            </w:r>
          </w:p>
        </w:tc>
      </w:tr>
      <w:tr w:rsidR="00D53146">
        <w:tc>
          <w:tcPr>
            <w:tcW w:w="1109" w:type="dxa"/>
          </w:tcPr>
          <w:p w:rsidR="00D53146" w:rsidRDefault="00004EAB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actin</w:t>
            </w:r>
          </w:p>
        </w:tc>
        <w:tc>
          <w:tcPr>
            <w:tcW w:w="575" w:type="dxa"/>
          </w:tcPr>
          <w:p w:rsidR="00D53146" w:rsidRDefault="00D53146">
            <w:pPr>
              <w:jc w:val="center"/>
              <w:outlineLvl w:val="0"/>
            </w:pPr>
          </w:p>
        </w:tc>
        <w:tc>
          <w:tcPr>
            <w:tcW w:w="1188" w:type="dxa"/>
            <w:vAlign w:val="center"/>
          </w:tcPr>
          <w:p w:rsidR="00D53146" w:rsidRDefault="00004EAB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94.11</w:t>
            </w:r>
          </w:p>
        </w:tc>
        <w:tc>
          <w:tcPr>
            <w:tcW w:w="1365" w:type="dxa"/>
            <w:vAlign w:val="center"/>
          </w:tcPr>
          <w:p w:rsidR="00D53146" w:rsidRDefault="00004EAB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92.60</w:t>
            </w:r>
          </w:p>
        </w:tc>
        <w:tc>
          <w:tcPr>
            <w:tcW w:w="1431" w:type="dxa"/>
            <w:vAlign w:val="center"/>
          </w:tcPr>
          <w:p w:rsidR="00D53146" w:rsidRDefault="00004EAB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97.94</w:t>
            </w:r>
          </w:p>
        </w:tc>
        <w:tc>
          <w:tcPr>
            <w:tcW w:w="1420" w:type="dxa"/>
            <w:vAlign w:val="center"/>
          </w:tcPr>
          <w:p w:rsidR="00D53146" w:rsidRDefault="00004EAB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94.72</w:t>
            </w:r>
          </w:p>
        </w:tc>
        <w:tc>
          <w:tcPr>
            <w:tcW w:w="1434" w:type="dxa"/>
            <w:vAlign w:val="center"/>
          </w:tcPr>
          <w:p w:rsidR="00D53146" w:rsidRDefault="00004EAB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104.88</w:t>
            </w:r>
          </w:p>
        </w:tc>
      </w:tr>
      <w:tr w:rsidR="00D53146">
        <w:tc>
          <w:tcPr>
            <w:tcW w:w="1109" w:type="dxa"/>
            <w:vMerge w:val="restart"/>
          </w:tcPr>
          <w:p w:rsidR="00D53146" w:rsidRDefault="00004EAB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Caspase3</w:t>
            </w:r>
            <w:r>
              <w:rPr>
                <w:sz w:val="22"/>
                <w:szCs w:val="22"/>
              </w:rPr>
              <w:t>/</w:t>
            </w:r>
          </w:p>
          <w:p w:rsidR="00D53146" w:rsidRDefault="00004EAB">
            <w:pPr>
              <w:ind w:firstLineChars="100" w:firstLine="220"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actin</w:t>
            </w:r>
          </w:p>
        </w:tc>
        <w:tc>
          <w:tcPr>
            <w:tcW w:w="575" w:type="dxa"/>
          </w:tcPr>
          <w:p w:rsidR="00D53146" w:rsidRDefault="00004EAB">
            <w:pPr>
              <w:jc w:val="center"/>
              <w:outlineLvl w:val="0"/>
            </w:pPr>
            <w:r>
              <w:rPr>
                <w:rFonts w:hint="eastAsia"/>
                <w:bCs/>
                <w:sz w:val="22"/>
                <w:szCs w:val="22"/>
              </w:rPr>
              <w:t>19</w:t>
            </w:r>
          </w:p>
        </w:tc>
        <w:tc>
          <w:tcPr>
            <w:tcW w:w="1188" w:type="dxa"/>
            <w:vAlign w:val="center"/>
          </w:tcPr>
          <w:p w:rsidR="00D53146" w:rsidRDefault="00004EAB">
            <w:pPr>
              <w:widowControl/>
              <w:jc w:val="center"/>
              <w:textAlignment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 w:hint="eastAsia"/>
                <w:sz w:val="22"/>
                <w:szCs w:val="22"/>
              </w:rPr>
              <w:t xml:space="preserve">0.39 </w:t>
            </w:r>
          </w:p>
        </w:tc>
        <w:tc>
          <w:tcPr>
            <w:tcW w:w="1365" w:type="dxa"/>
            <w:vAlign w:val="center"/>
          </w:tcPr>
          <w:p w:rsidR="00D53146" w:rsidRDefault="00004EAB">
            <w:pPr>
              <w:widowControl/>
              <w:jc w:val="center"/>
              <w:textAlignment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 w:hint="eastAsia"/>
                <w:sz w:val="22"/>
                <w:szCs w:val="22"/>
              </w:rPr>
              <w:t xml:space="preserve">0.41 </w:t>
            </w:r>
          </w:p>
        </w:tc>
        <w:tc>
          <w:tcPr>
            <w:tcW w:w="1431" w:type="dxa"/>
            <w:vAlign w:val="center"/>
          </w:tcPr>
          <w:p w:rsidR="00D53146" w:rsidRDefault="00004EAB">
            <w:pPr>
              <w:widowControl/>
              <w:jc w:val="center"/>
              <w:textAlignment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 w:hint="eastAsia"/>
                <w:sz w:val="22"/>
                <w:szCs w:val="22"/>
              </w:rPr>
              <w:t xml:space="preserve">0.63 </w:t>
            </w:r>
          </w:p>
        </w:tc>
        <w:tc>
          <w:tcPr>
            <w:tcW w:w="1420" w:type="dxa"/>
            <w:vAlign w:val="center"/>
          </w:tcPr>
          <w:p w:rsidR="00D53146" w:rsidRDefault="00004EAB">
            <w:pPr>
              <w:widowControl/>
              <w:jc w:val="center"/>
              <w:textAlignment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 w:hint="eastAsia"/>
                <w:sz w:val="22"/>
                <w:szCs w:val="22"/>
              </w:rPr>
              <w:t xml:space="preserve">0.41 </w:t>
            </w:r>
          </w:p>
        </w:tc>
        <w:tc>
          <w:tcPr>
            <w:tcW w:w="1434" w:type="dxa"/>
            <w:vAlign w:val="center"/>
          </w:tcPr>
          <w:p w:rsidR="00D53146" w:rsidRDefault="00004EAB">
            <w:pPr>
              <w:widowControl/>
              <w:jc w:val="center"/>
              <w:textAlignment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 w:hint="eastAsia"/>
                <w:sz w:val="22"/>
                <w:szCs w:val="22"/>
              </w:rPr>
              <w:t xml:space="preserve">0.18 </w:t>
            </w:r>
          </w:p>
        </w:tc>
      </w:tr>
      <w:tr w:rsidR="00D53146">
        <w:tc>
          <w:tcPr>
            <w:tcW w:w="1109" w:type="dxa"/>
            <w:vMerge/>
          </w:tcPr>
          <w:p w:rsidR="00D53146" w:rsidRDefault="00D53146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575" w:type="dxa"/>
          </w:tcPr>
          <w:p w:rsidR="00D53146" w:rsidRDefault="00004EAB">
            <w:pPr>
              <w:jc w:val="center"/>
              <w:outlineLvl w:val="0"/>
            </w:pPr>
            <w:r>
              <w:rPr>
                <w:rFonts w:hint="eastAsia"/>
                <w:bCs/>
                <w:sz w:val="22"/>
                <w:szCs w:val="22"/>
              </w:rPr>
              <w:t>17</w:t>
            </w:r>
          </w:p>
        </w:tc>
        <w:tc>
          <w:tcPr>
            <w:tcW w:w="1188" w:type="dxa"/>
            <w:vAlign w:val="center"/>
          </w:tcPr>
          <w:p w:rsidR="00D53146" w:rsidRDefault="00004EAB">
            <w:pPr>
              <w:widowControl/>
              <w:jc w:val="center"/>
              <w:textAlignment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 w:hint="eastAsia"/>
                <w:sz w:val="22"/>
                <w:szCs w:val="22"/>
              </w:rPr>
              <w:t xml:space="preserve">0.47 </w:t>
            </w:r>
          </w:p>
        </w:tc>
        <w:tc>
          <w:tcPr>
            <w:tcW w:w="1365" w:type="dxa"/>
            <w:vAlign w:val="center"/>
          </w:tcPr>
          <w:p w:rsidR="00D53146" w:rsidRDefault="00004EAB">
            <w:pPr>
              <w:widowControl/>
              <w:jc w:val="center"/>
              <w:textAlignment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 w:hint="eastAsia"/>
                <w:sz w:val="22"/>
                <w:szCs w:val="22"/>
              </w:rPr>
              <w:t xml:space="preserve">0.50 </w:t>
            </w:r>
          </w:p>
        </w:tc>
        <w:tc>
          <w:tcPr>
            <w:tcW w:w="1431" w:type="dxa"/>
            <w:vAlign w:val="center"/>
          </w:tcPr>
          <w:p w:rsidR="00D53146" w:rsidRDefault="00004EAB">
            <w:pPr>
              <w:widowControl/>
              <w:jc w:val="center"/>
              <w:textAlignment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 w:hint="eastAsia"/>
                <w:sz w:val="22"/>
                <w:szCs w:val="22"/>
              </w:rPr>
              <w:t xml:space="preserve">0.81 </w:t>
            </w:r>
          </w:p>
        </w:tc>
        <w:tc>
          <w:tcPr>
            <w:tcW w:w="1420" w:type="dxa"/>
            <w:vAlign w:val="center"/>
          </w:tcPr>
          <w:p w:rsidR="00D53146" w:rsidRDefault="00004EAB">
            <w:pPr>
              <w:widowControl/>
              <w:jc w:val="center"/>
              <w:textAlignment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 w:hint="eastAsia"/>
                <w:sz w:val="22"/>
                <w:szCs w:val="22"/>
              </w:rPr>
              <w:t xml:space="preserve">0.48 </w:t>
            </w:r>
          </w:p>
        </w:tc>
        <w:tc>
          <w:tcPr>
            <w:tcW w:w="1434" w:type="dxa"/>
            <w:vAlign w:val="center"/>
          </w:tcPr>
          <w:p w:rsidR="00D53146" w:rsidRDefault="00004EAB">
            <w:pPr>
              <w:widowControl/>
              <w:jc w:val="center"/>
              <w:textAlignment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 w:hint="eastAsia"/>
                <w:sz w:val="22"/>
                <w:szCs w:val="22"/>
              </w:rPr>
              <w:t xml:space="preserve">0.21 </w:t>
            </w:r>
          </w:p>
        </w:tc>
      </w:tr>
    </w:tbl>
    <w:p w:rsidR="00D53146" w:rsidRDefault="00D53146"/>
    <w:p w:rsidR="00D53146" w:rsidRDefault="00D53146"/>
    <w:sectPr w:rsidR="00D531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2947" w:rsidRDefault="00982947" w:rsidP="00E21300">
      <w:r>
        <w:separator/>
      </w:r>
    </w:p>
  </w:endnote>
  <w:endnote w:type="continuationSeparator" w:id="0">
    <w:p w:rsidR="00982947" w:rsidRDefault="00982947" w:rsidP="00E21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2947" w:rsidRDefault="00982947" w:rsidP="00E21300">
      <w:r>
        <w:separator/>
      </w:r>
    </w:p>
  </w:footnote>
  <w:footnote w:type="continuationSeparator" w:id="0">
    <w:p w:rsidR="00982947" w:rsidRDefault="00982947" w:rsidP="00E213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146"/>
    <w:rsid w:val="00004EAB"/>
    <w:rsid w:val="005B6DFD"/>
    <w:rsid w:val="00982947"/>
    <w:rsid w:val="00D53146"/>
    <w:rsid w:val="00E21300"/>
    <w:rsid w:val="041914C7"/>
    <w:rsid w:val="08560985"/>
    <w:rsid w:val="11182811"/>
    <w:rsid w:val="1D3040C8"/>
    <w:rsid w:val="1FC22DAC"/>
    <w:rsid w:val="20223296"/>
    <w:rsid w:val="22AE15BA"/>
    <w:rsid w:val="35567E2B"/>
    <w:rsid w:val="377E5B4F"/>
    <w:rsid w:val="3AFD7275"/>
    <w:rsid w:val="3DA9435A"/>
    <w:rsid w:val="460463D8"/>
    <w:rsid w:val="580C3388"/>
    <w:rsid w:val="6260098B"/>
    <w:rsid w:val="62665EC7"/>
    <w:rsid w:val="6B39041D"/>
    <w:rsid w:val="6B4E2A11"/>
    <w:rsid w:val="73630DA9"/>
    <w:rsid w:val="754F0F53"/>
    <w:rsid w:val="7C041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D78992A"/>
  <w15:docId w15:val="{D72224D5-31EB-403D-A953-5D1942CB6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213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E21300"/>
    <w:rPr>
      <w:kern w:val="2"/>
      <w:sz w:val="18"/>
      <w:szCs w:val="18"/>
    </w:rPr>
  </w:style>
  <w:style w:type="paragraph" w:styleId="a5">
    <w:name w:val="footer"/>
    <w:basedOn w:val="a"/>
    <w:link w:val="a6"/>
    <w:rsid w:val="00E213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E2130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13" Type="http://schemas.openxmlformats.org/officeDocument/2006/relationships/image" Target="media/image7.tiff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image" Target="media/image6.tif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tif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tif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164</Words>
  <Characters>941</Characters>
  <Application>Microsoft Office Word</Application>
  <DocSecurity>0</DocSecurity>
  <Lines>7</Lines>
  <Paragraphs>2</Paragraphs>
  <ScaleCrop>false</ScaleCrop>
  <Company>Desktop</Company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</cp:lastModifiedBy>
  <cp:revision>3</cp:revision>
  <dcterms:created xsi:type="dcterms:W3CDTF">2021-03-30T13:33:00Z</dcterms:created>
  <dcterms:modified xsi:type="dcterms:W3CDTF">2021-04-07T07:29:00Z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