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3"/>
        <w:gridCol w:w="156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bookmarkStart w:id="3" w:name="_GoBack"/>
            <w:bookmarkEnd w:id="3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Primers name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Accession</w:t>
            </w:r>
          </w:p>
        </w:tc>
        <w:tc>
          <w:tcPr>
            <w:tcW w:w="7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 Oligonucleotides (5’- 3’)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LlZFHD4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F: </w:t>
            </w:r>
            <w:r>
              <w:rPr>
                <w:rFonts w:ascii="Times New Roman" w:hAnsi="Times New Roman" w:eastAsia="宋体" w:cs="Times New Roman"/>
                <w:sz w:val="24"/>
              </w:rPr>
              <w:t>GTTTGCTGAAAGAGTTG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R: </w:t>
            </w:r>
            <w:r>
              <w:rPr>
                <w:rFonts w:ascii="Times New Roman" w:hAnsi="Times New Roman" w:eastAsia="宋体" w:cs="Times New Roman"/>
                <w:sz w:val="24"/>
              </w:rPr>
              <w:t>TTCTGCTTGTTGTTGTG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LlTIP1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CGAAGCCAGAAACGGAGAAGAAT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R: CGAAGCCAGAAACGGAGAAGAAT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Atactin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NM_112764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CTCATGCCATCCTCCGTCTT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R: ACTTGCCCATCGGGTAATTC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AtRD29A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NM_124610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GAGCAACGAGGGGAAGATAAAAG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R: TCAGTCGCACCACCACCGAACCA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AtRD29B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NM_124609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CAAAACCAAGCACCTACACA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R: CTCCTTCACTCCACTTCCAC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AtRD20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NM_128898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ATTCGAGCACCTATGACACC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R: AAACTTCCATCAAAGCAACC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AtCOR47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NM_101894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TCCCAGGACACCACGACAAGAC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R: CCTCTTCAGTGGTCTTGGCATG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At</w:t>
            </w:r>
            <w:bookmarkStart w:id="0" w:name="OLE_LINK100"/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APX2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At3G09640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bookmarkStart w:id="1" w:name="OLE_LINK96"/>
            <w:r>
              <w:rPr>
                <w:rFonts w:ascii="Times New Roman" w:hAnsi="Times New Roman" w:eastAsia="宋体" w:cs="Times New Roman"/>
                <w:sz w:val="24"/>
              </w:rPr>
              <w:t>F: TCAGGATTCGAGGGTGCATG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R: AAGGCATCCTCATCTGCAGC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At</w:t>
            </w:r>
            <w:bookmarkStart w:id="2" w:name="OLE_LINK101"/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LEA14</w:t>
            </w:r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At1G01470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F: ACCGGATTTAATTCATTAAGCGCT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R: TCCCAAGCTGGCAGAGGGAAT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AtGolS1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At2g47180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F: AGCCGTTCATCACCGCTCTTAC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R: ACTCCTGGCAACATTCAAGCAG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AtGSTF6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NM_100174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F: AAATTGCCGAAATCGAACAG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R: TTTTCCCTCGTTCTGTCTCC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</w:rPr>
              <w:t>GUS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AHB37685.1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F: GGGCAACAAGCCGAAAGA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R: GCCAGTGGCGCGAAATAT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pGBKT7-Ll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ZFHD4-A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F: CATGGAGGCC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GAATTC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EcoR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ATGGATCTCCCCATTTATC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R: GCAGGTCGAC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GGATCC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BamH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TCAGTAGTCACTCTGCAATG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pGBKT7-Ll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ZFHD4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-N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F: CATGGAGGCC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GAATTC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EcoR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ATGGATCTCCCCATTTATC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R: GCAGGTCGAC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GGATCC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BamH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TGACAAGAGCTTGTGGGAG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pGBKT7-Ll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ZFHD4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F: CATGGAGGCC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GAATTC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EcoR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CCGCACCATATGATCATGC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R: GCAGGTCGAC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u w:val="single"/>
              </w:rPr>
              <w:t>GGATCC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4"/>
              </w:rPr>
              <w:t>BamH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I)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TCAGTAGTCACTCTGCAATG</w:t>
            </w:r>
          </w:p>
        </w:tc>
      </w:tr>
    </w:tbl>
    <w:p/>
    <w:sectPr>
      <w:pgSz w:w="12191" w:h="15819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37BF"/>
    <w:rsid w:val="05D370D9"/>
    <w:rsid w:val="082165A1"/>
    <w:rsid w:val="13F73083"/>
    <w:rsid w:val="3BF337A1"/>
    <w:rsid w:val="4EC63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2020-10-14T06:26:00Z</dcterms:created>
  <dc:creator>雍玉冰</dc:creator>
  <cp:lastModifiedBy>雍玉冰</cp:lastModifiedBy>
  <dcterms:modified xsi:type="dcterms:W3CDTF">2020-10-20T08:08:49Z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