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65AD2" w14:textId="2097FF0E" w:rsidR="006572D2" w:rsidRDefault="006572D2" w:rsidP="006572D2">
      <w:r w:rsidRPr="00C24AF4">
        <w:rPr>
          <w:b/>
        </w:rPr>
        <w:t>Table S</w:t>
      </w:r>
      <w:r w:rsidR="004A6453">
        <w:rPr>
          <w:b/>
        </w:rPr>
        <w:t>5</w:t>
      </w:r>
      <w:r w:rsidRPr="00C24AF4">
        <w:rPr>
          <w:b/>
        </w:rPr>
        <w:t xml:space="preserve">. </w:t>
      </w:r>
      <w:r w:rsidRPr="006572D2">
        <w:t>Summary of linear mixed models of effects of food insecurity on foraging variables in experiment 4.</w:t>
      </w:r>
    </w:p>
    <w:p w14:paraId="1666E2A3" w14:textId="77777777" w:rsidR="006572D2" w:rsidRPr="006572D2" w:rsidRDefault="006572D2" w:rsidP="006572D2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276"/>
        <w:gridCol w:w="1134"/>
        <w:gridCol w:w="1134"/>
        <w:gridCol w:w="850"/>
        <w:gridCol w:w="1276"/>
      </w:tblGrid>
      <w:tr w:rsidR="006572D2" w14:paraId="43CDA25B" w14:textId="77777777" w:rsidTr="0001365F">
        <w:tc>
          <w:tcPr>
            <w:tcW w:w="2405" w:type="dxa"/>
          </w:tcPr>
          <w:p w14:paraId="04115179" w14:textId="77777777" w:rsidR="006572D2" w:rsidRDefault="006572D2" w:rsidP="009406A2">
            <w:r>
              <w:t>Dependent variable</w:t>
            </w:r>
          </w:p>
        </w:tc>
        <w:tc>
          <w:tcPr>
            <w:tcW w:w="1276" w:type="dxa"/>
          </w:tcPr>
          <w:p w14:paraId="276F42A9" w14:textId="7D471A29" w:rsidR="006572D2" w:rsidRDefault="006572D2" w:rsidP="00F5388F">
            <w:r>
              <w:t>Treatment effect</w:t>
            </w:r>
            <w:r w:rsidR="00F5388F">
              <w:rPr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725D0D9B" w14:textId="77777777" w:rsidR="006572D2" w:rsidRDefault="006572D2" w:rsidP="009406A2">
            <w:r>
              <w:t>Parameter estimate</w:t>
            </w:r>
          </w:p>
        </w:tc>
        <w:tc>
          <w:tcPr>
            <w:tcW w:w="1134" w:type="dxa"/>
          </w:tcPr>
          <w:p w14:paraId="76DFE6B2" w14:textId="77777777" w:rsidR="006572D2" w:rsidRDefault="006572D2" w:rsidP="009406A2">
            <w:r>
              <w:t>95% CI</w:t>
            </w:r>
          </w:p>
        </w:tc>
        <w:tc>
          <w:tcPr>
            <w:tcW w:w="1984" w:type="dxa"/>
            <w:gridSpan w:val="2"/>
          </w:tcPr>
          <w:p w14:paraId="06A23061" w14:textId="77777777" w:rsidR="006572D2" w:rsidRDefault="006572D2" w:rsidP="009406A2">
            <w:r>
              <w:t xml:space="preserve">Test statistic </w:t>
            </w:r>
          </w:p>
        </w:tc>
        <w:tc>
          <w:tcPr>
            <w:tcW w:w="1276" w:type="dxa"/>
          </w:tcPr>
          <w:p w14:paraId="1726BA81" w14:textId="77777777" w:rsidR="006572D2" w:rsidRDefault="006572D2" w:rsidP="009406A2">
            <w:r>
              <w:t>p-value</w:t>
            </w:r>
          </w:p>
        </w:tc>
      </w:tr>
      <w:tr w:rsidR="006572D2" w14:paraId="733DE9E9" w14:textId="77777777" w:rsidTr="0001365F">
        <w:tc>
          <w:tcPr>
            <w:tcW w:w="2405" w:type="dxa"/>
          </w:tcPr>
          <w:p w14:paraId="42DA5F71" w14:textId="77777777" w:rsidR="006572D2" w:rsidRDefault="006572D2" w:rsidP="009406A2"/>
        </w:tc>
        <w:tc>
          <w:tcPr>
            <w:tcW w:w="1276" w:type="dxa"/>
          </w:tcPr>
          <w:p w14:paraId="4E8C387C" w14:textId="77777777" w:rsidR="006572D2" w:rsidRDefault="006572D2" w:rsidP="009406A2"/>
        </w:tc>
        <w:tc>
          <w:tcPr>
            <w:tcW w:w="1276" w:type="dxa"/>
          </w:tcPr>
          <w:p w14:paraId="745FBCFE" w14:textId="77777777" w:rsidR="006572D2" w:rsidRDefault="006572D2" w:rsidP="009406A2"/>
        </w:tc>
        <w:tc>
          <w:tcPr>
            <w:tcW w:w="1134" w:type="dxa"/>
          </w:tcPr>
          <w:p w14:paraId="17E25536" w14:textId="77777777" w:rsidR="006572D2" w:rsidRDefault="006572D2" w:rsidP="009406A2"/>
        </w:tc>
        <w:tc>
          <w:tcPr>
            <w:tcW w:w="1134" w:type="dxa"/>
          </w:tcPr>
          <w:p w14:paraId="60EBB2AF" w14:textId="26E1F474" w:rsidR="006572D2" w:rsidRDefault="00EB6C7C" w:rsidP="009406A2">
            <w:r>
              <w:t xml:space="preserve">Type, </w:t>
            </w:r>
            <w:proofErr w:type="spellStart"/>
            <w:r>
              <w:t>df</w:t>
            </w:r>
            <w:proofErr w:type="spellEnd"/>
          </w:p>
        </w:tc>
        <w:tc>
          <w:tcPr>
            <w:tcW w:w="850" w:type="dxa"/>
          </w:tcPr>
          <w:p w14:paraId="4D32DB02" w14:textId="77777777" w:rsidR="006572D2" w:rsidRDefault="006572D2" w:rsidP="009406A2">
            <w:r>
              <w:t>Value</w:t>
            </w:r>
          </w:p>
        </w:tc>
        <w:tc>
          <w:tcPr>
            <w:tcW w:w="1276" w:type="dxa"/>
          </w:tcPr>
          <w:p w14:paraId="3308CA19" w14:textId="77777777" w:rsidR="006572D2" w:rsidRDefault="006572D2" w:rsidP="009406A2"/>
        </w:tc>
      </w:tr>
      <w:tr w:rsidR="006572D2" w14:paraId="67C9FF18" w14:textId="77777777" w:rsidTr="0001365F">
        <w:tc>
          <w:tcPr>
            <w:tcW w:w="2405" w:type="dxa"/>
            <w:vMerge w:val="restart"/>
          </w:tcPr>
          <w:p w14:paraId="29437EC4" w14:textId="25251379" w:rsidR="006572D2" w:rsidRPr="00702FC7" w:rsidRDefault="006572D2" w:rsidP="00640BCC">
            <w:r>
              <w:t>Peck rate</w:t>
            </w:r>
            <w:r w:rsidR="00640BCC">
              <w:rPr>
                <w:vertAlign w:val="superscript"/>
              </w:rPr>
              <w:t>1</w:t>
            </w:r>
            <w:r>
              <w:t xml:space="preserve"> (pecks.hr</w:t>
            </w:r>
            <w:r w:rsidRPr="00702FC7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276" w:type="dxa"/>
          </w:tcPr>
          <w:p w14:paraId="1D62E711" w14:textId="5090371F" w:rsidR="006572D2" w:rsidRDefault="006572D2" w:rsidP="00F5388F">
            <w:r>
              <w:t>Overall</w:t>
            </w:r>
            <w:r w:rsidR="00F5388F">
              <w:rPr>
                <w:vertAlign w:val="superscript"/>
              </w:rPr>
              <w:t>4</w:t>
            </w:r>
          </w:p>
        </w:tc>
        <w:tc>
          <w:tcPr>
            <w:tcW w:w="1276" w:type="dxa"/>
          </w:tcPr>
          <w:p w14:paraId="7647440D" w14:textId="77777777" w:rsidR="006572D2" w:rsidRDefault="006572D2" w:rsidP="009406A2"/>
        </w:tc>
        <w:tc>
          <w:tcPr>
            <w:tcW w:w="1134" w:type="dxa"/>
          </w:tcPr>
          <w:p w14:paraId="270A8E80" w14:textId="77777777" w:rsidR="006572D2" w:rsidRDefault="006572D2" w:rsidP="009406A2"/>
        </w:tc>
        <w:tc>
          <w:tcPr>
            <w:tcW w:w="1134" w:type="dxa"/>
          </w:tcPr>
          <w:p w14:paraId="5B098E01" w14:textId="1314FA14" w:rsidR="006572D2" w:rsidRDefault="00EB6C7C" w:rsidP="009406A2">
            <w:r>
              <w:t>F2,118</w:t>
            </w:r>
          </w:p>
        </w:tc>
        <w:tc>
          <w:tcPr>
            <w:tcW w:w="850" w:type="dxa"/>
          </w:tcPr>
          <w:p w14:paraId="18999D79" w14:textId="77777777" w:rsidR="006572D2" w:rsidRDefault="006572D2" w:rsidP="009406A2">
            <w:r>
              <w:t xml:space="preserve">87.16 </w:t>
            </w:r>
          </w:p>
        </w:tc>
        <w:tc>
          <w:tcPr>
            <w:tcW w:w="1276" w:type="dxa"/>
          </w:tcPr>
          <w:p w14:paraId="583AEE04" w14:textId="77777777" w:rsidR="006572D2" w:rsidRDefault="006572D2" w:rsidP="009406A2">
            <w:r>
              <w:t>&lt;0.001***</w:t>
            </w:r>
          </w:p>
        </w:tc>
      </w:tr>
      <w:tr w:rsidR="006572D2" w14:paraId="60D065A6" w14:textId="77777777" w:rsidTr="0001365F">
        <w:tc>
          <w:tcPr>
            <w:tcW w:w="2405" w:type="dxa"/>
            <w:vMerge/>
          </w:tcPr>
          <w:p w14:paraId="4B4C2E49" w14:textId="77777777" w:rsidR="006572D2" w:rsidRDefault="006572D2" w:rsidP="009406A2"/>
        </w:tc>
        <w:tc>
          <w:tcPr>
            <w:tcW w:w="1276" w:type="dxa"/>
          </w:tcPr>
          <w:p w14:paraId="449875F2" w14:textId="0F14F754" w:rsidR="006572D2" w:rsidRDefault="006572D2" w:rsidP="009406A2">
            <w:proofErr w:type="spellStart"/>
            <w:proofErr w:type="gram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  <w:r>
              <w:t xml:space="preserve">  v.</w:t>
            </w:r>
            <w:proofErr w:type="gramEnd"/>
            <w:r>
              <w:t xml:space="preserve"> FS</w:t>
            </w:r>
            <w:r w:rsidR="00C373A5">
              <w:t>1</w:t>
            </w:r>
          </w:p>
        </w:tc>
        <w:tc>
          <w:tcPr>
            <w:tcW w:w="1276" w:type="dxa"/>
          </w:tcPr>
          <w:p w14:paraId="27F18D12" w14:textId="77777777" w:rsidR="006572D2" w:rsidRDefault="006572D2" w:rsidP="009406A2"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  <w:r>
              <w:t xml:space="preserve"> = 8.81</w:t>
            </w:r>
          </w:p>
        </w:tc>
        <w:tc>
          <w:tcPr>
            <w:tcW w:w="1134" w:type="dxa"/>
          </w:tcPr>
          <w:p w14:paraId="78BDC24E" w14:textId="77777777" w:rsidR="006572D2" w:rsidRDefault="006572D2" w:rsidP="009406A2">
            <w:r>
              <w:t>5.01 to 12.62</w:t>
            </w:r>
          </w:p>
        </w:tc>
        <w:tc>
          <w:tcPr>
            <w:tcW w:w="1134" w:type="dxa"/>
          </w:tcPr>
          <w:p w14:paraId="22D41137" w14:textId="07141337" w:rsidR="006572D2" w:rsidRDefault="00EB6C7C" w:rsidP="009406A2">
            <w:r>
              <w:t>t118</w:t>
            </w:r>
          </w:p>
        </w:tc>
        <w:tc>
          <w:tcPr>
            <w:tcW w:w="850" w:type="dxa"/>
          </w:tcPr>
          <w:p w14:paraId="3CA52D98" w14:textId="77777777" w:rsidR="006572D2" w:rsidRDefault="006572D2" w:rsidP="009406A2">
            <w:r>
              <w:t>4.54</w:t>
            </w:r>
          </w:p>
        </w:tc>
        <w:tc>
          <w:tcPr>
            <w:tcW w:w="1276" w:type="dxa"/>
          </w:tcPr>
          <w:p w14:paraId="27D2E60E" w14:textId="77777777" w:rsidR="006572D2" w:rsidRDefault="006572D2" w:rsidP="009406A2">
            <w:r>
              <w:t>&lt;0.001***</w:t>
            </w:r>
          </w:p>
        </w:tc>
      </w:tr>
      <w:tr w:rsidR="006572D2" w14:paraId="7BD1C6B7" w14:textId="77777777" w:rsidTr="0001365F">
        <w:tc>
          <w:tcPr>
            <w:tcW w:w="2405" w:type="dxa"/>
            <w:vMerge/>
          </w:tcPr>
          <w:p w14:paraId="35D884D8" w14:textId="77777777" w:rsidR="006572D2" w:rsidRDefault="006572D2" w:rsidP="009406A2"/>
        </w:tc>
        <w:tc>
          <w:tcPr>
            <w:tcW w:w="1276" w:type="dxa"/>
          </w:tcPr>
          <w:p w14:paraId="4E6D2FC1" w14:textId="56C4ECB4" w:rsidR="006572D2" w:rsidRDefault="006572D2" w:rsidP="009406A2">
            <w:proofErr w:type="spellStart"/>
            <w:r>
              <w:t>FS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v. FS</w:t>
            </w:r>
            <w:r w:rsidR="00C373A5">
              <w:t>1</w:t>
            </w:r>
          </w:p>
        </w:tc>
        <w:tc>
          <w:tcPr>
            <w:tcW w:w="1276" w:type="dxa"/>
          </w:tcPr>
          <w:p w14:paraId="4DCDDE6C" w14:textId="77777777" w:rsidR="006572D2" w:rsidRDefault="006572D2" w:rsidP="009406A2"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= 25.27</w:t>
            </w:r>
          </w:p>
        </w:tc>
        <w:tc>
          <w:tcPr>
            <w:tcW w:w="1134" w:type="dxa"/>
          </w:tcPr>
          <w:p w14:paraId="6DDAB0DF" w14:textId="77777777" w:rsidR="006572D2" w:rsidRDefault="006572D2" w:rsidP="009406A2">
            <w:r>
              <w:t>21.46 to 29.07</w:t>
            </w:r>
          </w:p>
        </w:tc>
        <w:tc>
          <w:tcPr>
            <w:tcW w:w="1134" w:type="dxa"/>
          </w:tcPr>
          <w:p w14:paraId="79C03A78" w14:textId="33AFDF9A" w:rsidR="006572D2" w:rsidRDefault="00EB6C7C" w:rsidP="009406A2">
            <w:r>
              <w:t>t118</w:t>
            </w:r>
          </w:p>
        </w:tc>
        <w:tc>
          <w:tcPr>
            <w:tcW w:w="850" w:type="dxa"/>
          </w:tcPr>
          <w:p w14:paraId="5E8FF751" w14:textId="77777777" w:rsidR="006572D2" w:rsidRDefault="006572D2" w:rsidP="009406A2">
            <w:r>
              <w:t>13.01</w:t>
            </w:r>
          </w:p>
        </w:tc>
        <w:tc>
          <w:tcPr>
            <w:tcW w:w="1276" w:type="dxa"/>
          </w:tcPr>
          <w:p w14:paraId="540FC3A7" w14:textId="77777777" w:rsidR="006572D2" w:rsidRDefault="006572D2" w:rsidP="009406A2">
            <w:r>
              <w:t>&lt;0.001***</w:t>
            </w:r>
          </w:p>
        </w:tc>
      </w:tr>
      <w:tr w:rsidR="006572D2" w14:paraId="16B5D64C" w14:textId="77777777" w:rsidTr="0001365F">
        <w:tc>
          <w:tcPr>
            <w:tcW w:w="2405" w:type="dxa"/>
            <w:vMerge/>
          </w:tcPr>
          <w:p w14:paraId="39C14DA5" w14:textId="77777777" w:rsidR="006572D2" w:rsidRDefault="006572D2" w:rsidP="009406A2"/>
        </w:tc>
        <w:tc>
          <w:tcPr>
            <w:tcW w:w="1276" w:type="dxa"/>
          </w:tcPr>
          <w:p w14:paraId="47CC93D3" w14:textId="77777777" w:rsidR="006572D2" w:rsidRDefault="006572D2" w:rsidP="009406A2">
            <w:proofErr w:type="spellStart"/>
            <w:proofErr w:type="gram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 v.</w:t>
            </w:r>
            <w:proofErr w:type="gramEnd"/>
            <w:r>
              <w:t xml:space="preserve"> 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</w:p>
        </w:tc>
        <w:tc>
          <w:tcPr>
            <w:tcW w:w="1276" w:type="dxa"/>
          </w:tcPr>
          <w:p w14:paraId="0E4FDA2D" w14:textId="77777777" w:rsidR="006572D2" w:rsidRDefault="006572D2" w:rsidP="009406A2"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= 16.46</w:t>
            </w:r>
          </w:p>
        </w:tc>
        <w:tc>
          <w:tcPr>
            <w:tcW w:w="1134" w:type="dxa"/>
          </w:tcPr>
          <w:p w14:paraId="28719FA1" w14:textId="77777777" w:rsidR="006572D2" w:rsidRDefault="006572D2" w:rsidP="009406A2">
            <w:r>
              <w:t>12.65 to 20.26</w:t>
            </w:r>
          </w:p>
        </w:tc>
        <w:tc>
          <w:tcPr>
            <w:tcW w:w="1134" w:type="dxa"/>
          </w:tcPr>
          <w:p w14:paraId="2A05AE91" w14:textId="46C662F4" w:rsidR="006572D2" w:rsidRDefault="00EB6C7C" w:rsidP="009406A2">
            <w:r>
              <w:t>t118</w:t>
            </w:r>
          </w:p>
        </w:tc>
        <w:tc>
          <w:tcPr>
            <w:tcW w:w="850" w:type="dxa"/>
          </w:tcPr>
          <w:p w14:paraId="3706CAAA" w14:textId="77777777" w:rsidR="006572D2" w:rsidRDefault="006572D2" w:rsidP="009406A2">
            <w:r>
              <w:t>8.47</w:t>
            </w:r>
          </w:p>
        </w:tc>
        <w:tc>
          <w:tcPr>
            <w:tcW w:w="1276" w:type="dxa"/>
          </w:tcPr>
          <w:p w14:paraId="1A99BB5E" w14:textId="77777777" w:rsidR="006572D2" w:rsidRDefault="006572D2" w:rsidP="009406A2">
            <w:r>
              <w:t>&lt;0.001***</w:t>
            </w:r>
          </w:p>
        </w:tc>
      </w:tr>
      <w:tr w:rsidR="006572D2" w14:paraId="25FE0CA5" w14:textId="77777777" w:rsidTr="0001365F">
        <w:tc>
          <w:tcPr>
            <w:tcW w:w="2405" w:type="dxa"/>
          </w:tcPr>
          <w:p w14:paraId="58EAF095" w14:textId="0ABB2878" w:rsidR="006572D2" w:rsidRDefault="006572D2" w:rsidP="00640BCC">
            <w:r>
              <w:t>Reinforcement rate</w:t>
            </w:r>
            <w:r w:rsidR="00640BCC">
              <w:rPr>
                <w:vertAlign w:val="superscript"/>
              </w:rPr>
              <w:t>1</w:t>
            </w:r>
            <w:r>
              <w:t xml:space="preserve"> (reinforcements.hr</w:t>
            </w:r>
            <w:r w:rsidRPr="00702FC7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276" w:type="dxa"/>
          </w:tcPr>
          <w:p w14:paraId="481C6F34" w14:textId="77777777" w:rsidR="006572D2" w:rsidRDefault="006572D2" w:rsidP="009406A2">
            <w:r>
              <w:t>Overall</w:t>
            </w:r>
          </w:p>
        </w:tc>
        <w:tc>
          <w:tcPr>
            <w:tcW w:w="1276" w:type="dxa"/>
          </w:tcPr>
          <w:p w14:paraId="05E2E706" w14:textId="77777777" w:rsidR="006572D2" w:rsidRDefault="006572D2" w:rsidP="009406A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CC58F71" w14:textId="77777777" w:rsidR="006572D2" w:rsidRDefault="006572D2" w:rsidP="009406A2"/>
        </w:tc>
        <w:tc>
          <w:tcPr>
            <w:tcW w:w="1134" w:type="dxa"/>
          </w:tcPr>
          <w:p w14:paraId="721CE014" w14:textId="245F5931" w:rsidR="006572D2" w:rsidRDefault="00EB6C7C" w:rsidP="009406A2">
            <w:r>
              <w:t>F2,118</w:t>
            </w:r>
          </w:p>
        </w:tc>
        <w:tc>
          <w:tcPr>
            <w:tcW w:w="850" w:type="dxa"/>
          </w:tcPr>
          <w:p w14:paraId="58CD4D2F" w14:textId="77777777" w:rsidR="006572D2" w:rsidRDefault="006572D2" w:rsidP="009406A2">
            <w:r>
              <w:t xml:space="preserve">32.95 </w:t>
            </w:r>
          </w:p>
        </w:tc>
        <w:tc>
          <w:tcPr>
            <w:tcW w:w="1276" w:type="dxa"/>
          </w:tcPr>
          <w:p w14:paraId="5716EFE5" w14:textId="77777777" w:rsidR="006572D2" w:rsidRDefault="006572D2" w:rsidP="009406A2">
            <w:r>
              <w:t>&lt;0.001***</w:t>
            </w:r>
          </w:p>
        </w:tc>
      </w:tr>
      <w:tr w:rsidR="006572D2" w14:paraId="78A95207" w14:textId="77777777" w:rsidTr="0001365F">
        <w:tc>
          <w:tcPr>
            <w:tcW w:w="2405" w:type="dxa"/>
          </w:tcPr>
          <w:p w14:paraId="1E37D15D" w14:textId="77777777" w:rsidR="006572D2" w:rsidRDefault="006572D2" w:rsidP="009406A2"/>
        </w:tc>
        <w:tc>
          <w:tcPr>
            <w:tcW w:w="1276" w:type="dxa"/>
          </w:tcPr>
          <w:p w14:paraId="5E6791D5" w14:textId="42C58DE9" w:rsidR="006572D2" w:rsidRDefault="006572D2" w:rsidP="009406A2">
            <w:proofErr w:type="spellStart"/>
            <w:proofErr w:type="gram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  <w:r>
              <w:t xml:space="preserve">  v.</w:t>
            </w:r>
            <w:proofErr w:type="gramEnd"/>
            <w:r>
              <w:t xml:space="preserve"> FS</w:t>
            </w:r>
            <w:r w:rsidR="00C373A5">
              <w:t>1</w:t>
            </w:r>
          </w:p>
        </w:tc>
        <w:tc>
          <w:tcPr>
            <w:tcW w:w="1276" w:type="dxa"/>
          </w:tcPr>
          <w:p w14:paraId="4652894C" w14:textId="77777777" w:rsidR="006572D2" w:rsidRDefault="006572D2" w:rsidP="009406A2">
            <w:pPr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  <w:r>
              <w:t xml:space="preserve"> = -5.51</w:t>
            </w:r>
          </w:p>
        </w:tc>
        <w:tc>
          <w:tcPr>
            <w:tcW w:w="1134" w:type="dxa"/>
          </w:tcPr>
          <w:p w14:paraId="6769F82E" w14:textId="77777777" w:rsidR="006572D2" w:rsidRDefault="006572D2" w:rsidP="009406A2">
            <w:r>
              <w:t>-7.32 to -3.71</w:t>
            </w:r>
          </w:p>
        </w:tc>
        <w:tc>
          <w:tcPr>
            <w:tcW w:w="1134" w:type="dxa"/>
          </w:tcPr>
          <w:p w14:paraId="6762F92A" w14:textId="7DE0EDAD" w:rsidR="006572D2" w:rsidRDefault="00EB6C7C" w:rsidP="009406A2">
            <w:r>
              <w:t>t118</w:t>
            </w:r>
          </w:p>
        </w:tc>
        <w:tc>
          <w:tcPr>
            <w:tcW w:w="850" w:type="dxa"/>
          </w:tcPr>
          <w:p w14:paraId="5AFDB525" w14:textId="77777777" w:rsidR="006572D2" w:rsidRDefault="006572D2" w:rsidP="009406A2">
            <w:r>
              <w:t>-5.97</w:t>
            </w:r>
          </w:p>
        </w:tc>
        <w:tc>
          <w:tcPr>
            <w:tcW w:w="1276" w:type="dxa"/>
          </w:tcPr>
          <w:p w14:paraId="521B3411" w14:textId="77777777" w:rsidR="006572D2" w:rsidRDefault="006572D2" w:rsidP="009406A2">
            <w:r>
              <w:t>&lt;0.001***</w:t>
            </w:r>
          </w:p>
        </w:tc>
      </w:tr>
      <w:tr w:rsidR="006572D2" w14:paraId="08455D56" w14:textId="77777777" w:rsidTr="0001365F">
        <w:tc>
          <w:tcPr>
            <w:tcW w:w="2405" w:type="dxa"/>
          </w:tcPr>
          <w:p w14:paraId="12BCDF4A" w14:textId="77777777" w:rsidR="006572D2" w:rsidRDefault="006572D2" w:rsidP="009406A2"/>
        </w:tc>
        <w:tc>
          <w:tcPr>
            <w:tcW w:w="1276" w:type="dxa"/>
          </w:tcPr>
          <w:p w14:paraId="72CEE063" w14:textId="2F5BE3D2" w:rsidR="006572D2" w:rsidRDefault="006572D2" w:rsidP="009406A2">
            <w:proofErr w:type="spellStart"/>
            <w:r>
              <w:t>FS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v. FS</w:t>
            </w:r>
            <w:r w:rsidR="00C373A5">
              <w:t>1</w:t>
            </w:r>
          </w:p>
        </w:tc>
        <w:tc>
          <w:tcPr>
            <w:tcW w:w="1276" w:type="dxa"/>
          </w:tcPr>
          <w:p w14:paraId="05833340" w14:textId="77777777" w:rsidR="006572D2" w:rsidRDefault="006572D2" w:rsidP="009406A2">
            <w:pPr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= -7.16</w:t>
            </w:r>
          </w:p>
        </w:tc>
        <w:tc>
          <w:tcPr>
            <w:tcW w:w="1134" w:type="dxa"/>
          </w:tcPr>
          <w:p w14:paraId="1551C657" w14:textId="77777777" w:rsidR="006572D2" w:rsidRDefault="006572D2" w:rsidP="009406A2">
            <w:r>
              <w:t>-8.97 to -5.35</w:t>
            </w:r>
          </w:p>
        </w:tc>
        <w:tc>
          <w:tcPr>
            <w:tcW w:w="1134" w:type="dxa"/>
          </w:tcPr>
          <w:p w14:paraId="7D32B1E5" w14:textId="47D180DD" w:rsidR="006572D2" w:rsidRDefault="00EB6C7C" w:rsidP="009406A2">
            <w:r>
              <w:t>t118</w:t>
            </w:r>
          </w:p>
        </w:tc>
        <w:tc>
          <w:tcPr>
            <w:tcW w:w="850" w:type="dxa"/>
          </w:tcPr>
          <w:p w14:paraId="1CDFAA89" w14:textId="77777777" w:rsidR="006572D2" w:rsidRDefault="006572D2" w:rsidP="009406A2">
            <w:r>
              <w:t>-7.75</w:t>
            </w:r>
          </w:p>
        </w:tc>
        <w:tc>
          <w:tcPr>
            <w:tcW w:w="1276" w:type="dxa"/>
          </w:tcPr>
          <w:p w14:paraId="4B9E057D" w14:textId="77777777" w:rsidR="006572D2" w:rsidRDefault="006572D2" w:rsidP="009406A2">
            <w:r>
              <w:t>&lt;0.001***</w:t>
            </w:r>
          </w:p>
        </w:tc>
      </w:tr>
      <w:tr w:rsidR="006572D2" w14:paraId="290740BC" w14:textId="77777777" w:rsidTr="0001365F">
        <w:tc>
          <w:tcPr>
            <w:tcW w:w="2405" w:type="dxa"/>
          </w:tcPr>
          <w:p w14:paraId="681A664F" w14:textId="77777777" w:rsidR="006572D2" w:rsidRDefault="006572D2" w:rsidP="009406A2"/>
        </w:tc>
        <w:tc>
          <w:tcPr>
            <w:tcW w:w="1276" w:type="dxa"/>
          </w:tcPr>
          <w:p w14:paraId="57D3DC22" w14:textId="77777777" w:rsidR="006572D2" w:rsidRDefault="006572D2" w:rsidP="009406A2">
            <w:proofErr w:type="spellStart"/>
            <w:proofErr w:type="gram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 v.</w:t>
            </w:r>
            <w:proofErr w:type="gramEnd"/>
            <w:r>
              <w:t xml:space="preserve"> 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</w:p>
        </w:tc>
        <w:tc>
          <w:tcPr>
            <w:tcW w:w="1276" w:type="dxa"/>
          </w:tcPr>
          <w:p w14:paraId="75B0F2B8" w14:textId="77777777" w:rsidR="006572D2" w:rsidRDefault="006572D2" w:rsidP="009406A2">
            <w:pPr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= -1.65</w:t>
            </w:r>
          </w:p>
        </w:tc>
        <w:tc>
          <w:tcPr>
            <w:tcW w:w="1134" w:type="dxa"/>
          </w:tcPr>
          <w:p w14:paraId="205C6C0A" w14:textId="77777777" w:rsidR="006572D2" w:rsidRDefault="006572D2" w:rsidP="009406A2">
            <w:r>
              <w:t>-3.46 to 0.16</w:t>
            </w:r>
          </w:p>
        </w:tc>
        <w:tc>
          <w:tcPr>
            <w:tcW w:w="1134" w:type="dxa"/>
          </w:tcPr>
          <w:p w14:paraId="14A98464" w14:textId="00F5AF72" w:rsidR="006572D2" w:rsidRDefault="00EB6C7C" w:rsidP="009406A2">
            <w:r>
              <w:t>t118</w:t>
            </w:r>
          </w:p>
        </w:tc>
        <w:tc>
          <w:tcPr>
            <w:tcW w:w="850" w:type="dxa"/>
          </w:tcPr>
          <w:p w14:paraId="4648B21D" w14:textId="77777777" w:rsidR="006572D2" w:rsidRDefault="006572D2" w:rsidP="009406A2">
            <w:r>
              <w:t>-1.79</w:t>
            </w:r>
          </w:p>
        </w:tc>
        <w:tc>
          <w:tcPr>
            <w:tcW w:w="1276" w:type="dxa"/>
          </w:tcPr>
          <w:p w14:paraId="6DE5EECE" w14:textId="7A54AEA0" w:rsidR="006572D2" w:rsidRDefault="00640BCC" w:rsidP="009406A2">
            <w:r>
              <w:t>0.077</w:t>
            </w:r>
          </w:p>
        </w:tc>
      </w:tr>
      <w:tr w:rsidR="006572D2" w14:paraId="67902C51" w14:textId="77777777" w:rsidTr="0001365F">
        <w:tc>
          <w:tcPr>
            <w:tcW w:w="2405" w:type="dxa"/>
          </w:tcPr>
          <w:p w14:paraId="164B355B" w14:textId="118207B1" w:rsidR="006572D2" w:rsidRDefault="006572D2" w:rsidP="00640BCC">
            <w:r>
              <w:t>Consumption rate</w:t>
            </w:r>
            <w:r w:rsidR="00640BCC">
              <w:rPr>
                <w:rFonts w:cstheme="minorHAnsi"/>
                <w:vertAlign w:val="superscript"/>
              </w:rPr>
              <w:t>2</w:t>
            </w:r>
            <w:r>
              <w:t xml:space="preserve"> (</w:t>
            </w:r>
            <w:proofErr w:type="gramStart"/>
            <w:r>
              <w:t>g.reinforcement</w:t>
            </w:r>
            <w:proofErr w:type="gramEnd"/>
            <w:r w:rsidRPr="00702FC7">
              <w:rPr>
                <w:vertAlign w:val="superscript"/>
              </w:rPr>
              <w:t>-1</w:t>
            </w:r>
            <w:r>
              <w:t>)</w:t>
            </w:r>
          </w:p>
        </w:tc>
        <w:tc>
          <w:tcPr>
            <w:tcW w:w="1276" w:type="dxa"/>
          </w:tcPr>
          <w:p w14:paraId="5E4A9B5B" w14:textId="77777777" w:rsidR="006572D2" w:rsidRDefault="006572D2" w:rsidP="009406A2">
            <w:r>
              <w:t>Overall</w:t>
            </w:r>
          </w:p>
        </w:tc>
        <w:tc>
          <w:tcPr>
            <w:tcW w:w="1276" w:type="dxa"/>
          </w:tcPr>
          <w:p w14:paraId="6F36CDD8" w14:textId="77777777" w:rsidR="006572D2" w:rsidRDefault="006572D2" w:rsidP="009406A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483C4DE" w14:textId="77777777" w:rsidR="006572D2" w:rsidRDefault="006572D2" w:rsidP="009406A2"/>
        </w:tc>
        <w:tc>
          <w:tcPr>
            <w:tcW w:w="1134" w:type="dxa"/>
          </w:tcPr>
          <w:p w14:paraId="6E24339D" w14:textId="633657EC" w:rsidR="006572D2" w:rsidRDefault="00EB6C7C" w:rsidP="009406A2">
            <w:r>
              <w:t>F2,55</w:t>
            </w:r>
          </w:p>
        </w:tc>
        <w:tc>
          <w:tcPr>
            <w:tcW w:w="850" w:type="dxa"/>
          </w:tcPr>
          <w:p w14:paraId="7DDD0C5C" w14:textId="77777777" w:rsidR="006572D2" w:rsidRDefault="006572D2" w:rsidP="009406A2">
            <w:r>
              <w:t xml:space="preserve">23.07 </w:t>
            </w:r>
          </w:p>
        </w:tc>
        <w:tc>
          <w:tcPr>
            <w:tcW w:w="1276" w:type="dxa"/>
          </w:tcPr>
          <w:p w14:paraId="24302F38" w14:textId="77777777" w:rsidR="006572D2" w:rsidRDefault="006572D2" w:rsidP="009406A2">
            <w:r>
              <w:t>&lt;0.001***</w:t>
            </w:r>
          </w:p>
        </w:tc>
      </w:tr>
      <w:tr w:rsidR="006572D2" w14:paraId="6C1AD673" w14:textId="77777777" w:rsidTr="0001365F">
        <w:tc>
          <w:tcPr>
            <w:tcW w:w="2405" w:type="dxa"/>
          </w:tcPr>
          <w:p w14:paraId="21010960" w14:textId="77777777" w:rsidR="006572D2" w:rsidRDefault="006572D2" w:rsidP="009406A2"/>
        </w:tc>
        <w:tc>
          <w:tcPr>
            <w:tcW w:w="1276" w:type="dxa"/>
          </w:tcPr>
          <w:p w14:paraId="3FD17B92" w14:textId="7C8B454E" w:rsidR="006572D2" w:rsidRDefault="006572D2" w:rsidP="009406A2">
            <w:proofErr w:type="spellStart"/>
            <w:proofErr w:type="gram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  <w:r>
              <w:t xml:space="preserve">  v.</w:t>
            </w:r>
            <w:proofErr w:type="gramEnd"/>
            <w:r>
              <w:t xml:space="preserve"> FS</w:t>
            </w:r>
            <w:r w:rsidR="00C373A5">
              <w:t>1</w:t>
            </w:r>
          </w:p>
        </w:tc>
        <w:tc>
          <w:tcPr>
            <w:tcW w:w="1276" w:type="dxa"/>
          </w:tcPr>
          <w:p w14:paraId="627E65C1" w14:textId="77777777" w:rsidR="006572D2" w:rsidRDefault="006572D2" w:rsidP="009406A2">
            <w:pPr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  <w:r>
              <w:t xml:space="preserve"> = 0.032</w:t>
            </w:r>
          </w:p>
        </w:tc>
        <w:tc>
          <w:tcPr>
            <w:tcW w:w="1134" w:type="dxa"/>
          </w:tcPr>
          <w:p w14:paraId="26129586" w14:textId="77777777" w:rsidR="006572D2" w:rsidRDefault="006572D2" w:rsidP="009406A2">
            <w:r>
              <w:t>0.019 to 0.045</w:t>
            </w:r>
          </w:p>
        </w:tc>
        <w:tc>
          <w:tcPr>
            <w:tcW w:w="1134" w:type="dxa"/>
          </w:tcPr>
          <w:p w14:paraId="31FF0B8C" w14:textId="0C7E3A52" w:rsidR="006572D2" w:rsidRDefault="00EB6C7C" w:rsidP="009406A2">
            <w:r>
              <w:t>t55</w:t>
            </w:r>
          </w:p>
        </w:tc>
        <w:tc>
          <w:tcPr>
            <w:tcW w:w="850" w:type="dxa"/>
          </w:tcPr>
          <w:p w14:paraId="206AD9D8" w14:textId="77777777" w:rsidR="006572D2" w:rsidRDefault="006572D2" w:rsidP="009406A2">
            <w:r>
              <w:t>4.89</w:t>
            </w:r>
          </w:p>
        </w:tc>
        <w:tc>
          <w:tcPr>
            <w:tcW w:w="1276" w:type="dxa"/>
          </w:tcPr>
          <w:p w14:paraId="3E340118" w14:textId="77777777" w:rsidR="006572D2" w:rsidRDefault="006572D2" w:rsidP="009406A2">
            <w:r>
              <w:t>&lt;0.001***</w:t>
            </w:r>
          </w:p>
        </w:tc>
      </w:tr>
      <w:tr w:rsidR="006572D2" w14:paraId="3B4B0B11" w14:textId="77777777" w:rsidTr="0001365F">
        <w:tc>
          <w:tcPr>
            <w:tcW w:w="2405" w:type="dxa"/>
          </w:tcPr>
          <w:p w14:paraId="5CA1E6B9" w14:textId="77777777" w:rsidR="006572D2" w:rsidRDefault="006572D2" w:rsidP="009406A2"/>
        </w:tc>
        <w:tc>
          <w:tcPr>
            <w:tcW w:w="1276" w:type="dxa"/>
          </w:tcPr>
          <w:p w14:paraId="4A1D253E" w14:textId="37E6E480" w:rsidR="006572D2" w:rsidRDefault="006572D2" w:rsidP="009406A2">
            <w:proofErr w:type="spellStart"/>
            <w:r>
              <w:t>FS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v. FS</w:t>
            </w:r>
            <w:r w:rsidR="00C373A5">
              <w:t>1</w:t>
            </w:r>
          </w:p>
        </w:tc>
        <w:tc>
          <w:tcPr>
            <w:tcW w:w="1276" w:type="dxa"/>
          </w:tcPr>
          <w:p w14:paraId="5B2A93CA" w14:textId="77777777" w:rsidR="006572D2" w:rsidRDefault="006572D2" w:rsidP="009406A2">
            <w:pPr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= 0.043</w:t>
            </w:r>
          </w:p>
        </w:tc>
        <w:tc>
          <w:tcPr>
            <w:tcW w:w="1134" w:type="dxa"/>
          </w:tcPr>
          <w:p w14:paraId="0B74852D" w14:textId="77777777" w:rsidR="006572D2" w:rsidRDefault="006572D2" w:rsidP="009406A2">
            <w:r>
              <w:t>0.030 to 0.056</w:t>
            </w:r>
          </w:p>
        </w:tc>
        <w:tc>
          <w:tcPr>
            <w:tcW w:w="1134" w:type="dxa"/>
          </w:tcPr>
          <w:p w14:paraId="1025CC31" w14:textId="6E324C8C" w:rsidR="006572D2" w:rsidRDefault="00EB6C7C" w:rsidP="009406A2">
            <w:r>
              <w:t>t55</w:t>
            </w:r>
          </w:p>
        </w:tc>
        <w:tc>
          <w:tcPr>
            <w:tcW w:w="850" w:type="dxa"/>
          </w:tcPr>
          <w:p w14:paraId="15173A29" w14:textId="77777777" w:rsidR="006572D2" w:rsidRDefault="006572D2" w:rsidP="009406A2">
            <w:r>
              <w:t>6.57</w:t>
            </w:r>
          </w:p>
        </w:tc>
        <w:tc>
          <w:tcPr>
            <w:tcW w:w="1276" w:type="dxa"/>
          </w:tcPr>
          <w:p w14:paraId="371EFFE0" w14:textId="77777777" w:rsidR="006572D2" w:rsidRDefault="006572D2" w:rsidP="009406A2">
            <w:r>
              <w:t>&lt;0.001***</w:t>
            </w:r>
          </w:p>
        </w:tc>
      </w:tr>
      <w:tr w:rsidR="006572D2" w14:paraId="271E69A8" w14:textId="77777777" w:rsidTr="0001365F">
        <w:tc>
          <w:tcPr>
            <w:tcW w:w="2405" w:type="dxa"/>
          </w:tcPr>
          <w:p w14:paraId="48F46B15" w14:textId="77777777" w:rsidR="006572D2" w:rsidRDefault="006572D2" w:rsidP="009406A2"/>
        </w:tc>
        <w:tc>
          <w:tcPr>
            <w:tcW w:w="1276" w:type="dxa"/>
          </w:tcPr>
          <w:p w14:paraId="63BCF1A6" w14:textId="77777777" w:rsidR="006572D2" w:rsidRDefault="006572D2" w:rsidP="009406A2">
            <w:proofErr w:type="spellStart"/>
            <w:proofErr w:type="gram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 v.</w:t>
            </w:r>
            <w:proofErr w:type="gramEnd"/>
            <w:r>
              <w:t xml:space="preserve"> 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low</w:t>
            </w:r>
            <w:proofErr w:type="spellEnd"/>
          </w:p>
        </w:tc>
        <w:tc>
          <w:tcPr>
            <w:tcW w:w="1276" w:type="dxa"/>
          </w:tcPr>
          <w:p w14:paraId="628F5228" w14:textId="77777777" w:rsidR="006572D2" w:rsidRDefault="006572D2" w:rsidP="009406A2">
            <w:pPr>
              <w:rPr>
                <w:rFonts w:cstheme="minorHAnsi"/>
              </w:rPr>
            </w:pPr>
            <w:r>
              <w:rPr>
                <w:rFonts w:cstheme="minorHAnsi"/>
              </w:rPr>
              <w:t>β</w:t>
            </w:r>
            <w:proofErr w:type="spellStart"/>
            <w:r>
              <w:t>FI</w:t>
            </w:r>
            <w:r w:rsidRPr="00554ECB">
              <w:rPr>
                <w:vertAlign w:val="subscript"/>
              </w:rPr>
              <w:t>high</w:t>
            </w:r>
            <w:proofErr w:type="spellEnd"/>
            <w:r>
              <w:t xml:space="preserve"> = 0.011</w:t>
            </w:r>
          </w:p>
        </w:tc>
        <w:tc>
          <w:tcPr>
            <w:tcW w:w="1134" w:type="dxa"/>
          </w:tcPr>
          <w:p w14:paraId="2F4FB51B" w14:textId="77777777" w:rsidR="006572D2" w:rsidRDefault="006572D2" w:rsidP="009406A2">
            <w:r>
              <w:t>-0.001 to 0.024</w:t>
            </w:r>
          </w:p>
        </w:tc>
        <w:tc>
          <w:tcPr>
            <w:tcW w:w="1134" w:type="dxa"/>
          </w:tcPr>
          <w:p w14:paraId="1FE387DB" w14:textId="248FDD6F" w:rsidR="006572D2" w:rsidRDefault="00EB6C7C" w:rsidP="009406A2">
            <w:r>
              <w:t>t55</w:t>
            </w:r>
          </w:p>
        </w:tc>
        <w:tc>
          <w:tcPr>
            <w:tcW w:w="850" w:type="dxa"/>
          </w:tcPr>
          <w:p w14:paraId="76DF9520" w14:textId="77777777" w:rsidR="006572D2" w:rsidRDefault="006572D2" w:rsidP="009406A2">
            <w:r>
              <w:t>1.77</w:t>
            </w:r>
          </w:p>
        </w:tc>
        <w:tc>
          <w:tcPr>
            <w:tcW w:w="1276" w:type="dxa"/>
          </w:tcPr>
          <w:p w14:paraId="7A68F225" w14:textId="0BA9B51E" w:rsidR="006572D2" w:rsidRDefault="00640BCC" w:rsidP="009406A2">
            <w:r>
              <w:t>0.082</w:t>
            </w:r>
          </w:p>
        </w:tc>
      </w:tr>
    </w:tbl>
    <w:p w14:paraId="7DE989AC" w14:textId="77777777" w:rsidR="006E5DBA" w:rsidRDefault="006E5DBA" w:rsidP="008A5BA8"/>
    <w:p w14:paraId="1CB56DCB" w14:textId="2EA15292" w:rsidR="006572D2" w:rsidRDefault="006572D2" w:rsidP="008A5BA8">
      <w:r>
        <w:t>Notes:</w:t>
      </w:r>
    </w:p>
    <w:p w14:paraId="7741B945" w14:textId="2EA13337" w:rsidR="006572D2" w:rsidRPr="008A5BA8" w:rsidRDefault="006572D2" w:rsidP="008A5BA8">
      <w:pPr>
        <w:pStyle w:val="ListParagraph"/>
        <w:numPr>
          <w:ilvl w:val="0"/>
          <w:numId w:val="16"/>
        </w:num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8A5BA8">
        <w:rPr>
          <w:color w:val="000000" w:themeColor="text1"/>
        </w:rPr>
        <w:t>Models include random effects of aviary/bird. Unit of analysis is bird</w:t>
      </w:r>
      <w:r w:rsidR="00852828">
        <w:rPr>
          <w:color w:val="000000" w:themeColor="text1"/>
        </w:rPr>
        <w:t xml:space="preserve"> </w:t>
      </w:r>
      <w:r w:rsidRPr="008A5BA8">
        <w:rPr>
          <w:color w:val="000000" w:themeColor="text1"/>
        </w:rPr>
        <w:t>day.</w:t>
      </w:r>
    </w:p>
    <w:p w14:paraId="2F6D7292" w14:textId="7DD65345" w:rsidR="006572D2" w:rsidRPr="00322B08" w:rsidRDefault="006572D2" w:rsidP="008A5BA8">
      <w:pPr>
        <w:pStyle w:val="ListParagraph"/>
        <w:numPr>
          <w:ilvl w:val="0"/>
          <w:numId w:val="16"/>
        </w:num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8A5BA8">
        <w:rPr>
          <w:color w:val="000000" w:themeColor="text1"/>
        </w:rPr>
        <w:t>Model includes random effect of avi</w:t>
      </w:r>
      <w:r w:rsidR="00852828">
        <w:rPr>
          <w:color w:val="000000" w:themeColor="text1"/>
        </w:rPr>
        <w:t xml:space="preserve">ary. Unit of analysis is aviary </w:t>
      </w:r>
      <w:r w:rsidRPr="008A5BA8">
        <w:rPr>
          <w:color w:val="000000" w:themeColor="text1"/>
        </w:rPr>
        <w:t>day.</w:t>
      </w:r>
    </w:p>
    <w:p w14:paraId="4C1BF29D" w14:textId="5682C011" w:rsidR="00F5388F" w:rsidRPr="00F5388F" w:rsidRDefault="00322B08" w:rsidP="00F5388F">
      <w:pPr>
        <w:pStyle w:val="ListParagraph"/>
        <w:numPr>
          <w:ilvl w:val="0"/>
          <w:numId w:val="16"/>
        </w:num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A84CED">
        <w:rPr>
          <w:color w:val="000000" w:themeColor="text1"/>
        </w:rPr>
        <w:t>The reference category is always given second.</w:t>
      </w:r>
    </w:p>
    <w:p w14:paraId="478CC562" w14:textId="4C390E4D" w:rsidR="00322B08" w:rsidRPr="009A0FDA" w:rsidRDefault="00322B08" w:rsidP="00322B08">
      <w:pPr>
        <w:pStyle w:val="ListParagraph"/>
        <w:numPr>
          <w:ilvl w:val="0"/>
          <w:numId w:val="16"/>
        </w:num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322B08">
        <w:rPr>
          <w:color w:val="000000" w:themeColor="text1"/>
        </w:rPr>
        <w:t>Overall test</w:t>
      </w:r>
      <w:r>
        <w:rPr>
          <w:color w:val="000000" w:themeColor="text1"/>
        </w:rPr>
        <w:t>s</w:t>
      </w:r>
      <w:r w:rsidRPr="00322B08">
        <w:rPr>
          <w:color w:val="000000" w:themeColor="text1"/>
        </w:rPr>
        <w:t>: type III ANOVA with Satterthwaite’s method.</w:t>
      </w:r>
    </w:p>
    <w:p w14:paraId="43E6717F" w14:textId="3A625C3C" w:rsidR="009A0FDA" w:rsidRPr="009A0FDA" w:rsidRDefault="009A0FDA" w:rsidP="009A0FDA">
      <w:pPr>
        <w:pStyle w:val="ListParagraph"/>
        <w:numPr>
          <w:ilvl w:val="0"/>
          <w:numId w:val="16"/>
        </w:numPr>
      </w:pPr>
      <w:r>
        <w:t>*** p &lt; 0.001.</w:t>
      </w:r>
    </w:p>
    <w:p w14:paraId="6276B7D7" w14:textId="77777777" w:rsidR="00322B08" w:rsidRPr="00322B08" w:rsidRDefault="00322B08" w:rsidP="00322B08">
      <w:pPr>
        <w:ind w:left="360"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</w:p>
    <w:p w14:paraId="07142411" w14:textId="35F3C47B" w:rsidR="000B32BA" w:rsidRPr="005D611F" w:rsidRDefault="000B32BA">
      <w:bookmarkStart w:id="0" w:name="_GoBack"/>
      <w:bookmarkEnd w:id="0"/>
    </w:p>
    <w:sectPr w:rsidR="000B32BA" w:rsidRPr="005D611F" w:rsidSect="00600CFB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4385" w14:textId="77777777" w:rsidR="00DF5EC4" w:rsidRDefault="00DF5EC4" w:rsidP="00AA36CA">
      <w:r>
        <w:separator/>
      </w:r>
    </w:p>
  </w:endnote>
  <w:endnote w:type="continuationSeparator" w:id="0">
    <w:p w14:paraId="654E7F37" w14:textId="77777777" w:rsidR="00DF5EC4" w:rsidRDefault="00DF5EC4" w:rsidP="00AA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07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C53C17" w14:textId="154AC219" w:rsidR="00D40F4F" w:rsidRDefault="00D40F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2642C21" w14:textId="77777777" w:rsidR="00D40F4F" w:rsidRDefault="00D40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91C2F" w14:textId="77777777" w:rsidR="00DF5EC4" w:rsidRDefault="00DF5EC4" w:rsidP="00AA36CA">
      <w:r>
        <w:separator/>
      </w:r>
    </w:p>
  </w:footnote>
  <w:footnote w:type="continuationSeparator" w:id="0">
    <w:p w14:paraId="629244C9" w14:textId="77777777" w:rsidR="00DF5EC4" w:rsidRDefault="00DF5EC4" w:rsidP="00AA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E60"/>
    <w:multiLevelType w:val="hybridMultilevel"/>
    <w:tmpl w:val="133C5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44F"/>
    <w:multiLevelType w:val="hybridMultilevel"/>
    <w:tmpl w:val="18605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24DC"/>
    <w:multiLevelType w:val="hybridMultilevel"/>
    <w:tmpl w:val="8CD68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61B1"/>
    <w:multiLevelType w:val="hybridMultilevel"/>
    <w:tmpl w:val="F86A7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F8A"/>
    <w:multiLevelType w:val="hybridMultilevel"/>
    <w:tmpl w:val="9B74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17407"/>
    <w:multiLevelType w:val="hybridMultilevel"/>
    <w:tmpl w:val="DF5A0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786C"/>
    <w:multiLevelType w:val="hybridMultilevel"/>
    <w:tmpl w:val="21D436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92357"/>
    <w:multiLevelType w:val="hybridMultilevel"/>
    <w:tmpl w:val="EA845C9E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A9B44F8"/>
    <w:multiLevelType w:val="hybridMultilevel"/>
    <w:tmpl w:val="3192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C37D0"/>
    <w:multiLevelType w:val="hybridMultilevel"/>
    <w:tmpl w:val="A61E75A6"/>
    <w:lvl w:ilvl="0" w:tplc="D012C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E4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2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63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6E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29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01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4C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6A5458"/>
    <w:multiLevelType w:val="hybridMultilevel"/>
    <w:tmpl w:val="F782E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F1A40"/>
    <w:multiLevelType w:val="hybridMultilevel"/>
    <w:tmpl w:val="A2423F5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A1155A0"/>
    <w:multiLevelType w:val="hybridMultilevel"/>
    <w:tmpl w:val="6644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E5697"/>
    <w:multiLevelType w:val="hybridMultilevel"/>
    <w:tmpl w:val="4D92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0193"/>
    <w:multiLevelType w:val="hybridMultilevel"/>
    <w:tmpl w:val="10B2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0A12"/>
    <w:multiLevelType w:val="hybridMultilevel"/>
    <w:tmpl w:val="EF36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C6EEA"/>
    <w:multiLevelType w:val="hybridMultilevel"/>
    <w:tmpl w:val="9AECCC92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5C94F92"/>
    <w:multiLevelType w:val="hybridMultilevel"/>
    <w:tmpl w:val="A60EF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665EE"/>
    <w:multiLevelType w:val="hybridMultilevel"/>
    <w:tmpl w:val="844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E2299"/>
    <w:multiLevelType w:val="hybridMultilevel"/>
    <w:tmpl w:val="FEAA8B1A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DFA4C57"/>
    <w:multiLevelType w:val="hybridMultilevel"/>
    <w:tmpl w:val="EAC2AD60"/>
    <w:lvl w:ilvl="0" w:tplc="0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6B37BF9"/>
    <w:multiLevelType w:val="hybridMultilevel"/>
    <w:tmpl w:val="C1BE1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758B6"/>
    <w:multiLevelType w:val="hybridMultilevel"/>
    <w:tmpl w:val="F806A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13D7"/>
    <w:multiLevelType w:val="hybridMultilevel"/>
    <w:tmpl w:val="8488C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57EFC"/>
    <w:multiLevelType w:val="hybridMultilevel"/>
    <w:tmpl w:val="CF4AF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5"/>
  </w:num>
  <w:num w:numId="5">
    <w:abstractNumId w:val="11"/>
  </w:num>
  <w:num w:numId="6">
    <w:abstractNumId w:val="12"/>
  </w:num>
  <w:num w:numId="7">
    <w:abstractNumId w:val="14"/>
  </w:num>
  <w:num w:numId="8">
    <w:abstractNumId w:val="22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20"/>
  </w:num>
  <w:num w:numId="14">
    <w:abstractNumId w:val="3"/>
  </w:num>
  <w:num w:numId="15">
    <w:abstractNumId w:val="21"/>
  </w:num>
  <w:num w:numId="16">
    <w:abstractNumId w:val="23"/>
  </w:num>
  <w:num w:numId="17">
    <w:abstractNumId w:val="7"/>
  </w:num>
  <w:num w:numId="18">
    <w:abstractNumId w:val="17"/>
  </w:num>
  <w:num w:numId="19">
    <w:abstractNumId w:val="0"/>
  </w:num>
  <w:num w:numId="20">
    <w:abstractNumId w:val="16"/>
  </w:num>
  <w:num w:numId="21">
    <w:abstractNumId w:val="24"/>
  </w:num>
  <w:num w:numId="22">
    <w:abstractNumId w:val="19"/>
  </w:num>
  <w:num w:numId="23">
    <w:abstractNumId w:val="2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2F"/>
    <w:rsid w:val="0000035B"/>
    <w:rsid w:val="000036FD"/>
    <w:rsid w:val="00011D4D"/>
    <w:rsid w:val="00012126"/>
    <w:rsid w:val="000121C5"/>
    <w:rsid w:val="0001343D"/>
    <w:rsid w:val="000134EA"/>
    <w:rsid w:val="0001365F"/>
    <w:rsid w:val="00013CB4"/>
    <w:rsid w:val="00014860"/>
    <w:rsid w:val="00017AE3"/>
    <w:rsid w:val="00022A6D"/>
    <w:rsid w:val="00024862"/>
    <w:rsid w:val="000253C6"/>
    <w:rsid w:val="00025ABA"/>
    <w:rsid w:val="00025B0E"/>
    <w:rsid w:val="00027417"/>
    <w:rsid w:val="00030B7A"/>
    <w:rsid w:val="000315A7"/>
    <w:rsid w:val="000330E5"/>
    <w:rsid w:val="000359F4"/>
    <w:rsid w:val="00036CCD"/>
    <w:rsid w:val="00037FC8"/>
    <w:rsid w:val="00040132"/>
    <w:rsid w:val="0004080D"/>
    <w:rsid w:val="0004104D"/>
    <w:rsid w:val="00041550"/>
    <w:rsid w:val="000424E4"/>
    <w:rsid w:val="00042A5F"/>
    <w:rsid w:val="00042D01"/>
    <w:rsid w:val="00043BB0"/>
    <w:rsid w:val="0004606D"/>
    <w:rsid w:val="00046A19"/>
    <w:rsid w:val="00050867"/>
    <w:rsid w:val="0005097F"/>
    <w:rsid w:val="00060217"/>
    <w:rsid w:val="00061138"/>
    <w:rsid w:val="00063947"/>
    <w:rsid w:val="000717DC"/>
    <w:rsid w:val="00072BA1"/>
    <w:rsid w:val="00073DB8"/>
    <w:rsid w:val="0007659E"/>
    <w:rsid w:val="00076687"/>
    <w:rsid w:val="00080602"/>
    <w:rsid w:val="00080B72"/>
    <w:rsid w:val="000819E1"/>
    <w:rsid w:val="00082E48"/>
    <w:rsid w:val="00084A9E"/>
    <w:rsid w:val="00085966"/>
    <w:rsid w:val="000863A1"/>
    <w:rsid w:val="000867D6"/>
    <w:rsid w:val="000879BE"/>
    <w:rsid w:val="00091B15"/>
    <w:rsid w:val="00091D6A"/>
    <w:rsid w:val="00092D18"/>
    <w:rsid w:val="00094450"/>
    <w:rsid w:val="0009461A"/>
    <w:rsid w:val="00097B81"/>
    <w:rsid w:val="00097E71"/>
    <w:rsid w:val="000A4C10"/>
    <w:rsid w:val="000A53D4"/>
    <w:rsid w:val="000A5A6F"/>
    <w:rsid w:val="000A612F"/>
    <w:rsid w:val="000A6E32"/>
    <w:rsid w:val="000A7160"/>
    <w:rsid w:val="000B2B48"/>
    <w:rsid w:val="000B32BA"/>
    <w:rsid w:val="000B3CFA"/>
    <w:rsid w:val="000B54B7"/>
    <w:rsid w:val="000B6C9A"/>
    <w:rsid w:val="000B6F94"/>
    <w:rsid w:val="000B79C2"/>
    <w:rsid w:val="000C29A9"/>
    <w:rsid w:val="000C2E85"/>
    <w:rsid w:val="000C3E0D"/>
    <w:rsid w:val="000C755C"/>
    <w:rsid w:val="000D26AC"/>
    <w:rsid w:val="000D56EC"/>
    <w:rsid w:val="000D60A5"/>
    <w:rsid w:val="000D6498"/>
    <w:rsid w:val="000D6D32"/>
    <w:rsid w:val="000D73D7"/>
    <w:rsid w:val="000D7405"/>
    <w:rsid w:val="000E2AE7"/>
    <w:rsid w:val="000E39D6"/>
    <w:rsid w:val="000E51BE"/>
    <w:rsid w:val="000E5728"/>
    <w:rsid w:val="000E727E"/>
    <w:rsid w:val="000F1409"/>
    <w:rsid w:val="000F3B29"/>
    <w:rsid w:val="000F4DB0"/>
    <w:rsid w:val="00101622"/>
    <w:rsid w:val="00106075"/>
    <w:rsid w:val="00106C0E"/>
    <w:rsid w:val="0011020C"/>
    <w:rsid w:val="00110C3E"/>
    <w:rsid w:val="0011101F"/>
    <w:rsid w:val="001111DC"/>
    <w:rsid w:val="0011396A"/>
    <w:rsid w:val="0012200F"/>
    <w:rsid w:val="0012228E"/>
    <w:rsid w:val="001227F7"/>
    <w:rsid w:val="0012463A"/>
    <w:rsid w:val="0012559C"/>
    <w:rsid w:val="00130E20"/>
    <w:rsid w:val="00132A93"/>
    <w:rsid w:val="00133726"/>
    <w:rsid w:val="00135AD1"/>
    <w:rsid w:val="00135BCC"/>
    <w:rsid w:val="001373FE"/>
    <w:rsid w:val="00137468"/>
    <w:rsid w:val="00143926"/>
    <w:rsid w:val="001440A8"/>
    <w:rsid w:val="00145447"/>
    <w:rsid w:val="00145E04"/>
    <w:rsid w:val="00146E5A"/>
    <w:rsid w:val="00151F78"/>
    <w:rsid w:val="00153398"/>
    <w:rsid w:val="00153755"/>
    <w:rsid w:val="0015551D"/>
    <w:rsid w:val="00156FE2"/>
    <w:rsid w:val="00157046"/>
    <w:rsid w:val="00160376"/>
    <w:rsid w:val="0016150F"/>
    <w:rsid w:val="00161638"/>
    <w:rsid w:val="00161807"/>
    <w:rsid w:val="0016203F"/>
    <w:rsid w:val="00162940"/>
    <w:rsid w:val="00163674"/>
    <w:rsid w:val="00163EC5"/>
    <w:rsid w:val="00165351"/>
    <w:rsid w:val="00165972"/>
    <w:rsid w:val="001670E9"/>
    <w:rsid w:val="001730ED"/>
    <w:rsid w:val="001750EB"/>
    <w:rsid w:val="00175345"/>
    <w:rsid w:val="001777C8"/>
    <w:rsid w:val="0018200D"/>
    <w:rsid w:val="001843DC"/>
    <w:rsid w:val="0019391E"/>
    <w:rsid w:val="00194835"/>
    <w:rsid w:val="00194DE0"/>
    <w:rsid w:val="00195B09"/>
    <w:rsid w:val="00195E8B"/>
    <w:rsid w:val="00196461"/>
    <w:rsid w:val="001A0F5F"/>
    <w:rsid w:val="001A66B1"/>
    <w:rsid w:val="001A7666"/>
    <w:rsid w:val="001B0743"/>
    <w:rsid w:val="001B1CDA"/>
    <w:rsid w:val="001B1DDE"/>
    <w:rsid w:val="001B3E5F"/>
    <w:rsid w:val="001B5AF9"/>
    <w:rsid w:val="001B719F"/>
    <w:rsid w:val="001C0098"/>
    <w:rsid w:val="001C0D0F"/>
    <w:rsid w:val="001C1626"/>
    <w:rsid w:val="001C365A"/>
    <w:rsid w:val="001C3E08"/>
    <w:rsid w:val="001C627D"/>
    <w:rsid w:val="001D1496"/>
    <w:rsid w:val="001D3F41"/>
    <w:rsid w:val="001D607F"/>
    <w:rsid w:val="001D734E"/>
    <w:rsid w:val="001D74FE"/>
    <w:rsid w:val="001E2747"/>
    <w:rsid w:val="001E7BF8"/>
    <w:rsid w:val="001E7CEA"/>
    <w:rsid w:val="001F5139"/>
    <w:rsid w:val="001F52BC"/>
    <w:rsid w:val="0020053D"/>
    <w:rsid w:val="0020140F"/>
    <w:rsid w:val="00201BC8"/>
    <w:rsid w:val="00201F09"/>
    <w:rsid w:val="00202DF2"/>
    <w:rsid w:val="002034CD"/>
    <w:rsid w:val="00203681"/>
    <w:rsid w:val="00204709"/>
    <w:rsid w:val="00206337"/>
    <w:rsid w:val="00211BD2"/>
    <w:rsid w:val="00214AB2"/>
    <w:rsid w:val="00215B63"/>
    <w:rsid w:val="002162CB"/>
    <w:rsid w:val="002168FD"/>
    <w:rsid w:val="0022073B"/>
    <w:rsid w:val="00220A93"/>
    <w:rsid w:val="00223838"/>
    <w:rsid w:val="0022581D"/>
    <w:rsid w:val="00227B3B"/>
    <w:rsid w:val="002303D3"/>
    <w:rsid w:val="00230A42"/>
    <w:rsid w:val="0023113E"/>
    <w:rsid w:val="00232E59"/>
    <w:rsid w:val="00233BF9"/>
    <w:rsid w:val="0023648D"/>
    <w:rsid w:val="00242248"/>
    <w:rsid w:val="00242325"/>
    <w:rsid w:val="002446C0"/>
    <w:rsid w:val="00247EFE"/>
    <w:rsid w:val="00250FF3"/>
    <w:rsid w:val="00251540"/>
    <w:rsid w:val="002519EC"/>
    <w:rsid w:val="00252AA2"/>
    <w:rsid w:val="00255112"/>
    <w:rsid w:val="002558D9"/>
    <w:rsid w:val="002561BE"/>
    <w:rsid w:val="00260D13"/>
    <w:rsid w:val="002639F4"/>
    <w:rsid w:val="00264AF8"/>
    <w:rsid w:val="00266BF2"/>
    <w:rsid w:val="002705B8"/>
    <w:rsid w:val="002709B9"/>
    <w:rsid w:val="00274900"/>
    <w:rsid w:val="0027545D"/>
    <w:rsid w:val="00276501"/>
    <w:rsid w:val="002776B7"/>
    <w:rsid w:val="00277FBC"/>
    <w:rsid w:val="002814A5"/>
    <w:rsid w:val="00281B72"/>
    <w:rsid w:val="00282001"/>
    <w:rsid w:val="00284427"/>
    <w:rsid w:val="0028538D"/>
    <w:rsid w:val="00286033"/>
    <w:rsid w:val="00287DA3"/>
    <w:rsid w:val="00290EE4"/>
    <w:rsid w:val="00294970"/>
    <w:rsid w:val="00294EBE"/>
    <w:rsid w:val="002963B0"/>
    <w:rsid w:val="00297EA7"/>
    <w:rsid w:val="002A295F"/>
    <w:rsid w:val="002A2EB2"/>
    <w:rsid w:val="002A39B9"/>
    <w:rsid w:val="002A3A71"/>
    <w:rsid w:val="002A4705"/>
    <w:rsid w:val="002A547F"/>
    <w:rsid w:val="002A5A23"/>
    <w:rsid w:val="002A6352"/>
    <w:rsid w:val="002A6A5E"/>
    <w:rsid w:val="002B0359"/>
    <w:rsid w:val="002B0473"/>
    <w:rsid w:val="002B2BDC"/>
    <w:rsid w:val="002B520D"/>
    <w:rsid w:val="002B5241"/>
    <w:rsid w:val="002C10B7"/>
    <w:rsid w:val="002C3952"/>
    <w:rsid w:val="002C41AD"/>
    <w:rsid w:val="002C4485"/>
    <w:rsid w:val="002D092C"/>
    <w:rsid w:val="002D1E5D"/>
    <w:rsid w:val="002D1FEA"/>
    <w:rsid w:val="002D2EB7"/>
    <w:rsid w:val="002D3F4C"/>
    <w:rsid w:val="002D4DFE"/>
    <w:rsid w:val="002D5F2F"/>
    <w:rsid w:val="002D5FEB"/>
    <w:rsid w:val="002D636C"/>
    <w:rsid w:val="002D691C"/>
    <w:rsid w:val="002D72F9"/>
    <w:rsid w:val="002D7DF2"/>
    <w:rsid w:val="002E0719"/>
    <w:rsid w:val="002E1BC9"/>
    <w:rsid w:val="002E2AB5"/>
    <w:rsid w:val="002E3A9E"/>
    <w:rsid w:val="002E52B6"/>
    <w:rsid w:val="002E5C41"/>
    <w:rsid w:val="002E67CA"/>
    <w:rsid w:val="002E7C1A"/>
    <w:rsid w:val="002F0143"/>
    <w:rsid w:val="002F03DB"/>
    <w:rsid w:val="002F0452"/>
    <w:rsid w:val="002F2BAF"/>
    <w:rsid w:val="002F2F92"/>
    <w:rsid w:val="002F774E"/>
    <w:rsid w:val="00302426"/>
    <w:rsid w:val="00302D0D"/>
    <w:rsid w:val="003035FD"/>
    <w:rsid w:val="0030424D"/>
    <w:rsid w:val="003046DF"/>
    <w:rsid w:val="00305447"/>
    <w:rsid w:val="00305C46"/>
    <w:rsid w:val="00307B65"/>
    <w:rsid w:val="00310876"/>
    <w:rsid w:val="00312BE3"/>
    <w:rsid w:val="00316B0C"/>
    <w:rsid w:val="00317CCA"/>
    <w:rsid w:val="00320914"/>
    <w:rsid w:val="0032159F"/>
    <w:rsid w:val="00321A64"/>
    <w:rsid w:val="00322B08"/>
    <w:rsid w:val="00322F9D"/>
    <w:rsid w:val="00324111"/>
    <w:rsid w:val="00324BF7"/>
    <w:rsid w:val="00324CED"/>
    <w:rsid w:val="00326DCA"/>
    <w:rsid w:val="00330412"/>
    <w:rsid w:val="00331056"/>
    <w:rsid w:val="00331582"/>
    <w:rsid w:val="003321B4"/>
    <w:rsid w:val="00336BC6"/>
    <w:rsid w:val="00337BD3"/>
    <w:rsid w:val="003401A4"/>
    <w:rsid w:val="00340D9B"/>
    <w:rsid w:val="003420BD"/>
    <w:rsid w:val="00344FC9"/>
    <w:rsid w:val="00345AB3"/>
    <w:rsid w:val="0034794D"/>
    <w:rsid w:val="00347B89"/>
    <w:rsid w:val="00352039"/>
    <w:rsid w:val="003530DB"/>
    <w:rsid w:val="00355484"/>
    <w:rsid w:val="003563C1"/>
    <w:rsid w:val="00360258"/>
    <w:rsid w:val="00360CF5"/>
    <w:rsid w:val="003616A3"/>
    <w:rsid w:val="003651E2"/>
    <w:rsid w:val="00366A97"/>
    <w:rsid w:val="0037012D"/>
    <w:rsid w:val="00372B62"/>
    <w:rsid w:val="003733EB"/>
    <w:rsid w:val="003746E8"/>
    <w:rsid w:val="00374DDB"/>
    <w:rsid w:val="00381A87"/>
    <w:rsid w:val="00383DFC"/>
    <w:rsid w:val="003857D3"/>
    <w:rsid w:val="00385B0C"/>
    <w:rsid w:val="003904A9"/>
    <w:rsid w:val="00390E54"/>
    <w:rsid w:val="003939DC"/>
    <w:rsid w:val="00395909"/>
    <w:rsid w:val="00395BE3"/>
    <w:rsid w:val="00396554"/>
    <w:rsid w:val="0039770B"/>
    <w:rsid w:val="003A1066"/>
    <w:rsid w:val="003A395D"/>
    <w:rsid w:val="003A7CEC"/>
    <w:rsid w:val="003B1959"/>
    <w:rsid w:val="003B2988"/>
    <w:rsid w:val="003B316E"/>
    <w:rsid w:val="003B5673"/>
    <w:rsid w:val="003B73F8"/>
    <w:rsid w:val="003C1B23"/>
    <w:rsid w:val="003C3BBD"/>
    <w:rsid w:val="003C5761"/>
    <w:rsid w:val="003C67FC"/>
    <w:rsid w:val="003C6F3F"/>
    <w:rsid w:val="003D1437"/>
    <w:rsid w:val="003D36B9"/>
    <w:rsid w:val="003D4559"/>
    <w:rsid w:val="003D4948"/>
    <w:rsid w:val="003D4EDE"/>
    <w:rsid w:val="003D54D0"/>
    <w:rsid w:val="003D561E"/>
    <w:rsid w:val="003D5D74"/>
    <w:rsid w:val="003D5E82"/>
    <w:rsid w:val="003D5F27"/>
    <w:rsid w:val="003D7265"/>
    <w:rsid w:val="003E22B0"/>
    <w:rsid w:val="003E320B"/>
    <w:rsid w:val="003E36E5"/>
    <w:rsid w:val="003E3938"/>
    <w:rsid w:val="003E4D5A"/>
    <w:rsid w:val="003E5863"/>
    <w:rsid w:val="003E6DB8"/>
    <w:rsid w:val="003E7B66"/>
    <w:rsid w:val="003F292C"/>
    <w:rsid w:val="003F4624"/>
    <w:rsid w:val="003F514E"/>
    <w:rsid w:val="003F58A6"/>
    <w:rsid w:val="003F6577"/>
    <w:rsid w:val="003F6920"/>
    <w:rsid w:val="003F6D31"/>
    <w:rsid w:val="003F78EA"/>
    <w:rsid w:val="00400133"/>
    <w:rsid w:val="00403702"/>
    <w:rsid w:val="00406AC7"/>
    <w:rsid w:val="004103C8"/>
    <w:rsid w:val="00411C09"/>
    <w:rsid w:val="00411E34"/>
    <w:rsid w:val="0041736C"/>
    <w:rsid w:val="00420C2A"/>
    <w:rsid w:val="004226CC"/>
    <w:rsid w:val="00422BF4"/>
    <w:rsid w:val="00422CDC"/>
    <w:rsid w:val="00423C69"/>
    <w:rsid w:val="0042414C"/>
    <w:rsid w:val="00424199"/>
    <w:rsid w:val="004248EC"/>
    <w:rsid w:val="00424DBA"/>
    <w:rsid w:val="00425034"/>
    <w:rsid w:val="00425837"/>
    <w:rsid w:val="0042740A"/>
    <w:rsid w:val="00430F57"/>
    <w:rsid w:val="004326BA"/>
    <w:rsid w:val="00432BB0"/>
    <w:rsid w:val="00433B08"/>
    <w:rsid w:val="004341D5"/>
    <w:rsid w:val="0043600A"/>
    <w:rsid w:val="00436211"/>
    <w:rsid w:val="004403D1"/>
    <w:rsid w:val="00441F85"/>
    <w:rsid w:val="004429CD"/>
    <w:rsid w:val="004435F5"/>
    <w:rsid w:val="00445B86"/>
    <w:rsid w:val="00450966"/>
    <w:rsid w:val="004527D0"/>
    <w:rsid w:val="004540DD"/>
    <w:rsid w:val="00457E5A"/>
    <w:rsid w:val="00460DFD"/>
    <w:rsid w:val="00463A97"/>
    <w:rsid w:val="00465EAC"/>
    <w:rsid w:val="004668C5"/>
    <w:rsid w:val="004703B7"/>
    <w:rsid w:val="00470645"/>
    <w:rsid w:val="004710C9"/>
    <w:rsid w:val="00471D86"/>
    <w:rsid w:val="00472569"/>
    <w:rsid w:val="004725BC"/>
    <w:rsid w:val="00472A79"/>
    <w:rsid w:val="004750BD"/>
    <w:rsid w:val="00475AA5"/>
    <w:rsid w:val="004767FE"/>
    <w:rsid w:val="00477144"/>
    <w:rsid w:val="00486B79"/>
    <w:rsid w:val="00487E85"/>
    <w:rsid w:val="00487FBE"/>
    <w:rsid w:val="00493F00"/>
    <w:rsid w:val="00495345"/>
    <w:rsid w:val="004953EB"/>
    <w:rsid w:val="0049609D"/>
    <w:rsid w:val="004962F5"/>
    <w:rsid w:val="00497436"/>
    <w:rsid w:val="004976EB"/>
    <w:rsid w:val="004A2258"/>
    <w:rsid w:val="004A30F2"/>
    <w:rsid w:val="004A5978"/>
    <w:rsid w:val="004A6453"/>
    <w:rsid w:val="004A6543"/>
    <w:rsid w:val="004A76AA"/>
    <w:rsid w:val="004A7FF8"/>
    <w:rsid w:val="004B1ECE"/>
    <w:rsid w:val="004B2FB2"/>
    <w:rsid w:val="004B3A20"/>
    <w:rsid w:val="004B76D3"/>
    <w:rsid w:val="004C1994"/>
    <w:rsid w:val="004C3387"/>
    <w:rsid w:val="004C3F57"/>
    <w:rsid w:val="004C3F71"/>
    <w:rsid w:val="004C4E7A"/>
    <w:rsid w:val="004C7D1B"/>
    <w:rsid w:val="004D0829"/>
    <w:rsid w:val="004D0C7B"/>
    <w:rsid w:val="004D1213"/>
    <w:rsid w:val="004D5DF6"/>
    <w:rsid w:val="004D7FEE"/>
    <w:rsid w:val="004E15F8"/>
    <w:rsid w:val="004E1CF0"/>
    <w:rsid w:val="004E3E56"/>
    <w:rsid w:val="004E525F"/>
    <w:rsid w:val="004F0A66"/>
    <w:rsid w:val="004F0C01"/>
    <w:rsid w:val="004F23B4"/>
    <w:rsid w:val="004F23D3"/>
    <w:rsid w:val="004F3C1C"/>
    <w:rsid w:val="004F400F"/>
    <w:rsid w:val="004F596A"/>
    <w:rsid w:val="004F5E47"/>
    <w:rsid w:val="004F6765"/>
    <w:rsid w:val="004F7BEF"/>
    <w:rsid w:val="005004D2"/>
    <w:rsid w:val="005027A5"/>
    <w:rsid w:val="00506C42"/>
    <w:rsid w:val="00507DF8"/>
    <w:rsid w:val="00513737"/>
    <w:rsid w:val="0051694B"/>
    <w:rsid w:val="00516DC8"/>
    <w:rsid w:val="005201D2"/>
    <w:rsid w:val="00520656"/>
    <w:rsid w:val="005269D7"/>
    <w:rsid w:val="005269E8"/>
    <w:rsid w:val="005278DB"/>
    <w:rsid w:val="00527988"/>
    <w:rsid w:val="00531A99"/>
    <w:rsid w:val="0053383C"/>
    <w:rsid w:val="00533FA2"/>
    <w:rsid w:val="00534907"/>
    <w:rsid w:val="00535106"/>
    <w:rsid w:val="0053535F"/>
    <w:rsid w:val="00536F97"/>
    <w:rsid w:val="00541647"/>
    <w:rsid w:val="005439F0"/>
    <w:rsid w:val="005442CA"/>
    <w:rsid w:val="005446CB"/>
    <w:rsid w:val="00545D08"/>
    <w:rsid w:val="00550EBD"/>
    <w:rsid w:val="00551B15"/>
    <w:rsid w:val="00553E40"/>
    <w:rsid w:val="00553F7C"/>
    <w:rsid w:val="005546C4"/>
    <w:rsid w:val="00554ECB"/>
    <w:rsid w:val="00555105"/>
    <w:rsid w:val="00555CF5"/>
    <w:rsid w:val="00566628"/>
    <w:rsid w:val="00567019"/>
    <w:rsid w:val="00577476"/>
    <w:rsid w:val="00577538"/>
    <w:rsid w:val="00577B34"/>
    <w:rsid w:val="0058048A"/>
    <w:rsid w:val="00581CD8"/>
    <w:rsid w:val="00582728"/>
    <w:rsid w:val="00584774"/>
    <w:rsid w:val="0058551D"/>
    <w:rsid w:val="0058643D"/>
    <w:rsid w:val="00591163"/>
    <w:rsid w:val="00593CA4"/>
    <w:rsid w:val="00597ADA"/>
    <w:rsid w:val="005A2E0F"/>
    <w:rsid w:val="005B16B9"/>
    <w:rsid w:val="005B24C5"/>
    <w:rsid w:val="005B2E6B"/>
    <w:rsid w:val="005B5A21"/>
    <w:rsid w:val="005B6B56"/>
    <w:rsid w:val="005B6DA7"/>
    <w:rsid w:val="005C1193"/>
    <w:rsid w:val="005C258A"/>
    <w:rsid w:val="005C5C5C"/>
    <w:rsid w:val="005C6B70"/>
    <w:rsid w:val="005D1A1B"/>
    <w:rsid w:val="005D24FD"/>
    <w:rsid w:val="005D2E6C"/>
    <w:rsid w:val="005D3181"/>
    <w:rsid w:val="005D611F"/>
    <w:rsid w:val="005D6ED6"/>
    <w:rsid w:val="005E056B"/>
    <w:rsid w:val="005E05D4"/>
    <w:rsid w:val="005E0851"/>
    <w:rsid w:val="005E09DC"/>
    <w:rsid w:val="005E28AA"/>
    <w:rsid w:val="005E371E"/>
    <w:rsid w:val="005E4FC7"/>
    <w:rsid w:val="005E5132"/>
    <w:rsid w:val="005E5BAA"/>
    <w:rsid w:val="005E6702"/>
    <w:rsid w:val="005E76BB"/>
    <w:rsid w:val="005E7960"/>
    <w:rsid w:val="005E7C26"/>
    <w:rsid w:val="005F1883"/>
    <w:rsid w:val="005F3EE3"/>
    <w:rsid w:val="005F4DB1"/>
    <w:rsid w:val="005F503D"/>
    <w:rsid w:val="005F5C16"/>
    <w:rsid w:val="005F62FD"/>
    <w:rsid w:val="005F6A8A"/>
    <w:rsid w:val="00600CFB"/>
    <w:rsid w:val="0060306E"/>
    <w:rsid w:val="006035E0"/>
    <w:rsid w:val="0060386C"/>
    <w:rsid w:val="00603C06"/>
    <w:rsid w:val="006055E6"/>
    <w:rsid w:val="00607E32"/>
    <w:rsid w:val="00610C10"/>
    <w:rsid w:val="00611026"/>
    <w:rsid w:val="00612182"/>
    <w:rsid w:val="006179FF"/>
    <w:rsid w:val="00620078"/>
    <w:rsid w:val="00620E45"/>
    <w:rsid w:val="0062190C"/>
    <w:rsid w:val="00622771"/>
    <w:rsid w:val="0062373D"/>
    <w:rsid w:val="00630156"/>
    <w:rsid w:val="00631EBD"/>
    <w:rsid w:val="006322EC"/>
    <w:rsid w:val="00632AF0"/>
    <w:rsid w:val="00633CBF"/>
    <w:rsid w:val="00634879"/>
    <w:rsid w:val="00636ACE"/>
    <w:rsid w:val="00640BCC"/>
    <w:rsid w:val="00643DE0"/>
    <w:rsid w:val="00644F47"/>
    <w:rsid w:val="00645E46"/>
    <w:rsid w:val="006512CA"/>
    <w:rsid w:val="00651EB5"/>
    <w:rsid w:val="006547A0"/>
    <w:rsid w:val="00655C9B"/>
    <w:rsid w:val="00655F92"/>
    <w:rsid w:val="00655FCB"/>
    <w:rsid w:val="006572D2"/>
    <w:rsid w:val="00662525"/>
    <w:rsid w:val="00662698"/>
    <w:rsid w:val="00662E12"/>
    <w:rsid w:val="00663CA1"/>
    <w:rsid w:val="00663F9F"/>
    <w:rsid w:val="006654C5"/>
    <w:rsid w:val="006717E0"/>
    <w:rsid w:val="00671F4C"/>
    <w:rsid w:val="00672F76"/>
    <w:rsid w:val="00674510"/>
    <w:rsid w:val="00674D83"/>
    <w:rsid w:val="0067545B"/>
    <w:rsid w:val="00675E78"/>
    <w:rsid w:val="00676BC8"/>
    <w:rsid w:val="006772AF"/>
    <w:rsid w:val="006775B1"/>
    <w:rsid w:val="00680359"/>
    <w:rsid w:val="006814E6"/>
    <w:rsid w:val="00684696"/>
    <w:rsid w:val="006850BE"/>
    <w:rsid w:val="0068512D"/>
    <w:rsid w:val="00686499"/>
    <w:rsid w:val="00686836"/>
    <w:rsid w:val="00686915"/>
    <w:rsid w:val="006913BC"/>
    <w:rsid w:val="00693AF9"/>
    <w:rsid w:val="00694FA9"/>
    <w:rsid w:val="006969AF"/>
    <w:rsid w:val="006A0E4A"/>
    <w:rsid w:val="006A1D2B"/>
    <w:rsid w:val="006A2705"/>
    <w:rsid w:val="006A3E4A"/>
    <w:rsid w:val="006A5517"/>
    <w:rsid w:val="006A5EEF"/>
    <w:rsid w:val="006B0124"/>
    <w:rsid w:val="006B08A6"/>
    <w:rsid w:val="006B1D1D"/>
    <w:rsid w:val="006B1F53"/>
    <w:rsid w:val="006C3C65"/>
    <w:rsid w:val="006C4168"/>
    <w:rsid w:val="006C63E8"/>
    <w:rsid w:val="006C6698"/>
    <w:rsid w:val="006C6EB7"/>
    <w:rsid w:val="006C7E1D"/>
    <w:rsid w:val="006D106B"/>
    <w:rsid w:val="006D11D4"/>
    <w:rsid w:val="006D20E5"/>
    <w:rsid w:val="006D3C62"/>
    <w:rsid w:val="006D7073"/>
    <w:rsid w:val="006D75D6"/>
    <w:rsid w:val="006E01D2"/>
    <w:rsid w:val="006E230F"/>
    <w:rsid w:val="006E2375"/>
    <w:rsid w:val="006E41BF"/>
    <w:rsid w:val="006E47D1"/>
    <w:rsid w:val="006E47FF"/>
    <w:rsid w:val="006E5DBA"/>
    <w:rsid w:val="006E7196"/>
    <w:rsid w:val="006E72FB"/>
    <w:rsid w:val="006F4B25"/>
    <w:rsid w:val="006F77AF"/>
    <w:rsid w:val="00702088"/>
    <w:rsid w:val="00702FC7"/>
    <w:rsid w:val="00706179"/>
    <w:rsid w:val="00707540"/>
    <w:rsid w:val="00710BAD"/>
    <w:rsid w:val="00711606"/>
    <w:rsid w:val="00715F49"/>
    <w:rsid w:val="007161A1"/>
    <w:rsid w:val="0071728D"/>
    <w:rsid w:val="00717A2D"/>
    <w:rsid w:val="00723393"/>
    <w:rsid w:val="00723813"/>
    <w:rsid w:val="007241E5"/>
    <w:rsid w:val="00725C6C"/>
    <w:rsid w:val="0072672C"/>
    <w:rsid w:val="00727C9D"/>
    <w:rsid w:val="00734AC3"/>
    <w:rsid w:val="00734E8A"/>
    <w:rsid w:val="00735692"/>
    <w:rsid w:val="0073621A"/>
    <w:rsid w:val="00736782"/>
    <w:rsid w:val="007420B9"/>
    <w:rsid w:val="007422C5"/>
    <w:rsid w:val="007425E6"/>
    <w:rsid w:val="007435EC"/>
    <w:rsid w:val="00745B1E"/>
    <w:rsid w:val="007462F6"/>
    <w:rsid w:val="007463F0"/>
    <w:rsid w:val="007468C8"/>
    <w:rsid w:val="00751BC8"/>
    <w:rsid w:val="00751DF9"/>
    <w:rsid w:val="00753256"/>
    <w:rsid w:val="007533BE"/>
    <w:rsid w:val="00753975"/>
    <w:rsid w:val="007562A0"/>
    <w:rsid w:val="007563D7"/>
    <w:rsid w:val="00756878"/>
    <w:rsid w:val="00756A5C"/>
    <w:rsid w:val="007620C9"/>
    <w:rsid w:val="00766979"/>
    <w:rsid w:val="00770274"/>
    <w:rsid w:val="00770ED7"/>
    <w:rsid w:val="0077201B"/>
    <w:rsid w:val="00775993"/>
    <w:rsid w:val="00776E31"/>
    <w:rsid w:val="007772E6"/>
    <w:rsid w:val="007774F8"/>
    <w:rsid w:val="00781CA0"/>
    <w:rsid w:val="007832C0"/>
    <w:rsid w:val="00783E0A"/>
    <w:rsid w:val="00790B5C"/>
    <w:rsid w:val="00793C8D"/>
    <w:rsid w:val="00794573"/>
    <w:rsid w:val="007952F1"/>
    <w:rsid w:val="007963BA"/>
    <w:rsid w:val="007A156A"/>
    <w:rsid w:val="007A2944"/>
    <w:rsid w:val="007A5C89"/>
    <w:rsid w:val="007A609F"/>
    <w:rsid w:val="007B2761"/>
    <w:rsid w:val="007B41ED"/>
    <w:rsid w:val="007B51D4"/>
    <w:rsid w:val="007C172C"/>
    <w:rsid w:val="007C270F"/>
    <w:rsid w:val="007C312B"/>
    <w:rsid w:val="007C546C"/>
    <w:rsid w:val="007D0007"/>
    <w:rsid w:val="007D0FDD"/>
    <w:rsid w:val="007D23C9"/>
    <w:rsid w:val="007D2A73"/>
    <w:rsid w:val="007D4362"/>
    <w:rsid w:val="007D4633"/>
    <w:rsid w:val="007D6F33"/>
    <w:rsid w:val="007D7566"/>
    <w:rsid w:val="007D79C3"/>
    <w:rsid w:val="007D7C47"/>
    <w:rsid w:val="007D7E63"/>
    <w:rsid w:val="007E2B82"/>
    <w:rsid w:val="007E2D68"/>
    <w:rsid w:val="007E3E77"/>
    <w:rsid w:val="007E46B2"/>
    <w:rsid w:val="007E499F"/>
    <w:rsid w:val="007E57FE"/>
    <w:rsid w:val="007E6045"/>
    <w:rsid w:val="007E6DBC"/>
    <w:rsid w:val="007E76FD"/>
    <w:rsid w:val="007F09CE"/>
    <w:rsid w:val="007F3757"/>
    <w:rsid w:val="007F3A0C"/>
    <w:rsid w:val="007F56E5"/>
    <w:rsid w:val="007F61F9"/>
    <w:rsid w:val="007F6241"/>
    <w:rsid w:val="007F774B"/>
    <w:rsid w:val="00801945"/>
    <w:rsid w:val="00802FCF"/>
    <w:rsid w:val="008065CD"/>
    <w:rsid w:val="00807B3F"/>
    <w:rsid w:val="008120E0"/>
    <w:rsid w:val="0081618A"/>
    <w:rsid w:val="0081736E"/>
    <w:rsid w:val="008178BB"/>
    <w:rsid w:val="00823B35"/>
    <w:rsid w:val="0082475F"/>
    <w:rsid w:val="00824AFB"/>
    <w:rsid w:val="008300CB"/>
    <w:rsid w:val="00830E5D"/>
    <w:rsid w:val="00831C41"/>
    <w:rsid w:val="00832908"/>
    <w:rsid w:val="00834874"/>
    <w:rsid w:val="00836252"/>
    <w:rsid w:val="00836896"/>
    <w:rsid w:val="00842012"/>
    <w:rsid w:val="0084210A"/>
    <w:rsid w:val="008435CC"/>
    <w:rsid w:val="00843EF5"/>
    <w:rsid w:val="00850474"/>
    <w:rsid w:val="00850565"/>
    <w:rsid w:val="008509E5"/>
    <w:rsid w:val="00850A75"/>
    <w:rsid w:val="00850B2B"/>
    <w:rsid w:val="00851116"/>
    <w:rsid w:val="00851B96"/>
    <w:rsid w:val="00851E99"/>
    <w:rsid w:val="00852828"/>
    <w:rsid w:val="008531C1"/>
    <w:rsid w:val="00853E07"/>
    <w:rsid w:val="00854615"/>
    <w:rsid w:val="00854FE0"/>
    <w:rsid w:val="00856294"/>
    <w:rsid w:val="00860B45"/>
    <w:rsid w:val="00861422"/>
    <w:rsid w:val="00861734"/>
    <w:rsid w:val="00861DCC"/>
    <w:rsid w:val="008622AA"/>
    <w:rsid w:val="00864F75"/>
    <w:rsid w:val="00864FF7"/>
    <w:rsid w:val="008654C8"/>
    <w:rsid w:val="00867E85"/>
    <w:rsid w:val="00870E16"/>
    <w:rsid w:val="008712AB"/>
    <w:rsid w:val="0087146E"/>
    <w:rsid w:val="008720F9"/>
    <w:rsid w:val="00874DD6"/>
    <w:rsid w:val="00875851"/>
    <w:rsid w:val="00875AB9"/>
    <w:rsid w:val="00876499"/>
    <w:rsid w:val="00877067"/>
    <w:rsid w:val="008808BF"/>
    <w:rsid w:val="008836AD"/>
    <w:rsid w:val="0089254B"/>
    <w:rsid w:val="008957FA"/>
    <w:rsid w:val="008971CA"/>
    <w:rsid w:val="008A06F7"/>
    <w:rsid w:val="008A2185"/>
    <w:rsid w:val="008A29C5"/>
    <w:rsid w:val="008A38D9"/>
    <w:rsid w:val="008A39B4"/>
    <w:rsid w:val="008A4258"/>
    <w:rsid w:val="008A46C6"/>
    <w:rsid w:val="008A5BA8"/>
    <w:rsid w:val="008A5FB7"/>
    <w:rsid w:val="008A69C1"/>
    <w:rsid w:val="008B09CB"/>
    <w:rsid w:val="008B0C33"/>
    <w:rsid w:val="008B0FF1"/>
    <w:rsid w:val="008B103F"/>
    <w:rsid w:val="008B166E"/>
    <w:rsid w:val="008B1E01"/>
    <w:rsid w:val="008B5A90"/>
    <w:rsid w:val="008B666E"/>
    <w:rsid w:val="008B6AE4"/>
    <w:rsid w:val="008C0075"/>
    <w:rsid w:val="008C0D27"/>
    <w:rsid w:val="008C3481"/>
    <w:rsid w:val="008C3B99"/>
    <w:rsid w:val="008C4040"/>
    <w:rsid w:val="008C4C46"/>
    <w:rsid w:val="008C71B3"/>
    <w:rsid w:val="008D0B94"/>
    <w:rsid w:val="008D1D9C"/>
    <w:rsid w:val="008D2159"/>
    <w:rsid w:val="008D21E2"/>
    <w:rsid w:val="008D56BB"/>
    <w:rsid w:val="008D5DC1"/>
    <w:rsid w:val="008D72A0"/>
    <w:rsid w:val="008E071F"/>
    <w:rsid w:val="008E3BC5"/>
    <w:rsid w:val="008E5FBA"/>
    <w:rsid w:val="008E70B4"/>
    <w:rsid w:val="008F044C"/>
    <w:rsid w:val="008F0DE5"/>
    <w:rsid w:val="008F5653"/>
    <w:rsid w:val="008F6044"/>
    <w:rsid w:val="008F61F0"/>
    <w:rsid w:val="008F62C8"/>
    <w:rsid w:val="008F68B9"/>
    <w:rsid w:val="009016E1"/>
    <w:rsid w:val="00903D29"/>
    <w:rsid w:val="009043D8"/>
    <w:rsid w:val="00910D4C"/>
    <w:rsid w:val="00911547"/>
    <w:rsid w:val="009144A3"/>
    <w:rsid w:val="009179AC"/>
    <w:rsid w:val="009223E1"/>
    <w:rsid w:val="00923452"/>
    <w:rsid w:val="00924108"/>
    <w:rsid w:val="00924C66"/>
    <w:rsid w:val="0093051C"/>
    <w:rsid w:val="00930D91"/>
    <w:rsid w:val="009326D6"/>
    <w:rsid w:val="00934936"/>
    <w:rsid w:val="00934BFE"/>
    <w:rsid w:val="00936126"/>
    <w:rsid w:val="009361F9"/>
    <w:rsid w:val="0094040E"/>
    <w:rsid w:val="009406A2"/>
    <w:rsid w:val="00941227"/>
    <w:rsid w:val="009412A1"/>
    <w:rsid w:val="00942176"/>
    <w:rsid w:val="00943662"/>
    <w:rsid w:val="009448DF"/>
    <w:rsid w:val="009453A5"/>
    <w:rsid w:val="00945E93"/>
    <w:rsid w:val="0094638D"/>
    <w:rsid w:val="0094671F"/>
    <w:rsid w:val="0094745F"/>
    <w:rsid w:val="00947887"/>
    <w:rsid w:val="00947F1D"/>
    <w:rsid w:val="00952750"/>
    <w:rsid w:val="00953FAE"/>
    <w:rsid w:val="00961B78"/>
    <w:rsid w:val="0096286D"/>
    <w:rsid w:val="00962F3D"/>
    <w:rsid w:val="00964192"/>
    <w:rsid w:val="0096453A"/>
    <w:rsid w:val="00967051"/>
    <w:rsid w:val="00967F37"/>
    <w:rsid w:val="00973D28"/>
    <w:rsid w:val="00976307"/>
    <w:rsid w:val="00977397"/>
    <w:rsid w:val="00982377"/>
    <w:rsid w:val="009831C6"/>
    <w:rsid w:val="0098378E"/>
    <w:rsid w:val="00985A3D"/>
    <w:rsid w:val="00987DE6"/>
    <w:rsid w:val="00991BD9"/>
    <w:rsid w:val="009922E0"/>
    <w:rsid w:val="00992454"/>
    <w:rsid w:val="00994CF0"/>
    <w:rsid w:val="00995D00"/>
    <w:rsid w:val="0099732B"/>
    <w:rsid w:val="009A02CC"/>
    <w:rsid w:val="009A0FDA"/>
    <w:rsid w:val="009A1C20"/>
    <w:rsid w:val="009A24B8"/>
    <w:rsid w:val="009A3759"/>
    <w:rsid w:val="009A422C"/>
    <w:rsid w:val="009A54A6"/>
    <w:rsid w:val="009A64CF"/>
    <w:rsid w:val="009A78E4"/>
    <w:rsid w:val="009B2B71"/>
    <w:rsid w:val="009B348E"/>
    <w:rsid w:val="009B3BD7"/>
    <w:rsid w:val="009B3FF5"/>
    <w:rsid w:val="009B4123"/>
    <w:rsid w:val="009B55E1"/>
    <w:rsid w:val="009B7470"/>
    <w:rsid w:val="009C007C"/>
    <w:rsid w:val="009C1F01"/>
    <w:rsid w:val="009C4183"/>
    <w:rsid w:val="009C4E11"/>
    <w:rsid w:val="009D0E65"/>
    <w:rsid w:val="009D1140"/>
    <w:rsid w:val="009D226D"/>
    <w:rsid w:val="009D24E3"/>
    <w:rsid w:val="009D47C2"/>
    <w:rsid w:val="009D62CE"/>
    <w:rsid w:val="009E1E89"/>
    <w:rsid w:val="009E2110"/>
    <w:rsid w:val="009E2533"/>
    <w:rsid w:val="009E29D9"/>
    <w:rsid w:val="009E59EE"/>
    <w:rsid w:val="009F0A3A"/>
    <w:rsid w:val="009F13A3"/>
    <w:rsid w:val="009F182D"/>
    <w:rsid w:val="009F30A8"/>
    <w:rsid w:val="00A06257"/>
    <w:rsid w:val="00A065B6"/>
    <w:rsid w:val="00A07459"/>
    <w:rsid w:val="00A077C8"/>
    <w:rsid w:val="00A11658"/>
    <w:rsid w:val="00A13777"/>
    <w:rsid w:val="00A14D9B"/>
    <w:rsid w:val="00A167C9"/>
    <w:rsid w:val="00A202FC"/>
    <w:rsid w:val="00A23E36"/>
    <w:rsid w:val="00A24410"/>
    <w:rsid w:val="00A24550"/>
    <w:rsid w:val="00A303A0"/>
    <w:rsid w:val="00A31857"/>
    <w:rsid w:val="00A31B5D"/>
    <w:rsid w:val="00A34A86"/>
    <w:rsid w:val="00A34F00"/>
    <w:rsid w:val="00A35F44"/>
    <w:rsid w:val="00A3654C"/>
    <w:rsid w:val="00A36D65"/>
    <w:rsid w:val="00A40BA9"/>
    <w:rsid w:val="00A40EA0"/>
    <w:rsid w:val="00A41A18"/>
    <w:rsid w:val="00A41E5E"/>
    <w:rsid w:val="00A42DA7"/>
    <w:rsid w:val="00A43FDE"/>
    <w:rsid w:val="00A4464A"/>
    <w:rsid w:val="00A5054E"/>
    <w:rsid w:val="00A528CE"/>
    <w:rsid w:val="00A5670F"/>
    <w:rsid w:val="00A57C4C"/>
    <w:rsid w:val="00A60BF0"/>
    <w:rsid w:val="00A61D31"/>
    <w:rsid w:val="00A6470D"/>
    <w:rsid w:val="00A6501C"/>
    <w:rsid w:val="00A673B1"/>
    <w:rsid w:val="00A679D7"/>
    <w:rsid w:val="00A70D1C"/>
    <w:rsid w:val="00A72402"/>
    <w:rsid w:val="00A72EF1"/>
    <w:rsid w:val="00A738C9"/>
    <w:rsid w:val="00A75AC0"/>
    <w:rsid w:val="00A75C7B"/>
    <w:rsid w:val="00A80AF7"/>
    <w:rsid w:val="00A80FC6"/>
    <w:rsid w:val="00A81DD3"/>
    <w:rsid w:val="00A84AB5"/>
    <w:rsid w:val="00A84CED"/>
    <w:rsid w:val="00A85BD6"/>
    <w:rsid w:val="00A864B1"/>
    <w:rsid w:val="00A87367"/>
    <w:rsid w:val="00A8787E"/>
    <w:rsid w:val="00A91E62"/>
    <w:rsid w:val="00A91F15"/>
    <w:rsid w:val="00A9284D"/>
    <w:rsid w:val="00A940F6"/>
    <w:rsid w:val="00A958D1"/>
    <w:rsid w:val="00A96700"/>
    <w:rsid w:val="00A97A6A"/>
    <w:rsid w:val="00AA04E7"/>
    <w:rsid w:val="00AA0B79"/>
    <w:rsid w:val="00AA1E22"/>
    <w:rsid w:val="00AA22F8"/>
    <w:rsid w:val="00AA2951"/>
    <w:rsid w:val="00AA36CA"/>
    <w:rsid w:val="00AA46F0"/>
    <w:rsid w:val="00AA689F"/>
    <w:rsid w:val="00AA6BB0"/>
    <w:rsid w:val="00AA7443"/>
    <w:rsid w:val="00AB12BE"/>
    <w:rsid w:val="00AB21F0"/>
    <w:rsid w:val="00AB222E"/>
    <w:rsid w:val="00AB28ED"/>
    <w:rsid w:val="00AB59B4"/>
    <w:rsid w:val="00AB7FE3"/>
    <w:rsid w:val="00AC0C74"/>
    <w:rsid w:val="00AC186B"/>
    <w:rsid w:val="00AC2E31"/>
    <w:rsid w:val="00AC39AD"/>
    <w:rsid w:val="00AC7156"/>
    <w:rsid w:val="00AD169B"/>
    <w:rsid w:val="00AD1B6C"/>
    <w:rsid w:val="00AD3540"/>
    <w:rsid w:val="00AD5DDB"/>
    <w:rsid w:val="00AD6EB3"/>
    <w:rsid w:val="00AD7A48"/>
    <w:rsid w:val="00AE67CF"/>
    <w:rsid w:val="00AE6DAB"/>
    <w:rsid w:val="00AE703B"/>
    <w:rsid w:val="00AE7B95"/>
    <w:rsid w:val="00AF0089"/>
    <w:rsid w:val="00AF1274"/>
    <w:rsid w:val="00AF16BE"/>
    <w:rsid w:val="00AF2641"/>
    <w:rsid w:val="00AF294F"/>
    <w:rsid w:val="00AF348B"/>
    <w:rsid w:val="00AF34DF"/>
    <w:rsid w:val="00AF3CEB"/>
    <w:rsid w:val="00AF4340"/>
    <w:rsid w:val="00AF630A"/>
    <w:rsid w:val="00AF76F8"/>
    <w:rsid w:val="00B009A5"/>
    <w:rsid w:val="00B013C2"/>
    <w:rsid w:val="00B0177A"/>
    <w:rsid w:val="00B02A14"/>
    <w:rsid w:val="00B02DEB"/>
    <w:rsid w:val="00B032F2"/>
    <w:rsid w:val="00B03871"/>
    <w:rsid w:val="00B073D4"/>
    <w:rsid w:val="00B076AB"/>
    <w:rsid w:val="00B07A7D"/>
    <w:rsid w:val="00B10C6E"/>
    <w:rsid w:val="00B11C25"/>
    <w:rsid w:val="00B153D1"/>
    <w:rsid w:val="00B160CC"/>
    <w:rsid w:val="00B16D00"/>
    <w:rsid w:val="00B17BB4"/>
    <w:rsid w:val="00B205EF"/>
    <w:rsid w:val="00B207D4"/>
    <w:rsid w:val="00B20E91"/>
    <w:rsid w:val="00B21D45"/>
    <w:rsid w:val="00B2228C"/>
    <w:rsid w:val="00B2264D"/>
    <w:rsid w:val="00B2268C"/>
    <w:rsid w:val="00B2320D"/>
    <w:rsid w:val="00B24074"/>
    <w:rsid w:val="00B24A91"/>
    <w:rsid w:val="00B24EC4"/>
    <w:rsid w:val="00B2656A"/>
    <w:rsid w:val="00B27878"/>
    <w:rsid w:val="00B30CF3"/>
    <w:rsid w:val="00B34290"/>
    <w:rsid w:val="00B3575D"/>
    <w:rsid w:val="00B35804"/>
    <w:rsid w:val="00B3632E"/>
    <w:rsid w:val="00B36ACC"/>
    <w:rsid w:val="00B376D0"/>
    <w:rsid w:val="00B417FE"/>
    <w:rsid w:val="00B424A7"/>
    <w:rsid w:val="00B4273E"/>
    <w:rsid w:val="00B42C95"/>
    <w:rsid w:val="00B439B1"/>
    <w:rsid w:val="00B4412D"/>
    <w:rsid w:val="00B4445C"/>
    <w:rsid w:val="00B44988"/>
    <w:rsid w:val="00B50487"/>
    <w:rsid w:val="00B556E5"/>
    <w:rsid w:val="00B5575A"/>
    <w:rsid w:val="00B55A87"/>
    <w:rsid w:val="00B5658C"/>
    <w:rsid w:val="00B5692F"/>
    <w:rsid w:val="00B579EA"/>
    <w:rsid w:val="00B57D4A"/>
    <w:rsid w:val="00B602AA"/>
    <w:rsid w:val="00B605CC"/>
    <w:rsid w:val="00B652C4"/>
    <w:rsid w:val="00B65C3C"/>
    <w:rsid w:val="00B676B0"/>
    <w:rsid w:val="00B67AAC"/>
    <w:rsid w:val="00B67F81"/>
    <w:rsid w:val="00B726DF"/>
    <w:rsid w:val="00B753B7"/>
    <w:rsid w:val="00B75D01"/>
    <w:rsid w:val="00B808D3"/>
    <w:rsid w:val="00B818B5"/>
    <w:rsid w:val="00B82C3C"/>
    <w:rsid w:val="00B84250"/>
    <w:rsid w:val="00B85E25"/>
    <w:rsid w:val="00B87DDC"/>
    <w:rsid w:val="00B905BF"/>
    <w:rsid w:val="00B90F19"/>
    <w:rsid w:val="00B92D20"/>
    <w:rsid w:val="00B936E0"/>
    <w:rsid w:val="00B94F83"/>
    <w:rsid w:val="00B9512D"/>
    <w:rsid w:val="00B96B42"/>
    <w:rsid w:val="00BA1B5F"/>
    <w:rsid w:val="00BA5DCB"/>
    <w:rsid w:val="00BA6898"/>
    <w:rsid w:val="00BB0754"/>
    <w:rsid w:val="00BB223D"/>
    <w:rsid w:val="00BB2A0C"/>
    <w:rsid w:val="00BB38EB"/>
    <w:rsid w:val="00BB76FD"/>
    <w:rsid w:val="00BB7DEA"/>
    <w:rsid w:val="00BC2929"/>
    <w:rsid w:val="00BC2C24"/>
    <w:rsid w:val="00BC4AD2"/>
    <w:rsid w:val="00BC7754"/>
    <w:rsid w:val="00BC7C3F"/>
    <w:rsid w:val="00BD02A8"/>
    <w:rsid w:val="00BD0A55"/>
    <w:rsid w:val="00BD1C9C"/>
    <w:rsid w:val="00BD2575"/>
    <w:rsid w:val="00BD46B1"/>
    <w:rsid w:val="00BD488B"/>
    <w:rsid w:val="00BD7785"/>
    <w:rsid w:val="00BE0159"/>
    <w:rsid w:val="00BE0A92"/>
    <w:rsid w:val="00BE1C3D"/>
    <w:rsid w:val="00BE223D"/>
    <w:rsid w:val="00BE243A"/>
    <w:rsid w:val="00BE46A5"/>
    <w:rsid w:val="00BE4FE6"/>
    <w:rsid w:val="00BF0043"/>
    <w:rsid w:val="00BF0C51"/>
    <w:rsid w:val="00BF1573"/>
    <w:rsid w:val="00BF412C"/>
    <w:rsid w:val="00BF5A4D"/>
    <w:rsid w:val="00C03473"/>
    <w:rsid w:val="00C03D5C"/>
    <w:rsid w:val="00C05C70"/>
    <w:rsid w:val="00C1008D"/>
    <w:rsid w:val="00C1174F"/>
    <w:rsid w:val="00C137B4"/>
    <w:rsid w:val="00C1401C"/>
    <w:rsid w:val="00C148B8"/>
    <w:rsid w:val="00C17718"/>
    <w:rsid w:val="00C20C3E"/>
    <w:rsid w:val="00C21A7D"/>
    <w:rsid w:val="00C23C4C"/>
    <w:rsid w:val="00C24AF4"/>
    <w:rsid w:val="00C25480"/>
    <w:rsid w:val="00C269CE"/>
    <w:rsid w:val="00C30849"/>
    <w:rsid w:val="00C31188"/>
    <w:rsid w:val="00C31B30"/>
    <w:rsid w:val="00C31BDE"/>
    <w:rsid w:val="00C373A5"/>
    <w:rsid w:val="00C3795D"/>
    <w:rsid w:val="00C37E3D"/>
    <w:rsid w:val="00C42D6A"/>
    <w:rsid w:val="00C430BF"/>
    <w:rsid w:val="00C461F1"/>
    <w:rsid w:val="00C46725"/>
    <w:rsid w:val="00C469A4"/>
    <w:rsid w:val="00C47561"/>
    <w:rsid w:val="00C47A2C"/>
    <w:rsid w:val="00C47B3E"/>
    <w:rsid w:val="00C51259"/>
    <w:rsid w:val="00C54EB9"/>
    <w:rsid w:val="00C55AF0"/>
    <w:rsid w:val="00C560B8"/>
    <w:rsid w:val="00C60E69"/>
    <w:rsid w:val="00C60F18"/>
    <w:rsid w:val="00C6326B"/>
    <w:rsid w:val="00C66BC0"/>
    <w:rsid w:val="00C66CB3"/>
    <w:rsid w:val="00C678B2"/>
    <w:rsid w:val="00C70636"/>
    <w:rsid w:val="00C706E8"/>
    <w:rsid w:val="00C7078F"/>
    <w:rsid w:val="00C72E0C"/>
    <w:rsid w:val="00C741FF"/>
    <w:rsid w:val="00C74F69"/>
    <w:rsid w:val="00C7524F"/>
    <w:rsid w:val="00C77C0E"/>
    <w:rsid w:val="00C8033F"/>
    <w:rsid w:val="00C818DD"/>
    <w:rsid w:val="00C900E8"/>
    <w:rsid w:val="00C9174D"/>
    <w:rsid w:val="00C93397"/>
    <w:rsid w:val="00C967BE"/>
    <w:rsid w:val="00CA1C50"/>
    <w:rsid w:val="00CA235C"/>
    <w:rsid w:val="00CA3161"/>
    <w:rsid w:val="00CA3738"/>
    <w:rsid w:val="00CA5E8B"/>
    <w:rsid w:val="00CA5EEF"/>
    <w:rsid w:val="00CA6067"/>
    <w:rsid w:val="00CA6092"/>
    <w:rsid w:val="00CB017E"/>
    <w:rsid w:val="00CB09A9"/>
    <w:rsid w:val="00CB1F97"/>
    <w:rsid w:val="00CB2C40"/>
    <w:rsid w:val="00CB3B57"/>
    <w:rsid w:val="00CB682B"/>
    <w:rsid w:val="00CC1597"/>
    <w:rsid w:val="00CC4984"/>
    <w:rsid w:val="00CD06C9"/>
    <w:rsid w:val="00CD1305"/>
    <w:rsid w:val="00CD1B1E"/>
    <w:rsid w:val="00CD36AF"/>
    <w:rsid w:val="00CD36B4"/>
    <w:rsid w:val="00CD5055"/>
    <w:rsid w:val="00CD660E"/>
    <w:rsid w:val="00CE134A"/>
    <w:rsid w:val="00CE19E4"/>
    <w:rsid w:val="00CE346C"/>
    <w:rsid w:val="00CE3E0F"/>
    <w:rsid w:val="00CE4E19"/>
    <w:rsid w:val="00CE4E77"/>
    <w:rsid w:val="00CE4FB6"/>
    <w:rsid w:val="00CE66AC"/>
    <w:rsid w:val="00CE77EF"/>
    <w:rsid w:val="00CE7FC5"/>
    <w:rsid w:val="00CF0163"/>
    <w:rsid w:val="00CF0301"/>
    <w:rsid w:val="00CF37A5"/>
    <w:rsid w:val="00CF4D91"/>
    <w:rsid w:val="00CF7FD0"/>
    <w:rsid w:val="00D0339C"/>
    <w:rsid w:val="00D03733"/>
    <w:rsid w:val="00D03D35"/>
    <w:rsid w:val="00D04307"/>
    <w:rsid w:val="00D079F6"/>
    <w:rsid w:val="00D07DBA"/>
    <w:rsid w:val="00D10B64"/>
    <w:rsid w:val="00D165CC"/>
    <w:rsid w:val="00D16B1F"/>
    <w:rsid w:val="00D16DB1"/>
    <w:rsid w:val="00D209A8"/>
    <w:rsid w:val="00D20F7F"/>
    <w:rsid w:val="00D234A7"/>
    <w:rsid w:val="00D3307D"/>
    <w:rsid w:val="00D33DE6"/>
    <w:rsid w:val="00D35CF0"/>
    <w:rsid w:val="00D40F4F"/>
    <w:rsid w:val="00D41DF0"/>
    <w:rsid w:val="00D42B25"/>
    <w:rsid w:val="00D44960"/>
    <w:rsid w:val="00D46AB6"/>
    <w:rsid w:val="00D46B88"/>
    <w:rsid w:val="00D4703B"/>
    <w:rsid w:val="00D47EDD"/>
    <w:rsid w:val="00D53EB4"/>
    <w:rsid w:val="00D5539F"/>
    <w:rsid w:val="00D56AD4"/>
    <w:rsid w:val="00D57986"/>
    <w:rsid w:val="00D579D0"/>
    <w:rsid w:val="00D6469A"/>
    <w:rsid w:val="00D64B8E"/>
    <w:rsid w:val="00D66B61"/>
    <w:rsid w:val="00D703E2"/>
    <w:rsid w:val="00D717F1"/>
    <w:rsid w:val="00D72543"/>
    <w:rsid w:val="00D7274E"/>
    <w:rsid w:val="00D735D4"/>
    <w:rsid w:val="00D749CB"/>
    <w:rsid w:val="00D76C84"/>
    <w:rsid w:val="00D77091"/>
    <w:rsid w:val="00D7719B"/>
    <w:rsid w:val="00D81EF9"/>
    <w:rsid w:val="00D81F1E"/>
    <w:rsid w:val="00D832FE"/>
    <w:rsid w:val="00D83648"/>
    <w:rsid w:val="00D84AA6"/>
    <w:rsid w:val="00D867C8"/>
    <w:rsid w:val="00D92C49"/>
    <w:rsid w:val="00D94DB6"/>
    <w:rsid w:val="00D97D53"/>
    <w:rsid w:val="00DA083E"/>
    <w:rsid w:val="00DA12F9"/>
    <w:rsid w:val="00DA1784"/>
    <w:rsid w:val="00DA6FA3"/>
    <w:rsid w:val="00DA702D"/>
    <w:rsid w:val="00DB0F28"/>
    <w:rsid w:val="00DB3FA0"/>
    <w:rsid w:val="00DB4321"/>
    <w:rsid w:val="00DB4A45"/>
    <w:rsid w:val="00DB78F4"/>
    <w:rsid w:val="00DB7AD3"/>
    <w:rsid w:val="00DC2D4C"/>
    <w:rsid w:val="00DC4111"/>
    <w:rsid w:val="00DC58CF"/>
    <w:rsid w:val="00DD089A"/>
    <w:rsid w:val="00DD1C19"/>
    <w:rsid w:val="00DD23B6"/>
    <w:rsid w:val="00DD41C1"/>
    <w:rsid w:val="00DD5CF0"/>
    <w:rsid w:val="00DD6CC6"/>
    <w:rsid w:val="00DE0CED"/>
    <w:rsid w:val="00DE2E2A"/>
    <w:rsid w:val="00DE30EE"/>
    <w:rsid w:val="00DE5A88"/>
    <w:rsid w:val="00DF1776"/>
    <w:rsid w:val="00DF1799"/>
    <w:rsid w:val="00DF2700"/>
    <w:rsid w:val="00DF5EC4"/>
    <w:rsid w:val="00DF60FF"/>
    <w:rsid w:val="00DF63D0"/>
    <w:rsid w:val="00DF65B2"/>
    <w:rsid w:val="00E00485"/>
    <w:rsid w:val="00E00DAE"/>
    <w:rsid w:val="00E0111F"/>
    <w:rsid w:val="00E03C8D"/>
    <w:rsid w:val="00E045D1"/>
    <w:rsid w:val="00E04AAE"/>
    <w:rsid w:val="00E04E22"/>
    <w:rsid w:val="00E075F6"/>
    <w:rsid w:val="00E07D8C"/>
    <w:rsid w:val="00E103F9"/>
    <w:rsid w:val="00E104F6"/>
    <w:rsid w:val="00E10646"/>
    <w:rsid w:val="00E10D2F"/>
    <w:rsid w:val="00E12B40"/>
    <w:rsid w:val="00E13065"/>
    <w:rsid w:val="00E136BE"/>
    <w:rsid w:val="00E14BC3"/>
    <w:rsid w:val="00E16790"/>
    <w:rsid w:val="00E17769"/>
    <w:rsid w:val="00E201A9"/>
    <w:rsid w:val="00E2035A"/>
    <w:rsid w:val="00E229E1"/>
    <w:rsid w:val="00E22B03"/>
    <w:rsid w:val="00E237FE"/>
    <w:rsid w:val="00E25D07"/>
    <w:rsid w:val="00E25F60"/>
    <w:rsid w:val="00E267AD"/>
    <w:rsid w:val="00E275DC"/>
    <w:rsid w:val="00E31920"/>
    <w:rsid w:val="00E32728"/>
    <w:rsid w:val="00E33BD8"/>
    <w:rsid w:val="00E33BF5"/>
    <w:rsid w:val="00E34291"/>
    <w:rsid w:val="00E34D22"/>
    <w:rsid w:val="00E36204"/>
    <w:rsid w:val="00E423A1"/>
    <w:rsid w:val="00E43B6C"/>
    <w:rsid w:val="00E45493"/>
    <w:rsid w:val="00E45887"/>
    <w:rsid w:val="00E4679C"/>
    <w:rsid w:val="00E46CF3"/>
    <w:rsid w:val="00E46F91"/>
    <w:rsid w:val="00E515C3"/>
    <w:rsid w:val="00E51AFA"/>
    <w:rsid w:val="00E521CE"/>
    <w:rsid w:val="00E523AE"/>
    <w:rsid w:val="00E52C79"/>
    <w:rsid w:val="00E53758"/>
    <w:rsid w:val="00E54019"/>
    <w:rsid w:val="00E6021C"/>
    <w:rsid w:val="00E62BD5"/>
    <w:rsid w:val="00E67025"/>
    <w:rsid w:val="00E71ED1"/>
    <w:rsid w:val="00E72A53"/>
    <w:rsid w:val="00E74572"/>
    <w:rsid w:val="00E75AEA"/>
    <w:rsid w:val="00E76032"/>
    <w:rsid w:val="00E772E8"/>
    <w:rsid w:val="00E77DBE"/>
    <w:rsid w:val="00E802E1"/>
    <w:rsid w:val="00E803C5"/>
    <w:rsid w:val="00E80692"/>
    <w:rsid w:val="00E86818"/>
    <w:rsid w:val="00E9195F"/>
    <w:rsid w:val="00E93980"/>
    <w:rsid w:val="00E9462B"/>
    <w:rsid w:val="00E95A2F"/>
    <w:rsid w:val="00E9632E"/>
    <w:rsid w:val="00E976FD"/>
    <w:rsid w:val="00EA110C"/>
    <w:rsid w:val="00EA1B2B"/>
    <w:rsid w:val="00EA1DD8"/>
    <w:rsid w:val="00EA23C9"/>
    <w:rsid w:val="00EA291D"/>
    <w:rsid w:val="00EA3092"/>
    <w:rsid w:val="00EA5058"/>
    <w:rsid w:val="00EA61E7"/>
    <w:rsid w:val="00EA6E36"/>
    <w:rsid w:val="00EB1B61"/>
    <w:rsid w:val="00EB2C32"/>
    <w:rsid w:val="00EB3179"/>
    <w:rsid w:val="00EB5FB0"/>
    <w:rsid w:val="00EB631F"/>
    <w:rsid w:val="00EB6C7C"/>
    <w:rsid w:val="00EC0AEA"/>
    <w:rsid w:val="00EC1CB3"/>
    <w:rsid w:val="00EC2636"/>
    <w:rsid w:val="00EC34A7"/>
    <w:rsid w:val="00EC3D01"/>
    <w:rsid w:val="00EC43AC"/>
    <w:rsid w:val="00EC5708"/>
    <w:rsid w:val="00EC663C"/>
    <w:rsid w:val="00EC69BA"/>
    <w:rsid w:val="00EC6D32"/>
    <w:rsid w:val="00ED0141"/>
    <w:rsid w:val="00ED17F8"/>
    <w:rsid w:val="00ED304E"/>
    <w:rsid w:val="00EE06F7"/>
    <w:rsid w:val="00EE4B0B"/>
    <w:rsid w:val="00EE7D52"/>
    <w:rsid w:val="00EF15DC"/>
    <w:rsid w:val="00EF3E7C"/>
    <w:rsid w:val="00EF4F6F"/>
    <w:rsid w:val="00EF57A2"/>
    <w:rsid w:val="00EF5D2D"/>
    <w:rsid w:val="00EF68B0"/>
    <w:rsid w:val="00EF7774"/>
    <w:rsid w:val="00EF7FDE"/>
    <w:rsid w:val="00F00486"/>
    <w:rsid w:val="00F00866"/>
    <w:rsid w:val="00F0123F"/>
    <w:rsid w:val="00F02105"/>
    <w:rsid w:val="00F02328"/>
    <w:rsid w:val="00F03B3D"/>
    <w:rsid w:val="00F03DE8"/>
    <w:rsid w:val="00F064A7"/>
    <w:rsid w:val="00F06B4B"/>
    <w:rsid w:val="00F13508"/>
    <w:rsid w:val="00F13B00"/>
    <w:rsid w:val="00F1473B"/>
    <w:rsid w:val="00F153D9"/>
    <w:rsid w:val="00F15CD0"/>
    <w:rsid w:val="00F16B19"/>
    <w:rsid w:val="00F174B0"/>
    <w:rsid w:val="00F226BA"/>
    <w:rsid w:val="00F23050"/>
    <w:rsid w:val="00F23130"/>
    <w:rsid w:val="00F2322C"/>
    <w:rsid w:val="00F240F5"/>
    <w:rsid w:val="00F2441C"/>
    <w:rsid w:val="00F27B3E"/>
    <w:rsid w:val="00F305F3"/>
    <w:rsid w:val="00F30AA3"/>
    <w:rsid w:val="00F30F7D"/>
    <w:rsid w:val="00F34451"/>
    <w:rsid w:val="00F34883"/>
    <w:rsid w:val="00F36CB2"/>
    <w:rsid w:val="00F3700B"/>
    <w:rsid w:val="00F4220E"/>
    <w:rsid w:val="00F43AA2"/>
    <w:rsid w:val="00F43DD6"/>
    <w:rsid w:val="00F44F29"/>
    <w:rsid w:val="00F500A1"/>
    <w:rsid w:val="00F53196"/>
    <w:rsid w:val="00F533CD"/>
    <w:rsid w:val="00F534D4"/>
    <w:rsid w:val="00F5388F"/>
    <w:rsid w:val="00F620C1"/>
    <w:rsid w:val="00F6315C"/>
    <w:rsid w:val="00F6668F"/>
    <w:rsid w:val="00F667DB"/>
    <w:rsid w:val="00F72EF1"/>
    <w:rsid w:val="00F736AB"/>
    <w:rsid w:val="00F73A4D"/>
    <w:rsid w:val="00F80ABF"/>
    <w:rsid w:val="00F84FF9"/>
    <w:rsid w:val="00F8640C"/>
    <w:rsid w:val="00F86A0E"/>
    <w:rsid w:val="00F96E66"/>
    <w:rsid w:val="00FA1263"/>
    <w:rsid w:val="00FA15E6"/>
    <w:rsid w:val="00FA1AD9"/>
    <w:rsid w:val="00FA2823"/>
    <w:rsid w:val="00FA4076"/>
    <w:rsid w:val="00FA45E8"/>
    <w:rsid w:val="00FA48FD"/>
    <w:rsid w:val="00FA5793"/>
    <w:rsid w:val="00FA58EB"/>
    <w:rsid w:val="00FA68B5"/>
    <w:rsid w:val="00FB0E92"/>
    <w:rsid w:val="00FB1B2B"/>
    <w:rsid w:val="00FB40B2"/>
    <w:rsid w:val="00FB6A0A"/>
    <w:rsid w:val="00FC03C9"/>
    <w:rsid w:val="00FC142F"/>
    <w:rsid w:val="00FC149E"/>
    <w:rsid w:val="00FC460F"/>
    <w:rsid w:val="00FC6B17"/>
    <w:rsid w:val="00FC70D5"/>
    <w:rsid w:val="00FC787D"/>
    <w:rsid w:val="00FD167C"/>
    <w:rsid w:val="00FD2CEB"/>
    <w:rsid w:val="00FD3853"/>
    <w:rsid w:val="00FD3CE1"/>
    <w:rsid w:val="00FD6E35"/>
    <w:rsid w:val="00FD77D8"/>
    <w:rsid w:val="00FE10C8"/>
    <w:rsid w:val="00FE2FC3"/>
    <w:rsid w:val="00FE370E"/>
    <w:rsid w:val="00FE3F42"/>
    <w:rsid w:val="00FE41A9"/>
    <w:rsid w:val="00FE5AA2"/>
    <w:rsid w:val="00FE661F"/>
    <w:rsid w:val="00FE6DE0"/>
    <w:rsid w:val="00FE6F3F"/>
    <w:rsid w:val="00FF0D62"/>
    <w:rsid w:val="00FF1066"/>
    <w:rsid w:val="00FF2CA1"/>
    <w:rsid w:val="00FF344C"/>
    <w:rsid w:val="00FF3D5B"/>
    <w:rsid w:val="00FF40CF"/>
    <w:rsid w:val="00FF4110"/>
    <w:rsid w:val="00FF48DB"/>
    <w:rsid w:val="00FF5973"/>
    <w:rsid w:val="00FF5E1E"/>
    <w:rsid w:val="00FF5FE8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E30E"/>
  <w14:defaultImageDpi w14:val="330"/>
  <w15:chartTrackingRefBased/>
  <w15:docId w15:val="{5B6B0620-C90B-CB4C-B957-636C4E8C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FC8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7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D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1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7F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4074"/>
    <w:rPr>
      <w:b/>
      <w:bCs/>
    </w:rPr>
  </w:style>
  <w:style w:type="paragraph" w:styleId="ListParagraph">
    <w:name w:val="List Paragraph"/>
    <w:basedOn w:val="Normal"/>
    <w:uiPriority w:val="34"/>
    <w:qFormat/>
    <w:rsid w:val="00264AF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7D1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6CA"/>
  </w:style>
  <w:style w:type="paragraph" w:styleId="Footer">
    <w:name w:val="footer"/>
    <w:basedOn w:val="Normal"/>
    <w:link w:val="FooterChar"/>
    <w:uiPriority w:val="99"/>
    <w:unhideWhenUsed/>
    <w:rsid w:val="00AA3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CA"/>
  </w:style>
  <w:style w:type="character" w:customStyle="1" w:styleId="Heading4Char">
    <w:name w:val="Heading 4 Char"/>
    <w:basedOn w:val="DefaultParagraphFont"/>
    <w:link w:val="Heading4"/>
    <w:uiPriority w:val="9"/>
    <w:rsid w:val="00973D2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2558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8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03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3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320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864B1"/>
    <w:rPr>
      <w:color w:val="808080"/>
    </w:rPr>
  </w:style>
  <w:style w:type="paragraph" w:styleId="NormalWeb">
    <w:name w:val="Normal (Web)"/>
    <w:basedOn w:val="Normal"/>
    <w:uiPriority w:val="99"/>
    <w:unhideWhenUsed/>
    <w:rsid w:val="004326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2563-2C4F-0444-80A4-72559CD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melissabateson@outlook.com</dc:creator>
  <cp:keywords/>
  <dc:description/>
  <cp:lastModifiedBy>Melissa Bateson</cp:lastModifiedBy>
  <cp:revision>3</cp:revision>
  <cp:lastPrinted>2021-03-05T09:15:00Z</cp:lastPrinted>
  <dcterms:created xsi:type="dcterms:W3CDTF">2021-03-05T13:32:00Z</dcterms:created>
  <dcterms:modified xsi:type="dcterms:W3CDTF">2021-03-05T13:32:00Z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http://www.zotero.org/styles/cambridge-university-press-numeric</vt:lpwstr>
  </property>
  <property fmtid="{D5CDD505-2E9C-101B-9397-08002B2CF9AE}" pid="7" name="Mendeley Recent Style Name 2_1">
    <vt:lpwstr>Cambridge University Press (numeric)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http://www.zotero.org/styles/royal-society-open-science</vt:lpwstr>
  </property>
  <property fmtid="{D5CDD505-2E9C-101B-9397-08002B2CF9AE}" pid="19" name="Mendeley Recent Style Name 8_1">
    <vt:lpwstr>Royal Society Open Science</vt:lpwstr>
  </property>
  <property fmtid="{D5CDD505-2E9C-101B-9397-08002B2CF9AE}" pid="20" name="Mendeley Recent Style Id 9_1">
    <vt:lpwstr>http://www.zotero.org/styles/trends-in-cognitive-sciences</vt:lpwstr>
  </property>
  <property fmtid="{D5CDD505-2E9C-101B-9397-08002B2CF9AE}" pid="21" name="Mendeley Recent Style Name 9_1">
    <vt:lpwstr>Trends in Cognitive Sciences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c026e22a-0128-3237-9c9b-cae42c7f0f78</vt:lpwstr>
  </property>
  <property fmtid="{D5CDD505-2E9C-101B-9397-08002B2CF9AE}" pid="24" name="Mendeley Citation Style_1">
    <vt:lpwstr>http://www.zotero.org/styles/royal-society-open-science</vt:lpwstr>
  </property>
</Properties>
</file>