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67F05" w14:textId="77777777" w:rsidR="003A7FC9" w:rsidRPr="003A7FC9" w:rsidRDefault="003A7FC9" w:rsidP="00854D15">
      <w:pPr>
        <w:rPr>
          <w:rFonts w:ascii="Times" w:hAnsi="Times"/>
          <w:b/>
          <w:bCs/>
          <w:sz w:val="24"/>
          <w:lang w:val="de-DE"/>
        </w:rPr>
      </w:pPr>
      <w:r w:rsidRPr="003A7FC9">
        <w:rPr>
          <w:rFonts w:ascii="Times" w:hAnsi="Times"/>
          <w:b/>
          <w:bCs/>
          <w:sz w:val="24"/>
          <w:lang w:val="de-DE"/>
        </w:rPr>
        <w:t>Table S2. Anatomical parameters of the transverse section of leaves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745"/>
        <w:gridCol w:w="2213"/>
        <w:gridCol w:w="2213"/>
        <w:gridCol w:w="1189"/>
      </w:tblGrid>
      <w:tr w:rsidR="003A7FC9" w:rsidRPr="003A7FC9" w14:paraId="6BA26A71" w14:textId="77777777" w:rsidTr="003A7FC9">
        <w:tc>
          <w:tcPr>
            <w:tcW w:w="2000" w:type="pct"/>
            <w:tcBorders>
              <w:top w:val="single" w:sz="4" w:space="0" w:color="auto"/>
              <w:bottom w:val="single" w:sz="4" w:space="0" w:color="auto"/>
            </w:tcBorders>
          </w:tcPr>
          <w:p w14:paraId="2D63B610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Item</w:t>
            </w:r>
          </w:p>
        </w:tc>
        <w:tc>
          <w:tcPr>
            <w:tcW w:w="1182" w:type="pct"/>
            <w:tcBorders>
              <w:top w:val="single" w:sz="4" w:space="0" w:color="auto"/>
              <w:bottom w:val="single" w:sz="4" w:space="0" w:color="auto"/>
            </w:tcBorders>
          </w:tcPr>
          <w:p w14:paraId="654C6195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LGS</w:t>
            </w:r>
          </w:p>
        </w:tc>
        <w:tc>
          <w:tcPr>
            <w:tcW w:w="1182" w:type="pct"/>
            <w:tcBorders>
              <w:top w:val="single" w:sz="4" w:space="0" w:color="auto"/>
              <w:bottom w:val="single" w:sz="4" w:space="0" w:color="auto"/>
            </w:tcBorders>
          </w:tcPr>
          <w:p w14:paraId="3E488A8D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LNS</w:t>
            </w: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</w:tcBorders>
          </w:tcPr>
          <w:p w14:paraId="7FF8174A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P value</w:t>
            </w:r>
          </w:p>
        </w:tc>
      </w:tr>
      <w:tr w:rsidR="003A7FC9" w:rsidRPr="003A7FC9" w14:paraId="20AA3A7D" w14:textId="77777777" w:rsidTr="003A7FC9">
        <w:tc>
          <w:tcPr>
            <w:tcW w:w="2000" w:type="pct"/>
            <w:tcBorders>
              <w:top w:val="single" w:sz="4" w:space="0" w:color="auto"/>
            </w:tcBorders>
          </w:tcPr>
          <w:p w14:paraId="50DA54EE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Total area of IP in midrib (μm</w:t>
            </w:r>
            <w:r w:rsidRPr="003A7FC9">
              <w:rPr>
                <w:rFonts w:ascii="Times" w:hAnsi="Times"/>
                <w:sz w:val="24"/>
                <w:vertAlign w:val="superscript"/>
              </w:rPr>
              <w:t>2</w:t>
            </w:r>
            <w:r w:rsidRPr="003A7FC9">
              <w:rPr>
                <w:rFonts w:ascii="Times" w:hAnsi="Times"/>
                <w:sz w:val="24"/>
              </w:rPr>
              <w:t>)</w:t>
            </w:r>
          </w:p>
        </w:tc>
        <w:tc>
          <w:tcPr>
            <w:tcW w:w="1182" w:type="pct"/>
            <w:tcBorders>
              <w:top w:val="single" w:sz="4" w:space="0" w:color="auto"/>
            </w:tcBorders>
          </w:tcPr>
          <w:p w14:paraId="62F90D3E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8074.67 ± 968.79</w:t>
            </w:r>
          </w:p>
        </w:tc>
        <w:tc>
          <w:tcPr>
            <w:tcW w:w="1182" w:type="pct"/>
            <w:tcBorders>
              <w:top w:val="single" w:sz="4" w:space="0" w:color="auto"/>
            </w:tcBorders>
          </w:tcPr>
          <w:p w14:paraId="077DFB1D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1503.45 ± 169.18</w:t>
            </w:r>
          </w:p>
        </w:tc>
        <w:tc>
          <w:tcPr>
            <w:tcW w:w="635" w:type="pct"/>
            <w:tcBorders>
              <w:top w:val="single" w:sz="4" w:space="0" w:color="auto"/>
            </w:tcBorders>
          </w:tcPr>
          <w:p w14:paraId="0717371E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&lt;0.0001</w:t>
            </w:r>
          </w:p>
        </w:tc>
      </w:tr>
      <w:tr w:rsidR="003A7FC9" w:rsidRPr="003A7FC9" w14:paraId="49623382" w14:textId="77777777" w:rsidTr="003A7FC9">
        <w:tc>
          <w:tcPr>
            <w:tcW w:w="2000" w:type="pct"/>
          </w:tcPr>
          <w:p w14:paraId="3D9296EA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PT thickness (μm)</w:t>
            </w:r>
          </w:p>
        </w:tc>
        <w:tc>
          <w:tcPr>
            <w:tcW w:w="1182" w:type="pct"/>
          </w:tcPr>
          <w:p w14:paraId="3BB4701E" w14:textId="2745534A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26.1</w:t>
            </w:r>
            <w:r w:rsidR="001B5E76">
              <w:rPr>
                <w:rFonts w:ascii="Times" w:hAnsi="Times" w:hint="eastAsia"/>
                <w:sz w:val="24"/>
                <w:lang w:eastAsia="zh-CN"/>
              </w:rPr>
              <w:t>8</w:t>
            </w:r>
            <w:r w:rsidRPr="003A7FC9">
              <w:rPr>
                <w:rFonts w:ascii="Times" w:hAnsi="Times"/>
                <w:sz w:val="24"/>
              </w:rPr>
              <w:t xml:space="preserve"> ± 2.8</w:t>
            </w:r>
            <w:r w:rsidR="001B5E76">
              <w:rPr>
                <w:rFonts w:ascii="Times" w:hAnsi="Times" w:hint="eastAsia"/>
                <w:sz w:val="24"/>
                <w:lang w:eastAsia="zh-CN"/>
              </w:rPr>
              <w:t>7</w:t>
            </w:r>
          </w:p>
        </w:tc>
        <w:tc>
          <w:tcPr>
            <w:tcW w:w="1182" w:type="pct"/>
          </w:tcPr>
          <w:p w14:paraId="143DF1F6" w14:textId="27F64996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30.</w:t>
            </w:r>
            <w:r w:rsidR="001B5E76">
              <w:rPr>
                <w:rFonts w:ascii="Times" w:hAnsi="Times" w:hint="eastAsia"/>
                <w:sz w:val="24"/>
                <w:lang w:eastAsia="zh-CN"/>
              </w:rPr>
              <w:t>12</w:t>
            </w:r>
            <w:r w:rsidRPr="003A7FC9">
              <w:rPr>
                <w:rFonts w:ascii="Times" w:hAnsi="Times"/>
                <w:sz w:val="24"/>
              </w:rPr>
              <w:t xml:space="preserve"> ± 3.2</w:t>
            </w:r>
            <w:r w:rsidR="001B5E76">
              <w:rPr>
                <w:rFonts w:ascii="Times" w:hAnsi="Times" w:hint="eastAsia"/>
                <w:sz w:val="24"/>
                <w:lang w:eastAsia="zh-CN"/>
              </w:rPr>
              <w:t>4</w:t>
            </w:r>
          </w:p>
        </w:tc>
        <w:tc>
          <w:tcPr>
            <w:tcW w:w="635" w:type="pct"/>
          </w:tcPr>
          <w:p w14:paraId="277833A6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&lt;0.0001</w:t>
            </w:r>
          </w:p>
        </w:tc>
      </w:tr>
      <w:tr w:rsidR="003A7FC9" w:rsidRPr="003A7FC9" w14:paraId="28A19F08" w14:textId="77777777" w:rsidTr="003A7FC9">
        <w:tc>
          <w:tcPr>
            <w:tcW w:w="2000" w:type="pct"/>
          </w:tcPr>
          <w:p w14:paraId="575ED1A6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ST thickness (μm)</w:t>
            </w:r>
          </w:p>
        </w:tc>
        <w:tc>
          <w:tcPr>
            <w:tcW w:w="1182" w:type="pct"/>
          </w:tcPr>
          <w:p w14:paraId="6B9DBBD2" w14:textId="07815A11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104.</w:t>
            </w:r>
            <w:r w:rsidR="00AF0B04">
              <w:rPr>
                <w:rFonts w:ascii="Times" w:hAnsi="Times"/>
                <w:sz w:val="24"/>
              </w:rPr>
              <w:t>81</w:t>
            </w:r>
            <w:r w:rsidRPr="003A7FC9">
              <w:rPr>
                <w:rFonts w:ascii="Times" w:hAnsi="Times"/>
                <w:sz w:val="24"/>
              </w:rPr>
              <w:t xml:space="preserve"> ± 10.</w:t>
            </w:r>
            <w:r w:rsidR="00AF0B04">
              <w:rPr>
                <w:rFonts w:ascii="Times" w:hAnsi="Times"/>
                <w:sz w:val="24"/>
              </w:rPr>
              <w:t>52</w:t>
            </w:r>
          </w:p>
        </w:tc>
        <w:tc>
          <w:tcPr>
            <w:tcW w:w="1182" w:type="pct"/>
          </w:tcPr>
          <w:p w14:paraId="1D3B646C" w14:textId="558F3781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91.</w:t>
            </w:r>
            <w:r w:rsidR="00AF0B04">
              <w:rPr>
                <w:rFonts w:ascii="Times" w:hAnsi="Times" w:hint="eastAsia"/>
                <w:sz w:val="24"/>
                <w:lang w:eastAsia="zh-CN"/>
              </w:rPr>
              <w:t>50</w:t>
            </w:r>
            <w:r w:rsidRPr="003A7FC9">
              <w:rPr>
                <w:rFonts w:ascii="Times" w:hAnsi="Times"/>
                <w:sz w:val="24"/>
              </w:rPr>
              <w:t xml:space="preserve"> ± 6.</w:t>
            </w:r>
            <w:r w:rsidR="00AF0B04">
              <w:rPr>
                <w:rFonts w:ascii="Times" w:hAnsi="Times" w:hint="eastAsia"/>
                <w:sz w:val="24"/>
                <w:lang w:eastAsia="zh-CN"/>
              </w:rPr>
              <w:t>55</w:t>
            </w:r>
          </w:p>
        </w:tc>
        <w:tc>
          <w:tcPr>
            <w:tcW w:w="635" w:type="pct"/>
          </w:tcPr>
          <w:p w14:paraId="0A8843E7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&lt;0.0001</w:t>
            </w:r>
          </w:p>
        </w:tc>
      </w:tr>
      <w:tr w:rsidR="003A7FC9" w:rsidRPr="003A7FC9" w14:paraId="72665B33" w14:textId="77777777" w:rsidTr="003A7FC9">
        <w:tc>
          <w:tcPr>
            <w:tcW w:w="2000" w:type="pct"/>
          </w:tcPr>
          <w:p w14:paraId="5B5EAC87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The ratio of PT to ST</w:t>
            </w:r>
          </w:p>
        </w:tc>
        <w:tc>
          <w:tcPr>
            <w:tcW w:w="1182" w:type="pct"/>
          </w:tcPr>
          <w:p w14:paraId="5A0DA0D7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0.25</w:t>
            </w:r>
          </w:p>
        </w:tc>
        <w:tc>
          <w:tcPr>
            <w:tcW w:w="1182" w:type="pct"/>
          </w:tcPr>
          <w:p w14:paraId="57E0443A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0.33</w:t>
            </w:r>
          </w:p>
        </w:tc>
        <w:tc>
          <w:tcPr>
            <w:tcW w:w="635" w:type="pct"/>
          </w:tcPr>
          <w:p w14:paraId="51A64308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Null</w:t>
            </w:r>
          </w:p>
        </w:tc>
      </w:tr>
      <w:tr w:rsidR="003A7FC9" w:rsidRPr="003A7FC9" w14:paraId="04AEC580" w14:textId="77777777" w:rsidTr="003A7FC9">
        <w:tc>
          <w:tcPr>
            <w:tcW w:w="2000" w:type="pct"/>
          </w:tcPr>
          <w:p w14:paraId="5BC5B6CD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UE cell thickness (μm)</w:t>
            </w:r>
          </w:p>
        </w:tc>
        <w:tc>
          <w:tcPr>
            <w:tcW w:w="1182" w:type="pct"/>
          </w:tcPr>
          <w:p w14:paraId="4B02B94D" w14:textId="1A977BBD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1</w:t>
            </w:r>
            <w:r w:rsidR="0095134E">
              <w:rPr>
                <w:rFonts w:ascii="Times" w:hAnsi="Times" w:hint="eastAsia"/>
                <w:sz w:val="24"/>
                <w:lang w:eastAsia="zh-CN"/>
              </w:rPr>
              <w:t>3.24</w:t>
            </w:r>
            <w:r w:rsidRPr="003A7FC9">
              <w:rPr>
                <w:rFonts w:ascii="Times" w:hAnsi="Times"/>
                <w:sz w:val="24"/>
              </w:rPr>
              <w:t xml:space="preserve"> ± 1.</w:t>
            </w:r>
            <w:r w:rsidR="0095134E">
              <w:rPr>
                <w:rFonts w:ascii="Times" w:hAnsi="Times" w:hint="eastAsia"/>
                <w:sz w:val="24"/>
                <w:lang w:eastAsia="zh-CN"/>
              </w:rPr>
              <w:t>76</w:t>
            </w:r>
          </w:p>
        </w:tc>
        <w:tc>
          <w:tcPr>
            <w:tcW w:w="1182" w:type="pct"/>
          </w:tcPr>
          <w:p w14:paraId="428BAF37" w14:textId="06771AA9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1</w:t>
            </w:r>
            <w:r w:rsidR="00954D6A">
              <w:rPr>
                <w:rFonts w:ascii="Times" w:hAnsi="Times" w:hint="eastAsia"/>
                <w:sz w:val="24"/>
                <w:lang w:eastAsia="zh-CN"/>
              </w:rPr>
              <w:t>3.92</w:t>
            </w:r>
            <w:r w:rsidRPr="003A7FC9">
              <w:rPr>
                <w:rFonts w:ascii="Times" w:hAnsi="Times"/>
                <w:sz w:val="24"/>
              </w:rPr>
              <w:t xml:space="preserve"> ± 1.</w:t>
            </w:r>
            <w:r w:rsidR="00954D6A">
              <w:rPr>
                <w:rFonts w:ascii="Times" w:hAnsi="Times" w:hint="eastAsia"/>
                <w:sz w:val="24"/>
                <w:lang w:eastAsia="zh-CN"/>
              </w:rPr>
              <w:t>78</w:t>
            </w:r>
          </w:p>
        </w:tc>
        <w:tc>
          <w:tcPr>
            <w:tcW w:w="635" w:type="pct"/>
          </w:tcPr>
          <w:p w14:paraId="03CDAE92" w14:textId="381ECA81" w:rsidR="003A7FC9" w:rsidRPr="003A7FC9" w:rsidRDefault="00954D6A" w:rsidP="00854D15">
            <w:pPr>
              <w:rPr>
                <w:rFonts w:ascii="Times" w:hAnsi="Times"/>
                <w:sz w:val="24"/>
              </w:rPr>
            </w:pPr>
            <w:r>
              <w:rPr>
                <w:rFonts w:ascii="Times" w:hAnsi="Times" w:hint="eastAsia"/>
                <w:sz w:val="24"/>
                <w:lang w:eastAsia="zh-CN"/>
              </w:rPr>
              <w:t>0.0475</w:t>
            </w:r>
          </w:p>
        </w:tc>
      </w:tr>
      <w:tr w:rsidR="003A7FC9" w:rsidRPr="003A7FC9" w14:paraId="46DADE7A" w14:textId="77777777" w:rsidTr="003A7FC9">
        <w:tc>
          <w:tcPr>
            <w:tcW w:w="2000" w:type="pct"/>
            <w:tcBorders>
              <w:bottom w:val="single" w:sz="4" w:space="0" w:color="auto"/>
            </w:tcBorders>
          </w:tcPr>
          <w:p w14:paraId="3FDB644A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LE cell thickness (μm)</w:t>
            </w:r>
          </w:p>
        </w:tc>
        <w:tc>
          <w:tcPr>
            <w:tcW w:w="1182" w:type="pct"/>
            <w:tcBorders>
              <w:bottom w:val="single" w:sz="4" w:space="0" w:color="auto"/>
            </w:tcBorders>
          </w:tcPr>
          <w:p w14:paraId="5EA34BD7" w14:textId="18D13F68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8.</w:t>
            </w:r>
            <w:r w:rsidR="00B0693F">
              <w:rPr>
                <w:rFonts w:ascii="Times" w:hAnsi="Times" w:hint="eastAsia"/>
                <w:sz w:val="24"/>
                <w:lang w:eastAsia="zh-CN"/>
              </w:rPr>
              <w:t>90</w:t>
            </w:r>
            <w:r w:rsidRPr="003A7FC9">
              <w:rPr>
                <w:rFonts w:ascii="Times" w:hAnsi="Times"/>
                <w:sz w:val="24"/>
              </w:rPr>
              <w:t xml:space="preserve"> ± 1.</w:t>
            </w:r>
            <w:r w:rsidR="00B0693F">
              <w:rPr>
                <w:rFonts w:ascii="Times" w:hAnsi="Times" w:hint="eastAsia"/>
                <w:sz w:val="24"/>
                <w:lang w:eastAsia="zh-CN"/>
              </w:rPr>
              <w:t>67</w:t>
            </w:r>
          </w:p>
        </w:tc>
        <w:tc>
          <w:tcPr>
            <w:tcW w:w="1182" w:type="pct"/>
            <w:tcBorders>
              <w:bottom w:val="single" w:sz="4" w:space="0" w:color="auto"/>
            </w:tcBorders>
          </w:tcPr>
          <w:p w14:paraId="39A15298" w14:textId="1613E3CD" w:rsidR="003A7FC9" w:rsidRPr="003A7FC9" w:rsidRDefault="00B0693F" w:rsidP="00854D15">
            <w:pPr>
              <w:rPr>
                <w:rFonts w:ascii="Times" w:hAnsi="Times"/>
                <w:sz w:val="24"/>
              </w:rPr>
            </w:pPr>
            <w:r>
              <w:rPr>
                <w:rFonts w:ascii="Times" w:hAnsi="Times" w:hint="eastAsia"/>
                <w:sz w:val="24"/>
                <w:lang w:eastAsia="zh-CN"/>
              </w:rPr>
              <w:t>9.11</w:t>
            </w:r>
            <w:r w:rsidR="003A7FC9" w:rsidRPr="003A7FC9">
              <w:rPr>
                <w:rFonts w:ascii="Times" w:hAnsi="Times"/>
                <w:sz w:val="24"/>
              </w:rPr>
              <w:t xml:space="preserve"> ± </w:t>
            </w:r>
            <w:r>
              <w:rPr>
                <w:rFonts w:ascii="Times" w:hAnsi="Times" w:hint="eastAsia"/>
                <w:sz w:val="24"/>
                <w:lang w:eastAsia="zh-CN"/>
              </w:rPr>
              <w:t>1.43</w:t>
            </w:r>
          </w:p>
        </w:tc>
        <w:tc>
          <w:tcPr>
            <w:tcW w:w="635" w:type="pct"/>
            <w:tcBorders>
              <w:bottom w:val="single" w:sz="4" w:space="0" w:color="auto"/>
            </w:tcBorders>
          </w:tcPr>
          <w:p w14:paraId="7CEA62BD" w14:textId="44EC271C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0.</w:t>
            </w:r>
            <w:r w:rsidR="00B0693F">
              <w:rPr>
                <w:rFonts w:ascii="Times" w:hAnsi="Times" w:hint="eastAsia"/>
                <w:sz w:val="24"/>
                <w:lang w:eastAsia="zh-CN"/>
              </w:rPr>
              <w:t>5712</w:t>
            </w:r>
          </w:p>
        </w:tc>
      </w:tr>
    </w:tbl>
    <w:p w14:paraId="40144F2C" w14:textId="709C0A98" w:rsidR="003875E5" w:rsidRDefault="003A7FC9" w:rsidP="00854D15">
      <w:pPr>
        <w:rPr>
          <w:rFonts w:ascii="Times" w:hAnsi="Times"/>
          <w:sz w:val="24"/>
        </w:rPr>
      </w:pPr>
      <w:r w:rsidRPr="003A7FC9">
        <w:rPr>
          <w:rFonts w:ascii="Times" w:hAnsi="Times"/>
          <w:sz w:val="24"/>
          <w:lang w:val="de-DE"/>
        </w:rPr>
        <w:t>Note: P value indicates the significance of the statistical difference between the measured items of LGS and LNS. P value &lt; 0.05 suggests the significant statistical difference. (IP: included phloem, PT: palisade tissue, ST: spongy tissue, UE: upper epidermis cell, LE: lower epidermis cell)</w:t>
      </w:r>
    </w:p>
    <w:sectPr w:rsidR="003875E5" w:rsidSect="00561C74"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62C767" w14:textId="77777777" w:rsidR="00E37084" w:rsidRDefault="00E37084" w:rsidP="005778BC">
      <w:pPr>
        <w:spacing w:line="240" w:lineRule="auto"/>
      </w:pPr>
      <w:r>
        <w:separator/>
      </w:r>
    </w:p>
  </w:endnote>
  <w:endnote w:type="continuationSeparator" w:id="0">
    <w:p w14:paraId="3D3C5EB1" w14:textId="77777777" w:rsidR="00E37084" w:rsidRDefault="00E37084" w:rsidP="005778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6DDFB8" w14:textId="77777777" w:rsidR="00E37084" w:rsidRDefault="00E37084" w:rsidP="005778BC">
      <w:pPr>
        <w:spacing w:line="240" w:lineRule="auto"/>
      </w:pPr>
      <w:r>
        <w:separator/>
      </w:r>
    </w:p>
  </w:footnote>
  <w:footnote w:type="continuationSeparator" w:id="0">
    <w:p w14:paraId="7AD64672" w14:textId="77777777" w:rsidR="00E37084" w:rsidRDefault="00E37084" w:rsidP="005778B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317F7"/>
    <w:multiLevelType w:val="hybridMultilevel"/>
    <w:tmpl w:val="0DB8B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D2CFF"/>
    <w:multiLevelType w:val="hybridMultilevel"/>
    <w:tmpl w:val="39143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D3F3D"/>
    <w:multiLevelType w:val="hybridMultilevel"/>
    <w:tmpl w:val="A0F67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913B23"/>
    <w:multiLevelType w:val="hybridMultilevel"/>
    <w:tmpl w:val="B7EE966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BD1548"/>
    <w:multiLevelType w:val="hybridMultilevel"/>
    <w:tmpl w:val="6592F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332E57"/>
    <w:multiLevelType w:val="multilevel"/>
    <w:tmpl w:val="F9EA0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720"/>
  <w:characterSpacingControl w:val="doNotCompress"/>
  <w:hdrShapeDefaults>
    <o:shapedefaults v:ext="edit" spidmax="2049">
      <o:colormru v:ext="edit" colors="#21fffd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860"/>
    <w:rsid w:val="00076F97"/>
    <w:rsid w:val="0009553C"/>
    <w:rsid w:val="000A6459"/>
    <w:rsid w:val="00106F48"/>
    <w:rsid w:val="0012215A"/>
    <w:rsid w:val="00131D97"/>
    <w:rsid w:val="00144190"/>
    <w:rsid w:val="00190970"/>
    <w:rsid w:val="001B5E76"/>
    <w:rsid w:val="001D1A69"/>
    <w:rsid w:val="001F07CD"/>
    <w:rsid w:val="0021490B"/>
    <w:rsid w:val="002229AB"/>
    <w:rsid w:val="00225BB8"/>
    <w:rsid w:val="002B392A"/>
    <w:rsid w:val="002C6BA7"/>
    <w:rsid w:val="002D3D82"/>
    <w:rsid w:val="00303BED"/>
    <w:rsid w:val="00353576"/>
    <w:rsid w:val="00374B76"/>
    <w:rsid w:val="003774B5"/>
    <w:rsid w:val="003875E5"/>
    <w:rsid w:val="003A7FC9"/>
    <w:rsid w:val="003D45F1"/>
    <w:rsid w:val="004067CF"/>
    <w:rsid w:val="00425FF2"/>
    <w:rsid w:val="004A1F94"/>
    <w:rsid w:val="004D3C18"/>
    <w:rsid w:val="004E57CE"/>
    <w:rsid w:val="004F54AB"/>
    <w:rsid w:val="00561C74"/>
    <w:rsid w:val="005778BC"/>
    <w:rsid w:val="0058364F"/>
    <w:rsid w:val="005D77AE"/>
    <w:rsid w:val="00612E95"/>
    <w:rsid w:val="00653710"/>
    <w:rsid w:val="00662BED"/>
    <w:rsid w:val="00751064"/>
    <w:rsid w:val="007807F5"/>
    <w:rsid w:val="00793B71"/>
    <w:rsid w:val="007A6D1F"/>
    <w:rsid w:val="007B6DD5"/>
    <w:rsid w:val="007C7029"/>
    <w:rsid w:val="007F2870"/>
    <w:rsid w:val="00800358"/>
    <w:rsid w:val="00854D15"/>
    <w:rsid w:val="00861616"/>
    <w:rsid w:val="008A575A"/>
    <w:rsid w:val="008E2B2F"/>
    <w:rsid w:val="008E3EA1"/>
    <w:rsid w:val="00917B6F"/>
    <w:rsid w:val="00926B3F"/>
    <w:rsid w:val="00932E96"/>
    <w:rsid w:val="0095134E"/>
    <w:rsid w:val="00951C47"/>
    <w:rsid w:val="00954D6A"/>
    <w:rsid w:val="0099516E"/>
    <w:rsid w:val="009B1108"/>
    <w:rsid w:val="009E27BB"/>
    <w:rsid w:val="009E7441"/>
    <w:rsid w:val="009F70BA"/>
    <w:rsid w:val="00A37569"/>
    <w:rsid w:val="00A54D90"/>
    <w:rsid w:val="00A95BC5"/>
    <w:rsid w:val="00AA18ED"/>
    <w:rsid w:val="00AF0B04"/>
    <w:rsid w:val="00AF4906"/>
    <w:rsid w:val="00B0693F"/>
    <w:rsid w:val="00B45195"/>
    <w:rsid w:val="00B62E54"/>
    <w:rsid w:val="00B66057"/>
    <w:rsid w:val="00B77860"/>
    <w:rsid w:val="00BB0F08"/>
    <w:rsid w:val="00C260FD"/>
    <w:rsid w:val="00C47284"/>
    <w:rsid w:val="00C660DA"/>
    <w:rsid w:val="00CC42E3"/>
    <w:rsid w:val="00D3633C"/>
    <w:rsid w:val="00D55AD8"/>
    <w:rsid w:val="00D94FB8"/>
    <w:rsid w:val="00DA534E"/>
    <w:rsid w:val="00E140AC"/>
    <w:rsid w:val="00E37084"/>
    <w:rsid w:val="00EB04D4"/>
    <w:rsid w:val="00EC44AA"/>
    <w:rsid w:val="00F73193"/>
    <w:rsid w:val="00FD22B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21fffd"/>
    </o:shapedefaults>
    <o:shapelayout v:ext="edit">
      <o:idmap v:ext="edit" data="1"/>
    </o:shapelayout>
  </w:shapeDefaults>
  <w:decimalSymbol w:val="."/>
  <w:listSeparator w:val=","/>
  <w14:docId w14:val="1EC2ECE1"/>
  <w15:docId w15:val="{90509A83-D86E-46D1-AD74-384C43FC8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宋体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A575A"/>
  </w:style>
  <w:style w:type="paragraph" w:styleId="1">
    <w:name w:val="heading 1"/>
    <w:basedOn w:val="10"/>
    <w:next w:val="10"/>
    <w:rsid w:val="00B7786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B7786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B7786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B7786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B77860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B7786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正文1"/>
    <w:link w:val="11"/>
    <w:rsid w:val="00B77860"/>
  </w:style>
  <w:style w:type="paragraph" w:styleId="a3">
    <w:name w:val="Title"/>
    <w:basedOn w:val="10"/>
    <w:next w:val="10"/>
    <w:rsid w:val="00B77860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B77860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FD22BE"/>
    <w:pPr>
      <w:ind w:left="720"/>
    </w:pPr>
  </w:style>
  <w:style w:type="table" w:styleId="a6">
    <w:name w:val="Table Grid"/>
    <w:basedOn w:val="a1"/>
    <w:uiPriority w:val="39"/>
    <w:rsid w:val="00926B3F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rsid w:val="007C7029"/>
    <w:rPr>
      <w:color w:val="0000FF" w:themeColor="hyperlink"/>
      <w:u w:val="single"/>
    </w:rPr>
  </w:style>
  <w:style w:type="character" w:styleId="a8">
    <w:name w:val="FollowedHyperlink"/>
    <w:basedOn w:val="a0"/>
    <w:rsid w:val="00A37569"/>
    <w:rPr>
      <w:color w:val="800080" w:themeColor="followedHyperlink"/>
      <w:u w:val="single"/>
    </w:rPr>
  </w:style>
  <w:style w:type="paragraph" w:styleId="a9">
    <w:name w:val="Normal (Web)"/>
    <w:basedOn w:val="a"/>
    <w:uiPriority w:val="99"/>
    <w:rsid w:val="00AA18ED"/>
    <w:pPr>
      <w:spacing w:beforeLines="1" w:afterLines="1" w:line="240" w:lineRule="auto"/>
      <w:contextualSpacing w:val="0"/>
    </w:pPr>
    <w:rPr>
      <w:rFonts w:ascii="Times" w:hAnsi="Times" w:cs="Times New Roman"/>
      <w:sz w:val="20"/>
      <w:szCs w:val="20"/>
    </w:rPr>
  </w:style>
  <w:style w:type="character" w:styleId="aa">
    <w:name w:val="line number"/>
    <w:basedOn w:val="a0"/>
    <w:uiPriority w:val="99"/>
    <w:rsid w:val="00932E96"/>
  </w:style>
  <w:style w:type="paragraph" w:styleId="ab">
    <w:name w:val="header"/>
    <w:basedOn w:val="a"/>
    <w:link w:val="ac"/>
    <w:uiPriority w:val="99"/>
    <w:unhideWhenUsed/>
    <w:rsid w:val="005778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c">
    <w:name w:val="页眉 字符"/>
    <w:basedOn w:val="a0"/>
    <w:link w:val="ab"/>
    <w:uiPriority w:val="99"/>
    <w:rsid w:val="005778BC"/>
    <w:rPr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5778BC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e">
    <w:name w:val="页脚 字符"/>
    <w:basedOn w:val="a0"/>
    <w:link w:val="ad"/>
    <w:uiPriority w:val="99"/>
    <w:rsid w:val="005778BC"/>
    <w:rPr>
      <w:sz w:val="18"/>
      <w:szCs w:val="18"/>
    </w:rPr>
  </w:style>
  <w:style w:type="character" w:customStyle="1" w:styleId="11">
    <w:name w:val="正文1 字符"/>
    <w:basedOn w:val="a0"/>
    <w:link w:val="10"/>
    <w:rsid w:val="002B392A"/>
  </w:style>
  <w:style w:type="paragraph" w:styleId="af">
    <w:name w:val="Balloon Text"/>
    <w:basedOn w:val="a"/>
    <w:link w:val="af0"/>
    <w:uiPriority w:val="99"/>
    <w:semiHidden/>
    <w:unhideWhenUsed/>
    <w:rsid w:val="004E57CE"/>
    <w:pPr>
      <w:widowControl w:val="0"/>
      <w:spacing w:line="240" w:lineRule="auto"/>
      <w:contextualSpacing w:val="0"/>
      <w:jc w:val="both"/>
    </w:pPr>
    <w:rPr>
      <w:rFonts w:ascii="Times New Roman" w:eastAsiaTheme="minorEastAsia" w:hAnsi="Times New Roman" w:cs="Times New Roman"/>
      <w:kern w:val="2"/>
      <w:sz w:val="18"/>
      <w:szCs w:val="18"/>
      <w:lang w:eastAsia="zh-CN"/>
    </w:rPr>
  </w:style>
  <w:style w:type="character" w:customStyle="1" w:styleId="af0">
    <w:name w:val="批注框文本 字符"/>
    <w:basedOn w:val="a0"/>
    <w:link w:val="af"/>
    <w:uiPriority w:val="99"/>
    <w:semiHidden/>
    <w:rsid w:val="004E57CE"/>
    <w:rPr>
      <w:rFonts w:ascii="Times New Roman" w:eastAsiaTheme="minorEastAsia" w:hAnsi="Times New Roman" w:cs="Times New Roman"/>
      <w:kern w:val="2"/>
      <w:sz w:val="18"/>
      <w:szCs w:val="18"/>
      <w:lang w:eastAsia="zh-CN"/>
    </w:rPr>
  </w:style>
  <w:style w:type="character" w:styleId="af1">
    <w:name w:val="annotation reference"/>
    <w:basedOn w:val="a0"/>
    <w:uiPriority w:val="99"/>
    <w:semiHidden/>
    <w:unhideWhenUsed/>
    <w:rsid w:val="004E57CE"/>
    <w:rPr>
      <w:sz w:val="21"/>
      <w:szCs w:val="21"/>
    </w:rPr>
  </w:style>
  <w:style w:type="paragraph" w:styleId="af2">
    <w:name w:val="annotation text"/>
    <w:basedOn w:val="a"/>
    <w:link w:val="af3"/>
    <w:uiPriority w:val="99"/>
    <w:semiHidden/>
    <w:unhideWhenUsed/>
    <w:rsid w:val="004E57CE"/>
    <w:pPr>
      <w:widowControl w:val="0"/>
      <w:spacing w:line="240" w:lineRule="auto"/>
      <w:contextualSpacing w:val="0"/>
    </w:pPr>
    <w:rPr>
      <w:rFonts w:ascii="Times New Roman" w:eastAsiaTheme="minorEastAsia" w:hAnsi="Times New Roman" w:cs="Times New Roman"/>
      <w:kern w:val="2"/>
      <w:sz w:val="24"/>
      <w:szCs w:val="24"/>
      <w:lang w:eastAsia="zh-CN"/>
    </w:rPr>
  </w:style>
  <w:style w:type="character" w:customStyle="1" w:styleId="af3">
    <w:name w:val="批注文字 字符"/>
    <w:basedOn w:val="a0"/>
    <w:link w:val="af2"/>
    <w:uiPriority w:val="99"/>
    <w:semiHidden/>
    <w:rsid w:val="004E57CE"/>
    <w:rPr>
      <w:rFonts w:ascii="Times New Roman" w:eastAsiaTheme="minorEastAsia" w:hAnsi="Times New Roman" w:cs="Times New Roman"/>
      <w:kern w:val="2"/>
      <w:sz w:val="24"/>
      <w:szCs w:val="24"/>
      <w:lang w:eastAsia="zh-C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E57CE"/>
    <w:rPr>
      <w:b/>
      <w:bCs/>
    </w:rPr>
  </w:style>
  <w:style w:type="character" w:customStyle="1" w:styleId="af5">
    <w:name w:val="批注主题 字符"/>
    <w:basedOn w:val="af3"/>
    <w:link w:val="af4"/>
    <w:uiPriority w:val="99"/>
    <w:semiHidden/>
    <w:rsid w:val="004E57CE"/>
    <w:rPr>
      <w:rFonts w:ascii="Times New Roman" w:eastAsiaTheme="minorEastAsia" w:hAnsi="Times New Roman" w:cs="Times New Roman"/>
      <w:b/>
      <w:bCs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0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9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5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0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4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0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9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2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19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高佳琪</dc:creator>
  <cp:keywords/>
  <dc:description/>
  <cp:lastModifiedBy>高佳琪</cp:lastModifiedBy>
  <cp:revision>5</cp:revision>
  <dcterms:created xsi:type="dcterms:W3CDTF">2020-08-31T12:26:00Z</dcterms:created>
  <dcterms:modified xsi:type="dcterms:W3CDTF">2020-09-03T06:08:00Z</dcterms:modified>
</cp:coreProperties>
</file>