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hint="default" w:ascii="Times New Roman" w:hAnsi="Times New Roman" w:cs="Times New Roman"/>
        </w:rPr>
        <w:t xml:space="preserve">Table S1 </w:t>
      </w:r>
      <w:r>
        <w:rPr>
          <w:rFonts w:hint="default" w:ascii="Times New Roman" w:hAnsi="Times New Roman" w:cs="Times New Roman"/>
          <w:color w:val="000000"/>
          <w:kern w:val="0"/>
          <w:sz w:val="22"/>
          <w:szCs w:val="22"/>
        </w:rPr>
        <w:t>qRT-PCR primers</w:t>
      </w:r>
      <w:r>
        <w:rPr>
          <w:rFonts w:hint="default" w:ascii="Times New Roman" w:hAnsi="Times New Roman" w:cs="Times New Roman"/>
          <w:color w:val="000000"/>
          <w:kern w:val="0"/>
          <w:sz w:val="22"/>
          <w:szCs w:val="22"/>
        </w:rPr>
        <w:t xml:space="preserve"> used in the study</w:t>
      </w:r>
    </w:p>
    <w:tbl>
      <w:tblPr>
        <w:tblStyle w:val="2"/>
        <w:tblpPr w:leftFromText="180" w:rightFromText="180" w:vertAnchor="page" w:horzAnchor="page" w:tblpX="1621" w:tblpY="190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2118"/>
        <w:gridCol w:w="2943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N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o.</w:t>
            </w:r>
          </w:p>
        </w:tc>
        <w:tc>
          <w:tcPr>
            <w:tcW w:w="21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 xml:space="preserve">Gene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ID</w:t>
            </w:r>
          </w:p>
        </w:tc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Sense primer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SP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Anti-sen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se primer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AP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TRINITY_DN93215_c1_g1</w:t>
            </w:r>
          </w:p>
        </w:tc>
        <w:tc>
          <w:tcPr>
            <w:tcW w:w="294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5'-AGTTCTCCAACGGTTTC-3'</w:t>
            </w:r>
          </w:p>
        </w:tc>
        <w:tc>
          <w:tcPr>
            <w:tcW w:w="30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5'-GAGCCTCTGGTCCTTCCT-3'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TRINITY_DN95836_c1_g4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5'-GGCAAATGTGGAAATACG-3'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5'-GACGAGGAAATAATCAGCAAGG-3'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TRINITY_DN93270_c1_g1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5'-TTCTTGACACGAACCCAG-3'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5'-CCAGCCACAGTGAGATAA-3'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TRINITY_DN87492_c0_g10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5'-AAGTATGCCATTGTATCTCC-3'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5'-GAGCACCTTACATTTAGCC-3'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TRINITY_DN94868_c1_g2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5'-GAAGGCTCACGATGGTCT-3'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5'-TGATGCGGTGGAAATAAA-3'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TRINITY_DN97723_c6_g3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5'-AGGCTGTATTTGATTATGTC-3'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5'-AGTTTAGGCAAGAGGTGT-3'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TRINITY_DN93097_c1_g6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 ATGCGTGTTTCCGACTTG 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 GTGGCAGCGATATGGTGA 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TRINITY_DN95467_c1_g3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 ATTACAAAGCCACCACTC 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 CCTTTCTAAACTCCGATG 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TRINITY_DN82665_c2_g3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5'GTGTTGTAGAGGGAGCCA 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 GGTGCAGGACGTGATTAA 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11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TRINITY_DN95261_c3_g1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5'GAAGCCAAAGCAGCGACAG 3'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 CCAGCCCTACCACCTCAT 3'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11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β-Actin</w:t>
            </w:r>
          </w:p>
        </w:tc>
        <w:tc>
          <w:tcPr>
            <w:tcW w:w="29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5'-CTCTTCCAGCCATCCATGATCG-3'</w:t>
            </w: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6"/>
                <w:szCs w:val="16"/>
              </w:rPr>
              <w:t>5'-CCACTGAGGACAATATTGCCAT-3'</w:t>
            </w:r>
          </w:p>
        </w:tc>
      </w:tr>
    </w:tbl>
    <w:p>
      <w:pPr>
        <w:rPr>
          <w:rFonts w:hint="eastAsia"/>
          <w:color w:val="000000"/>
          <w:kern w:val="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B63EA"/>
    <w:rsid w:val="2CE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2020-12-14T07:23:00Z</dcterms:created>
  <dc:creator>死生契阔</dc:creator>
  <cp:lastModifiedBy>死生契阔</cp:lastModifiedBy>
  <dcterms:modified xsi:type="dcterms:W3CDTF">2020-12-14T07:24:45Z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