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08555" w14:textId="4B27B99A" w:rsidR="00B72ABF" w:rsidRPr="0004206B" w:rsidRDefault="00B72ABF" w:rsidP="00B72ABF">
      <w:pPr>
        <w:jc w:val="both"/>
        <w:rPr>
          <w:rFonts w:ascii="Times" w:hAnsi="Times" w:cs="Times"/>
        </w:rPr>
      </w:pPr>
      <w:r w:rsidRPr="0004206B">
        <w:rPr>
          <w:rStyle w:val="Heading3Char"/>
          <w:rFonts w:ascii="Times" w:hAnsi="Times" w:cs="Times"/>
        </w:rPr>
        <w:t>Supplementa</w:t>
      </w:r>
      <w:r>
        <w:rPr>
          <w:rStyle w:val="Heading3Char"/>
          <w:rFonts w:ascii="Times" w:hAnsi="Times" w:cs="Times"/>
        </w:rPr>
        <w:t>l</w:t>
      </w:r>
      <w:r w:rsidRPr="0004206B">
        <w:rPr>
          <w:rFonts w:ascii="Times" w:hAnsi="Times" w:cs="Times"/>
          <w:b/>
          <w:bCs/>
        </w:rPr>
        <w:t xml:space="preserve"> Table S</w:t>
      </w:r>
      <w:r>
        <w:rPr>
          <w:rFonts w:ascii="Times" w:hAnsi="Times" w:cs="Times"/>
          <w:b/>
          <w:bCs/>
        </w:rPr>
        <w:t>6</w:t>
      </w:r>
      <w:r w:rsidR="00C322CD">
        <w:rPr>
          <w:rFonts w:ascii="Times" w:hAnsi="Times" w:cs="Times"/>
          <w:b/>
          <w:bCs/>
        </w:rPr>
        <w:t>.</w:t>
      </w:r>
      <w:r w:rsidRPr="0004206B">
        <w:rPr>
          <w:rFonts w:ascii="Times" w:hAnsi="Times" w:cs="Times"/>
        </w:rPr>
        <w:t xml:space="preserve"> Baseline measures (Mean ± SD and range) in aged healthy control and cats with sublingual SCC (age, body weight, mechanical sensory threshold </w:t>
      </w:r>
      <w:r>
        <w:rPr>
          <w:rFonts w:ascii="Times" w:hAnsi="Times" w:cs="Times"/>
        </w:rPr>
        <w:t>[</w:t>
      </w:r>
      <w:r w:rsidRPr="0004206B">
        <w:rPr>
          <w:rFonts w:ascii="Times" w:hAnsi="Times" w:cs="Times"/>
        </w:rPr>
        <w:t>MST</w:t>
      </w:r>
      <w:r>
        <w:rPr>
          <w:rFonts w:ascii="Times" w:hAnsi="Times" w:cs="Times"/>
        </w:rPr>
        <w:t>]</w:t>
      </w:r>
      <w:r w:rsidRPr="0004206B">
        <w:rPr>
          <w:rFonts w:ascii="Times" w:hAnsi="Times" w:cs="Times"/>
        </w:rPr>
        <w:t xml:space="preserve">) and cornea touch threshold </w:t>
      </w:r>
      <w:r>
        <w:rPr>
          <w:rFonts w:ascii="Times" w:hAnsi="Times" w:cs="Times"/>
        </w:rPr>
        <w:t>[</w:t>
      </w:r>
      <w:r w:rsidRPr="0004206B">
        <w:rPr>
          <w:rFonts w:ascii="Times" w:hAnsi="Times" w:cs="Times"/>
        </w:rPr>
        <w:t>CTT</w:t>
      </w:r>
      <w:r>
        <w:rPr>
          <w:rFonts w:ascii="Times" w:hAnsi="Times" w:cs="Times"/>
        </w:rPr>
        <w:t>]</w:t>
      </w:r>
      <w:r w:rsidRPr="0004206B">
        <w:rPr>
          <w:rFonts w:ascii="Times" w:hAnsi="Times" w:cs="Times"/>
        </w:rPr>
        <w:t>).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437"/>
        <w:gridCol w:w="1823"/>
        <w:gridCol w:w="1134"/>
      </w:tblGrid>
      <w:tr w:rsidR="00B72ABF" w:rsidRPr="0004206B" w14:paraId="5DDA56F6" w14:textId="77777777" w:rsidTr="006F43A5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7D1C3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Category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71568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Aged control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D2273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FOSCC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51DF96A7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Mean difference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36EB2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  <w:i/>
                <w:iCs/>
              </w:rPr>
              <w:t>P</w:t>
            </w:r>
            <w:r w:rsidRPr="0004206B">
              <w:rPr>
                <w:rFonts w:ascii="Times" w:hAnsi="Times" w:cs="Times"/>
              </w:rPr>
              <w:t>-value</w:t>
            </w:r>
          </w:p>
        </w:tc>
      </w:tr>
      <w:tr w:rsidR="00B72ABF" w:rsidRPr="0004206B" w14:paraId="350E1AB1" w14:textId="77777777" w:rsidTr="006F43A5">
        <w:tc>
          <w:tcPr>
            <w:tcW w:w="3119" w:type="dxa"/>
          </w:tcPr>
          <w:p w14:paraId="1C471354" w14:textId="77777777" w:rsidR="00B72ABF" w:rsidRPr="0004206B" w:rsidRDefault="00B72ABF" w:rsidP="006F43A5">
            <w:pPr>
              <w:ind w:leftChars="15" w:left="36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Age (years)</w:t>
            </w:r>
          </w:p>
          <w:p w14:paraId="6DBD4FEF" w14:textId="77777777" w:rsidR="00B72ABF" w:rsidRPr="0004206B" w:rsidRDefault="00B72ABF" w:rsidP="006F43A5">
            <w:pPr>
              <w:ind w:leftChars="15" w:left="36"/>
              <w:rPr>
                <w:rFonts w:ascii="Times" w:hAnsi="Times" w:cs="Times"/>
              </w:rPr>
            </w:pPr>
          </w:p>
          <w:p w14:paraId="12B07C89" w14:textId="77777777" w:rsidR="00B72ABF" w:rsidRPr="0004206B" w:rsidRDefault="00B72ABF" w:rsidP="006F43A5">
            <w:pPr>
              <w:ind w:leftChars="15" w:left="36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Body weight (kg)</w:t>
            </w:r>
          </w:p>
          <w:p w14:paraId="17A65F3A" w14:textId="77777777" w:rsidR="00B72ABF" w:rsidRPr="0004206B" w:rsidRDefault="00B72ABF" w:rsidP="006F43A5">
            <w:pPr>
              <w:ind w:leftChars="15" w:left="36"/>
              <w:rPr>
                <w:rFonts w:ascii="Times" w:hAnsi="Times" w:cs="Times"/>
              </w:rPr>
            </w:pPr>
          </w:p>
          <w:p w14:paraId="649FE42C" w14:textId="77777777" w:rsidR="00B72ABF" w:rsidRPr="0004206B" w:rsidRDefault="00B72ABF" w:rsidP="006F43A5">
            <w:pPr>
              <w:ind w:leftChars="15" w:left="36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MST (g)</w:t>
            </w:r>
          </w:p>
        </w:tc>
        <w:tc>
          <w:tcPr>
            <w:tcW w:w="1559" w:type="dxa"/>
          </w:tcPr>
          <w:p w14:paraId="65015D59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10.7 ± 3.1</w:t>
            </w:r>
          </w:p>
          <w:p w14:paraId="006718B8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</w:p>
          <w:p w14:paraId="0E2C0837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4.7 ± 0.6</w:t>
            </w:r>
          </w:p>
        </w:tc>
        <w:tc>
          <w:tcPr>
            <w:tcW w:w="1437" w:type="dxa"/>
          </w:tcPr>
          <w:p w14:paraId="4A43D064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10.5 ± 1.8</w:t>
            </w:r>
          </w:p>
          <w:p w14:paraId="269E6D32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</w:p>
          <w:p w14:paraId="26CFCD30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3.7 ± 0.6</w:t>
            </w:r>
          </w:p>
        </w:tc>
        <w:tc>
          <w:tcPr>
            <w:tcW w:w="1823" w:type="dxa"/>
          </w:tcPr>
          <w:p w14:paraId="0CFF82DB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 xml:space="preserve">-0.2 ± 1.4 </w:t>
            </w:r>
          </w:p>
          <w:p w14:paraId="414BCBEC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(-3.4, 3.1)</w:t>
            </w:r>
          </w:p>
          <w:p w14:paraId="13DAF7B3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 xml:space="preserve">-1.0 ± 0.3 </w:t>
            </w:r>
          </w:p>
          <w:p w14:paraId="525D5522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(-1.8, -0.3)</w:t>
            </w:r>
          </w:p>
        </w:tc>
        <w:tc>
          <w:tcPr>
            <w:tcW w:w="1134" w:type="dxa"/>
          </w:tcPr>
          <w:p w14:paraId="6197E1A6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0.9106</w:t>
            </w:r>
          </w:p>
          <w:p w14:paraId="1AB89784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</w:p>
          <w:p w14:paraId="3699603F" w14:textId="77777777" w:rsidR="00B72ABF" w:rsidRPr="0004206B" w:rsidRDefault="00B72ABF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0.0106</w:t>
            </w:r>
          </w:p>
        </w:tc>
      </w:tr>
      <w:tr w:rsidR="00B72ABF" w:rsidRPr="0004206B" w14:paraId="01CF5E7E" w14:textId="77777777" w:rsidTr="006F43A5">
        <w:tc>
          <w:tcPr>
            <w:tcW w:w="3119" w:type="dxa"/>
          </w:tcPr>
          <w:p w14:paraId="7922CEEA" w14:textId="77777777" w:rsidR="00B72ABF" w:rsidRPr="0004206B" w:rsidRDefault="00B72ABF" w:rsidP="006F43A5">
            <w:pPr>
              <w:ind w:leftChars="75" w:left="319" w:hangingChars="58" w:hanging="139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 xml:space="preserve">Right intermandibular space </w:t>
            </w:r>
          </w:p>
        </w:tc>
        <w:tc>
          <w:tcPr>
            <w:tcW w:w="1559" w:type="dxa"/>
          </w:tcPr>
          <w:p w14:paraId="4768E650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270.1 ± 46.7</w:t>
            </w:r>
          </w:p>
        </w:tc>
        <w:tc>
          <w:tcPr>
            <w:tcW w:w="1437" w:type="dxa"/>
          </w:tcPr>
          <w:p w14:paraId="1E5855EB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117.7 ± 27.2</w:t>
            </w:r>
          </w:p>
        </w:tc>
        <w:tc>
          <w:tcPr>
            <w:tcW w:w="1823" w:type="dxa"/>
          </w:tcPr>
          <w:p w14:paraId="3DE4DD75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 xml:space="preserve">-152.4 ± 22.1 </w:t>
            </w:r>
          </w:p>
          <w:p w14:paraId="1010971E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(-201.6, -103.2)</w:t>
            </w:r>
          </w:p>
        </w:tc>
        <w:tc>
          <w:tcPr>
            <w:tcW w:w="1134" w:type="dxa"/>
          </w:tcPr>
          <w:p w14:paraId="6782038E" w14:textId="77777777" w:rsidR="00B72ABF" w:rsidRPr="0004206B" w:rsidRDefault="00B72ABF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&lt;0.0001</w:t>
            </w:r>
          </w:p>
        </w:tc>
      </w:tr>
      <w:tr w:rsidR="00B72ABF" w:rsidRPr="0004206B" w14:paraId="0E52F75A" w14:textId="77777777" w:rsidTr="006F43A5">
        <w:tc>
          <w:tcPr>
            <w:tcW w:w="3119" w:type="dxa"/>
          </w:tcPr>
          <w:p w14:paraId="0B68BD93" w14:textId="77777777" w:rsidR="00B72ABF" w:rsidRPr="0004206B" w:rsidRDefault="00B72ABF" w:rsidP="006F43A5">
            <w:pPr>
              <w:ind w:leftChars="75" w:left="319" w:hangingChars="58" w:hanging="139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Left intermandibular space</w:t>
            </w:r>
          </w:p>
        </w:tc>
        <w:tc>
          <w:tcPr>
            <w:tcW w:w="1559" w:type="dxa"/>
          </w:tcPr>
          <w:p w14:paraId="4C3D73EA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272.9 ± 71.2</w:t>
            </w:r>
          </w:p>
        </w:tc>
        <w:tc>
          <w:tcPr>
            <w:tcW w:w="1437" w:type="dxa"/>
          </w:tcPr>
          <w:p w14:paraId="6C94BBBA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98.1 ± 41.7</w:t>
            </w:r>
          </w:p>
        </w:tc>
        <w:tc>
          <w:tcPr>
            <w:tcW w:w="1823" w:type="dxa"/>
          </w:tcPr>
          <w:p w14:paraId="20F2B66C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 xml:space="preserve">-174.8 ± 33.7 </w:t>
            </w:r>
          </w:p>
          <w:p w14:paraId="1A4D1DC9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(-250, -100)</w:t>
            </w:r>
          </w:p>
        </w:tc>
        <w:tc>
          <w:tcPr>
            <w:tcW w:w="1134" w:type="dxa"/>
          </w:tcPr>
          <w:p w14:paraId="1B7C659D" w14:textId="77777777" w:rsidR="00B72ABF" w:rsidRPr="0004206B" w:rsidRDefault="00B72ABF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0.0004</w:t>
            </w:r>
          </w:p>
        </w:tc>
      </w:tr>
      <w:tr w:rsidR="00B72ABF" w:rsidRPr="0004206B" w14:paraId="2D97A601" w14:textId="77777777" w:rsidTr="006F43A5">
        <w:tc>
          <w:tcPr>
            <w:tcW w:w="3119" w:type="dxa"/>
          </w:tcPr>
          <w:p w14:paraId="1FE7FDD5" w14:textId="77777777" w:rsidR="00B72ABF" w:rsidRPr="0004206B" w:rsidRDefault="00B72ABF" w:rsidP="006F43A5">
            <w:pPr>
              <w:ind w:leftChars="75" w:left="319" w:hangingChars="58" w:hanging="139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Right maxilla</w:t>
            </w:r>
          </w:p>
        </w:tc>
        <w:tc>
          <w:tcPr>
            <w:tcW w:w="1559" w:type="dxa"/>
          </w:tcPr>
          <w:p w14:paraId="22018875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296.3 ± 56.9</w:t>
            </w:r>
          </w:p>
        </w:tc>
        <w:tc>
          <w:tcPr>
            <w:tcW w:w="1437" w:type="dxa"/>
          </w:tcPr>
          <w:p w14:paraId="2FDCAD32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169.6 ± 61.1</w:t>
            </w:r>
          </w:p>
        </w:tc>
        <w:tc>
          <w:tcPr>
            <w:tcW w:w="1823" w:type="dxa"/>
          </w:tcPr>
          <w:p w14:paraId="3FED35F3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 xml:space="preserve">-126.7 ± 34.1 </w:t>
            </w:r>
          </w:p>
          <w:p w14:paraId="0A3B7C81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(-202.6, -50.8)</w:t>
            </w:r>
          </w:p>
        </w:tc>
        <w:tc>
          <w:tcPr>
            <w:tcW w:w="1134" w:type="dxa"/>
          </w:tcPr>
          <w:p w14:paraId="27241072" w14:textId="77777777" w:rsidR="00B72ABF" w:rsidRPr="0004206B" w:rsidRDefault="00B72ABF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0.004</w:t>
            </w:r>
          </w:p>
        </w:tc>
      </w:tr>
      <w:tr w:rsidR="00B72ABF" w:rsidRPr="0004206B" w14:paraId="289199DB" w14:textId="77777777" w:rsidTr="006F43A5">
        <w:tc>
          <w:tcPr>
            <w:tcW w:w="3119" w:type="dxa"/>
          </w:tcPr>
          <w:p w14:paraId="2DC83DDF" w14:textId="77777777" w:rsidR="00B72ABF" w:rsidRPr="0004206B" w:rsidRDefault="00B72ABF" w:rsidP="006F43A5">
            <w:pPr>
              <w:ind w:leftChars="75" w:left="180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Right metacarpus</w:t>
            </w:r>
          </w:p>
        </w:tc>
        <w:tc>
          <w:tcPr>
            <w:tcW w:w="1559" w:type="dxa"/>
          </w:tcPr>
          <w:p w14:paraId="75FA4EC1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407.2 ± 68.9</w:t>
            </w:r>
          </w:p>
        </w:tc>
        <w:tc>
          <w:tcPr>
            <w:tcW w:w="1437" w:type="dxa"/>
          </w:tcPr>
          <w:p w14:paraId="1EAC2B8A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227 ± 79.2</w:t>
            </w:r>
          </w:p>
        </w:tc>
        <w:tc>
          <w:tcPr>
            <w:tcW w:w="1823" w:type="dxa"/>
          </w:tcPr>
          <w:p w14:paraId="4E0F167D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 xml:space="preserve">-180.2 ± 42.9 </w:t>
            </w:r>
          </w:p>
          <w:p w14:paraId="33DE8C95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(-275.7, -84.7)</w:t>
            </w:r>
          </w:p>
        </w:tc>
        <w:tc>
          <w:tcPr>
            <w:tcW w:w="1134" w:type="dxa"/>
          </w:tcPr>
          <w:p w14:paraId="7BC3FB6E" w14:textId="77777777" w:rsidR="00B72ABF" w:rsidRPr="0004206B" w:rsidRDefault="00B72ABF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0.0018</w:t>
            </w:r>
          </w:p>
        </w:tc>
      </w:tr>
      <w:tr w:rsidR="00B72ABF" w:rsidRPr="0004206B" w14:paraId="44899FA4" w14:textId="77777777" w:rsidTr="006F43A5">
        <w:tc>
          <w:tcPr>
            <w:tcW w:w="3119" w:type="dxa"/>
            <w:tcBorders>
              <w:bottom w:val="single" w:sz="4" w:space="0" w:color="auto"/>
            </w:tcBorders>
          </w:tcPr>
          <w:p w14:paraId="74C839CD" w14:textId="77777777" w:rsidR="00B72ABF" w:rsidRPr="0004206B" w:rsidRDefault="00B72ABF" w:rsidP="006F43A5">
            <w:pPr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CCT (cm)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5E661C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1.8 ± 0.3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008004BC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3.2 ± 0.4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4A425B7D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 xml:space="preserve">1.3 ± 0.2 </w:t>
            </w:r>
          </w:p>
          <w:p w14:paraId="6EBCB748" w14:textId="77777777" w:rsidR="00B72ABF" w:rsidRPr="0004206B" w:rsidRDefault="00B72ABF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(0.9, 1.8)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D02789" w14:textId="77777777" w:rsidR="00B72ABF" w:rsidRPr="0004206B" w:rsidRDefault="00B72ABF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&lt;0.0001</w:t>
            </w:r>
          </w:p>
        </w:tc>
      </w:tr>
    </w:tbl>
    <w:p w14:paraId="6EBE2D7E" w14:textId="77777777" w:rsidR="00B72ABF" w:rsidRPr="0004206B" w:rsidRDefault="00B72ABF" w:rsidP="00B72ABF">
      <w:pPr>
        <w:rPr>
          <w:rFonts w:ascii="Times" w:hAnsi="Times" w:cs="Times"/>
        </w:rPr>
      </w:pPr>
    </w:p>
    <w:p w14:paraId="592ADAF6" w14:textId="77777777" w:rsidR="00293524" w:rsidRDefault="00293524"/>
    <w:sectPr w:rsidR="00293524" w:rsidSect="00102EC8">
      <w:pgSz w:w="12240" w:h="15840" w:code="1"/>
      <w:pgMar w:top="1440" w:right="1440" w:bottom="1440" w:left="1440" w:header="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BF"/>
    <w:rsid w:val="00053AE3"/>
    <w:rsid w:val="0005463F"/>
    <w:rsid w:val="000C028E"/>
    <w:rsid w:val="000E7454"/>
    <w:rsid w:val="000F7A6C"/>
    <w:rsid w:val="00102EC8"/>
    <w:rsid w:val="00116E10"/>
    <w:rsid w:val="00130086"/>
    <w:rsid w:val="00144F5A"/>
    <w:rsid w:val="001463C2"/>
    <w:rsid w:val="00193EF3"/>
    <w:rsid w:val="001A452E"/>
    <w:rsid w:val="001D2FB4"/>
    <w:rsid w:val="00207941"/>
    <w:rsid w:val="0021244D"/>
    <w:rsid w:val="00217812"/>
    <w:rsid w:val="00260C95"/>
    <w:rsid w:val="00272B56"/>
    <w:rsid w:val="00293524"/>
    <w:rsid w:val="002A0C7B"/>
    <w:rsid w:val="002A50E2"/>
    <w:rsid w:val="002F1358"/>
    <w:rsid w:val="00323121"/>
    <w:rsid w:val="003470CE"/>
    <w:rsid w:val="00372611"/>
    <w:rsid w:val="00385369"/>
    <w:rsid w:val="004669BE"/>
    <w:rsid w:val="00486BA1"/>
    <w:rsid w:val="004944DB"/>
    <w:rsid w:val="004C26D4"/>
    <w:rsid w:val="004D484C"/>
    <w:rsid w:val="004D4B71"/>
    <w:rsid w:val="004F29AE"/>
    <w:rsid w:val="00532793"/>
    <w:rsid w:val="005559FB"/>
    <w:rsid w:val="00577811"/>
    <w:rsid w:val="005939B4"/>
    <w:rsid w:val="005B40AF"/>
    <w:rsid w:val="005C0815"/>
    <w:rsid w:val="006002CC"/>
    <w:rsid w:val="00665576"/>
    <w:rsid w:val="006740B7"/>
    <w:rsid w:val="0068271E"/>
    <w:rsid w:val="00683D33"/>
    <w:rsid w:val="00683DA4"/>
    <w:rsid w:val="006B0472"/>
    <w:rsid w:val="006E0A47"/>
    <w:rsid w:val="00711197"/>
    <w:rsid w:val="007257E0"/>
    <w:rsid w:val="00735992"/>
    <w:rsid w:val="007679FC"/>
    <w:rsid w:val="007732A7"/>
    <w:rsid w:val="007A02B9"/>
    <w:rsid w:val="007A0BAC"/>
    <w:rsid w:val="007B349B"/>
    <w:rsid w:val="007C4836"/>
    <w:rsid w:val="007E42E2"/>
    <w:rsid w:val="00864708"/>
    <w:rsid w:val="00870FBE"/>
    <w:rsid w:val="00881293"/>
    <w:rsid w:val="008A4F75"/>
    <w:rsid w:val="008D65ED"/>
    <w:rsid w:val="00920569"/>
    <w:rsid w:val="0094037A"/>
    <w:rsid w:val="00960227"/>
    <w:rsid w:val="009605A0"/>
    <w:rsid w:val="0097734C"/>
    <w:rsid w:val="009D074E"/>
    <w:rsid w:val="00A06AE7"/>
    <w:rsid w:val="00A50829"/>
    <w:rsid w:val="00AD2D89"/>
    <w:rsid w:val="00AD609A"/>
    <w:rsid w:val="00B11BC1"/>
    <w:rsid w:val="00B3298A"/>
    <w:rsid w:val="00B45EFE"/>
    <w:rsid w:val="00B71699"/>
    <w:rsid w:val="00B72ABF"/>
    <w:rsid w:val="00B7742D"/>
    <w:rsid w:val="00B9440C"/>
    <w:rsid w:val="00BB10EE"/>
    <w:rsid w:val="00BF5DC5"/>
    <w:rsid w:val="00C20A20"/>
    <w:rsid w:val="00C322CD"/>
    <w:rsid w:val="00C6027B"/>
    <w:rsid w:val="00C62C2D"/>
    <w:rsid w:val="00CC141E"/>
    <w:rsid w:val="00CC7AF4"/>
    <w:rsid w:val="00D07982"/>
    <w:rsid w:val="00D2685D"/>
    <w:rsid w:val="00D442C6"/>
    <w:rsid w:val="00D47222"/>
    <w:rsid w:val="00DA0B4B"/>
    <w:rsid w:val="00DB02E6"/>
    <w:rsid w:val="00E331D6"/>
    <w:rsid w:val="00E51374"/>
    <w:rsid w:val="00FB421A"/>
    <w:rsid w:val="00FB6A95"/>
    <w:rsid w:val="00FD3327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B9E3"/>
  <w15:chartTrackingRefBased/>
  <w15:docId w15:val="{BD516787-4599-4CB5-ACD2-21809BB3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AB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ABF"/>
    <w:pPr>
      <w:keepNext/>
      <w:spacing w:line="360" w:lineRule="auto"/>
      <w:outlineLvl w:val="2"/>
    </w:pPr>
    <w:rPr>
      <w:rFonts w:ascii="Times New Roman" w:eastAsiaTheme="majorEastAsia" w:hAnsi="Times New Roman" w:cstheme="majorBidi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2ABF"/>
    <w:rPr>
      <w:rFonts w:ascii="Times New Roman" w:eastAsiaTheme="majorEastAsia" w:hAnsi="Times New Roman" w:cstheme="majorBidi"/>
      <w:b/>
      <w:bCs/>
      <w:kern w:val="2"/>
      <w:sz w:val="24"/>
      <w:szCs w:val="36"/>
    </w:rPr>
  </w:style>
  <w:style w:type="table" w:styleId="TableGrid">
    <w:name w:val="Table Grid"/>
    <w:basedOn w:val="TableNormal"/>
    <w:uiPriority w:val="39"/>
    <w:rsid w:val="00B72ABF"/>
    <w:pPr>
      <w:spacing w:after="0" w:line="240" w:lineRule="auto"/>
    </w:pPr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Yen-Hao Erik</dc:creator>
  <cp:keywords/>
  <dc:description/>
  <cp:lastModifiedBy>Lai, Yen-Hao Erik</cp:lastModifiedBy>
  <cp:revision>2</cp:revision>
  <dcterms:created xsi:type="dcterms:W3CDTF">2020-12-12T23:07:00Z</dcterms:created>
  <dcterms:modified xsi:type="dcterms:W3CDTF">2020-12-12T23:08:00Z</dcterms:modified>
</cp:coreProperties>
</file>