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8CF7" w14:textId="34FD8EC9" w:rsidR="00784397" w:rsidRDefault="00784397"/>
    <w:p w14:paraId="7E5B918D" w14:textId="413AC389" w:rsidR="00784397" w:rsidRPr="0072072B" w:rsidRDefault="00784397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2072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Supplementary Table </w:t>
      </w:r>
      <w:r w:rsidR="00A97D8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</w:t>
      </w:r>
      <w:r w:rsidR="004F2F2C">
        <w:rPr>
          <w:rFonts w:ascii="Times New Roman" w:hAnsi="Times New Roman" w:cs="Times New Roman" w:hint="eastAsia"/>
          <w:color w:val="262626" w:themeColor="text1" w:themeTint="D9"/>
          <w:sz w:val="24"/>
          <w:szCs w:val="24"/>
        </w:rPr>
        <w:t>.</w:t>
      </w:r>
      <w:r w:rsidRPr="0072072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The primer sequence in qPCR</w:t>
      </w:r>
    </w:p>
    <w:p w14:paraId="07EB283A" w14:textId="6372EDD1" w:rsidR="00784397" w:rsidRDefault="00784397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3415"/>
      </w:tblGrid>
      <w:tr w:rsidR="00EC60D0" w14:paraId="59C44477" w14:textId="77777777" w:rsidTr="00784397">
        <w:tc>
          <w:tcPr>
            <w:tcW w:w="2074" w:type="dxa"/>
          </w:tcPr>
          <w:p w14:paraId="27385092" w14:textId="4379B159" w:rsidR="00EC60D0" w:rsidRPr="0072072B" w:rsidRDefault="00EC60D0">
            <w:pPr>
              <w:rPr>
                <w:rFonts w:ascii="Times New Roman" w:hAnsi="Times New Roman" w:cs="Times New Roman"/>
                <w:color w:val="262626" w:themeColor="text1" w:themeTint="D9"/>
                <w:szCs w:val="21"/>
              </w:rPr>
            </w:pPr>
            <w:r w:rsidRPr="0072072B">
              <w:rPr>
                <w:rFonts w:ascii="Times New Roman" w:hAnsi="Times New Roman" w:cs="Times New Roman"/>
                <w:color w:val="262626" w:themeColor="text1" w:themeTint="D9"/>
                <w:szCs w:val="21"/>
              </w:rPr>
              <w:t xml:space="preserve">Gene symbol </w:t>
            </w:r>
          </w:p>
        </w:tc>
        <w:tc>
          <w:tcPr>
            <w:tcW w:w="2074" w:type="dxa"/>
          </w:tcPr>
          <w:p w14:paraId="29B80D8E" w14:textId="3EBB7FEE" w:rsidR="00EC60D0" w:rsidRPr="0072072B" w:rsidRDefault="00EC60D0">
            <w:pPr>
              <w:rPr>
                <w:rFonts w:ascii="Times New Roman" w:hAnsi="Times New Roman" w:cs="Times New Roman"/>
                <w:color w:val="262626" w:themeColor="text1" w:themeTint="D9"/>
                <w:szCs w:val="21"/>
              </w:rPr>
            </w:pPr>
            <w:r w:rsidRPr="0072072B">
              <w:rPr>
                <w:rFonts w:ascii="Times New Roman" w:hAnsi="Times New Roman" w:cs="Times New Roman"/>
                <w:color w:val="262626" w:themeColor="text1" w:themeTint="D9"/>
                <w:szCs w:val="21"/>
              </w:rPr>
              <w:t>Primer</w:t>
            </w:r>
          </w:p>
        </w:tc>
        <w:tc>
          <w:tcPr>
            <w:tcW w:w="2074" w:type="dxa"/>
          </w:tcPr>
          <w:p w14:paraId="14ECC167" w14:textId="63E2478E" w:rsidR="00EC60D0" w:rsidRPr="0072072B" w:rsidRDefault="00EC60D0">
            <w:pPr>
              <w:rPr>
                <w:rFonts w:ascii="Times New Roman" w:hAnsi="Times New Roman" w:cs="Times New Roman"/>
                <w:color w:val="262626" w:themeColor="text1" w:themeTint="D9"/>
                <w:szCs w:val="21"/>
              </w:rPr>
            </w:pPr>
            <w:r w:rsidRPr="0072072B">
              <w:rPr>
                <w:rFonts w:ascii="Times New Roman" w:hAnsi="Times New Roman" w:cs="Times New Roman"/>
                <w:color w:val="262626" w:themeColor="text1" w:themeTint="D9"/>
                <w:szCs w:val="21"/>
              </w:rPr>
              <w:t>Sequence 5‘-3</w:t>
            </w:r>
            <w:r w:rsidR="0072072B" w:rsidRPr="0072072B">
              <w:rPr>
                <w:rFonts w:ascii="Times New Roman" w:hAnsi="Times New Roman" w:cs="Times New Roman"/>
                <w:color w:val="262626" w:themeColor="text1" w:themeTint="D9"/>
                <w:szCs w:val="21"/>
              </w:rPr>
              <w:t>‘</w:t>
            </w:r>
          </w:p>
        </w:tc>
      </w:tr>
      <w:tr w:rsidR="00EC60D0" w14:paraId="69FB394D" w14:textId="77777777" w:rsidTr="00784397">
        <w:tc>
          <w:tcPr>
            <w:tcW w:w="2074" w:type="dxa"/>
          </w:tcPr>
          <w:p w14:paraId="59835DF9" w14:textId="4E1B4080" w:rsidR="00EC60D0" w:rsidRPr="0072072B" w:rsidRDefault="00EC60D0">
            <w:pPr>
              <w:rPr>
                <w:rFonts w:ascii="Times New Roman" w:hAnsi="Times New Roman" w:cs="Times New Roman"/>
                <w:color w:val="262626" w:themeColor="text1" w:themeTint="D9"/>
                <w:szCs w:val="21"/>
              </w:rPr>
            </w:pPr>
            <w:r w:rsidRPr="0072072B">
              <w:rPr>
                <w:rFonts w:ascii="Times New Roman" w:hAnsi="Times New Roman" w:cs="Times New Roman"/>
                <w:color w:val="262626" w:themeColor="text1" w:themeTint="D9"/>
                <w:szCs w:val="21"/>
              </w:rPr>
              <w:t>SLC25A33</w:t>
            </w:r>
          </w:p>
        </w:tc>
        <w:tc>
          <w:tcPr>
            <w:tcW w:w="2074" w:type="dxa"/>
          </w:tcPr>
          <w:p w14:paraId="17DB7F72" w14:textId="2AE2FA61" w:rsidR="00EC60D0" w:rsidRPr="0072072B" w:rsidRDefault="00EC60D0">
            <w:pPr>
              <w:rPr>
                <w:rFonts w:ascii="Times New Roman" w:hAnsi="Times New Roman" w:cs="Times New Roman"/>
                <w:color w:val="262626" w:themeColor="text1" w:themeTint="D9"/>
                <w:szCs w:val="21"/>
              </w:rPr>
            </w:pPr>
            <w:r w:rsidRPr="0072072B">
              <w:rPr>
                <w:rFonts w:ascii="Times New Roman" w:hAnsi="Times New Roman" w:cs="Times New Roman"/>
                <w:color w:val="262626" w:themeColor="text1" w:themeTint="D9"/>
                <w:szCs w:val="21"/>
              </w:rPr>
              <w:t>Forward</w:t>
            </w:r>
          </w:p>
        </w:tc>
        <w:tc>
          <w:tcPr>
            <w:tcW w:w="2074" w:type="dxa"/>
          </w:tcPr>
          <w:p w14:paraId="5AB4ED2A" w14:textId="622E6154" w:rsidR="00EC60D0" w:rsidRPr="0072072B" w:rsidRDefault="00F944A8">
            <w:pPr>
              <w:rPr>
                <w:rFonts w:ascii="Times New Roman" w:hAnsi="Times New Roman" w:cs="Times New Roman"/>
                <w:color w:val="262626" w:themeColor="text1" w:themeTint="D9"/>
                <w:szCs w:val="21"/>
              </w:rPr>
            </w:pPr>
            <w:r w:rsidRPr="00F944A8">
              <w:rPr>
                <w:rFonts w:ascii="Times New Roman" w:hAnsi="Times New Roman" w:cs="Times New Roman"/>
                <w:color w:val="262626" w:themeColor="text1" w:themeTint="D9"/>
                <w:szCs w:val="21"/>
              </w:rPr>
              <w:t>TGTACTTCGCGTGCTACTCC</w:t>
            </w:r>
          </w:p>
        </w:tc>
      </w:tr>
      <w:tr w:rsidR="00EC60D0" w14:paraId="70FC1422" w14:textId="77777777" w:rsidTr="00784397">
        <w:tc>
          <w:tcPr>
            <w:tcW w:w="2074" w:type="dxa"/>
          </w:tcPr>
          <w:p w14:paraId="65D21F07" w14:textId="77777777" w:rsidR="00EC60D0" w:rsidRPr="0072072B" w:rsidRDefault="00EC60D0">
            <w:pPr>
              <w:rPr>
                <w:rFonts w:ascii="Times New Roman" w:hAnsi="Times New Roman" w:cs="Times New Roman"/>
                <w:color w:val="262626" w:themeColor="text1" w:themeTint="D9"/>
                <w:szCs w:val="21"/>
              </w:rPr>
            </w:pPr>
          </w:p>
        </w:tc>
        <w:tc>
          <w:tcPr>
            <w:tcW w:w="2074" w:type="dxa"/>
          </w:tcPr>
          <w:p w14:paraId="381FED1D" w14:textId="7E4792CF" w:rsidR="00EC60D0" w:rsidRPr="0072072B" w:rsidRDefault="00EC60D0">
            <w:pPr>
              <w:rPr>
                <w:rFonts w:ascii="Times New Roman" w:hAnsi="Times New Roman" w:cs="Times New Roman"/>
                <w:color w:val="262626" w:themeColor="text1" w:themeTint="D9"/>
                <w:szCs w:val="21"/>
              </w:rPr>
            </w:pPr>
            <w:r w:rsidRPr="0072072B">
              <w:rPr>
                <w:rFonts w:ascii="Times New Roman" w:hAnsi="Times New Roman" w:cs="Times New Roman"/>
                <w:color w:val="262626" w:themeColor="text1" w:themeTint="D9"/>
                <w:szCs w:val="21"/>
              </w:rPr>
              <w:t xml:space="preserve">Reverse </w:t>
            </w:r>
          </w:p>
        </w:tc>
        <w:tc>
          <w:tcPr>
            <w:tcW w:w="2074" w:type="dxa"/>
          </w:tcPr>
          <w:p w14:paraId="3BD8387E" w14:textId="5DD3EE99" w:rsidR="00EC60D0" w:rsidRPr="0072072B" w:rsidRDefault="00CD5B2E">
            <w:pPr>
              <w:rPr>
                <w:rFonts w:ascii="Times New Roman" w:hAnsi="Times New Roman" w:cs="Times New Roman"/>
                <w:color w:val="262626" w:themeColor="text1" w:themeTint="D9"/>
                <w:szCs w:val="21"/>
              </w:rPr>
            </w:pPr>
            <w:r w:rsidRPr="00CD5B2E">
              <w:rPr>
                <w:rFonts w:ascii="Times New Roman" w:hAnsi="Times New Roman" w:cs="Times New Roman"/>
                <w:color w:val="262626" w:themeColor="text1" w:themeTint="D9"/>
                <w:szCs w:val="21"/>
              </w:rPr>
              <w:t>GCTTGCAGCCTCTCATCTTTC</w:t>
            </w:r>
          </w:p>
        </w:tc>
      </w:tr>
      <w:tr w:rsidR="00EC60D0" w14:paraId="3D8AE3CF" w14:textId="77777777" w:rsidTr="00784397">
        <w:tc>
          <w:tcPr>
            <w:tcW w:w="2074" w:type="dxa"/>
          </w:tcPr>
          <w:p w14:paraId="137FEA78" w14:textId="36C25450" w:rsidR="00EC60D0" w:rsidRPr="0072072B" w:rsidRDefault="00EC60D0">
            <w:pPr>
              <w:rPr>
                <w:rFonts w:ascii="Times New Roman" w:hAnsi="Times New Roman" w:cs="Times New Roman"/>
                <w:color w:val="262626" w:themeColor="text1" w:themeTint="D9"/>
                <w:szCs w:val="21"/>
              </w:rPr>
            </w:pPr>
            <w:r w:rsidRPr="0072072B">
              <w:rPr>
                <w:rFonts w:ascii="Times New Roman" w:hAnsi="Times New Roman" w:cs="Times New Roman"/>
                <w:color w:val="262626" w:themeColor="text1" w:themeTint="D9"/>
                <w:szCs w:val="21"/>
              </w:rPr>
              <w:t>NDUFS1</w:t>
            </w:r>
          </w:p>
        </w:tc>
        <w:tc>
          <w:tcPr>
            <w:tcW w:w="2074" w:type="dxa"/>
          </w:tcPr>
          <w:p w14:paraId="2D52B6B1" w14:textId="20CE7A82" w:rsidR="00EC60D0" w:rsidRPr="0072072B" w:rsidRDefault="00EC60D0">
            <w:pPr>
              <w:rPr>
                <w:rFonts w:ascii="Times New Roman" w:hAnsi="Times New Roman" w:cs="Times New Roman"/>
                <w:color w:val="262626" w:themeColor="text1" w:themeTint="D9"/>
                <w:szCs w:val="21"/>
              </w:rPr>
            </w:pPr>
            <w:r w:rsidRPr="0072072B">
              <w:rPr>
                <w:rFonts w:ascii="Times New Roman" w:hAnsi="Times New Roman" w:cs="Times New Roman"/>
                <w:color w:val="262626" w:themeColor="text1" w:themeTint="D9"/>
                <w:szCs w:val="21"/>
              </w:rPr>
              <w:t>Forward</w:t>
            </w:r>
          </w:p>
        </w:tc>
        <w:tc>
          <w:tcPr>
            <w:tcW w:w="2074" w:type="dxa"/>
          </w:tcPr>
          <w:p w14:paraId="59376783" w14:textId="183625CB" w:rsidR="00EC60D0" w:rsidRPr="0072072B" w:rsidRDefault="00CD5B2E">
            <w:pPr>
              <w:rPr>
                <w:rFonts w:ascii="Times New Roman" w:hAnsi="Times New Roman" w:cs="Times New Roman"/>
                <w:color w:val="262626" w:themeColor="text1" w:themeTint="D9"/>
                <w:szCs w:val="21"/>
              </w:rPr>
            </w:pPr>
            <w:r w:rsidRPr="00CD5B2E">
              <w:rPr>
                <w:rFonts w:ascii="Times New Roman" w:hAnsi="Times New Roman" w:cs="Times New Roman"/>
                <w:color w:val="262626" w:themeColor="text1" w:themeTint="D9"/>
                <w:szCs w:val="21"/>
              </w:rPr>
              <w:t>TTTCTAGAGGGGAAGCGTGC</w:t>
            </w:r>
          </w:p>
        </w:tc>
      </w:tr>
      <w:tr w:rsidR="00EC60D0" w14:paraId="554C6245" w14:textId="77777777" w:rsidTr="00784397">
        <w:tc>
          <w:tcPr>
            <w:tcW w:w="2074" w:type="dxa"/>
          </w:tcPr>
          <w:p w14:paraId="2E333E97" w14:textId="77777777" w:rsidR="00EC60D0" w:rsidRPr="0072072B" w:rsidRDefault="00EC60D0">
            <w:pPr>
              <w:rPr>
                <w:rFonts w:ascii="Times New Roman" w:hAnsi="Times New Roman" w:cs="Times New Roman"/>
                <w:color w:val="262626" w:themeColor="text1" w:themeTint="D9"/>
                <w:szCs w:val="21"/>
              </w:rPr>
            </w:pPr>
          </w:p>
        </w:tc>
        <w:tc>
          <w:tcPr>
            <w:tcW w:w="2074" w:type="dxa"/>
          </w:tcPr>
          <w:p w14:paraId="7EF4EB1D" w14:textId="3DB0076F" w:rsidR="00EC60D0" w:rsidRPr="0072072B" w:rsidRDefault="00EC60D0">
            <w:pPr>
              <w:rPr>
                <w:rFonts w:ascii="Times New Roman" w:hAnsi="Times New Roman" w:cs="Times New Roman"/>
                <w:color w:val="262626" w:themeColor="text1" w:themeTint="D9"/>
                <w:szCs w:val="21"/>
              </w:rPr>
            </w:pPr>
            <w:r w:rsidRPr="0072072B">
              <w:rPr>
                <w:rFonts w:ascii="Times New Roman" w:hAnsi="Times New Roman" w:cs="Times New Roman"/>
                <w:color w:val="262626" w:themeColor="text1" w:themeTint="D9"/>
                <w:szCs w:val="21"/>
              </w:rPr>
              <w:t>Reverse</w:t>
            </w:r>
          </w:p>
        </w:tc>
        <w:tc>
          <w:tcPr>
            <w:tcW w:w="2074" w:type="dxa"/>
          </w:tcPr>
          <w:p w14:paraId="14ECA396" w14:textId="7AACEC1D" w:rsidR="00EC60D0" w:rsidRPr="0072072B" w:rsidRDefault="00CD5B2E">
            <w:pPr>
              <w:rPr>
                <w:rFonts w:ascii="Times New Roman" w:hAnsi="Times New Roman" w:cs="Times New Roman"/>
                <w:color w:val="262626" w:themeColor="text1" w:themeTint="D9"/>
                <w:szCs w:val="21"/>
              </w:rPr>
            </w:pPr>
            <w:r w:rsidRPr="00CD5B2E">
              <w:rPr>
                <w:rFonts w:ascii="Times New Roman" w:hAnsi="Times New Roman" w:cs="Times New Roman"/>
                <w:color w:val="262626" w:themeColor="text1" w:themeTint="D9"/>
                <w:szCs w:val="21"/>
              </w:rPr>
              <w:t>TGCAGCGGGTACACTGTATG</w:t>
            </w:r>
          </w:p>
        </w:tc>
      </w:tr>
      <w:tr w:rsidR="00EC60D0" w14:paraId="18CC63C3" w14:textId="77777777" w:rsidTr="00784397">
        <w:tc>
          <w:tcPr>
            <w:tcW w:w="2074" w:type="dxa"/>
          </w:tcPr>
          <w:p w14:paraId="6CB71BC0" w14:textId="683103FD" w:rsidR="00EC60D0" w:rsidRPr="0072072B" w:rsidRDefault="0072072B">
            <w:pPr>
              <w:rPr>
                <w:rFonts w:ascii="Times New Roman" w:hAnsi="Times New Roman" w:cs="Times New Roman"/>
                <w:color w:val="262626" w:themeColor="text1" w:themeTint="D9"/>
                <w:szCs w:val="21"/>
              </w:rPr>
            </w:pPr>
            <w:r w:rsidRPr="0072072B">
              <w:rPr>
                <w:rFonts w:ascii="Times New Roman" w:hAnsi="Times New Roman" w:cs="Times New Roman"/>
                <w:color w:val="262626" w:themeColor="text1" w:themeTint="D9"/>
                <w:szCs w:val="21"/>
              </w:rPr>
              <w:t>actin</w:t>
            </w:r>
          </w:p>
        </w:tc>
        <w:tc>
          <w:tcPr>
            <w:tcW w:w="2074" w:type="dxa"/>
          </w:tcPr>
          <w:p w14:paraId="47B08FDB" w14:textId="6277081A" w:rsidR="00EC60D0" w:rsidRPr="0072072B" w:rsidRDefault="0072072B">
            <w:pPr>
              <w:rPr>
                <w:rFonts w:ascii="Times New Roman" w:hAnsi="Times New Roman" w:cs="Times New Roman"/>
                <w:color w:val="262626" w:themeColor="text1" w:themeTint="D9"/>
                <w:szCs w:val="21"/>
              </w:rPr>
            </w:pPr>
            <w:r w:rsidRPr="0072072B">
              <w:rPr>
                <w:rFonts w:ascii="Times New Roman" w:hAnsi="Times New Roman" w:cs="Times New Roman"/>
                <w:color w:val="262626" w:themeColor="text1" w:themeTint="D9"/>
                <w:szCs w:val="21"/>
              </w:rPr>
              <w:t>Forward</w:t>
            </w:r>
          </w:p>
        </w:tc>
        <w:tc>
          <w:tcPr>
            <w:tcW w:w="2074" w:type="dxa"/>
          </w:tcPr>
          <w:p w14:paraId="5B8BAF2E" w14:textId="20A2FC08" w:rsidR="00EC60D0" w:rsidRPr="0072072B" w:rsidRDefault="00CD5B2E">
            <w:pPr>
              <w:rPr>
                <w:rFonts w:ascii="Times New Roman" w:hAnsi="Times New Roman" w:cs="Times New Roman"/>
                <w:color w:val="262626" w:themeColor="text1" w:themeTint="D9"/>
                <w:szCs w:val="21"/>
              </w:rPr>
            </w:pPr>
            <w:r w:rsidRPr="00CD5B2E">
              <w:rPr>
                <w:rFonts w:ascii="Times New Roman" w:hAnsi="Times New Roman" w:cs="Times New Roman"/>
                <w:color w:val="262626" w:themeColor="text1" w:themeTint="D9"/>
                <w:szCs w:val="21"/>
              </w:rPr>
              <w:t>ACATCCGTAAAGACCTCTATGCC</w:t>
            </w:r>
          </w:p>
        </w:tc>
      </w:tr>
      <w:tr w:rsidR="0072072B" w14:paraId="35A6DF2F" w14:textId="77777777" w:rsidTr="00784397">
        <w:tc>
          <w:tcPr>
            <w:tcW w:w="2074" w:type="dxa"/>
          </w:tcPr>
          <w:p w14:paraId="61B58819" w14:textId="77777777" w:rsidR="0072072B" w:rsidRPr="0072072B" w:rsidRDefault="0072072B">
            <w:pPr>
              <w:rPr>
                <w:rFonts w:ascii="Times New Roman" w:hAnsi="Times New Roman" w:cs="Times New Roman"/>
                <w:color w:val="262626" w:themeColor="text1" w:themeTint="D9"/>
                <w:szCs w:val="21"/>
              </w:rPr>
            </w:pPr>
          </w:p>
        </w:tc>
        <w:tc>
          <w:tcPr>
            <w:tcW w:w="2074" w:type="dxa"/>
          </w:tcPr>
          <w:p w14:paraId="0C3318E7" w14:textId="297CC18D" w:rsidR="0072072B" w:rsidRPr="0072072B" w:rsidRDefault="0072072B">
            <w:pPr>
              <w:rPr>
                <w:rFonts w:ascii="Times New Roman" w:hAnsi="Times New Roman" w:cs="Times New Roman"/>
                <w:color w:val="262626" w:themeColor="text1" w:themeTint="D9"/>
                <w:szCs w:val="21"/>
              </w:rPr>
            </w:pPr>
            <w:r w:rsidRPr="0072072B">
              <w:rPr>
                <w:rFonts w:ascii="Times New Roman" w:hAnsi="Times New Roman" w:cs="Times New Roman"/>
                <w:color w:val="262626" w:themeColor="text1" w:themeTint="D9"/>
                <w:szCs w:val="21"/>
              </w:rPr>
              <w:t>Reverse</w:t>
            </w:r>
          </w:p>
        </w:tc>
        <w:tc>
          <w:tcPr>
            <w:tcW w:w="2074" w:type="dxa"/>
          </w:tcPr>
          <w:p w14:paraId="1F4F0606" w14:textId="3BB43749" w:rsidR="0072072B" w:rsidRPr="0072072B" w:rsidRDefault="00CD5B2E">
            <w:pPr>
              <w:rPr>
                <w:rFonts w:ascii="Times New Roman" w:hAnsi="Times New Roman" w:cs="Times New Roman"/>
                <w:color w:val="262626" w:themeColor="text1" w:themeTint="D9"/>
                <w:szCs w:val="21"/>
              </w:rPr>
            </w:pPr>
            <w:r w:rsidRPr="00CD5B2E">
              <w:rPr>
                <w:rFonts w:ascii="Times New Roman" w:hAnsi="Times New Roman" w:cs="Times New Roman"/>
                <w:color w:val="262626" w:themeColor="text1" w:themeTint="D9"/>
                <w:szCs w:val="21"/>
              </w:rPr>
              <w:t>TACTCCTGCTTGCTGATCCAC</w:t>
            </w:r>
          </w:p>
        </w:tc>
      </w:tr>
    </w:tbl>
    <w:p w14:paraId="4B1A6655" w14:textId="12505D43" w:rsidR="00784397" w:rsidRDefault="00784397"/>
    <w:p w14:paraId="1D670249" w14:textId="77777777" w:rsidR="00F24FF1" w:rsidRDefault="00F24FF1"/>
    <w:sectPr w:rsidR="00F24FF1" w:rsidSect="009B38C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03D6" w14:textId="77777777" w:rsidR="00784397" w:rsidRDefault="00784397" w:rsidP="00784397">
      <w:r>
        <w:separator/>
      </w:r>
    </w:p>
  </w:endnote>
  <w:endnote w:type="continuationSeparator" w:id="0">
    <w:p w14:paraId="5A42B7B6" w14:textId="77777777" w:rsidR="00784397" w:rsidRDefault="00784397" w:rsidP="0078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06A0" w14:textId="77777777" w:rsidR="00784397" w:rsidRDefault="00784397" w:rsidP="00784397">
      <w:r>
        <w:separator/>
      </w:r>
    </w:p>
  </w:footnote>
  <w:footnote w:type="continuationSeparator" w:id="0">
    <w:p w14:paraId="0EABE514" w14:textId="77777777" w:rsidR="00784397" w:rsidRDefault="00784397" w:rsidP="00784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86"/>
    <w:rsid w:val="00026D15"/>
    <w:rsid w:val="000E5B08"/>
    <w:rsid w:val="00151722"/>
    <w:rsid w:val="002319A8"/>
    <w:rsid w:val="00243B9E"/>
    <w:rsid w:val="00266E25"/>
    <w:rsid w:val="002909AE"/>
    <w:rsid w:val="002C06C6"/>
    <w:rsid w:val="004F2F2C"/>
    <w:rsid w:val="00535160"/>
    <w:rsid w:val="005633F9"/>
    <w:rsid w:val="005D2C3E"/>
    <w:rsid w:val="00613C40"/>
    <w:rsid w:val="00632D05"/>
    <w:rsid w:val="00705686"/>
    <w:rsid w:val="0072072B"/>
    <w:rsid w:val="00784397"/>
    <w:rsid w:val="007F7909"/>
    <w:rsid w:val="008C2ACC"/>
    <w:rsid w:val="009205BE"/>
    <w:rsid w:val="009242A1"/>
    <w:rsid w:val="009970A9"/>
    <w:rsid w:val="009B38CE"/>
    <w:rsid w:val="009D7C4B"/>
    <w:rsid w:val="00A97D8E"/>
    <w:rsid w:val="00B916B7"/>
    <w:rsid w:val="00C8118E"/>
    <w:rsid w:val="00CA07A0"/>
    <w:rsid w:val="00CD5B2E"/>
    <w:rsid w:val="00CE74D7"/>
    <w:rsid w:val="00DE1043"/>
    <w:rsid w:val="00E33AD6"/>
    <w:rsid w:val="00E62CCA"/>
    <w:rsid w:val="00E90432"/>
    <w:rsid w:val="00EC60D0"/>
    <w:rsid w:val="00EC677A"/>
    <w:rsid w:val="00ED262E"/>
    <w:rsid w:val="00ED4A83"/>
    <w:rsid w:val="00F129D3"/>
    <w:rsid w:val="00F24FF1"/>
    <w:rsid w:val="00F944A8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46DCD"/>
  <w15:chartTrackingRefBased/>
  <w15:docId w15:val="{04D209DD-FEC7-47D4-909D-2D45D2A3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43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4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4397"/>
    <w:rPr>
      <w:sz w:val="18"/>
      <w:szCs w:val="18"/>
    </w:rPr>
  </w:style>
  <w:style w:type="table" w:styleId="a7">
    <w:name w:val="Table Grid"/>
    <w:basedOn w:val="a1"/>
    <w:uiPriority w:val="39"/>
    <w:rsid w:val="0078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Lily</dc:creator>
  <cp:keywords/>
  <dc:description/>
  <cp:lastModifiedBy>P Lily</cp:lastModifiedBy>
  <cp:revision>42</cp:revision>
  <cp:lastPrinted>2021-06-07T09:15:00Z</cp:lastPrinted>
  <dcterms:created xsi:type="dcterms:W3CDTF">2021-06-07T09:04:00Z</dcterms:created>
  <dcterms:modified xsi:type="dcterms:W3CDTF">2021-06-26T13:09:00Z</dcterms:modified>
</cp:coreProperties>
</file>