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C6D" w:rsidRDefault="006B6C6D" w:rsidP="00323B95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Appendix</w:t>
      </w:r>
    </w:p>
    <w:p w:rsidR="00323B95" w:rsidRPr="00DD1174" w:rsidRDefault="00323B95" w:rsidP="00323B9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Nucleotide sequences of the studied strains in </w:t>
      </w:r>
      <w:proofErr w:type="spellStart"/>
      <w:r w:rsidRPr="00DD1174">
        <w:rPr>
          <w:rFonts w:ascii="Times New Roman" w:hAnsi="Times New Roman" w:cs="Times New Roman"/>
          <w:sz w:val="24"/>
          <w:szCs w:val="24"/>
          <w:lang w:val="en-US"/>
        </w:rPr>
        <w:t>Canche-Colli</w:t>
      </w:r>
      <w:proofErr w:type="spellEnd"/>
      <w:r w:rsidRPr="00DD1174">
        <w:rPr>
          <w:rFonts w:ascii="Times New Roman" w:hAnsi="Times New Roman" w:cs="Times New Roman"/>
          <w:sz w:val="24"/>
          <w:szCs w:val="24"/>
          <w:lang w:val="en-US"/>
        </w:rPr>
        <w:t>, et al.</w:t>
      </w:r>
    </w:p>
    <w:p w:rsidR="00777604" w:rsidRPr="00DD1174" w:rsidRDefault="00323B95" w:rsidP="001706F7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Strain CICY-RN-358: </w:t>
      </w:r>
      <w:proofErr w:type="spellStart"/>
      <w:r w:rsidR="00777604"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>Starmerella</w:t>
      </w:r>
      <w:proofErr w:type="spellEnd"/>
      <w:r w:rsidR="00777604"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777604"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>bombicola</w:t>
      </w:r>
      <w:proofErr w:type="spellEnd"/>
      <w:r w:rsidR="00777604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777604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437bp</w:t>
      </w: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358, </w:t>
      </w:r>
      <w:r w:rsidR="00392DDB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B)</w:t>
      </w:r>
      <w:r w:rsidR="00DB30B9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DB30B9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D1/D2 LSU rDNA gene partial sequence. Strain isolated from stored honey in the nest of </w:t>
      </w:r>
      <w:proofErr w:type="spellStart"/>
      <w:r w:rsidR="00DB30B9" w:rsidRPr="00DD1174">
        <w:rPr>
          <w:rFonts w:ascii="Times New Roman" w:hAnsi="Times New Roman" w:cs="Times New Roman"/>
          <w:i/>
          <w:sz w:val="24"/>
          <w:szCs w:val="24"/>
          <w:lang w:val="en-US"/>
        </w:rPr>
        <w:t>Scaptotrigona</w:t>
      </w:r>
      <w:proofErr w:type="spellEnd"/>
      <w:r w:rsidR="00DB30B9" w:rsidRPr="00DD11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pectoralis</w:t>
      </w:r>
      <w:r w:rsidR="00DB30B9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DB30B9" w:rsidRPr="00DD1174">
        <w:rPr>
          <w:rFonts w:ascii="Times New Roman" w:hAnsi="Times New Roman" w:cs="Times New Roman"/>
          <w:sz w:val="24"/>
          <w:szCs w:val="24"/>
          <w:lang w:val="en-US"/>
        </w:rPr>
        <w:t>Apidae</w:t>
      </w:r>
      <w:proofErr w:type="spellEnd"/>
      <w:r w:rsidR="00DB30B9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). Accession number of </w:t>
      </w:r>
      <w:proofErr w:type="spellStart"/>
      <w:r w:rsidR="00DB30B9" w:rsidRPr="00DD1174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="00DB30B9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956A6" w:rsidRPr="00DD1174">
        <w:rPr>
          <w:rFonts w:ascii="Times New Roman" w:hAnsi="Times New Roman" w:cs="Times New Roman"/>
          <w:sz w:val="24"/>
          <w:szCs w:val="24"/>
          <w:lang w:val="en-US"/>
        </w:rPr>
        <w:t>MW267941</w:t>
      </w:r>
    </w:p>
    <w:p w:rsidR="0020226C" w:rsidRPr="00DD1174" w:rsidRDefault="0020226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sz w:val="24"/>
          <w:szCs w:val="24"/>
          <w:lang w:val="en-US"/>
        </w:rPr>
        <w:t>CTTAGGTCCTCGCGCCCGAGTGGGAGTATGCACTGTAGCTATAACACTCCGAAGAGCCACATTCTACAGCTTTTATCCTCCCCTCAGACACGGCTCTACGTGGTTAGCGGCCTACCCTTCCATTTCAACAATTTCACGTACTTTTTCACTCTCTTTTCAAAGTTCTTTTCATCTTTCCTTCACAGTACTTGTTCGCTATCGGTCTCTCGCAGATATTTAGCTTTAGATGGAGCATACCACCCATTTGAGCTGCATTCCCAAACAACTCGACTCCACGCCAAGATTCTACAATGAGGTCAGTACCGTACGGGGCTATCACCCTCCTTGGCGCTCCTTTCCAGAAGACTTAGGTACCGGTTCTCAGAATCAAGGCTTCAGAATACAATGCCCCGAGAGGCTTTCAAATCTGAGCTTTTGCCTGTTCACTCGCCGTTACT</w:t>
      </w:r>
    </w:p>
    <w:p w:rsidR="00005AA5" w:rsidRPr="00DD1174" w:rsidRDefault="00005AA5" w:rsidP="00005AA5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>Strain CICY-RN-386</w:t>
      </w:r>
      <w:r w:rsidR="00460520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proofErr w:type="spellStart"/>
      <w:r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>Starmerella</w:t>
      </w:r>
      <w:proofErr w:type="spellEnd"/>
      <w:r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>etchellsii</w:t>
      </w:r>
      <w:proofErr w:type="spellEnd"/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460520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>393bp</w:t>
      </w:r>
      <w:r w:rsidR="00460520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386, </w:t>
      </w:r>
      <w:r w:rsidR="00392DDB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C)</w:t>
      </w:r>
      <w:r w:rsidR="00460520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460520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D1/D2 LSU rDNA gene partial sequence. Strain isolated from food deposited in brood cell in the nest of </w:t>
      </w:r>
      <w:proofErr w:type="spellStart"/>
      <w:r w:rsidR="00460520" w:rsidRPr="00DD1174">
        <w:rPr>
          <w:rFonts w:ascii="Times New Roman" w:hAnsi="Times New Roman" w:cs="Times New Roman"/>
          <w:i/>
          <w:sz w:val="24"/>
          <w:szCs w:val="24"/>
          <w:lang w:val="en-US"/>
        </w:rPr>
        <w:t>Scaptotrigona</w:t>
      </w:r>
      <w:proofErr w:type="spellEnd"/>
      <w:r w:rsidR="00460520" w:rsidRPr="00DD11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pectoralis</w:t>
      </w:r>
      <w:r w:rsidR="00460520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460520" w:rsidRPr="00DD1174">
        <w:rPr>
          <w:rFonts w:ascii="Times New Roman" w:hAnsi="Times New Roman" w:cs="Times New Roman"/>
          <w:sz w:val="24"/>
          <w:szCs w:val="24"/>
          <w:lang w:val="en-US"/>
        </w:rPr>
        <w:t>Apidae</w:t>
      </w:r>
      <w:proofErr w:type="spellEnd"/>
      <w:r w:rsidR="00460520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). Accession number of </w:t>
      </w:r>
      <w:proofErr w:type="spellStart"/>
      <w:r w:rsidR="00460520" w:rsidRPr="00DD1174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="00460520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956A6" w:rsidRPr="00DD1174">
        <w:rPr>
          <w:rFonts w:ascii="Times New Roman" w:hAnsi="Times New Roman" w:cs="Times New Roman"/>
          <w:sz w:val="24"/>
          <w:szCs w:val="24"/>
          <w:lang w:val="en-US"/>
        </w:rPr>
        <w:t>MW267942</w:t>
      </w:r>
      <w:r w:rsidR="00460520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523BF" w:rsidRPr="00DD1174" w:rsidRDefault="00F523B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sz w:val="24"/>
          <w:szCs w:val="24"/>
          <w:lang w:val="en-US"/>
        </w:rPr>
        <w:t>CTTCAGCTTTTGTCTTCCCCCCAAACACGGCTCTACATTGTTAGCGGCATATCCTTCCATTTCAACAATTTCACGTACTTTTTCACTCTCTTTTCAAAGTTCTTTTCATCTTTCCTTCACAGTACTTGTTCGCTATCGGTCTCTCACAGATATTTAGCTTTAGATGGAGCATACCACCCTTTTGAGCTGCATTCCCAAACAACTCGACTCCACGTCAGAATCCTACAATGAGTGAGGTGTCGTACGGGGCTATCACCCTCCATGGCGCTCCTTTCCAGAAGACTTAAACACCGATACTCAGGAAACTGACTTCAGAATACAATGCCAAAAAGGCTTTCAAATCTGAGCTCTTGCCTGTTCACTCGCCGTTACTAGGGCAATCCCTGTTGGTTT</w:t>
      </w:r>
    </w:p>
    <w:p w:rsidR="00005AA5" w:rsidRPr="00DD1174" w:rsidRDefault="00D54BEB" w:rsidP="004E2B9A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>Strain CICY-RN-413</w:t>
      </w:r>
      <w:r w:rsidR="00D0783A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proofErr w:type="spellStart"/>
      <w:r w:rsidR="008434BE"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>Starmerella</w:t>
      </w:r>
      <w:proofErr w:type="spellEnd"/>
      <w:r w:rsidR="008434BE"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34BE"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>bombicola</w:t>
      </w:r>
      <w:proofErr w:type="spellEnd"/>
      <w:r w:rsidR="00E930F0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2</w:t>
      </w:r>
      <w:r w:rsidR="00D0783A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(</w:t>
      </w:r>
      <w:r w:rsidR="008434BE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388bp</w:t>
      </w:r>
      <w:r w:rsidR="00D0783A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413, </w:t>
      </w:r>
      <w:r w:rsidR="00392DDB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D)</w:t>
      </w:r>
      <w:r w:rsidR="00FB441F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D1/D2 LSU rDNA gene partial sequence. Strain isolated from stored pollen in the nest of </w:t>
      </w:r>
      <w:proofErr w:type="spellStart"/>
      <w:r w:rsidR="00FB441F" w:rsidRPr="00DD1174">
        <w:rPr>
          <w:rFonts w:ascii="Times New Roman" w:hAnsi="Times New Roman" w:cs="Times New Roman"/>
          <w:i/>
          <w:sz w:val="24"/>
          <w:szCs w:val="24"/>
          <w:lang w:val="en-US"/>
        </w:rPr>
        <w:t>Scaptotrigona</w:t>
      </w:r>
      <w:proofErr w:type="spellEnd"/>
      <w:r w:rsidR="00FB441F" w:rsidRPr="00DD11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pectoralis</w:t>
      </w:r>
      <w:r w:rsidR="00FB441F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FB441F" w:rsidRPr="00DD1174">
        <w:rPr>
          <w:rFonts w:ascii="Times New Roman" w:hAnsi="Times New Roman" w:cs="Times New Roman"/>
          <w:sz w:val="24"/>
          <w:szCs w:val="24"/>
          <w:lang w:val="en-US"/>
        </w:rPr>
        <w:t>Apidae</w:t>
      </w:r>
      <w:proofErr w:type="spellEnd"/>
      <w:r w:rsidR="00FB441F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). Accession number of </w:t>
      </w:r>
      <w:proofErr w:type="spellStart"/>
      <w:r w:rsidR="00FB441F" w:rsidRPr="00DD1174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="00FB441F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956A6" w:rsidRPr="00DD1174">
        <w:rPr>
          <w:rFonts w:ascii="Times New Roman" w:hAnsi="Times New Roman" w:cs="Times New Roman"/>
          <w:sz w:val="24"/>
          <w:szCs w:val="24"/>
          <w:lang w:val="en-US"/>
        </w:rPr>
        <w:t>MW267943</w:t>
      </w:r>
      <w:r w:rsidR="00FB441F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2B9A" w:rsidRPr="00DD1174" w:rsidRDefault="004E2B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sz w:val="24"/>
          <w:szCs w:val="24"/>
          <w:lang w:val="en-US"/>
        </w:rPr>
        <w:t>TCAGATTTGAAAGCCTCTCGGGGCATTGTATTCTGAAGCCTTGATTCTGAGAACCGGTACCTAAGTCTTCTGGAAAGGAGCGCCAAGGAGGGTGATAGCCCCGTACGGTACTGACCTCATTGTAGAATCTTGGCGTGGAGTCGAGTTGTTTGGGAATGCAGCTCAAATGGGTGGTATGCTCCATCTAAAGCTAAATATCTGCGAGAGACCGATAGCGAACAAGTACTGTGAAGGAAAGATGAAAAGAACTTTGAAAAGAGAGTGAAAAAGTACGTGAAATTGTTGAAATGGAAGGGTAGGCCGCTAACCACGTAGAGCCGTGTCTGAGGGGAGGATAAAAGCTGTAGAATGTGGCTCTTCGGAGTGTTATAGCTACAGTGCATACTCC</w:t>
      </w:r>
    </w:p>
    <w:p w:rsidR="008434BE" w:rsidRPr="00DD1174" w:rsidRDefault="00FB441F" w:rsidP="004E2B9A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lastRenderedPageBreak/>
        <w:t xml:space="preserve">Strain CICY-RN-443: </w:t>
      </w:r>
      <w:proofErr w:type="spellStart"/>
      <w:r w:rsidR="008434BE"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>Zygosaccharomyces</w:t>
      </w:r>
      <w:proofErr w:type="spellEnd"/>
      <w:r w:rsidR="008434BE"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spellStart"/>
      <w:r w:rsidR="008434BE"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>mellis</w:t>
      </w:r>
      <w:proofErr w:type="spellEnd"/>
      <w:r w:rsidR="008434BE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="008434BE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542bp</w:t>
      </w: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443, </w:t>
      </w:r>
      <w:r w:rsidR="00392DDB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E)</w:t>
      </w: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D1/D2 LSU rDNA gene partial sequence. Strain isolated from stored honey in the nest of </w:t>
      </w:r>
      <w:proofErr w:type="spellStart"/>
      <w:r w:rsidRPr="00DD1174">
        <w:rPr>
          <w:rFonts w:ascii="Times New Roman" w:hAnsi="Times New Roman" w:cs="Times New Roman"/>
          <w:i/>
          <w:sz w:val="24"/>
          <w:szCs w:val="24"/>
          <w:lang w:val="en-US"/>
        </w:rPr>
        <w:t>Scaptotrigona</w:t>
      </w:r>
      <w:proofErr w:type="spellEnd"/>
      <w:r w:rsidRPr="00DD117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pectoralis</w:t>
      </w:r>
      <w:r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D1174">
        <w:rPr>
          <w:rFonts w:ascii="Times New Roman" w:hAnsi="Times New Roman" w:cs="Times New Roman"/>
          <w:sz w:val="24"/>
          <w:szCs w:val="24"/>
          <w:lang w:val="en-US"/>
        </w:rPr>
        <w:t>Apidae</w:t>
      </w:r>
      <w:proofErr w:type="spellEnd"/>
      <w:r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). Accession number of </w:t>
      </w:r>
      <w:proofErr w:type="spellStart"/>
      <w:r w:rsidRPr="00DD1174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956A6" w:rsidRPr="00DD1174">
        <w:rPr>
          <w:rFonts w:ascii="Times New Roman" w:hAnsi="Times New Roman" w:cs="Times New Roman"/>
          <w:sz w:val="24"/>
          <w:szCs w:val="24"/>
          <w:lang w:val="en-US"/>
        </w:rPr>
        <w:t>MW267944</w:t>
      </w:r>
      <w:r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2B9A" w:rsidRPr="00DD1174" w:rsidRDefault="004E2B9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sz w:val="24"/>
          <w:szCs w:val="24"/>
          <w:lang w:val="en-US"/>
        </w:rPr>
        <w:t>TTAGTAACGGCGAGTGAAGCGGCAAGAGCTCAAATTTGAAATCTGGTACCATTCGGTGCCCGAGTTGTAATTTGGAGAGAGCGATTCTGGGGCTGGCGCTTGCCTATGTTCCTTGGAACAGGACGTCATAGAGGGTGAGAACCCCGTGAGGCGAGATGTACCAGTTCTTTGTAGAGCGCTCTCGAAGAGTCGAGTTGTTTGGGAATGCAGCTCTAAGAGGGTGGTAAATTCCATCTAAAGCTAAATACAGGCGAGAGACCGATAGCGAACAAGTACAGTGATGGAAAGATGAAAAGAACTTTGAAAAGAGAGTGAAAAAGGACGTGAAATTGTTGAAAGGGAAGGGCATTTGATCAGACATGGTGTTTTGTGCCCCTCGCTCCTCGTGGGTGGGGGAATCTCGCAGCTCACTGGGCCAGCATCAGTTTTGGTGGCAGGAGAAAGCCTCGGGAATGTGACTCTTGCCTTTTTGGCGGGGGTGTTATAGCCCGAGGGGAATACTGCCAGCCGGGACTGAGGTATGCGACTCTCGTAGTCAAGGA</w:t>
      </w:r>
    </w:p>
    <w:p w:rsidR="00930C31" w:rsidRPr="00DD1174" w:rsidRDefault="00930C31" w:rsidP="00E859F5">
      <w:pPr>
        <w:rPr>
          <w:rFonts w:ascii="Times New Roman" w:hAnsi="Times New Roman" w:cs="Times New Roman"/>
          <w:iCs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>Strain CICY-RN-Sac2</w:t>
      </w:r>
      <w:r w:rsidR="000608C8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: </w:t>
      </w:r>
      <w:r w:rsidRPr="00DD1174">
        <w:rPr>
          <w:rFonts w:ascii="Times New Roman" w:hAnsi="Times New Roman" w:cs="Times New Roman"/>
          <w:i/>
          <w:iCs/>
          <w:sz w:val="24"/>
          <w:szCs w:val="24"/>
          <w:lang w:val="en-US"/>
        </w:rPr>
        <w:t>Saccharomyces cerevisiae</w:t>
      </w: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608C8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(</w:t>
      </w:r>
      <w:r w:rsidRPr="00DD1174">
        <w:rPr>
          <w:rFonts w:ascii="Times New Roman" w:hAnsi="Times New Roman" w:cs="Times New Roman"/>
          <w:iCs/>
          <w:sz w:val="24"/>
          <w:szCs w:val="24"/>
          <w:lang w:val="en-US"/>
        </w:rPr>
        <w:t>519bp</w:t>
      </w:r>
      <w:r w:rsidR="000608C8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, Sac2_</w:t>
      </w:r>
      <w:r w:rsidR="000608C8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brewing strain, </w:t>
      </w:r>
      <w:r w:rsidR="00442F98" w:rsidRPr="00DD1174">
        <w:rPr>
          <w:rFonts w:ascii="Times New Roman" w:hAnsi="Times New Roman" w:cs="Times New Roman"/>
          <w:iCs/>
          <w:sz w:val="24"/>
          <w:szCs w:val="24"/>
          <w:lang w:val="en-US"/>
        </w:rPr>
        <w:t>F)</w:t>
      </w:r>
      <w:r w:rsidR="000608C8" w:rsidRPr="00DD117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="000608C8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D1/D2 LSU rDNA gene partial sequence. Strain obtained from </w:t>
      </w:r>
      <w:r w:rsidR="00F104DE" w:rsidRPr="00DD1174">
        <w:rPr>
          <w:rFonts w:ascii="Times New Roman" w:hAnsi="Times New Roman" w:cs="Times New Roman"/>
          <w:sz w:val="24"/>
          <w:szCs w:val="24"/>
          <w:lang w:val="en-US"/>
        </w:rPr>
        <w:t>research collaborators</w:t>
      </w:r>
      <w:r w:rsidR="000608C8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. Accession number of </w:t>
      </w:r>
      <w:proofErr w:type="spellStart"/>
      <w:r w:rsidR="000608C8" w:rsidRPr="00DD1174">
        <w:rPr>
          <w:rFonts w:ascii="Times New Roman" w:hAnsi="Times New Roman" w:cs="Times New Roman"/>
          <w:sz w:val="24"/>
          <w:szCs w:val="24"/>
          <w:lang w:val="en-US"/>
        </w:rPr>
        <w:t>GenBank</w:t>
      </w:r>
      <w:proofErr w:type="spellEnd"/>
      <w:r w:rsidR="000608C8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3956A6" w:rsidRPr="00DD1174">
        <w:rPr>
          <w:rFonts w:ascii="Times New Roman" w:hAnsi="Times New Roman" w:cs="Times New Roman"/>
          <w:sz w:val="24"/>
          <w:szCs w:val="24"/>
          <w:lang w:val="en-US"/>
        </w:rPr>
        <w:t>MW267945</w:t>
      </w:r>
      <w:r w:rsidR="000608C8" w:rsidRPr="00DD11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9768D" w:rsidRDefault="00C976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D1174">
        <w:rPr>
          <w:rFonts w:ascii="Times New Roman" w:hAnsi="Times New Roman" w:cs="Times New Roman"/>
          <w:sz w:val="24"/>
          <w:szCs w:val="24"/>
          <w:lang w:val="en-US"/>
        </w:rPr>
        <w:t>CGGCGAGTGAAGCGGCAAAAGCTCAAATTTGAAATCTGGTACCTTCGGTGCCCGAGTTGTAATTTGGAGAGGGCAACTTTGGGGCCGTTCCTTGTCTATGTTCCTTGGAACAGGACGTCATAGAGGGTGAGAATCCCGTGTGGCGAGGAGTGCGGTTCTTTGTAAAGTGCCTTCGAAGAGTCGAGTTGTTTGGGAATGCAGCTCTAAGTGGGTGGTAAATTCCATCTAAAGCTAAATATTGGCGAGAGACCGATAGCGAACAAGTACAGTGATGGAAAGATGAAAAGAACTTTGAAAAGAGAGTGAAAAAGTACGTGAAATTGTTGAAAGGGAAGGGCATTTGATCAGACATGGTGTTTTGTGCCCTCTGCTCCTTGTGGGTAGGGGAATCTCGCATTTCACTGGGCCAGCATCAGTTTTGGTGGCAGGATAAATCCATAGGAATGTAGCTTGCCTCGGTAAGTATTATAGCCTGTGGGAATACTGCCAGCTGGGACTGAGGACTGCGACGTAAGTCAA</w:t>
      </w:r>
    </w:p>
    <w:p w:rsidR="00F4049A" w:rsidRDefault="00F4049A">
      <w:pPr>
        <w:rPr>
          <w:rFonts w:ascii="Times New Roman" w:hAnsi="Times New Roman" w:cs="Times New Roman"/>
          <w:sz w:val="24"/>
          <w:szCs w:val="24"/>
          <w:lang w:val="en-US"/>
        </w:rPr>
        <w:sectPr w:rsidR="00F4049A">
          <w:footerReference w:type="default" r:id="rId6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F4049A" w:rsidRDefault="00343547" w:rsidP="001712F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Analytical c</w:t>
      </w:r>
      <w:r w:rsidR="00D91BD3">
        <w:rPr>
          <w:rFonts w:ascii="Times New Roman" w:hAnsi="Times New Roman" w:cs="Times New Roman"/>
          <w:sz w:val="24"/>
          <w:szCs w:val="24"/>
          <w:lang w:val="en-US"/>
        </w:rPr>
        <w:t xml:space="preserve">onditions to measure </w:t>
      </w:r>
      <w:r w:rsidR="00D91BD3" w:rsidRPr="00D91BD3">
        <w:rPr>
          <w:rFonts w:ascii="Times New Roman" w:hAnsi="Times New Roman" w:cs="Times New Roman"/>
          <w:sz w:val="24"/>
          <w:szCs w:val="24"/>
          <w:lang w:val="en-US"/>
        </w:rPr>
        <w:t xml:space="preserve">gene expression of Vg, Po and </w:t>
      </w:r>
      <w:proofErr w:type="spellStart"/>
      <w:r w:rsidR="00D91BD3" w:rsidRPr="00D91BD3">
        <w:rPr>
          <w:rFonts w:ascii="Times New Roman" w:hAnsi="Times New Roman" w:cs="Times New Roman"/>
          <w:sz w:val="24"/>
          <w:szCs w:val="24"/>
          <w:lang w:val="en-US"/>
        </w:rPr>
        <w:t>GOx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using Quantitative Real-Time PCR,</w:t>
      </w:r>
      <w:r w:rsidR="00D91BD3" w:rsidRPr="00D91BD3">
        <w:rPr>
          <w:rFonts w:ascii="Times New Roman" w:hAnsi="Times New Roman" w:cs="Times New Roman"/>
          <w:sz w:val="24"/>
          <w:szCs w:val="24"/>
          <w:lang w:val="en-US"/>
        </w:rPr>
        <w:t xml:space="preserve"> in samples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Africanized </w:t>
      </w:r>
      <w:proofErr w:type="spellStart"/>
      <w:r w:rsidR="00D91BD3" w:rsidRPr="00343547">
        <w:rPr>
          <w:rFonts w:ascii="Times New Roman" w:hAnsi="Times New Roman" w:cs="Times New Roman"/>
          <w:i/>
          <w:sz w:val="24"/>
          <w:szCs w:val="24"/>
          <w:lang w:val="en-US"/>
        </w:rPr>
        <w:t>Apis</w:t>
      </w:r>
      <w:proofErr w:type="spellEnd"/>
      <w:r w:rsidR="00D91BD3" w:rsidRPr="0034354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D91BD3" w:rsidRPr="00343547">
        <w:rPr>
          <w:rFonts w:ascii="Times New Roman" w:hAnsi="Times New Roman" w:cs="Times New Roman"/>
          <w:i/>
          <w:sz w:val="24"/>
          <w:szCs w:val="24"/>
          <w:lang w:val="en-US"/>
        </w:rPr>
        <w:t>mellifera</w:t>
      </w:r>
      <w:proofErr w:type="spellEnd"/>
      <w:r w:rsidR="00D91BD3" w:rsidRPr="00D91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2F3">
        <w:rPr>
          <w:rFonts w:ascii="Times New Roman" w:hAnsi="Times New Roman" w:cs="Times New Roman"/>
          <w:sz w:val="24"/>
          <w:szCs w:val="24"/>
          <w:lang w:val="en-US"/>
        </w:rPr>
        <w:t xml:space="preserve">worker bees in </w:t>
      </w:r>
      <w:proofErr w:type="spellStart"/>
      <w:r w:rsidR="001712F3" w:rsidRPr="00DD1174">
        <w:rPr>
          <w:rFonts w:ascii="Times New Roman" w:hAnsi="Times New Roman" w:cs="Times New Roman"/>
          <w:sz w:val="24"/>
          <w:szCs w:val="24"/>
          <w:lang w:val="en-US"/>
        </w:rPr>
        <w:t>Canche-Colli</w:t>
      </w:r>
      <w:proofErr w:type="spellEnd"/>
      <w:r w:rsidR="001712F3" w:rsidRPr="00DD1174">
        <w:rPr>
          <w:rFonts w:ascii="Times New Roman" w:hAnsi="Times New Roman" w:cs="Times New Roman"/>
          <w:sz w:val="24"/>
          <w:szCs w:val="24"/>
          <w:lang w:val="en-US"/>
        </w:rPr>
        <w:t>, et al</w:t>
      </w:r>
      <w:r w:rsidR="001712F3">
        <w:rPr>
          <w:rFonts w:ascii="Times New Roman" w:hAnsi="Times New Roman" w:cs="Times New Roman"/>
          <w:sz w:val="24"/>
          <w:szCs w:val="24"/>
          <w:lang w:val="en-US"/>
        </w:rPr>
        <w:t xml:space="preserve">. (MIQE Guidelines: </w:t>
      </w:r>
      <w:proofErr w:type="spellStart"/>
      <w:r w:rsidR="001712F3">
        <w:rPr>
          <w:rFonts w:ascii="Times New Roman" w:hAnsi="Times New Roman" w:cs="Times New Roman"/>
          <w:sz w:val="24"/>
          <w:szCs w:val="24"/>
          <w:lang w:val="en-US"/>
        </w:rPr>
        <w:t>Bustin</w:t>
      </w:r>
      <w:proofErr w:type="spellEnd"/>
      <w:r w:rsidR="001712F3">
        <w:rPr>
          <w:rFonts w:ascii="Times New Roman" w:hAnsi="Times New Roman" w:cs="Times New Roman"/>
          <w:sz w:val="24"/>
          <w:szCs w:val="24"/>
          <w:lang w:val="en-US"/>
        </w:rPr>
        <w:t xml:space="preserve"> et al. 2009. </w:t>
      </w:r>
      <w:r w:rsidR="001712F3" w:rsidRPr="001712F3">
        <w:rPr>
          <w:rFonts w:ascii="Times New Roman" w:hAnsi="Times New Roman" w:cs="Times New Roman"/>
          <w:sz w:val="24"/>
          <w:szCs w:val="24"/>
          <w:lang w:val="en-US"/>
        </w:rPr>
        <w:t>The MIQE Guidelines:</w:t>
      </w:r>
      <w:r w:rsidR="00171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2F3" w:rsidRPr="001712F3">
        <w:rPr>
          <w:rFonts w:ascii="Times New Roman" w:hAnsi="Times New Roman" w:cs="Times New Roman"/>
          <w:sz w:val="24"/>
          <w:szCs w:val="24"/>
          <w:lang w:val="en-US"/>
        </w:rPr>
        <w:t>Minimum Information for Publication of Quantitative</w:t>
      </w:r>
      <w:r w:rsidR="001712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712F3" w:rsidRPr="001712F3">
        <w:rPr>
          <w:rFonts w:ascii="Times New Roman" w:hAnsi="Times New Roman" w:cs="Times New Roman"/>
          <w:sz w:val="24"/>
          <w:szCs w:val="24"/>
          <w:lang w:val="en-US"/>
        </w:rPr>
        <w:t>Real-Time PCR Experiments</w:t>
      </w:r>
      <w:r w:rsidR="001712F3">
        <w:rPr>
          <w:rFonts w:ascii="Times New Roman" w:hAnsi="Times New Roman" w:cs="Times New Roman"/>
          <w:sz w:val="24"/>
          <w:szCs w:val="24"/>
          <w:lang w:val="en-US"/>
        </w:rPr>
        <w:t>. Clinical Chemistry 55:4: 611-622</w:t>
      </w:r>
      <w:r w:rsidR="000E78BD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1712F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91BD3" w:rsidRPr="00D91BD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3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8925"/>
      </w:tblGrid>
      <w:tr w:rsidR="00F4049A" w:rsidRPr="001712F3" w:rsidTr="00342421">
        <w:trPr>
          <w:trHeight w:val="4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s-MX"/>
              </w:rPr>
              <w:t>Sample/Template</w:t>
            </w:r>
          </w:p>
        </w:tc>
        <w:tc>
          <w:tcPr>
            <w:tcW w:w="8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 w:eastAsia="es-MX"/>
              </w:rPr>
              <w:t>details</w:t>
            </w:r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Source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Abdomen and head of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MX"/>
              </w:rPr>
              <w:t>Apis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s-MX"/>
              </w:rPr>
              <w:t>mellífera</w:t>
            </w:r>
            <w:proofErr w:type="spellEnd"/>
          </w:p>
        </w:tc>
      </w:tr>
      <w:tr w:rsidR="00F4049A" w:rsidRPr="001712F3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Method of preservation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Liquid N2</w:t>
            </w:r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6945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 xml:space="preserve">Storage time (if </w:t>
            </w:r>
            <w:r w:rsidR="006945E7"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es-MX"/>
              </w:rPr>
              <w:t>appropriate</w:t>
            </w: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)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&lt; 2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months</w:t>
            </w:r>
            <w:proofErr w:type="spellEnd"/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Handling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Frozen</w:t>
            </w:r>
            <w:proofErr w:type="spellEnd"/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Extraction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method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TriZol</w:t>
            </w:r>
            <w:proofErr w:type="spellEnd"/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RNA: DNA-free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DNAse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I protocol (DNA-free kit,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Ambion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, USA)</w:t>
            </w:r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Concentration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Nanodrop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(ND-1000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spectrophotometer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</w:t>
            </w:r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RNA: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integrity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Horizontal electrophoresis in agarose gel (1.5%)</w:t>
            </w:r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Inhibition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-free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RNAse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inhibitor</w:t>
            </w:r>
            <w:proofErr w:type="spellEnd"/>
          </w:p>
        </w:tc>
      </w:tr>
      <w:tr w:rsidR="00F4049A" w:rsidRPr="008C732A" w:rsidTr="00342421">
        <w:trPr>
          <w:trHeight w:val="491"/>
        </w:trPr>
        <w:tc>
          <w:tcPr>
            <w:tcW w:w="13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Assay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optimisation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/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validation</w:t>
            </w:r>
            <w:proofErr w:type="spellEnd"/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Accession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number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Vg (NM_001011578.1),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proPO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(AY242387.2),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GOx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(AB022907.1), RPS5 (XM_006570237.2)</w:t>
            </w:r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Amplicon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details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Vg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(150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pb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),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proPO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(130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pb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),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GOx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(201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pb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), RPS5 (115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pb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</w:t>
            </w:r>
          </w:p>
        </w:tc>
      </w:tr>
      <w:tr w:rsidR="00F4049A" w:rsidRPr="00330897" w:rsidTr="00342421">
        <w:trPr>
          <w:trHeight w:val="1656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Primer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sequence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Vg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Fw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: 5'- GTTGGAGAGCAACATGCAGA-3' and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Rv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: 3'-TCGATCCATTCCTTGATGGT-5'),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proPO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Fw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: 5'-GAACGGCTATGTAATCGTCTTGGA-3' and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Rv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: 3'- TACCGCTGGGTCGAAATGG-5'), 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GOx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(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Fw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: 5'-GAGCGAGGTTTCGAATTGGA-3' and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Rv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: 3'-GTCGTTCCCCCGAGATTCTT-5'), RPS5 (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Fw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: 5'- AATTATTTGGTCGCTGGAATTG-3' and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Rv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: 3'-TAACGTCCAGCAGAATGTGGTA-5')</w:t>
            </w:r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Probe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sequence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*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Not used, our detection signal was SYBR Green Master Mix</w:t>
            </w:r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lastRenderedPageBreak/>
              <w:t xml:space="preserve">In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s-MX"/>
              </w:rPr>
              <w:t>silico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BLAST and Primer Express™ Software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vers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. 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3.0.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Applied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Biosystems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™</w:t>
            </w:r>
          </w:p>
        </w:tc>
      </w:tr>
      <w:tr w:rsidR="00F4049A" w:rsidRPr="00DC79DF" w:rsidTr="00342421">
        <w:trPr>
          <w:trHeight w:val="684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empirical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Primer concentration: 0.4 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μ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M, Annealing temperature: Vg (58°C),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proPO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(58°C),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Gox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(59°C), RPS5 (56 to 62 °C)</w:t>
            </w:r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Priming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conditions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Target-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specific</w:t>
            </w:r>
            <w:proofErr w:type="spellEnd"/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PCR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efficiency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Dilution curve, Melting curve and Efficiency (above 95%)</w:t>
            </w:r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Linear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dynamic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range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standard curve, serial dilutions with 5 points  (300, 60, 12, 2.4, 0.48 Log Quantity)</w:t>
            </w:r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Limits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of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detection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50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ηg</w:t>
            </w:r>
            <w:proofErr w:type="spellEnd"/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Intra-assay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variation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>CVs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s-MX"/>
              </w:rPr>
              <w:t xml:space="preserve"> (&gt;10%)</w:t>
            </w:r>
          </w:p>
        </w:tc>
      </w:tr>
      <w:tr w:rsidR="00F4049A" w:rsidRPr="008C732A" w:rsidTr="00342421">
        <w:trPr>
          <w:trHeight w:val="432"/>
        </w:trPr>
        <w:tc>
          <w:tcPr>
            <w:tcW w:w="13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RT/PCR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F4049A" w:rsidRPr="00DC79DF" w:rsidTr="00342421">
        <w:trPr>
          <w:trHeight w:val="688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Protocols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10 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μ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L of SYBR Green Master Mix (Applied Biosystems USA), 2 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μ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L cDNA, 1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μ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L of each gene-specific primer (0.4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μΜ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final concentration) and 6 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μ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L of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ultre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-pure water.</w:t>
            </w:r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Reagents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SYBR Green Master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Mix</w:t>
            </w:r>
            <w:proofErr w:type="spellEnd"/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Duplicate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RT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DCq</w:t>
            </w:r>
            <w:proofErr w:type="spellEnd"/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NTC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Cq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&amp;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melt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curves</w:t>
            </w:r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NAC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DCq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beginning:end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of qPCR</w:t>
            </w:r>
          </w:p>
        </w:tc>
      </w:tr>
      <w:tr w:rsidR="00F4049A" w:rsidRPr="00330897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Positive control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Inter-run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calibrators</w:t>
            </w:r>
            <w:proofErr w:type="spellEnd"/>
          </w:p>
        </w:tc>
      </w:tr>
      <w:tr w:rsidR="00F4049A" w:rsidRPr="008C732A" w:rsidTr="00342421">
        <w:trPr>
          <w:trHeight w:val="432"/>
        </w:trPr>
        <w:tc>
          <w:tcPr>
            <w:tcW w:w="1332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33333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 xml:space="preserve">Data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es-MX"/>
              </w:rPr>
              <w:t>analysis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Specialist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software</w:t>
            </w:r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StepOne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Software ver. 2.3 (Applied Biosystems, Foster City, CA, USA).</w:t>
            </w:r>
          </w:p>
        </w:tc>
      </w:tr>
      <w:tr w:rsidR="00F4049A" w:rsidRPr="00DC79DF" w:rsidTr="00342421">
        <w:trPr>
          <w:trHeight w:val="432"/>
        </w:trPr>
        <w:tc>
          <w:tcPr>
            <w:tcW w:w="43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Statistical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justification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r w:rsidRPr="008C7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Each sample had three internal </w:t>
            </w:r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replicates</w:t>
            </w:r>
            <w:r w:rsidRPr="008C73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for accuracy</w:t>
            </w:r>
          </w:p>
        </w:tc>
      </w:tr>
      <w:tr w:rsidR="00F4049A" w:rsidRPr="00DC79DF" w:rsidTr="00342421">
        <w:trPr>
          <w:trHeight w:val="86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Transparent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,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validated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MX"/>
              </w:rPr>
              <w:t>normalisation</w:t>
            </w:r>
            <w:proofErr w:type="spellEnd"/>
          </w:p>
        </w:tc>
        <w:tc>
          <w:tcPr>
            <w:tcW w:w="8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049A" w:rsidRPr="00330897" w:rsidRDefault="00F4049A" w:rsidP="00342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</w:pP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GeNorm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summary / established method by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Schmittgen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 xml:space="preserve"> and </w:t>
            </w:r>
            <w:proofErr w:type="spellStart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Livak</w:t>
            </w:r>
            <w:proofErr w:type="spellEnd"/>
            <w:r w:rsidRPr="003308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MX"/>
              </w:rPr>
              <w:t>, (2008).</w:t>
            </w:r>
          </w:p>
        </w:tc>
      </w:tr>
    </w:tbl>
    <w:p w:rsidR="00287F99" w:rsidRDefault="00287F9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052C" w:rsidRDefault="00C1052C">
      <w:pPr>
        <w:rPr>
          <w:rFonts w:ascii="Times New Roman" w:hAnsi="Times New Roman" w:cs="Times New Roman"/>
          <w:sz w:val="24"/>
          <w:szCs w:val="24"/>
          <w:lang w:val="en-US"/>
        </w:rPr>
        <w:sectPr w:rsidR="00C1052C" w:rsidSect="004735E4">
          <w:pgSz w:w="15840" w:h="12240" w:orient="landscape"/>
          <w:pgMar w:top="1134" w:right="1417" w:bottom="1701" w:left="1417" w:header="708" w:footer="708" w:gutter="0"/>
          <w:cols w:space="708"/>
          <w:docGrid w:linePitch="360"/>
        </w:sectPr>
      </w:pPr>
    </w:p>
    <w:p w:rsidR="00C1052C" w:rsidRDefault="00C1052C" w:rsidP="00C1052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Treatment key</w:t>
      </w:r>
      <w:r w:rsidR="00AF0816">
        <w:rPr>
          <w:rFonts w:ascii="Times New Roman" w:hAnsi="Times New Roman" w:cs="Times New Roman"/>
          <w:sz w:val="24"/>
          <w:szCs w:val="24"/>
          <w:lang w:val="en-US"/>
        </w:rPr>
        <w:t xml:space="preserve"> for </w:t>
      </w:r>
      <w:r w:rsidR="00DC79DF">
        <w:rPr>
          <w:rFonts w:ascii="Times New Roman" w:hAnsi="Times New Roman" w:cs="Times New Roman"/>
          <w:sz w:val="24"/>
          <w:szCs w:val="24"/>
          <w:lang w:val="en-US"/>
        </w:rPr>
        <w:t xml:space="preserve">raw </w:t>
      </w:r>
      <w:r w:rsidR="00AF0816">
        <w:rPr>
          <w:rFonts w:ascii="Times New Roman" w:hAnsi="Times New Roman" w:cs="Times New Roman"/>
          <w:sz w:val="24"/>
          <w:szCs w:val="24"/>
          <w:lang w:val="en-US"/>
        </w:rPr>
        <w:t>data in the repository</w:t>
      </w:r>
      <w:r w:rsidR="00DC79DF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DC79DF" w:rsidRPr="00DC79DF">
        <w:rPr>
          <w:rFonts w:ascii="Times New Roman" w:hAnsi="Times New Roman" w:cs="Times New Roman"/>
          <w:sz w:val="24"/>
          <w:szCs w:val="24"/>
          <w:lang w:val="en-US"/>
        </w:rPr>
        <w:t>https://cicy.repositorioinstitucional.mx/jspui/handle/1003/1753</w:t>
      </w:r>
      <w:r w:rsidR="00DC79DF">
        <w:rPr>
          <w:rFonts w:ascii="Times New Roman" w:hAnsi="Times New Roman" w:cs="Times New Roman"/>
          <w:sz w:val="24"/>
          <w:szCs w:val="24"/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8"/>
        <w:gridCol w:w="1507"/>
        <w:gridCol w:w="4173"/>
      </w:tblGrid>
      <w:tr w:rsidR="00C1052C" w:rsidRPr="00DC79DF" w:rsidTr="00815E35">
        <w:tc>
          <w:tcPr>
            <w:tcW w:w="3308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</w:t>
            </w:r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Treatment key</w:t>
            </w:r>
          </w:p>
        </w:tc>
        <w:tc>
          <w:tcPr>
            <w:tcW w:w="4173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diet (yeast or essential oil added)</w:t>
            </w:r>
          </w:p>
        </w:tc>
      </w:tr>
      <w:tr w:rsidR="00C1052C" w:rsidTr="00815E35">
        <w:tc>
          <w:tcPr>
            <w:tcW w:w="3308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Base diet</w:t>
            </w:r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4173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Control</w:t>
            </w:r>
          </w:p>
        </w:tc>
      </w:tr>
      <w:tr w:rsidR="00C1052C" w:rsidTr="00815E35">
        <w:tc>
          <w:tcPr>
            <w:tcW w:w="3308" w:type="dxa"/>
          </w:tcPr>
          <w:p w:rsidR="00C1052C" w:rsidRPr="00373BE1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37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bombicola</w:t>
            </w:r>
            <w:proofErr w:type="spellEnd"/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4173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Starmerella</w:t>
            </w:r>
            <w:proofErr w:type="spellEnd"/>
            <w:r w:rsidRPr="00373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bombicola</w:t>
            </w:r>
            <w:proofErr w:type="spellEnd"/>
          </w:p>
        </w:tc>
      </w:tr>
      <w:tr w:rsidR="00C1052C" w:rsidTr="00815E35">
        <w:tc>
          <w:tcPr>
            <w:tcW w:w="3308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C. </w:t>
            </w:r>
            <w:proofErr w:type="spellStart"/>
            <w:r w:rsidRPr="00373B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etchellsii</w:t>
            </w:r>
            <w:proofErr w:type="spellEnd"/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4173" w:type="dxa"/>
          </w:tcPr>
          <w:p w:rsidR="00C1052C" w:rsidRPr="00373BE1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73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Starmerella</w:t>
            </w:r>
            <w:proofErr w:type="spellEnd"/>
            <w:r w:rsidRPr="00373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73BE1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etchellsii</w:t>
            </w:r>
            <w:proofErr w:type="spellEnd"/>
          </w:p>
        </w:tc>
      </w:tr>
      <w:tr w:rsidR="00C1052C" w:rsidTr="00815E35">
        <w:tc>
          <w:tcPr>
            <w:tcW w:w="3308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176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bombicola</w:t>
            </w:r>
            <w:proofErr w:type="spellEnd"/>
            <w:r w:rsidRPr="001765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4173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Starmerella</w:t>
            </w:r>
            <w:proofErr w:type="spellEnd"/>
            <w:r w:rsidRPr="00B01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bombicola</w:t>
            </w:r>
            <w:proofErr w:type="spellEnd"/>
            <w:r w:rsidRPr="00B0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</w:t>
            </w:r>
          </w:p>
        </w:tc>
      </w:tr>
      <w:tr w:rsidR="00C1052C" w:rsidTr="00815E35">
        <w:tc>
          <w:tcPr>
            <w:tcW w:w="3308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Z. </w:t>
            </w:r>
            <w:proofErr w:type="spellStart"/>
            <w:r w:rsidRPr="004F51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mellis</w:t>
            </w:r>
            <w:proofErr w:type="spellEnd"/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</w:tc>
        <w:tc>
          <w:tcPr>
            <w:tcW w:w="4173" w:type="dxa"/>
          </w:tcPr>
          <w:p w:rsidR="00C1052C" w:rsidRPr="004F51AD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01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Zygosaccharomyces</w:t>
            </w:r>
            <w:proofErr w:type="spellEnd"/>
            <w:r w:rsidRPr="00B01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01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mellis</w:t>
            </w:r>
            <w:proofErr w:type="spellEnd"/>
          </w:p>
        </w:tc>
      </w:tr>
      <w:tr w:rsidR="00C1052C" w:rsidTr="00815E35">
        <w:tc>
          <w:tcPr>
            <w:tcW w:w="3308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C09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S. cerevisiae</w:t>
            </w:r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</w:tc>
        <w:tc>
          <w:tcPr>
            <w:tcW w:w="4173" w:type="dxa"/>
          </w:tcPr>
          <w:p w:rsidR="00C1052C" w:rsidRPr="00486DF4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Saccharomyces</w:t>
            </w:r>
            <w:r w:rsidRPr="00B01E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01E16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cerevisiae</w:t>
            </w:r>
          </w:p>
        </w:tc>
      </w:tr>
      <w:tr w:rsidR="00C1052C" w:rsidTr="00815E35">
        <w:tc>
          <w:tcPr>
            <w:tcW w:w="3308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24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Carvacrol</w:t>
            </w:r>
            <w:proofErr w:type="spellEnd"/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</w:tc>
        <w:tc>
          <w:tcPr>
            <w:tcW w:w="4173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240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arvacrol</w:t>
            </w:r>
            <w:proofErr w:type="spellEnd"/>
          </w:p>
        </w:tc>
      </w:tr>
      <w:tr w:rsidR="00C1052C" w:rsidTr="00815E35">
        <w:tc>
          <w:tcPr>
            <w:tcW w:w="3308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28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Thymol</w:t>
            </w:r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</w:tc>
        <w:tc>
          <w:tcPr>
            <w:tcW w:w="4173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-thymol</w:t>
            </w:r>
          </w:p>
        </w:tc>
      </w:tr>
      <w:tr w:rsidR="00C1052C" w:rsidTr="00815E35">
        <w:tc>
          <w:tcPr>
            <w:tcW w:w="3308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740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Sesquiterpenes</w:t>
            </w:r>
            <w:proofErr w:type="spellEnd"/>
          </w:p>
        </w:tc>
        <w:tc>
          <w:tcPr>
            <w:tcW w:w="1507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4173" w:type="dxa"/>
          </w:tcPr>
          <w:p w:rsidR="00C1052C" w:rsidRDefault="00C1052C" w:rsidP="00815E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chemotype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sesquiterpenes</w:t>
            </w:r>
            <w:proofErr w:type="spellEnd"/>
          </w:p>
        </w:tc>
      </w:tr>
    </w:tbl>
    <w:p w:rsidR="00C1052C" w:rsidRDefault="00C1052C" w:rsidP="00C105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052C" w:rsidRDefault="00C1052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052C" w:rsidRPr="00DD1174" w:rsidRDefault="00C1052C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C1052C" w:rsidRPr="00DD1174" w:rsidSect="00C1052C">
      <w:pgSz w:w="12240" w:h="15840"/>
      <w:pgMar w:top="1417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DA" w:rsidRDefault="002849DA" w:rsidP="00DE5834">
      <w:pPr>
        <w:spacing w:after="0" w:line="240" w:lineRule="auto"/>
      </w:pPr>
      <w:r>
        <w:separator/>
      </w:r>
    </w:p>
  </w:endnote>
  <w:endnote w:type="continuationSeparator" w:id="0">
    <w:p w:rsidR="002849DA" w:rsidRDefault="002849DA" w:rsidP="00DE5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75437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</w:rPr>
    </w:sdtEndPr>
    <w:sdtContent>
      <w:p w:rsidR="008C732A" w:rsidRPr="008C732A" w:rsidRDefault="008C732A">
        <w:pPr>
          <w:pStyle w:val="Piedepgina"/>
          <w:jc w:val="center"/>
          <w:rPr>
            <w:rFonts w:ascii="Times New Roman" w:hAnsi="Times New Roman" w:cs="Times New Roman"/>
            <w:sz w:val="18"/>
          </w:rPr>
        </w:pPr>
        <w:r w:rsidRPr="008C732A">
          <w:rPr>
            <w:rFonts w:ascii="Times New Roman" w:hAnsi="Times New Roman" w:cs="Times New Roman"/>
            <w:sz w:val="18"/>
          </w:rPr>
          <w:fldChar w:fldCharType="begin"/>
        </w:r>
        <w:r w:rsidRPr="008C732A">
          <w:rPr>
            <w:rFonts w:ascii="Times New Roman" w:hAnsi="Times New Roman" w:cs="Times New Roman"/>
            <w:sz w:val="18"/>
          </w:rPr>
          <w:instrText>PAGE   \* MERGEFORMAT</w:instrText>
        </w:r>
        <w:r w:rsidRPr="008C732A">
          <w:rPr>
            <w:rFonts w:ascii="Times New Roman" w:hAnsi="Times New Roman" w:cs="Times New Roman"/>
            <w:sz w:val="18"/>
          </w:rPr>
          <w:fldChar w:fldCharType="separate"/>
        </w:r>
        <w:r w:rsidR="00DC79DF" w:rsidRPr="00DC79DF">
          <w:rPr>
            <w:rFonts w:ascii="Times New Roman" w:hAnsi="Times New Roman" w:cs="Times New Roman"/>
            <w:noProof/>
            <w:sz w:val="18"/>
            <w:lang w:val="es-ES"/>
          </w:rPr>
          <w:t>4</w:t>
        </w:r>
        <w:r w:rsidRPr="008C732A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DE5834" w:rsidRDefault="00DE583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DA" w:rsidRDefault="002849DA" w:rsidP="00DE5834">
      <w:pPr>
        <w:spacing w:after="0" w:line="240" w:lineRule="auto"/>
      </w:pPr>
      <w:r>
        <w:separator/>
      </w:r>
    </w:p>
  </w:footnote>
  <w:footnote w:type="continuationSeparator" w:id="0">
    <w:p w:rsidR="002849DA" w:rsidRDefault="002849DA" w:rsidP="00DE5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3NLU0NjAxs7Q0NzVU0lEKTi0uzszPAykwNKwFAHdilCYtAAAA"/>
  </w:docVars>
  <w:rsids>
    <w:rsidRoot w:val="00194874"/>
    <w:rsid w:val="00005AA5"/>
    <w:rsid w:val="00026691"/>
    <w:rsid w:val="0004110D"/>
    <w:rsid w:val="000608C8"/>
    <w:rsid w:val="000E5AC1"/>
    <w:rsid w:val="000E7129"/>
    <w:rsid w:val="000E78BD"/>
    <w:rsid w:val="001059E7"/>
    <w:rsid w:val="001426BD"/>
    <w:rsid w:val="001449FC"/>
    <w:rsid w:val="00166A82"/>
    <w:rsid w:val="001706F7"/>
    <w:rsid w:val="001712F3"/>
    <w:rsid w:val="00194874"/>
    <w:rsid w:val="001B6D50"/>
    <w:rsid w:val="001C3C7A"/>
    <w:rsid w:val="0020226C"/>
    <w:rsid w:val="00283352"/>
    <w:rsid w:val="002849DA"/>
    <w:rsid w:val="00287F99"/>
    <w:rsid w:val="002B2A1E"/>
    <w:rsid w:val="002E5EEB"/>
    <w:rsid w:val="00323B95"/>
    <w:rsid w:val="00330897"/>
    <w:rsid w:val="00343547"/>
    <w:rsid w:val="00367817"/>
    <w:rsid w:val="00392DDB"/>
    <w:rsid w:val="003956A6"/>
    <w:rsid w:val="003E5202"/>
    <w:rsid w:val="003F73E4"/>
    <w:rsid w:val="00407C7D"/>
    <w:rsid w:val="00426605"/>
    <w:rsid w:val="00442F98"/>
    <w:rsid w:val="00460520"/>
    <w:rsid w:val="004735E4"/>
    <w:rsid w:val="004C768E"/>
    <w:rsid w:val="004E2B9A"/>
    <w:rsid w:val="005135F3"/>
    <w:rsid w:val="00583F76"/>
    <w:rsid w:val="006178CE"/>
    <w:rsid w:val="006432E0"/>
    <w:rsid w:val="006911BA"/>
    <w:rsid w:val="006945E7"/>
    <w:rsid w:val="006B6C6D"/>
    <w:rsid w:val="006C2937"/>
    <w:rsid w:val="006D4FA4"/>
    <w:rsid w:val="00777604"/>
    <w:rsid w:val="007D6A4F"/>
    <w:rsid w:val="007F19E9"/>
    <w:rsid w:val="008434BE"/>
    <w:rsid w:val="00886E0A"/>
    <w:rsid w:val="008B70B8"/>
    <w:rsid w:val="008C1247"/>
    <w:rsid w:val="008C732A"/>
    <w:rsid w:val="00930C31"/>
    <w:rsid w:val="00961654"/>
    <w:rsid w:val="00AB2812"/>
    <w:rsid w:val="00AF0816"/>
    <w:rsid w:val="00BE0FCE"/>
    <w:rsid w:val="00C1052C"/>
    <w:rsid w:val="00C25C39"/>
    <w:rsid w:val="00C9768D"/>
    <w:rsid w:val="00D04EC5"/>
    <w:rsid w:val="00D0783A"/>
    <w:rsid w:val="00D54BEB"/>
    <w:rsid w:val="00D91BD3"/>
    <w:rsid w:val="00DB30B9"/>
    <w:rsid w:val="00DB6503"/>
    <w:rsid w:val="00DC79DF"/>
    <w:rsid w:val="00DD1174"/>
    <w:rsid w:val="00DE5834"/>
    <w:rsid w:val="00DF2780"/>
    <w:rsid w:val="00E01C72"/>
    <w:rsid w:val="00E07CF1"/>
    <w:rsid w:val="00E56689"/>
    <w:rsid w:val="00E63F22"/>
    <w:rsid w:val="00E859F5"/>
    <w:rsid w:val="00E85D5A"/>
    <w:rsid w:val="00E930F0"/>
    <w:rsid w:val="00EC7380"/>
    <w:rsid w:val="00F04DE2"/>
    <w:rsid w:val="00F104DE"/>
    <w:rsid w:val="00F4049A"/>
    <w:rsid w:val="00F523BF"/>
    <w:rsid w:val="00FB441F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B6E8C-42A5-4C4E-9813-E4A42B6A1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DE5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834"/>
  </w:style>
  <w:style w:type="paragraph" w:styleId="Piedepgina">
    <w:name w:val="footer"/>
    <w:basedOn w:val="Normal"/>
    <w:link w:val="PiedepginaCar"/>
    <w:uiPriority w:val="99"/>
    <w:unhideWhenUsed/>
    <w:rsid w:val="00DE583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834"/>
  </w:style>
  <w:style w:type="table" w:styleId="Tablaconcuadrcula">
    <w:name w:val="Table Grid"/>
    <w:basedOn w:val="Tablanormal"/>
    <w:uiPriority w:val="59"/>
    <w:rsid w:val="00C1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3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988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AC</cp:lastModifiedBy>
  <cp:revision>31</cp:revision>
  <dcterms:created xsi:type="dcterms:W3CDTF">2020-09-09T04:24:00Z</dcterms:created>
  <dcterms:modified xsi:type="dcterms:W3CDTF">2021-03-15T16:34:00Z</dcterms:modified>
</cp:coreProperties>
</file>