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4944" w14:textId="35BEE55E" w:rsidR="00BF3762" w:rsidRPr="006038DE" w:rsidRDefault="00BF3762" w:rsidP="006038DE">
      <w:pPr>
        <w:spacing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6038DE">
        <w:rPr>
          <w:rFonts w:cstheme="minorHAnsi"/>
          <w:b/>
          <w:sz w:val="24"/>
          <w:szCs w:val="24"/>
          <w:lang w:val="en-US"/>
        </w:rPr>
        <w:t>Supplemental Table S.4.</w:t>
      </w:r>
    </w:p>
    <w:p w14:paraId="012D6955" w14:textId="77777777" w:rsidR="00BF3762" w:rsidRPr="006038DE" w:rsidRDefault="00BF3762" w:rsidP="006038DE">
      <w:pPr>
        <w:spacing w:line="240" w:lineRule="auto"/>
        <w:rPr>
          <w:rFonts w:cstheme="minorHAnsi"/>
          <w:b/>
          <w:strike/>
          <w:sz w:val="24"/>
          <w:szCs w:val="24"/>
          <w:lang w:val="en-US"/>
        </w:rPr>
      </w:pPr>
      <w:r w:rsidRPr="006038DE">
        <w:rPr>
          <w:rFonts w:cstheme="minorHAnsi"/>
          <w:b/>
          <w:sz w:val="24"/>
          <w:szCs w:val="24"/>
          <w:lang w:val="en-US"/>
        </w:rPr>
        <w:t xml:space="preserve">Discordance in maternal and paternal genetic makers in lesser long-nosed bat </w:t>
      </w:r>
      <w:proofErr w:type="spellStart"/>
      <w:r w:rsidRPr="006038DE">
        <w:rPr>
          <w:rFonts w:cstheme="minorHAnsi"/>
          <w:b/>
          <w:i/>
          <w:iCs/>
          <w:sz w:val="24"/>
          <w:szCs w:val="24"/>
          <w:lang w:val="en-US"/>
        </w:rPr>
        <w:t>Leptonycteris</w:t>
      </w:r>
      <w:proofErr w:type="spellEnd"/>
      <w:r w:rsidRPr="006038DE">
        <w:rPr>
          <w:rFonts w:cstheme="minorHAnsi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6038DE">
        <w:rPr>
          <w:rFonts w:cstheme="minorHAnsi"/>
          <w:b/>
          <w:i/>
          <w:iCs/>
          <w:sz w:val="24"/>
          <w:szCs w:val="24"/>
          <w:lang w:val="en-US"/>
        </w:rPr>
        <w:t>yerbabuenae</w:t>
      </w:r>
      <w:proofErr w:type="spellEnd"/>
      <w:r w:rsidRPr="006038DE">
        <w:rPr>
          <w:rFonts w:cstheme="minorHAnsi"/>
          <w:b/>
          <w:sz w:val="24"/>
          <w:szCs w:val="24"/>
          <w:lang w:val="en-US"/>
        </w:rPr>
        <w:t xml:space="preserve">, a migratory bat: Recent expansion to the North and male </w:t>
      </w:r>
      <w:proofErr w:type="spellStart"/>
      <w:r w:rsidRPr="006038DE">
        <w:rPr>
          <w:rFonts w:cstheme="minorHAnsi"/>
          <w:b/>
          <w:sz w:val="24"/>
          <w:szCs w:val="24"/>
          <w:lang w:val="en-US"/>
        </w:rPr>
        <w:t>phylopatry</w:t>
      </w:r>
      <w:proofErr w:type="spellEnd"/>
    </w:p>
    <w:p w14:paraId="462E9B20" w14:textId="77777777" w:rsidR="00BF3762" w:rsidRPr="006038DE" w:rsidRDefault="00BF3762" w:rsidP="006038DE">
      <w:pPr>
        <w:spacing w:line="240" w:lineRule="auto"/>
        <w:rPr>
          <w:rFonts w:cstheme="minorHAnsi"/>
          <w:bCs/>
          <w:sz w:val="24"/>
          <w:szCs w:val="24"/>
        </w:rPr>
      </w:pPr>
      <w:r w:rsidRPr="006038DE">
        <w:rPr>
          <w:rFonts w:cstheme="minorHAnsi"/>
          <w:bCs/>
          <w:sz w:val="24"/>
          <w:szCs w:val="24"/>
        </w:rPr>
        <w:t>Roberto-Emiliano Trejo-Salazar</w:t>
      </w:r>
      <w:r w:rsidRPr="006038DE">
        <w:rPr>
          <w:rFonts w:cstheme="minorHAnsi"/>
          <w:bCs/>
          <w:sz w:val="24"/>
          <w:szCs w:val="24"/>
          <w:vertAlign w:val="superscript"/>
        </w:rPr>
        <w:t>1,2*</w:t>
      </w:r>
      <w:r w:rsidRPr="006038DE">
        <w:rPr>
          <w:rFonts w:cstheme="minorHAnsi"/>
          <w:bCs/>
          <w:sz w:val="24"/>
          <w:szCs w:val="24"/>
        </w:rPr>
        <w:t>, Gabriela Castellanos-Morales</w:t>
      </w:r>
      <w:r w:rsidRPr="006038DE">
        <w:rPr>
          <w:rFonts w:cstheme="minorHAnsi"/>
          <w:bCs/>
          <w:sz w:val="24"/>
          <w:szCs w:val="24"/>
          <w:vertAlign w:val="superscript"/>
        </w:rPr>
        <w:t>3</w:t>
      </w:r>
      <w:r w:rsidRPr="006038DE">
        <w:rPr>
          <w:rFonts w:cstheme="minorHAnsi"/>
          <w:bCs/>
          <w:sz w:val="24"/>
          <w:szCs w:val="24"/>
        </w:rPr>
        <w:t>, Dulce Carolina Hernández-Rosales</w:t>
      </w:r>
      <w:r w:rsidRPr="006038DE">
        <w:rPr>
          <w:rFonts w:cstheme="minorHAnsi"/>
          <w:bCs/>
          <w:sz w:val="24"/>
          <w:szCs w:val="24"/>
          <w:vertAlign w:val="superscript"/>
        </w:rPr>
        <w:t>2</w:t>
      </w:r>
      <w:r w:rsidRPr="006038DE">
        <w:rPr>
          <w:rFonts w:cstheme="minorHAnsi"/>
          <w:bCs/>
          <w:sz w:val="24"/>
          <w:szCs w:val="24"/>
        </w:rPr>
        <w:t>, Niza Gámez</w:t>
      </w:r>
      <w:r w:rsidRPr="006038DE">
        <w:rPr>
          <w:rFonts w:cstheme="minorHAnsi"/>
          <w:bCs/>
          <w:sz w:val="24"/>
          <w:szCs w:val="24"/>
          <w:vertAlign w:val="superscript"/>
        </w:rPr>
        <w:t>4</w:t>
      </w:r>
      <w:r w:rsidRPr="006038DE">
        <w:rPr>
          <w:rFonts w:cstheme="minorHAnsi"/>
          <w:bCs/>
          <w:sz w:val="24"/>
          <w:szCs w:val="24"/>
        </w:rPr>
        <w:t>, Jaime Gasca</w:t>
      </w:r>
      <w:r w:rsidRPr="006038DE">
        <w:rPr>
          <w:rFonts w:cstheme="minorHAnsi"/>
          <w:bCs/>
          <w:sz w:val="24"/>
          <w:szCs w:val="24"/>
          <w:vertAlign w:val="superscript"/>
        </w:rPr>
        <w:t>2</w:t>
      </w:r>
      <w:r w:rsidRPr="006038DE">
        <w:rPr>
          <w:rFonts w:cstheme="minorHAnsi"/>
          <w:bCs/>
          <w:sz w:val="24"/>
          <w:szCs w:val="24"/>
        </w:rPr>
        <w:t>, Miguel Morales</w:t>
      </w:r>
      <w:r w:rsidRPr="006038DE">
        <w:rPr>
          <w:rFonts w:cstheme="minorHAnsi"/>
          <w:bCs/>
          <w:sz w:val="24"/>
          <w:szCs w:val="24"/>
          <w:vertAlign w:val="superscript"/>
        </w:rPr>
        <w:t>5</w:t>
      </w:r>
      <w:r w:rsidRPr="006038DE">
        <w:rPr>
          <w:rFonts w:cstheme="minorHAnsi"/>
          <w:bCs/>
          <w:sz w:val="24"/>
          <w:szCs w:val="24"/>
        </w:rPr>
        <w:t>, Rodrigo A. Medellín</w:t>
      </w:r>
      <w:r w:rsidRPr="006038DE">
        <w:rPr>
          <w:rFonts w:cstheme="minorHAnsi"/>
          <w:bCs/>
          <w:sz w:val="24"/>
          <w:szCs w:val="24"/>
          <w:vertAlign w:val="superscript"/>
        </w:rPr>
        <w:t>6</w:t>
      </w:r>
      <w:r w:rsidRPr="006038DE">
        <w:rPr>
          <w:rFonts w:cstheme="minorHAnsi"/>
          <w:bCs/>
          <w:sz w:val="24"/>
          <w:szCs w:val="24"/>
        </w:rPr>
        <w:t>, Luis E. Eguiarte</w:t>
      </w:r>
      <w:r w:rsidRPr="006038DE">
        <w:rPr>
          <w:rFonts w:cstheme="minorHAnsi"/>
          <w:bCs/>
          <w:sz w:val="24"/>
          <w:szCs w:val="24"/>
          <w:vertAlign w:val="superscript"/>
        </w:rPr>
        <w:t>2*</w:t>
      </w:r>
    </w:p>
    <w:p w14:paraId="7BA53FD4" w14:textId="46D0DC8D" w:rsidR="004B3134" w:rsidRPr="006038DE" w:rsidRDefault="004B3134" w:rsidP="004B3134">
      <w:pPr>
        <w:spacing w:line="240" w:lineRule="auto"/>
        <w:rPr>
          <w:rFonts w:cstheme="minorHAnsi"/>
          <w:sz w:val="24"/>
          <w:szCs w:val="24"/>
          <w:lang w:val="en-US"/>
        </w:rPr>
      </w:pPr>
      <w:r w:rsidRPr="006038DE">
        <w:rPr>
          <w:rFonts w:cstheme="minorHAnsi"/>
          <w:b/>
          <w:bCs/>
          <w:sz w:val="24"/>
          <w:szCs w:val="24"/>
          <w:lang w:val="en-US"/>
        </w:rPr>
        <w:t>Table S.4.</w:t>
      </w:r>
      <w:r w:rsidRPr="006038DE">
        <w:rPr>
          <w:rFonts w:cstheme="minorHAnsi"/>
          <w:sz w:val="24"/>
          <w:szCs w:val="24"/>
          <w:lang w:val="en-US"/>
        </w:rPr>
        <w:t xml:space="preserve"> </w:t>
      </w:r>
      <w:r w:rsidRPr="00E90BFC">
        <w:rPr>
          <w:rFonts w:cstheme="minorHAnsi"/>
          <w:sz w:val="24"/>
          <w:szCs w:val="24"/>
          <w:lang w:val="en-US"/>
        </w:rPr>
        <w:t>Results from n</w:t>
      </w:r>
      <w:r w:rsidRPr="006038DE">
        <w:rPr>
          <w:rFonts w:cstheme="minorHAnsi"/>
          <w:sz w:val="24"/>
          <w:szCs w:val="24"/>
          <w:lang w:val="en-US"/>
        </w:rPr>
        <w:t xml:space="preserve">eutrality tests, Tajima’s </w:t>
      </w:r>
      <w:r w:rsidRPr="006038DE">
        <w:rPr>
          <w:rFonts w:cstheme="minorHAnsi"/>
          <w:i/>
          <w:iCs/>
          <w:sz w:val="24"/>
          <w:szCs w:val="24"/>
          <w:lang w:val="en-US"/>
        </w:rPr>
        <w:t>D</w:t>
      </w:r>
      <w:r w:rsidRPr="006038DE">
        <w:rPr>
          <w:rFonts w:cstheme="minorHAnsi"/>
          <w:sz w:val="24"/>
          <w:szCs w:val="24"/>
          <w:lang w:val="en-US"/>
        </w:rPr>
        <w:t xml:space="preserve"> and Fu’s </w:t>
      </w:r>
      <w:r w:rsidRPr="006038DE">
        <w:rPr>
          <w:rFonts w:cstheme="minorHAnsi"/>
          <w:i/>
          <w:iCs/>
          <w:sz w:val="24"/>
          <w:szCs w:val="24"/>
          <w:lang w:val="en-US"/>
        </w:rPr>
        <w:t>F</w:t>
      </w:r>
      <w:r w:rsidRPr="006038DE">
        <w:rPr>
          <w:rFonts w:cstheme="minorHAnsi"/>
          <w:sz w:val="24"/>
          <w:szCs w:val="24"/>
          <w:lang w:val="en-US"/>
        </w:rPr>
        <w:t xml:space="preserve"> calculated for </w:t>
      </w:r>
      <w:proofErr w:type="spellStart"/>
      <w:r w:rsidRPr="006038DE">
        <w:rPr>
          <w:rFonts w:cstheme="minorHAnsi"/>
          <w:i/>
          <w:sz w:val="24"/>
          <w:szCs w:val="24"/>
          <w:lang w:val="en-US"/>
        </w:rPr>
        <w:t>Cyt</w:t>
      </w:r>
      <w:proofErr w:type="spellEnd"/>
      <w:r w:rsidRPr="006038DE">
        <w:rPr>
          <w:rFonts w:cstheme="minorHAnsi"/>
          <w:i/>
          <w:sz w:val="24"/>
          <w:szCs w:val="24"/>
          <w:lang w:val="en-US"/>
        </w:rPr>
        <w:t>-b</w:t>
      </w:r>
      <w:r w:rsidRPr="006038DE">
        <w:rPr>
          <w:rFonts w:cstheme="minorHAnsi"/>
          <w:sz w:val="24"/>
          <w:szCs w:val="24"/>
          <w:lang w:val="en-US"/>
        </w:rPr>
        <w:t xml:space="preserve">, </w:t>
      </w:r>
      <w:r w:rsidRPr="006038DE">
        <w:rPr>
          <w:rFonts w:cstheme="minorHAnsi"/>
          <w:i/>
          <w:sz w:val="24"/>
          <w:szCs w:val="24"/>
          <w:lang w:val="en-US"/>
        </w:rPr>
        <w:t>D-loop</w:t>
      </w:r>
      <w:r w:rsidRPr="006038DE">
        <w:rPr>
          <w:rFonts w:cstheme="minorHAnsi"/>
          <w:sz w:val="24"/>
          <w:szCs w:val="24"/>
          <w:lang w:val="en-US"/>
        </w:rPr>
        <w:t xml:space="preserve"> and </w:t>
      </w:r>
      <w:r w:rsidRPr="006038DE">
        <w:rPr>
          <w:rFonts w:cstheme="minorHAnsi"/>
          <w:i/>
          <w:sz w:val="24"/>
          <w:szCs w:val="24"/>
          <w:lang w:val="en-US"/>
        </w:rPr>
        <w:t xml:space="preserve">DBY </w:t>
      </w:r>
      <w:r w:rsidRPr="006038DE">
        <w:rPr>
          <w:rFonts w:cstheme="minorHAnsi"/>
          <w:iCs/>
          <w:sz w:val="24"/>
          <w:szCs w:val="24"/>
          <w:lang w:val="en-US"/>
        </w:rPr>
        <w:t xml:space="preserve">regions for </w:t>
      </w:r>
      <w:proofErr w:type="spellStart"/>
      <w:r w:rsidRPr="006038DE">
        <w:rPr>
          <w:rFonts w:eastAsia="Times New Roman" w:cstheme="minorHAnsi"/>
          <w:i/>
          <w:color w:val="323232"/>
          <w:sz w:val="24"/>
          <w:szCs w:val="24"/>
          <w:lang w:val="en-US" w:eastAsia="es-MX"/>
        </w:rPr>
        <w:t>Leptonycteris</w:t>
      </w:r>
      <w:proofErr w:type="spellEnd"/>
      <w:r w:rsidRPr="006038DE">
        <w:rPr>
          <w:rFonts w:eastAsia="Times New Roman" w:cstheme="minorHAnsi"/>
          <w:i/>
          <w:color w:val="323232"/>
          <w:sz w:val="24"/>
          <w:szCs w:val="24"/>
          <w:lang w:val="en-US" w:eastAsia="es-MX"/>
        </w:rPr>
        <w:t xml:space="preserve"> </w:t>
      </w:r>
      <w:proofErr w:type="spellStart"/>
      <w:r w:rsidRPr="006038DE">
        <w:rPr>
          <w:rFonts w:eastAsia="Times New Roman" w:cstheme="minorHAnsi"/>
          <w:i/>
          <w:color w:val="323232"/>
          <w:sz w:val="24"/>
          <w:szCs w:val="24"/>
          <w:lang w:val="en-US" w:eastAsia="es-MX"/>
        </w:rPr>
        <w:t>yerbabuenae</w:t>
      </w:r>
      <w:proofErr w:type="spellEnd"/>
      <w:r w:rsidRPr="006038DE">
        <w:rPr>
          <w:rFonts w:cstheme="minorHAnsi"/>
          <w:sz w:val="24"/>
          <w:szCs w:val="24"/>
          <w:lang w:val="en-US"/>
        </w:rPr>
        <w:t xml:space="preserve">. </w:t>
      </w:r>
    </w:p>
    <w:p w14:paraId="465BB8A5" w14:textId="0464E53A" w:rsidR="00DC62C6" w:rsidRPr="006038DE" w:rsidRDefault="00DC62C6" w:rsidP="00DC62C6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tbl>
      <w:tblPr>
        <w:tblW w:w="7840" w:type="dxa"/>
        <w:tblInd w:w="7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2255"/>
        <w:gridCol w:w="1200"/>
        <w:gridCol w:w="1200"/>
        <w:gridCol w:w="1201"/>
      </w:tblGrid>
      <w:tr w:rsidR="00DC62C6" w:rsidRPr="00E90BFC" w14:paraId="733AB154" w14:textId="77777777" w:rsidTr="008D1861">
        <w:trPr>
          <w:trHeight w:val="31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77140" w14:textId="77777777" w:rsidR="00DC62C6" w:rsidRPr="006038DE" w:rsidRDefault="00DC62C6" w:rsidP="008D18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  <w:t>Statistics</w:t>
            </w:r>
          </w:p>
        </w:tc>
        <w:tc>
          <w:tcPr>
            <w:tcW w:w="225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07FE3" w14:textId="77777777" w:rsidR="00DC62C6" w:rsidRPr="006038DE" w:rsidRDefault="00DC62C6" w:rsidP="008D18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706ED" w14:textId="77777777" w:rsidR="00DC62C6" w:rsidRPr="006038DE" w:rsidRDefault="00DC62C6" w:rsidP="008D1861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en-US" w:eastAsia="es-MX"/>
              </w:rPr>
            </w:pPr>
            <w:proofErr w:type="spellStart"/>
            <w:r w:rsidRPr="006038DE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en-US" w:eastAsia="es-MX"/>
              </w:rPr>
              <w:t>Cyt</w:t>
            </w:r>
            <w:proofErr w:type="spellEnd"/>
            <w:r w:rsidRPr="006038DE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en-US" w:eastAsia="es-MX"/>
              </w:rPr>
              <w:t>-b</w:t>
            </w:r>
          </w:p>
        </w:tc>
        <w:tc>
          <w:tcPr>
            <w:tcW w:w="12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1754F" w14:textId="77777777" w:rsidR="00DC62C6" w:rsidRPr="006038DE" w:rsidRDefault="00DC62C6" w:rsidP="008D1861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en-US" w:eastAsia="es-MX"/>
              </w:rPr>
              <w:t>D-loop</w:t>
            </w:r>
          </w:p>
        </w:tc>
        <w:tc>
          <w:tcPr>
            <w:tcW w:w="120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E2EEA" w14:textId="77777777" w:rsidR="00DC62C6" w:rsidRPr="006038DE" w:rsidRDefault="00DC62C6" w:rsidP="008D1861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 DBY</w:t>
            </w:r>
          </w:p>
        </w:tc>
      </w:tr>
      <w:tr w:rsidR="00DC62C6" w:rsidRPr="00E90BFC" w14:paraId="1B09EC26" w14:textId="77777777" w:rsidTr="008D1861">
        <w:trPr>
          <w:trHeight w:val="315"/>
        </w:trPr>
        <w:tc>
          <w:tcPr>
            <w:tcW w:w="7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1DA21" w14:textId="77777777" w:rsidR="00DC62C6" w:rsidRPr="006038DE" w:rsidRDefault="00DC62C6" w:rsidP="008D18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  <w:t>Tajima's D test </w:t>
            </w:r>
          </w:p>
        </w:tc>
      </w:tr>
      <w:tr w:rsidR="00DC62C6" w:rsidRPr="00E90BFC" w14:paraId="460BED7F" w14:textId="77777777" w:rsidTr="008D1861">
        <w:trPr>
          <w:trHeight w:val="315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51E35" w14:textId="77777777" w:rsidR="00DC62C6" w:rsidRPr="006038DE" w:rsidRDefault="00DC62C6" w:rsidP="008D18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2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4BE21" w14:textId="77777777" w:rsidR="00DC62C6" w:rsidRPr="006038DE" w:rsidRDefault="00DC62C6" w:rsidP="008D18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  <w:t xml:space="preserve"> Sample size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EE0E3" w14:textId="77777777" w:rsidR="00DC62C6" w:rsidRPr="006038DE" w:rsidRDefault="00DC62C6" w:rsidP="008D18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  <w:t>213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649B2" w14:textId="77777777" w:rsidR="00DC62C6" w:rsidRPr="006038DE" w:rsidRDefault="00DC62C6" w:rsidP="008D18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  <w:t>153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5F459" w14:textId="77777777" w:rsidR="00DC62C6" w:rsidRPr="006038DE" w:rsidRDefault="00DC62C6" w:rsidP="008D18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  <w:t>132</w:t>
            </w:r>
          </w:p>
        </w:tc>
      </w:tr>
      <w:tr w:rsidR="00DC62C6" w:rsidRPr="00E90BFC" w14:paraId="6BA034BF" w14:textId="77777777" w:rsidTr="008D1861">
        <w:trPr>
          <w:trHeight w:val="315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301F1" w14:textId="77777777" w:rsidR="00DC62C6" w:rsidRPr="006038DE" w:rsidRDefault="00DC62C6" w:rsidP="008D18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2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E6E77" w14:textId="77777777" w:rsidR="00DC62C6" w:rsidRPr="006038DE" w:rsidRDefault="00DC62C6" w:rsidP="008D18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  <w:t>S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0A4FF" w14:textId="77777777" w:rsidR="00DC62C6" w:rsidRPr="006038DE" w:rsidRDefault="00DC62C6" w:rsidP="008D18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  <w:t>311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69558" w14:textId="77777777" w:rsidR="00DC62C6" w:rsidRPr="006038DE" w:rsidRDefault="00DC62C6" w:rsidP="008D18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  <w:t>168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C081D" w14:textId="77777777" w:rsidR="00DC62C6" w:rsidRPr="006038DE" w:rsidRDefault="00DC62C6" w:rsidP="008D18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  <w:t>408</w:t>
            </w:r>
          </w:p>
        </w:tc>
      </w:tr>
      <w:tr w:rsidR="00DC62C6" w:rsidRPr="00E90BFC" w14:paraId="44D9D0EE" w14:textId="77777777" w:rsidTr="008D1861">
        <w:trPr>
          <w:trHeight w:val="315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47905" w14:textId="77777777" w:rsidR="00DC62C6" w:rsidRPr="006038DE" w:rsidRDefault="00DC62C6" w:rsidP="008D18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2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3BBEA" w14:textId="77777777" w:rsidR="00DC62C6" w:rsidRPr="006038DE" w:rsidRDefault="00DC62C6" w:rsidP="008D18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  <w:t>Pi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C6AA" w14:textId="77777777" w:rsidR="00DC62C6" w:rsidRPr="006038DE" w:rsidRDefault="00DC62C6" w:rsidP="008D18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  <w:t>23.79675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E4C9C" w14:textId="77777777" w:rsidR="00DC62C6" w:rsidRPr="006038DE" w:rsidRDefault="00DC62C6" w:rsidP="008D18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  <w:t>15.03096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DE93E" w14:textId="77777777" w:rsidR="00DC62C6" w:rsidRPr="006038DE" w:rsidRDefault="00DC62C6" w:rsidP="008D18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  <w:t>176.50937</w:t>
            </w:r>
          </w:p>
        </w:tc>
      </w:tr>
      <w:tr w:rsidR="00DC62C6" w:rsidRPr="00E90BFC" w14:paraId="27D27214" w14:textId="77777777" w:rsidTr="008D1861">
        <w:trPr>
          <w:trHeight w:val="315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11964" w14:textId="77777777" w:rsidR="00DC62C6" w:rsidRPr="006038DE" w:rsidRDefault="00DC62C6" w:rsidP="008D18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2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816DA" w14:textId="77777777" w:rsidR="00DC62C6" w:rsidRPr="006038DE" w:rsidRDefault="00DC62C6" w:rsidP="008D18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  <w:t xml:space="preserve">Tajima's D 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1770B" w14:textId="77777777" w:rsidR="00DC62C6" w:rsidRPr="006038DE" w:rsidRDefault="00DC62C6" w:rsidP="008D18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s-MX"/>
              </w:rPr>
              <w:t>-1.73241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0D6A3" w14:textId="77777777" w:rsidR="00DC62C6" w:rsidRPr="006038DE" w:rsidRDefault="00DC62C6" w:rsidP="008D18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s-MX"/>
              </w:rPr>
              <w:t>-1.60453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6E595" w14:textId="77777777" w:rsidR="00DC62C6" w:rsidRPr="006038DE" w:rsidRDefault="00DC62C6" w:rsidP="008D18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s-MX"/>
              </w:rPr>
              <w:t>4.49574</w:t>
            </w:r>
          </w:p>
        </w:tc>
      </w:tr>
      <w:tr w:rsidR="00DC62C6" w:rsidRPr="00E90BFC" w14:paraId="0C1E258F" w14:textId="77777777" w:rsidTr="008D1861">
        <w:trPr>
          <w:trHeight w:val="315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6F20F0" w14:textId="77777777" w:rsidR="00DC62C6" w:rsidRPr="006038DE" w:rsidRDefault="00DC62C6" w:rsidP="008D18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22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54F6F73" w14:textId="77777777" w:rsidR="00DC62C6" w:rsidRPr="006038DE" w:rsidRDefault="00DC62C6" w:rsidP="008D18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  <w:t xml:space="preserve">Tajima's D p-value     </w:t>
            </w:r>
          </w:p>
        </w:tc>
        <w:tc>
          <w:tcPr>
            <w:tcW w:w="120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3738DEF" w14:textId="77777777" w:rsidR="00DC62C6" w:rsidRPr="006038DE" w:rsidRDefault="00DC62C6" w:rsidP="008D18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s-MX"/>
              </w:rPr>
              <w:t>0.007*</w:t>
            </w:r>
          </w:p>
        </w:tc>
        <w:tc>
          <w:tcPr>
            <w:tcW w:w="120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318C6BF" w14:textId="77777777" w:rsidR="00DC62C6" w:rsidRPr="006038DE" w:rsidRDefault="00DC62C6" w:rsidP="008D18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s-MX"/>
              </w:rPr>
              <w:t>0.023*</w:t>
            </w:r>
          </w:p>
        </w:tc>
        <w:tc>
          <w:tcPr>
            <w:tcW w:w="12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88D3459" w14:textId="77777777" w:rsidR="00DC62C6" w:rsidRPr="006038DE" w:rsidRDefault="00DC62C6" w:rsidP="008D18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s-MX"/>
              </w:rPr>
              <w:t>0.999</w:t>
            </w:r>
          </w:p>
        </w:tc>
      </w:tr>
      <w:tr w:rsidR="00DC62C6" w:rsidRPr="00E90BFC" w14:paraId="6A6D4E59" w14:textId="77777777" w:rsidTr="008D1861">
        <w:trPr>
          <w:trHeight w:val="315"/>
        </w:trPr>
        <w:tc>
          <w:tcPr>
            <w:tcW w:w="7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3A6A7" w14:textId="77777777" w:rsidR="00DC62C6" w:rsidRPr="006038DE" w:rsidRDefault="00DC62C6" w:rsidP="008D18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  <w:t>Fu's FS test</w:t>
            </w:r>
          </w:p>
        </w:tc>
      </w:tr>
      <w:tr w:rsidR="00DC62C6" w:rsidRPr="00E90BFC" w14:paraId="63DBD4FD" w14:textId="77777777" w:rsidTr="008D1861">
        <w:trPr>
          <w:trHeight w:val="315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3ABEE" w14:textId="77777777" w:rsidR="00DC62C6" w:rsidRPr="006038DE" w:rsidRDefault="00DC62C6" w:rsidP="008D18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2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7D67A" w14:textId="77777777" w:rsidR="00DC62C6" w:rsidRPr="006038DE" w:rsidRDefault="00DC62C6" w:rsidP="008D18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  <w:t xml:space="preserve">No. of alleles  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BDA78" w14:textId="77777777" w:rsidR="00DC62C6" w:rsidRPr="006038DE" w:rsidRDefault="00DC62C6" w:rsidP="008D18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  <w:t>72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8E065" w14:textId="77777777" w:rsidR="00DC62C6" w:rsidRPr="006038DE" w:rsidRDefault="00DC62C6" w:rsidP="008D18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  <w:t>43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56260" w14:textId="77777777" w:rsidR="00DC62C6" w:rsidRPr="006038DE" w:rsidRDefault="00DC62C6" w:rsidP="008D18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  <w:t>98</w:t>
            </w:r>
          </w:p>
        </w:tc>
      </w:tr>
      <w:tr w:rsidR="00DC62C6" w:rsidRPr="00E90BFC" w14:paraId="5CF56C90" w14:textId="77777777" w:rsidTr="008D1861">
        <w:trPr>
          <w:trHeight w:val="315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6DF21" w14:textId="77777777" w:rsidR="00DC62C6" w:rsidRPr="006038DE" w:rsidRDefault="00DC62C6" w:rsidP="008D18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2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ABA12" w14:textId="77777777" w:rsidR="00DC62C6" w:rsidRPr="006038DE" w:rsidRDefault="00DC62C6" w:rsidP="008D18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  <w:t xml:space="preserve"> </w:t>
            </w:r>
            <w:proofErr w:type="spellStart"/>
            <w:r w:rsidRPr="006038DE"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  <w:t>Theta_pi</w:t>
            </w:r>
            <w:proofErr w:type="spellEnd"/>
            <w:r w:rsidRPr="006038DE"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  <w:t xml:space="preserve"> 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13083" w14:textId="77777777" w:rsidR="00DC62C6" w:rsidRPr="006038DE" w:rsidRDefault="00DC62C6" w:rsidP="008D18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  <w:t>23.79675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EE19D" w14:textId="77777777" w:rsidR="00DC62C6" w:rsidRPr="006038DE" w:rsidRDefault="00DC62C6" w:rsidP="008D18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  <w:t>15.03096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21D94" w14:textId="77777777" w:rsidR="00DC62C6" w:rsidRPr="006038DE" w:rsidRDefault="00DC62C6" w:rsidP="008D18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  <w:t>176.50937</w:t>
            </w:r>
          </w:p>
        </w:tc>
      </w:tr>
      <w:tr w:rsidR="00DC62C6" w:rsidRPr="00E90BFC" w14:paraId="27D60D17" w14:textId="77777777" w:rsidTr="008D1861">
        <w:trPr>
          <w:trHeight w:val="315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2BA30" w14:textId="77777777" w:rsidR="00DC62C6" w:rsidRPr="006038DE" w:rsidRDefault="00DC62C6" w:rsidP="008D18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2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D902A" w14:textId="77777777" w:rsidR="00DC62C6" w:rsidRPr="006038DE" w:rsidRDefault="00DC62C6" w:rsidP="008D18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  <w:t xml:space="preserve">Exp. no. of alleles    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07519" w14:textId="77777777" w:rsidR="00DC62C6" w:rsidRPr="006038DE" w:rsidRDefault="00DC62C6" w:rsidP="008D18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  <w:t>55.1299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911C1" w14:textId="77777777" w:rsidR="00DC62C6" w:rsidRPr="006038DE" w:rsidRDefault="00DC62C6" w:rsidP="008D18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  <w:t>36.74605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AF280" w14:textId="77777777" w:rsidR="00DC62C6" w:rsidRPr="006038DE" w:rsidRDefault="00DC62C6" w:rsidP="008D18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  <w:t>98.77324</w:t>
            </w:r>
          </w:p>
        </w:tc>
      </w:tr>
      <w:tr w:rsidR="00DC62C6" w:rsidRPr="00E90BFC" w14:paraId="43C159E2" w14:textId="77777777" w:rsidTr="008D1861">
        <w:trPr>
          <w:trHeight w:val="315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0F71B" w14:textId="77777777" w:rsidR="00DC62C6" w:rsidRPr="006038DE" w:rsidRDefault="00DC62C6" w:rsidP="008D18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2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4B926" w14:textId="77777777" w:rsidR="00DC62C6" w:rsidRPr="006038DE" w:rsidRDefault="00DC62C6" w:rsidP="008D18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  <w:t xml:space="preserve">FS    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FC7B0" w14:textId="77777777" w:rsidR="00DC62C6" w:rsidRPr="006038DE" w:rsidRDefault="00DC62C6" w:rsidP="008D18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s-MX"/>
              </w:rPr>
              <w:t>-5.86524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C7F76" w14:textId="77777777" w:rsidR="00DC62C6" w:rsidRPr="006038DE" w:rsidRDefault="00DC62C6" w:rsidP="008D18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s-MX"/>
              </w:rPr>
              <w:t>-2.0515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28126" w14:textId="77777777" w:rsidR="00DC62C6" w:rsidRPr="006038DE" w:rsidRDefault="00DC62C6" w:rsidP="008D18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s-MX"/>
              </w:rPr>
              <w:t>0.44674</w:t>
            </w:r>
          </w:p>
        </w:tc>
      </w:tr>
      <w:tr w:rsidR="00DC62C6" w:rsidRPr="00E90BFC" w14:paraId="117D71EF" w14:textId="77777777" w:rsidTr="008D1861">
        <w:trPr>
          <w:trHeight w:val="315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A20D17" w14:textId="77777777" w:rsidR="00DC62C6" w:rsidRPr="006038DE" w:rsidRDefault="00DC62C6" w:rsidP="008D18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2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D0AF7" w14:textId="77777777" w:rsidR="00DC62C6" w:rsidRPr="006038DE" w:rsidRDefault="00DC62C6" w:rsidP="008D18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  <w:t xml:space="preserve">FS p-value    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A76E1" w14:textId="77777777" w:rsidR="00DC62C6" w:rsidRPr="006038DE" w:rsidRDefault="00DC62C6" w:rsidP="008D18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s-MX"/>
              </w:rPr>
              <w:t>0.19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F64B7" w14:textId="77777777" w:rsidR="00DC62C6" w:rsidRPr="006038DE" w:rsidRDefault="00DC62C6" w:rsidP="008D18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s-MX"/>
              </w:rPr>
              <w:t>0.377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78530" w14:textId="77777777" w:rsidR="00DC62C6" w:rsidRPr="006038DE" w:rsidRDefault="00DC62C6" w:rsidP="008D18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038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s-MX"/>
              </w:rPr>
              <w:t>0.879</w:t>
            </w:r>
          </w:p>
        </w:tc>
      </w:tr>
    </w:tbl>
    <w:p w14:paraId="06A2AE52" w14:textId="77777777" w:rsidR="004B3134" w:rsidRPr="00E90BFC" w:rsidRDefault="004B3134" w:rsidP="004B3134">
      <w:pPr>
        <w:spacing w:line="240" w:lineRule="auto"/>
        <w:rPr>
          <w:rFonts w:cstheme="minorHAnsi"/>
          <w:sz w:val="24"/>
          <w:szCs w:val="24"/>
          <w:lang w:val="en-US"/>
        </w:rPr>
      </w:pPr>
      <w:r w:rsidRPr="00E90BFC">
        <w:rPr>
          <w:rFonts w:cstheme="minorHAnsi"/>
          <w:sz w:val="24"/>
          <w:szCs w:val="24"/>
          <w:lang w:val="en-US"/>
        </w:rPr>
        <w:t xml:space="preserve">* Indicates statistically significant values (p&lt;0.05) </w:t>
      </w:r>
    </w:p>
    <w:p w14:paraId="2EE8852B" w14:textId="77777777" w:rsidR="00AA4D63" w:rsidRPr="006038DE" w:rsidRDefault="006038DE">
      <w:pPr>
        <w:rPr>
          <w:rFonts w:cstheme="minorHAnsi"/>
          <w:lang w:val="en-US"/>
        </w:rPr>
      </w:pPr>
    </w:p>
    <w:sectPr w:rsidR="00AA4D63" w:rsidRPr="006038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C6"/>
    <w:rsid w:val="0014033E"/>
    <w:rsid w:val="004B3134"/>
    <w:rsid w:val="006038DE"/>
    <w:rsid w:val="00BF3762"/>
    <w:rsid w:val="00DA3338"/>
    <w:rsid w:val="00DC62C6"/>
    <w:rsid w:val="00DF73BD"/>
    <w:rsid w:val="00E9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914A2"/>
  <w15:chartTrackingRefBased/>
  <w15:docId w15:val="{7752F894-5401-49A3-B3DB-84AF5874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2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313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13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EMILIANO TREJO SALAZAR</dc:creator>
  <cp:keywords/>
  <dc:description/>
  <cp:lastModifiedBy>ROBERTO EMILIANO TREJO SALAZAR</cp:lastModifiedBy>
  <cp:revision>6</cp:revision>
  <dcterms:created xsi:type="dcterms:W3CDTF">2021-03-11T23:18:00Z</dcterms:created>
  <dcterms:modified xsi:type="dcterms:W3CDTF">2021-08-06T19:37:00Z</dcterms:modified>
</cp:coreProperties>
</file>