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6258" w14:textId="291C6805" w:rsidR="00340398" w:rsidRPr="00340398" w:rsidRDefault="00340398" w:rsidP="00340398">
      <w:pPr>
        <w:spacing w:line="480" w:lineRule="auto"/>
        <w:jc w:val="left"/>
        <w:rPr>
          <w:rFonts w:ascii="Times New Roman" w:hAnsi="Times New Roman" w:cs="Times New Roman"/>
          <w:b/>
          <w:bCs/>
          <w:sz w:val="24"/>
          <w:szCs w:val="24"/>
        </w:rPr>
      </w:pPr>
      <w:bookmarkStart w:id="0" w:name="_Hlk70623674"/>
      <w:r w:rsidRPr="00340398">
        <w:rPr>
          <w:rFonts w:ascii="Times New Roman" w:hAnsi="Times New Roman" w:cs="Times New Roman"/>
          <w:b/>
          <w:bCs/>
          <w:sz w:val="24"/>
          <w:szCs w:val="24"/>
        </w:rPr>
        <w:t>The rationale for conducting the systematic review / meta-analysis</w:t>
      </w:r>
      <w:r w:rsidRPr="00340398">
        <w:rPr>
          <w:rFonts w:ascii="Times New Roman" w:hAnsi="Times New Roman" w:cs="Times New Roman" w:hint="eastAsia"/>
          <w:b/>
          <w:bCs/>
          <w:sz w:val="24"/>
          <w:szCs w:val="24"/>
        </w:rPr>
        <w:t>.</w:t>
      </w:r>
    </w:p>
    <w:p w14:paraId="07588D19" w14:textId="68EAF837" w:rsidR="00DC30A6" w:rsidRPr="007F400A" w:rsidRDefault="00DC30A6" w:rsidP="00DC30A6">
      <w:pPr>
        <w:spacing w:line="480" w:lineRule="auto"/>
        <w:ind w:firstLineChars="200" w:firstLine="480"/>
        <w:rPr>
          <w:rFonts w:ascii="Times New Roman" w:hAnsi="Times New Roman" w:cs="Times New Roman"/>
          <w:sz w:val="24"/>
          <w:szCs w:val="24"/>
        </w:rPr>
      </w:pPr>
      <w:bookmarkStart w:id="1" w:name="_Hlk70623744"/>
      <w:bookmarkStart w:id="2" w:name="_Hlk68423888"/>
      <w:bookmarkEnd w:id="0"/>
      <w:r>
        <w:rPr>
          <w:rFonts w:ascii="Times New Roman" w:hAnsi="Times New Roman" w:cs="Times New Roman"/>
          <w:sz w:val="24"/>
          <w:szCs w:val="24"/>
        </w:rPr>
        <w:t xml:space="preserve"> </w:t>
      </w:r>
      <w:bookmarkStart w:id="3" w:name="_SAM_I_001"/>
      <w:r w:rsidRPr="007F400A">
        <w:rPr>
          <w:rFonts w:ascii="Times New Roman" w:hAnsi="Times New Roman" w:cs="Times New Roman"/>
          <w:sz w:val="24"/>
          <w:szCs w:val="24"/>
        </w:rPr>
        <w:t xml:space="preserve">Cholangiocarcinoma is a rare adenocarcinoma </w:t>
      </w:r>
      <w:r w:rsidRPr="007F400A">
        <w:rPr>
          <w:rFonts w:ascii="Times New Roman" w:eastAsia="等线" w:hAnsi="Times New Roman" w:cs="Times New Roman"/>
          <w:sz w:val="24"/>
          <w:szCs w:val="24"/>
        </w:rPr>
        <w:t>that</w:t>
      </w:r>
      <w:r w:rsidRPr="007F400A">
        <w:rPr>
          <w:rFonts w:ascii="Times New Roman" w:hAnsi="Times New Roman" w:cs="Times New Roman"/>
          <w:sz w:val="24"/>
          <w:szCs w:val="24"/>
        </w:rPr>
        <w:t xml:space="preserve"> </w:t>
      </w:r>
      <w:bookmarkStart w:id="4" w:name="OLE_LINK11"/>
      <w:r w:rsidRPr="007F400A">
        <w:rPr>
          <w:rFonts w:ascii="Times New Roman" w:hAnsi="Times New Roman" w:cs="Times New Roman"/>
          <w:sz w:val="24"/>
          <w:szCs w:val="24"/>
        </w:rPr>
        <w:t>originates from</w:t>
      </w:r>
      <w:bookmarkEnd w:id="4"/>
      <w:r w:rsidRPr="007F400A">
        <w:rPr>
          <w:rFonts w:ascii="Times New Roman" w:hAnsi="Times New Roman" w:cs="Times New Roman"/>
          <w:sz w:val="24"/>
          <w:szCs w:val="24"/>
        </w:rPr>
        <w:t xml:space="preserve"> the epithelial cells of bile ducts.</w:t>
      </w:r>
      <w:bookmarkEnd w:id="3"/>
      <w:r w:rsidRPr="007F400A">
        <w:rPr>
          <w:rFonts w:ascii="Times New Roman" w:hAnsi="Times New Roman" w:cs="Times New Roman"/>
          <w:sz w:val="24"/>
          <w:szCs w:val="24"/>
        </w:rPr>
        <w:t xml:space="preserve"> </w:t>
      </w:r>
      <w:bookmarkStart w:id="5" w:name="_Hlk77060601"/>
      <w:r w:rsidRPr="007F400A">
        <w:rPr>
          <w:rFonts w:ascii="Times New Roman" w:hAnsi="Times New Roman" w:cs="Times New Roman"/>
          <w:sz w:val="24"/>
          <w:szCs w:val="24"/>
        </w:rPr>
        <w:t>Peri</w:t>
      </w:r>
      <w:bookmarkStart w:id="6" w:name="OLE_LINK2"/>
      <w:r w:rsidRPr="007F400A">
        <w:rPr>
          <w:rFonts w:ascii="Times New Roman" w:hAnsi="Times New Roman" w:cs="Times New Roman"/>
          <w:sz w:val="24"/>
          <w:szCs w:val="24"/>
        </w:rPr>
        <w:t>hilar cholangiocarcinoma</w:t>
      </w:r>
      <w:bookmarkEnd w:id="6"/>
      <w:r w:rsidRPr="007F400A">
        <w:rPr>
          <w:rFonts w:ascii="Times New Roman" w:eastAsia="等线" w:hAnsi="Times New Roman" w:cs="Times New Roman"/>
          <w:sz w:val="24"/>
          <w:szCs w:val="24"/>
        </w:rPr>
        <w:t xml:space="preserve"> </w:t>
      </w:r>
      <w:r w:rsidRPr="007F400A">
        <w:rPr>
          <w:rFonts w:ascii="Times New Roman" w:hAnsi="Times New Roman" w:cs="Times New Roman"/>
          <w:sz w:val="24"/>
          <w:szCs w:val="24"/>
        </w:rPr>
        <w:t xml:space="preserve">(PHC) </w:t>
      </w:r>
      <w:bookmarkEnd w:id="5"/>
      <w:r w:rsidRPr="007F400A">
        <w:rPr>
          <w:rFonts w:ascii="Times New Roman" w:hAnsi="Times New Roman" w:cs="Times New Roman"/>
          <w:sz w:val="24"/>
          <w:szCs w:val="24"/>
        </w:rPr>
        <w:t xml:space="preserve">is the main type of cholangiocarcinoma, </w:t>
      </w:r>
      <w:r w:rsidRPr="007F400A">
        <w:rPr>
          <w:rFonts w:ascii="Times New Roman" w:eastAsia="等线" w:hAnsi="Times New Roman" w:cs="Times New Roman"/>
          <w:sz w:val="24"/>
          <w:szCs w:val="24"/>
        </w:rPr>
        <w:t xml:space="preserve">accounting </w:t>
      </w:r>
      <w:r w:rsidRPr="007F400A">
        <w:rPr>
          <w:rFonts w:ascii="Times New Roman" w:hAnsi="Times New Roman" w:cs="Times New Roman"/>
          <w:sz w:val="24"/>
          <w:szCs w:val="24"/>
        </w:rPr>
        <w:t xml:space="preserve">for </w:t>
      </w:r>
      <w:r w:rsidRPr="007F400A">
        <w:rPr>
          <w:rFonts w:ascii="Times New Roman" w:eastAsia="等线" w:hAnsi="Times New Roman" w:cs="Times New Roman"/>
          <w:sz w:val="24"/>
          <w:szCs w:val="24"/>
        </w:rPr>
        <w:t>50%</w:t>
      </w:r>
      <w:r w:rsidRPr="007F400A">
        <w:rPr>
          <w:rFonts w:ascii="Times New Roman" w:hAnsi="Times New Roman" w:cs="Times New Roman"/>
          <w:sz w:val="24"/>
          <w:szCs w:val="24"/>
        </w:rPr>
        <w:t xml:space="preserve"> to </w:t>
      </w:r>
      <w:r w:rsidRPr="007F400A">
        <w:rPr>
          <w:rFonts w:ascii="Times New Roman" w:eastAsia="等线" w:hAnsi="Times New Roman" w:cs="Times New Roman"/>
          <w:sz w:val="24"/>
          <w:szCs w:val="24"/>
        </w:rPr>
        <w:t>67% of</w:t>
      </w:r>
      <w:r w:rsidRPr="007F400A">
        <w:rPr>
          <w:rFonts w:ascii="Times New Roman" w:hAnsi="Times New Roman" w:cs="Times New Roman"/>
          <w:sz w:val="24"/>
          <w:szCs w:val="24"/>
        </w:rPr>
        <w:t xml:space="preserve"> cases. </w:t>
      </w:r>
      <w:bookmarkStart w:id="7" w:name="_Hlk68423760"/>
      <w:r w:rsidRPr="007F400A">
        <w:rPr>
          <w:rFonts w:ascii="Times New Roman" w:eastAsia="等线" w:hAnsi="Times New Roman" w:cs="Times New Roman"/>
          <w:sz w:val="24"/>
          <w:szCs w:val="24"/>
        </w:rPr>
        <w:t>The prognosis</w:t>
      </w:r>
      <w:r w:rsidRPr="007F400A">
        <w:rPr>
          <w:rFonts w:ascii="Times New Roman" w:hAnsi="Times New Roman" w:cs="Times New Roman"/>
          <w:sz w:val="24"/>
          <w:szCs w:val="24"/>
        </w:rPr>
        <w:t xml:space="preserve"> of PHC is generally poor because of its anatomical location and aggressive biology. Resection surgery and transplantation are the main treatment </w:t>
      </w:r>
      <w:r w:rsidRPr="007F400A">
        <w:rPr>
          <w:rFonts w:ascii="Times New Roman" w:eastAsia="等线" w:hAnsi="Times New Roman" w:cs="Times New Roman"/>
          <w:sz w:val="24"/>
          <w:szCs w:val="24"/>
        </w:rPr>
        <w:t>methods</w:t>
      </w:r>
      <w:r w:rsidRPr="007F400A">
        <w:rPr>
          <w:rFonts w:ascii="Times New Roman" w:hAnsi="Times New Roman" w:cs="Times New Roman"/>
          <w:sz w:val="24"/>
          <w:szCs w:val="24"/>
        </w:rPr>
        <w:t xml:space="preserve"> for PHC that </w:t>
      </w:r>
      <w:r w:rsidRPr="007F400A">
        <w:rPr>
          <w:rFonts w:ascii="Times New Roman" w:eastAsia="等线" w:hAnsi="Times New Roman" w:cs="Times New Roman"/>
          <w:sz w:val="24"/>
          <w:szCs w:val="24"/>
        </w:rPr>
        <w:t>provide</w:t>
      </w:r>
      <w:r w:rsidRPr="007F400A">
        <w:rPr>
          <w:rFonts w:ascii="Times New Roman" w:hAnsi="Times New Roman" w:cs="Times New Roman"/>
          <w:sz w:val="24"/>
          <w:szCs w:val="24"/>
        </w:rPr>
        <w:t xml:space="preserve"> a chance of long-term survival</w:t>
      </w:r>
      <w:bookmarkEnd w:id="7"/>
      <w:r w:rsidRPr="007F400A">
        <w:rPr>
          <w:rFonts w:ascii="Times New Roman" w:hAnsi="Times New Roman" w:cs="Times New Roman"/>
          <w:sz w:val="24"/>
          <w:szCs w:val="24"/>
        </w:rPr>
        <w:t xml:space="preserve">. </w:t>
      </w:r>
      <w:r w:rsidRPr="007F400A">
        <w:rPr>
          <w:rFonts w:ascii="Times New Roman" w:eastAsia="等线" w:hAnsi="Times New Roman" w:cs="Times New Roman"/>
          <w:sz w:val="24"/>
          <w:szCs w:val="24"/>
        </w:rPr>
        <w:t>The</w:t>
      </w:r>
      <w:r w:rsidRPr="007F400A">
        <w:rPr>
          <w:rFonts w:ascii="Times New Roman" w:hAnsi="Times New Roman" w:cs="Times New Roman"/>
          <w:sz w:val="24"/>
          <w:szCs w:val="24"/>
        </w:rPr>
        <w:t xml:space="preserve"> median overall survival (OS) of patients with PHC who undergo curative resection </w:t>
      </w:r>
      <w:r w:rsidRPr="007F400A">
        <w:rPr>
          <w:rFonts w:ascii="Times New Roman" w:eastAsia="等线" w:hAnsi="Times New Roman" w:cs="Times New Roman"/>
          <w:sz w:val="24"/>
          <w:szCs w:val="24"/>
        </w:rPr>
        <w:t>varies</w:t>
      </w:r>
      <w:r w:rsidRPr="007F400A">
        <w:rPr>
          <w:rFonts w:ascii="Times New Roman" w:hAnsi="Times New Roman" w:cs="Times New Roman"/>
          <w:sz w:val="24"/>
          <w:szCs w:val="24"/>
        </w:rPr>
        <w:t xml:space="preserve"> from 19 to 39 months.</w:t>
      </w:r>
    </w:p>
    <w:p w14:paraId="659AE926" w14:textId="56C2C994" w:rsidR="00DC30A6" w:rsidRPr="007F400A" w:rsidRDefault="00DC30A6" w:rsidP="00DC30A6">
      <w:pPr>
        <w:spacing w:line="480" w:lineRule="auto"/>
        <w:ind w:firstLineChars="200" w:firstLine="480"/>
        <w:rPr>
          <w:rFonts w:ascii="Times New Roman" w:hAnsi="Times New Roman" w:cs="Times New Roman"/>
          <w:sz w:val="24"/>
          <w:szCs w:val="24"/>
        </w:rPr>
      </w:pPr>
      <w:bookmarkStart w:id="8" w:name="_Hlk68423818"/>
      <w:r w:rsidRPr="007F400A">
        <w:rPr>
          <w:rFonts w:ascii="Times New Roman" w:hAnsi="Times New Roman" w:cs="Times New Roman"/>
          <w:sz w:val="24"/>
          <w:szCs w:val="24"/>
        </w:rPr>
        <w:t xml:space="preserve">The objective of surgery is to achieve R0 resection. However, </w:t>
      </w:r>
      <w:bookmarkStart w:id="9" w:name="_Hlk77021772"/>
      <w:r w:rsidRPr="007F400A">
        <w:rPr>
          <w:rFonts w:ascii="Times New Roman" w:hAnsi="Times New Roman" w:cs="Times New Roman"/>
          <w:sz w:val="24"/>
          <w:szCs w:val="24"/>
        </w:rPr>
        <w:t xml:space="preserve">PHC usually adheres to or is surrounded by vessels, such as the portal vein or hepatic artery, which makes curative resection difficult to achieve. </w:t>
      </w:r>
      <w:bookmarkStart w:id="10" w:name="_SAM_I_003"/>
      <w:r w:rsidRPr="007F400A">
        <w:rPr>
          <w:rFonts w:ascii="Times New Roman" w:hAnsi="Times New Roman" w:cs="Times New Roman"/>
          <w:sz w:val="24"/>
          <w:szCs w:val="24"/>
        </w:rPr>
        <w:t>Therefore, to achieve R0 resection, vascular resection (VR) can be performed during the operation.</w:t>
      </w:r>
      <w:bookmarkEnd w:id="10"/>
      <w:r w:rsidRPr="007F400A">
        <w:rPr>
          <w:rFonts w:ascii="Times New Roman" w:hAnsi="Times New Roman" w:cs="Times New Roman"/>
          <w:color w:val="FF0000"/>
          <w:sz w:val="24"/>
          <w:szCs w:val="24"/>
        </w:rPr>
        <w:t xml:space="preserve"> </w:t>
      </w:r>
      <w:r w:rsidRPr="007F400A">
        <w:rPr>
          <w:rFonts w:ascii="Times New Roman" w:hAnsi="Times New Roman" w:cs="Times New Roman"/>
          <w:sz w:val="24"/>
          <w:szCs w:val="24"/>
        </w:rPr>
        <w:t>It has been reported that the proportion of VR during PHC surgery ranges from 15% to 38%</w:t>
      </w:r>
      <w:bookmarkEnd w:id="9"/>
      <w:r w:rsidRPr="007F400A">
        <w:rPr>
          <w:rFonts w:ascii="Times New Roman" w:hAnsi="Times New Roman" w:cs="Times New Roman"/>
          <w:sz w:val="24"/>
          <w:szCs w:val="24"/>
        </w:rPr>
        <w:t xml:space="preserve">. </w:t>
      </w:r>
      <w:bookmarkStart w:id="11" w:name="_SAM_I_005"/>
      <w:r w:rsidRPr="007F400A">
        <w:rPr>
          <w:rFonts w:ascii="Times New Roman" w:hAnsi="Times New Roman" w:cs="Times New Roman"/>
          <w:sz w:val="24"/>
          <w:szCs w:val="24"/>
        </w:rPr>
        <w:t>VR refers to portal vein resection (PVR), hepatic artery resection (HAR) or both.</w:t>
      </w:r>
      <w:bookmarkEnd w:id="11"/>
      <w:r w:rsidRPr="007F400A">
        <w:rPr>
          <w:rFonts w:ascii="Times New Roman" w:hAnsi="Times New Roman" w:cs="Times New Roman"/>
          <w:sz w:val="24"/>
          <w:szCs w:val="24"/>
        </w:rPr>
        <w:t xml:space="preserve"> Although VR is performed in many circumstances, controversy still exists. For PVR, portal vein involvement by PHC was previously considered a sign of unresectability. </w:t>
      </w:r>
      <w:bookmarkStart w:id="12" w:name="_SAM_I_006"/>
      <w:r w:rsidRPr="007F400A">
        <w:rPr>
          <w:rFonts w:ascii="Times New Roman" w:hAnsi="Times New Roman" w:cs="Times New Roman"/>
          <w:sz w:val="24"/>
          <w:szCs w:val="24"/>
        </w:rPr>
        <w:t xml:space="preserve">With the development of surgical </w:t>
      </w:r>
      <w:r w:rsidRPr="007F400A">
        <w:rPr>
          <w:rFonts w:ascii="Times New Roman" w:eastAsia="等线" w:hAnsi="Times New Roman" w:cs="Times New Roman"/>
          <w:sz w:val="24"/>
          <w:szCs w:val="24"/>
        </w:rPr>
        <w:t>techniques</w:t>
      </w:r>
      <w:r w:rsidRPr="007F400A">
        <w:rPr>
          <w:rFonts w:ascii="Times New Roman" w:hAnsi="Times New Roman" w:cs="Times New Roman"/>
          <w:sz w:val="24"/>
          <w:szCs w:val="24"/>
        </w:rPr>
        <w:t>, PVR has been performed at several clinical centers.</w:t>
      </w:r>
      <w:bookmarkEnd w:id="12"/>
      <w:r w:rsidRPr="007F400A">
        <w:rPr>
          <w:rFonts w:ascii="Times New Roman" w:hAnsi="Times New Roman" w:cs="Times New Roman"/>
          <w:sz w:val="24"/>
          <w:szCs w:val="24"/>
        </w:rPr>
        <w:t xml:space="preserve"> However, the efficacy and safety of PVR for PHC </w:t>
      </w:r>
      <w:r w:rsidRPr="007F400A">
        <w:rPr>
          <w:rFonts w:ascii="Times New Roman" w:eastAsia="等线" w:hAnsi="Times New Roman" w:cs="Times New Roman"/>
          <w:sz w:val="24"/>
          <w:szCs w:val="24"/>
        </w:rPr>
        <w:t>are</w:t>
      </w:r>
      <w:r w:rsidRPr="007F400A">
        <w:rPr>
          <w:rFonts w:ascii="Times New Roman" w:hAnsi="Times New Roman" w:cs="Times New Roman"/>
          <w:sz w:val="24"/>
          <w:szCs w:val="24"/>
        </w:rPr>
        <w:t xml:space="preserve"> controversial.</w:t>
      </w:r>
      <w:r w:rsidRPr="007F400A">
        <w:t xml:space="preserve"> </w:t>
      </w:r>
      <w:r w:rsidRPr="007F400A">
        <w:rPr>
          <w:rFonts w:ascii="Times New Roman" w:hAnsi="Times New Roman" w:cs="Times New Roman"/>
          <w:sz w:val="24"/>
          <w:szCs w:val="24"/>
        </w:rPr>
        <w:t>Ebata et al. reported that combined portal vein and liver resection can offer long-term survival to some select</w:t>
      </w:r>
      <w:r>
        <w:rPr>
          <w:rFonts w:ascii="Times New Roman" w:hAnsi="Times New Roman" w:cs="Times New Roman"/>
          <w:sz w:val="24"/>
          <w:szCs w:val="24"/>
        </w:rPr>
        <w:t>ed</w:t>
      </w:r>
      <w:r w:rsidRPr="007F400A">
        <w:rPr>
          <w:rFonts w:ascii="Times New Roman" w:hAnsi="Times New Roman" w:cs="Times New Roman"/>
          <w:sz w:val="24"/>
          <w:szCs w:val="24"/>
        </w:rPr>
        <w:t xml:space="preserve"> patients with advanced PHC. However, Hoffmann et al. found that PVR greatly increased the perioperative morbidity</w:t>
      </w:r>
      <w:r w:rsidRPr="007F400A">
        <w:t xml:space="preserve"> </w:t>
      </w:r>
      <w:r w:rsidRPr="007F400A">
        <w:rPr>
          <w:rFonts w:ascii="Times New Roman" w:hAnsi="Times New Roman" w:cs="Times New Roman"/>
          <w:sz w:val="24"/>
          <w:szCs w:val="24"/>
        </w:rPr>
        <w:t xml:space="preserve">rate and had no benefit for PHC in terms of the oncologic outcomes. </w:t>
      </w:r>
      <w:bookmarkStart w:id="13" w:name="_Hlk68423857"/>
      <w:bookmarkEnd w:id="8"/>
      <w:r w:rsidRPr="007F400A">
        <w:rPr>
          <w:rFonts w:ascii="Times New Roman" w:hAnsi="Times New Roman" w:cs="Times New Roman"/>
          <w:sz w:val="24"/>
          <w:szCs w:val="24"/>
        </w:rPr>
        <w:t>In addition, surgical</w:t>
      </w:r>
      <w:r w:rsidRPr="007F400A">
        <w:t xml:space="preserve"> </w:t>
      </w:r>
      <w:r w:rsidRPr="007F400A">
        <w:rPr>
          <w:rFonts w:ascii="Times New Roman" w:hAnsi="Times New Roman" w:cs="Times New Roman"/>
          <w:sz w:val="24"/>
          <w:szCs w:val="24"/>
        </w:rPr>
        <w:t xml:space="preserve">resection with simultaneous HAR for </w:t>
      </w:r>
      <w:r w:rsidRPr="007F400A">
        <w:rPr>
          <w:rFonts w:ascii="Times New Roman" w:hAnsi="Times New Roman" w:cs="Times New Roman"/>
          <w:sz w:val="24"/>
          <w:szCs w:val="24"/>
        </w:rPr>
        <w:lastRenderedPageBreak/>
        <w:t xml:space="preserve">PHC is a demanding procedure. </w:t>
      </w:r>
      <w:bookmarkStart w:id="14" w:name="_SAM_I_004"/>
      <w:r w:rsidRPr="007F400A">
        <w:rPr>
          <w:rFonts w:ascii="Times New Roman" w:hAnsi="Times New Roman" w:cs="Times New Roman"/>
          <w:sz w:val="24"/>
          <w:szCs w:val="24"/>
        </w:rPr>
        <w:t>Similar to PVR, attitudes toward HAR remain inconsistent.</w:t>
      </w:r>
      <w:r w:rsidRPr="007F400A">
        <w:t xml:space="preserve"> </w:t>
      </w:r>
      <w:r w:rsidRPr="007F400A">
        <w:rPr>
          <w:rFonts w:ascii="Times New Roman" w:hAnsi="Times New Roman" w:cs="Times New Roman"/>
          <w:sz w:val="24"/>
          <w:szCs w:val="24"/>
        </w:rPr>
        <w:t>Miyazaki et al.</w:t>
      </w:r>
      <w:bookmarkEnd w:id="14"/>
      <w:r w:rsidRPr="007F400A">
        <w:t xml:space="preserve"> </w:t>
      </w:r>
      <w:r w:rsidRPr="007F400A">
        <w:rPr>
          <w:rFonts w:ascii="Times New Roman" w:hAnsi="Times New Roman" w:cs="Times New Roman"/>
          <w:sz w:val="24"/>
          <w:szCs w:val="24"/>
        </w:rPr>
        <w:t>reported that HAR had no beneficial effect on prognosis and led to an increase in the perioperative morbidity and mortality rates</w:t>
      </w:r>
      <w:r w:rsidRPr="007F400A">
        <w:rPr>
          <w:rFonts w:ascii="Times New Roman" w:eastAsia="等线" w:hAnsi="Times New Roman" w:cs="Times New Roman"/>
          <w:sz w:val="24"/>
          <w:szCs w:val="24"/>
        </w:rPr>
        <w:t>;</w:t>
      </w:r>
      <w:r w:rsidRPr="007F400A">
        <w:rPr>
          <w:rFonts w:ascii="Times New Roman" w:hAnsi="Times New Roman" w:cs="Times New Roman"/>
          <w:sz w:val="24"/>
          <w:szCs w:val="24"/>
        </w:rPr>
        <w:t xml:space="preserve"> thus</w:t>
      </w:r>
      <w:r w:rsidRPr="007F400A">
        <w:rPr>
          <w:rFonts w:ascii="Times New Roman" w:eastAsia="等线" w:hAnsi="Times New Roman" w:cs="Times New Roman"/>
          <w:sz w:val="24"/>
          <w:szCs w:val="24"/>
        </w:rPr>
        <w:t>,</w:t>
      </w:r>
      <w:r w:rsidRPr="007F400A">
        <w:rPr>
          <w:rFonts w:ascii="Times New Roman" w:hAnsi="Times New Roman" w:cs="Times New Roman"/>
          <w:sz w:val="24"/>
          <w:szCs w:val="24"/>
        </w:rPr>
        <w:t xml:space="preserve"> the use of HAR may not be justified. </w:t>
      </w:r>
      <w:bookmarkEnd w:id="13"/>
      <w:r w:rsidRPr="007F400A">
        <w:rPr>
          <w:rFonts w:ascii="Times New Roman" w:hAnsi="Times New Roman" w:cs="Times New Roman"/>
          <w:sz w:val="24"/>
          <w:szCs w:val="24"/>
        </w:rPr>
        <w:t>Nagino et al.</w:t>
      </w:r>
      <w:r w:rsidRPr="007F400A">
        <w:t xml:space="preserve"> </w:t>
      </w:r>
      <w:r w:rsidRPr="007F400A">
        <w:rPr>
          <w:rFonts w:ascii="Times New Roman" w:hAnsi="Times New Roman" w:cs="Times New Roman"/>
          <w:sz w:val="24"/>
          <w:szCs w:val="24"/>
        </w:rPr>
        <w:t>demonstrated that major hepatectomy with HAR could offer</w:t>
      </w:r>
      <w:r w:rsidRPr="007F400A">
        <w:t xml:space="preserve"> </w:t>
      </w:r>
      <w:r w:rsidRPr="007F400A">
        <w:rPr>
          <w:rFonts w:ascii="Times New Roman" w:hAnsi="Times New Roman" w:cs="Times New Roman"/>
          <w:sz w:val="24"/>
          <w:szCs w:val="24"/>
        </w:rPr>
        <w:t>a better chance of long-term survival in select</w:t>
      </w:r>
      <w:r>
        <w:rPr>
          <w:rFonts w:ascii="Times New Roman" w:hAnsi="Times New Roman" w:cs="Times New Roman"/>
          <w:sz w:val="24"/>
          <w:szCs w:val="24"/>
        </w:rPr>
        <w:t>ed</w:t>
      </w:r>
      <w:r w:rsidRPr="007F400A">
        <w:rPr>
          <w:rFonts w:ascii="Times New Roman" w:hAnsi="Times New Roman" w:cs="Times New Roman"/>
          <w:sz w:val="24"/>
          <w:szCs w:val="24"/>
        </w:rPr>
        <w:t xml:space="preserve"> PHC patients.</w:t>
      </w:r>
      <w:r w:rsidRPr="00DC30A6">
        <w:rPr>
          <w:rFonts w:ascii="Times New Roman" w:hAnsi="Times New Roman" w:cs="Times New Roman"/>
          <w:sz w:val="24"/>
          <w:szCs w:val="24"/>
        </w:rPr>
        <w:t xml:space="preserve"> </w:t>
      </w:r>
      <w:r w:rsidRPr="007F400A">
        <w:rPr>
          <w:rFonts w:ascii="Times New Roman" w:hAnsi="Times New Roman" w:cs="Times New Roman"/>
          <w:sz w:val="24"/>
          <w:szCs w:val="24"/>
        </w:rPr>
        <w:t>Given these conflicting recommendations, the efficacy and safety of PVR and HAR for treating PHC patients need to be further clarified.</w:t>
      </w:r>
    </w:p>
    <w:p w14:paraId="2F088D74" w14:textId="6B299CF2" w:rsidR="00340398" w:rsidRPr="00DC30A6" w:rsidRDefault="00340398" w:rsidP="00DC30A6">
      <w:pPr>
        <w:spacing w:line="480" w:lineRule="auto"/>
        <w:rPr>
          <w:rFonts w:ascii="Times New Roman" w:hAnsi="Times New Roman" w:cs="Times New Roman" w:hint="eastAsia"/>
          <w:sz w:val="24"/>
          <w:szCs w:val="24"/>
        </w:rPr>
      </w:pPr>
    </w:p>
    <w:p w14:paraId="6C996F61" w14:textId="232C66E5" w:rsidR="00340398" w:rsidRPr="00340398" w:rsidRDefault="00340398" w:rsidP="00340398">
      <w:pPr>
        <w:spacing w:line="480" w:lineRule="auto"/>
        <w:rPr>
          <w:rFonts w:ascii="Times New Roman" w:hAnsi="Times New Roman" w:cs="Times New Roman"/>
          <w:b/>
          <w:bCs/>
          <w:sz w:val="24"/>
          <w:szCs w:val="24"/>
        </w:rPr>
      </w:pPr>
      <w:r w:rsidRPr="00340398">
        <w:rPr>
          <w:rFonts w:ascii="Times New Roman" w:hAnsi="Times New Roman" w:cs="Times New Roman"/>
          <w:b/>
          <w:bCs/>
          <w:sz w:val="24"/>
          <w:szCs w:val="24"/>
        </w:rPr>
        <w:t>The contribution that it makes to knowledge in light of previously published related reports, including other meta-analyses and systematic reviews.</w:t>
      </w:r>
    </w:p>
    <w:p w14:paraId="76AC4F03" w14:textId="03FD5E28" w:rsidR="00DC30A6" w:rsidRPr="007622B3" w:rsidRDefault="00DC30A6" w:rsidP="00DC30A6">
      <w:pPr>
        <w:spacing w:line="480" w:lineRule="auto"/>
        <w:ind w:firstLineChars="200" w:firstLine="480"/>
        <w:rPr>
          <w:rFonts w:ascii="Times New Roman" w:hAnsi="Times New Roman" w:cs="Times New Roman"/>
          <w:sz w:val="24"/>
          <w:szCs w:val="24"/>
        </w:rPr>
      </w:pPr>
      <w:bookmarkStart w:id="15" w:name="_Hlk68423902"/>
      <w:bookmarkStart w:id="16" w:name="_SAM_I_008"/>
      <w:bookmarkStart w:id="17" w:name="_Hlk77021831"/>
      <w:bookmarkEnd w:id="1"/>
      <w:bookmarkEnd w:id="2"/>
      <w:r w:rsidRPr="007F400A">
        <w:rPr>
          <w:rFonts w:ascii="Times New Roman" w:eastAsia="等线" w:hAnsi="Times New Roman" w:cs="Times New Roman"/>
          <w:sz w:val="24"/>
          <w:szCs w:val="24"/>
        </w:rPr>
        <w:t>To date</w:t>
      </w:r>
      <w:r w:rsidRPr="007F400A">
        <w:rPr>
          <w:rFonts w:ascii="Times New Roman" w:hAnsi="Times New Roman" w:cs="Times New Roman"/>
          <w:sz w:val="24"/>
          <w:szCs w:val="24"/>
        </w:rPr>
        <w:t>, several meta-analyses have been performed to evaluate the efficacy and safety of VR for PHC patients</w:t>
      </w:r>
      <w:r w:rsidRPr="007F400A">
        <w:rPr>
          <w:rFonts w:ascii="Times New Roman" w:eastAsia="等线" w:hAnsi="Times New Roman" w:cs="Times New Roman"/>
          <w:sz w:val="24"/>
          <w:szCs w:val="24"/>
        </w:rPr>
        <w:t>;</w:t>
      </w:r>
      <w:r w:rsidRPr="007F400A">
        <w:rPr>
          <w:rFonts w:ascii="Times New Roman" w:hAnsi="Times New Roman" w:cs="Times New Roman"/>
          <w:sz w:val="24"/>
          <w:szCs w:val="24"/>
        </w:rPr>
        <w:t xml:space="preserve"> however, the results of these studies were inconsistent.</w:t>
      </w:r>
      <w:bookmarkEnd w:id="16"/>
      <w:r w:rsidRPr="007F400A">
        <w:rPr>
          <w:rFonts w:ascii="Times New Roman" w:hAnsi="Times New Roman" w:cs="Times New Roman"/>
          <w:sz w:val="24"/>
          <w:szCs w:val="24"/>
        </w:rPr>
        <w:t xml:space="preserve"> </w:t>
      </w:r>
      <w:bookmarkEnd w:id="17"/>
      <w:r w:rsidRPr="007F400A">
        <w:rPr>
          <w:rFonts w:ascii="Times New Roman" w:eastAsia="等线" w:hAnsi="Times New Roman" w:cs="Times New Roman"/>
          <w:sz w:val="24"/>
          <w:szCs w:val="24"/>
        </w:rPr>
        <w:t>By</w:t>
      </w:r>
      <w:r w:rsidRPr="007F400A">
        <w:rPr>
          <w:rFonts w:ascii="Times New Roman" w:hAnsi="Times New Roman" w:cs="Times New Roman"/>
          <w:sz w:val="24"/>
          <w:szCs w:val="24"/>
        </w:rPr>
        <w:t xml:space="preserve"> including 2457 patients,</w:t>
      </w:r>
      <w:bookmarkStart w:id="18" w:name="_Hlk77011965"/>
      <w:r w:rsidRPr="007F400A">
        <w:rPr>
          <w:rFonts w:ascii="Times New Roman" w:hAnsi="Times New Roman" w:cs="Times New Roman"/>
          <w:sz w:val="24"/>
          <w:szCs w:val="24"/>
        </w:rPr>
        <w:t xml:space="preserve"> </w:t>
      </w:r>
      <w:bookmarkStart w:id="19" w:name="_Hlk76650408"/>
      <w:r w:rsidRPr="007F400A">
        <w:rPr>
          <w:rFonts w:ascii="Times New Roman" w:hAnsi="Times New Roman" w:cs="Times New Roman"/>
          <w:sz w:val="24"/>
          <w:szCs w:val="24"/>
        </w:rPr>
        <w:t xml:space="preserve">Abbas et al. found that PVR may result in survival benefits for some patients with advanced PHC, which was similar to Chen’s study. However, Wu et al. and Yu et al. found that PVR </w:t>
      </w:r>
      <w:r w:rsidRPr="007F400A">
        <w:rPr>
          <w:rFonts w:ascii="Times New Roman" w:eastAsia="等线" w:hAnsi="Times New Roman" w:cs="Times New Roman"/>
          <w:sz w:val="24"/>
          <w:szCs w:val="24"/>
        </w:rPr>
        <w:t xml:space="preserve">increases </w:t>
      </w:r>
      <w:r w:rsidRPr="007F400A">
        <w:rPr>
          <w:rFonts w:ascii="Times New Roman" w:hAnsi="Times New Roman" w:cs="Times New Roman"/>
          <w:sz w:val="24"/>
          <w:szCs w:val="24"/>
        </w:rPr>
        <w:t xml:space="preserve">postoperative mortality and morbidity and </w:t>
      </w:r>
      <w:r w:rsidRPr="007F400A">
        <w:rPr>
          <w:rFonts w:ascii="Times New Roman" w:eastAsia="等线" w:hAnsi="Times New Roman" w:cs="Times New Roman"/>
          <w:sz w:val="24"/>
          <w:szCs w:val="24"/>
        </w:rPr>
        <w:t xml:space="preserve">worsens </w:t>
      </w:r>
      <w:r w:rsidRPr="007F400A">
        <w:rPr>
          <w:rFonts w:ascii="Times New Roman" w:hAnsi="Times New Roman" w:cs="Times New Roman"/>
          <w:sz w:val="24"/>
          <w:szCs w:val="24"/>
        </w:rPr>
        <w:t>long-term survival</w:t>
      </w:r>
      <w:r w:rsidRPr="007F400A">
        <w:rPr>
          <w:rFonts w:ascii="Times New Roman" w:eastAsia="等线" w:hAnsi="Times New Roman" w:cs="Times New Roman"/>
          <w:sz w:val="24"/>
          <w:szCs w:val="24"/>
        </w:rPr>
        <w:t>;</w:t>
      </w:r>
      <w:r w:rsidRPr="007F400A">
        <w:rPr>
          <w:rFonts w:ascii="Times New Roman" w:hAnsi="Times New Roman" w:cs="Times New Roman"/>
          <w:sz w:val="24"/>
          <w:szCs w:val="24"/>
        </w:rPr>
        <w:t xml:space="preserve"> thus</w:t>
      </w:r>
      <w:r w:rsidRPr="007F400A">
        <w:rPr>
          <w:rFonts w:ascii="Times New Roman" w:eastAsia="等线" w:hAnsi="Times New Roman" w:cs="Times New Roman"/>
          <w:sz w:val="24"/>
          <w:szCs w:val="24"/>
        </w:rPr>
        <w:t>,</w:t>
      </w:r>
      <w:r w:rsidRPr="007F400A">
        <w:rPr>
          <w:rFonts w:ascii="Times New Roman" w:hAnsi="Times New Roman" w:cs="Times New Roman"/>
          <w:sz w:val="24"/>
          <w:szCs w:val="24"/>
        </w:rPr>
        <w:t xml:space="preserve"> surgical </w:t>
      </w:r>
      <w:r w:rsidRPr="007F400A">
        <w:rPr>
          <w:rFonts w:ascii="Times New Roman" w:eastAsia="等线" w:hAnsi="Times New Roman" w:cs="Times New Roman"/>
          <w:sz w:val="24"/>
          <w:szCs w:val="24"/>
        </w:rPr>
        <w:t>decisions</w:t>
      </w:r>
      <w:r w:rsidRPr="007F400A">
        <w:rPr>
          <w:rFonts w:ascii="Times New Roman" w:hAnsi="Times New Roman" w:cs="Times New Roman"/>
          <w:sz w:val="24"/>
          <w:szCs w:val="24"/>
        </w:rPr>
        <w:t xml:space="preserve"> should be made cautiously. </w:t>
      </w:r>
      <w:r w:rsidRPr="007F400A">
        <w:rPr>
          <w:rFonts w:ascii="Times New Roman" w:eastAsia="等线" w:hAnsi="Times New Roman" w:cs="Times New Roman"/>
          <w:sz w:val="24"/>
          <w:szCs w:val="24"/>
        </w:rPr>
        <w:t>For</w:t>
      </w:r>
      <w:r w:rsidRPr="007F400A">
        <w:rPr>
          <w:rFonts w:ascii="Times New Roman" w:hAnsi="Times New Roman" w:cs="Times New Roman"/>
          <w:sz w:val="24"/>
          <w:szCs w:val="24"/>
        </w:rPr>
        <w:t xml:space="preserve"> HAR, Abbas et al. and Yu et al. found </w:t>
      </w:r>
      <w:r w:rsidRPr="007F400A">
        <w:rPr>
          <w:rFonts w:ascii="Times New Roman" w:eastAsia="等线" w:hAnsi="Times New Roman" w:cs="Times New Roman"/>
          <w:sz w:val="24"/>
          <w:szCs w:val="24"/>
        </w:rPr>
        <w:t xml:space="preserve">that </w:t>
      </w:r>
      <w:r w:rsidRPr="007F400A">
        <w:rPr>
          <w:rFonts w:ascii="Times New Roman" w:hAnsi="Times New Roman" w:cs="Times New Roman"/>
          <w:sz w:val="24"/>
          <w:szCs w:val="24"/>
        </w:rPr>
        <w:t xml:space="preserve">HAR is associated with increased mortality and morbidity without proven survival benefits for PHC patients. </w:t>
      </w:r>
      <w:bookmarkStart w:id="20" w:name="_SAM_I_007"/>
      <w:bookmarkStart w:id="21" w:name="_Hlk77063041"/>
      <w:r w:rsidRPr="007F400A">
        <w:rPr>
          <w:rFonts w:ascii="Times New Roman" w:hAnsi="Times New Roman" w:cs="Times New Roman"/>
          <w:sz w:val="24"/>
          <w:szCs w:val="24"/>
        </w:rPr>
        <w:t>In a recent guideline for cholangiocarcinoma from Italy, PVR was recommended when there was unilateral portal vein invasion.</w:t>
      </w:r>
      <w:bookmarkEnd w:id="20"/>
      <w:r w:rsidRPr="007F400A">
        <w:rPr>
          <w:rFonts w:ascii="Times New Roman" w:hAnsi="Times New Roman" w:cs="Times New Roman"/>
          <w:sz w:val="24"/>
          <w:szCs w:val="24"/>
        </w:rPr>
        <w:t xml:space="preserve"> However, the recommendation for PVR in this study was limited with a low quality of evidence</w:t>
      </w:r>
      <w:bookmarkEnd w:id="18"/>
      <w:bookmarkEnd w:id="19"/>
      <w:r w:rsidRPr="007F400A">
        <w:rPr>
          <w:rFonts w:ascii="Times New Roman" w:hAnsi="Times New Roman" w:cs="Times New Roman"/>
          <w:sz w:val="24"/>
          <w:szCs w:val="24"/>
        </w:rPr>
        <w:t xml:space="preserve"> due to the small number of related studies.</w:t>
      </w:r>
      <w:bookmarkEnd w:id="21"/>
      <w:r w:rsidRPr="007F400A">
        <w:rPr>
          <w:rFonts w:ascii="Times New Roman" w:hAnsi="Times New Roman" w:cs="Times New Roman"/>
          <w:sz w:val="24"/>
          <w:szCs w:val="24"/>
        </w:rPr>
        <w:t xml:space="preserve"> Further, hardly any attention was given to HAR in the Italian study.</w:t>
      </w:r>
      <w:r w:rsidRPr="00DC30A6">
        <w:rPr>
          <w:rFonts w:ascii="Times New Roman" w:hAnsi="Times New Roman" w:cs="Times New Roman"/>
          <w:sz w:val="24"/>
          <w:szCs w:val="24"/>
        </w:rPr>
        <w:t xml:space="preserve"> </w:t>
      </w:r>
      <w:r w:rsidRPr="00E61177">
        <w:rPr>
          <w:rFonts w:ascii="Times New Roman" w:hAnsi="Times New Roman" w:cs="Times New Roman"/>
          <w:sz w:val="24"/>
          <w:szCs w:val="24"/>
        </w:rPr>
        <w:t>Therefore,</w:t>
      </w:r>
      <w:r w:rsidRPr="00704869">
        <w:t xml:space="preserve"> </w:t>
      </w:r>
      <w:r w:rsidRPr="00704869">
        <w:rPr>
          <w:rFonts w:ascii="Times New Roman" w:hAnsi="Times New Roman" w:cs="Times New Roman"/>
          <w:sz w:val="24"/>
          <w:szCs w:val="24"/>
        </w:rPr>
        <w:t xml:space="preserve">we </w:t>
      </w:r>
      <w:r w:rsidRPr="00704869">
        <w:rPr>
          <w:rFonts w:ascii="Times New Roman" w:hAnsi="Times New Roman" w:cs="Times New Roman"/>
          <w:sz w:val="24"/>
          <w:szCs w:val="24"/>
        </w:rPr>
        <w:lastRenderedPageBreak/>
        <w:t>critically appraised the</w:t>
      </w:r>
      <w:r w:rsidRPr="00704869">
        <w:t xml:space="preserve"> </w:t>
      </w:r>
      <w:r w:rsidRPr="00704869">
        <w:rPr>
          <w:rFonts w:ascii="Times New Roman" w:hAnsi="Times New Roman" w:cs="Times New Roman"/>
          <w:sz w:val="24"/>
          <w:szCs w:val="24"/>
        </w:rPr>
        <w:t>existing literature in an updated systematic review and</w:t>
      </w:r>
      <w:r w:rsidRPr="00704869">
        <w:t xml:space="preserve"> </w:t>
      </w:r>
      <w:r w:rsidRPr="00704869">
        <w:rPr>
          <w:rFonts w:ascii="Times New Roman" w:hAnsi="Times New Roman" w:cs="Times New Roman"/>
          <w:sz w:val="24"/>
          <w:szCs w:val="24"/>
        </w:rPr>
        <w:t>meta-analysis, which included several newly published</w:t>
      </w:r>
      <w:r w:rsidRPr="00704869">
        <w:t xml:space="preserve"> </w:t>
      </w:r>
      <w:r w:rsidRPr="00704869">
        <w:rPr>
          <w:rFonts w:ascii="Times New Roman" w:hAnsi="Times New Roman" w:cs="Times New Roman"/>
          <w:sz w:val="24"/>
          <w:szCs w:val="24"/>
        </w:rPr>
        <w:t>articles that were not included in previous meta-analyses.</w:t>
      </w:r>
      <w:r w:rsidRPr="00DC30A6">
        <w:rPr>
          <w:rFonts w:ascii="Times New Roman" w:hAnsi="Times New Roman" w:cs="Times New Roman"/>
          <w:sz w:val="24"/>
          <w:szCs w:val="24"/>
        </w:rPr>
        <w:t xml:space="preserve"> </w:t>
      </w:r>
      <w:r>
        <w:rPr>
          <w:rFonts w:ascii="Times New Roman" w:hAnsi="Times New Roman" w:cs="Times New Roman"/>
          <w:sz w:val="24"/>
          <w:szCs w:val="24"/>
        </w:rPr>
        <w:t xml:space="preserve">Besides a large number of studied populations, we also </w:t>
      </w:r>
      <w:r w:rsidRPr="009A2A80">
        <w:rPr>
          <w:rFonts w:ascii="Times New Roman" w:eastAsia="Lucida Grande" w:hAnsi="Times New Roman"/>
          <w:color w:val="000000"/>
          <w:sz w:val="24"/>
          <w:szCs w:val="24"/>
          <w:shd w:val="clear" w:color="auto" w:fill="FFFFFF"/>
        </w:rPr>
        <w:t>distinguish between PV and HA resection.</w:t>
      </w:r>
      <w:r>
        <w:rPr>
          <w:rFonts w:ascii="Times New Roman" w:eastAsia="Lucida Grande" w:hAnsi="Times New Roman"/>
          <w:color w:val="000000"/>
          <w:sz w:val="24"/>
          <w:szCs w:val="24"/>
          <w:shd w:val="clear" w:color="auto" w:fill="FFFFFF"/>
        </w:rPr>
        <w:t xml:space="preserve"> And the results showed </w:t>
      </w:r>
      <w:r w:rsidRPr="007F400A">
        <w:rPr>
          <w:rFonts w:ascii="Times New Roman" w:hAnsi="Times New Roman" w:cs="Times New Roman"/>
          <w:sz w:val="24"/>
          <w:szCs w:val="24"/>
        </w:rPr>
        <w:t>PVR did not increase the postoperative morbidity rate</w:t>
      </w:r>
      <w:r>
        <w:rPr>
          <w:rFonts w:ascii="Times New Roman" w:hAnsi="Times New Roman" w:cs="Times New Roman"/>
          <w:sz w:val="24"/>
          <w:szCs w:val="24"/>
        </w:rPr>
        <w:t xml:space="preserve"> and s</w:t>
      </w:r>
      <w:r w:rsidRPr="00360DA5">
        <w:rPr>
          <w:rFonts w:ascii="Times New Roman" w:hAnsi="Times New Roman" w:cs="Times New Roman"/>
          <w:sz w:val="24"/>
          <w:szCs w:val="24"/>
        </w:rPr>
        <w:t>light</w:t>
      </w:r>
      <w:r>
        <w:rPr>
          <w:rFonts w:ascii="Times New Roman" w:hAnsi="Times New Roman" w:cs="Times New Roman"/>
          <w:sz w:val="24"/>
          <w:szCs w:val="24"/>
        </w:rPr>
        <w:t>ly</w:t>
      </w:r>
      <w:r w:rsidRPr="00360DA5">
        <w:rPr>
          <w:rFonts w:ascii="Times New Roman" w:hAnsi="Times New Roman" w:cs="Times New Roman"/>
          <w:sz w:val="24"/>
          <w:szCs w:val="24"/>
        </w:rPr>
        <w:t xml:space="preserve"> increase </w:t>
      </w:r>
      <w:r>
        <w:rPr>
          <w:rFonts w:ascii="Times New Roman" w:hAnsi="Times New Roman" w:cs="Times New Roman"/>
          <w:sz w:val="24"/>
          <w:szCs w:val="24"/>
        </w:rPr>
        <w:t xml:space="preserve">the postoperative </w:t>
      </w:r>
      <w:r w:rsidRPr="00360DA5">
        <w:rPr>
          <w:rFonts w:ascii="Times New Roman" w:hAnsi="Times New Roman" w:cs="Times New Roman"/>
          <w:sz w:val="24"/>
          <w:szCs w:val="24"/>
        </w:rPr>
        <w:t xml:space="preserve">mortality </w:t>
      </w:r>
      <w:r w:rsidRPr="00E61177">
        <w:rPr>
          <w:rFonts w:ascii="Times New Roman" w:hAnsi="Times New Roman" w:cs="Times New Roman"/>
          <w:sz w:val="24"/>
          <w:szCs w:val="24"/>
        </w:rPr>
        <w:t>rate</w:t>
      </w:r>
      <w:r>
        <w:rPr>
          <w:rFonts w:ascii="Times New Roman" w:hAnsi="Times New Roman" w:cs="Times New Roman"/>
          <w:sz w:val="24"/>
          <w:szCs w:val="24"/>
        </w:rPr>
        <w:t xml:space="preserve">. HAR did not increase the </w:t>
      </w:r>
      <w:r w:rsidRPr="00E61177">
        <w:rPr>
          <w:rFonts w:ascii="Times New Roman" w:hAnsi="Times New Roman" w:cs="Times New Roman"/>
          <w:sz w:val="24"/>
          <w:szCs w:val="24"/>
        </w:rPr>
        <w:t>postoperative morbidity rate</w:t>
      </w:r>
      <w:r>
        <w:rPr>
          <w:rFonts w:ascii="Times New Roman" w:hAnsi="Times New Roman" w:cs="Times New Roman"/>
          <w:sz w:val="24"/>
          <w:szCs w:val="24"/>
        </w:rPr>
        <w:t xml:space="preserve"> and s</w:t>
      </w:r>
      <w:r w:rsidRPr="00E34B5C">
        <w:rPr>
          <w:rFonts w:ascii="Times New Roman" w:hAnsi="Times New Roman" w:cs="Times New Roman"/>
          <w:sz w:val="24"/>
          <w:szCs w:val="24"/>
        </w:rPr>
        <w:t>ignificantly</w:t>
      </w:r>
      <w:r w:rsidRPr="002419E7">
        <w:rPr>
          <w:rFonts w:ascii="Times New Roman" w:hAnsi="Times New Roman" w:cs="Times New Roman"/>
          <w:sz w:val="24"/>
          <w:szCs w:val="24"/>
        </w:rPr>
        <w:t xml:space="preserve"> increased </w:t>
      </w:r>
      <w:r>
        <w:rPr>
          <w:rFonts w:ascii="Times New Roman" w:hAnsi="Times New Roman" w:cs="Times New Roman"/>
          <w:sz w:val="24"/>
          <w:szCs w:val="24"/>
        </w:rPr>
        <w:t xml:space="preserve">the </w:t>
      </w:r>
      <w:r w:rsidRPr="002419E7">
        <w:rPr>
          <w:rFonts w:ascii="Times New Roman" w:hAnsi="Times New Roman" w:cs="Times New Roman"/>
          <w:sz w:val="24"/>
          <w:szCs w:val="24"/>
        </w:rPr>
        <w:t>postoperative mortality</w:t>
      </w:r>
      <w:r>
        <w:rPr>
          <w:rFonts w:ascii="Times New Roman" w:hAnsi="Times New Roman" w:cs="Times New Roman"/>
          <w:sz w:val="24"/>
          <w:szCs w:val="24"/>
        </w:rPr>
        <w:t xml:space="preserve"> rate</w:t>
      </w:r>
      <w:r w:rsidRPr="00E61177">
        <w:rPr>
          <w:rFonts w:ascii="Times New Roman" w:hAnsi="Times New Roman" w:cs="Times New Roman"/>
          <w:sz w:val="24"/>
          <w:szCs w:val="24"/>
        </w:rPr>
        <w:t xml:space="preserve">. </w:t>
      </w:r>
      <w:r w:rsidRPr="00FB1267">
        <w:rPr>
          <w:rFonts w:ascii="Times New Roman" w:hAnsi="Times New Roman" w:cs="Times New Roman"/>
          <w:sz w:val="24"/>
          <w:szCs w:val="24"/>
        </w:rPr>
        <w:t>Neither PVR nor HAR improved</w:t>
      </w:r>
      <w:r w:rsidRPr="00E61177">
        <w:rPr>
          <w:rFonts w:ascii="Times New Roman" w:hAnsi="Times New Roman" w:cs="Times New Roman"/>
          <w:sz w:val="24"/>
          <w:szCs w:val="24"/>
        </w:rPr>
        <w:t xml:space="preserve"> R0 resection </w:t>
      </w:r>
      <w:r>
        <w:rPr>
          <w:rFonts w:ascii="Times New Roman" w:hAnsi="Times New Roman" w:cs="Times New Roman"/>
          <w:sz w:val="24"/>
          <w:szCs w:val="24"/>
        </w:rPr>
        <w:t>rate</w:t>
      </w:r>
      <w:r w:rsidRPr="00E61177">
        <w:rPr>
          <w:rFonts w:ascii="Times New Roman" w:hAnsi="Times New Roman" w:cs="Times New Roman"/>
          <w:sz w:val="24"/>
          <w:szCs w:val="24"/>
        </w:rPr>
        <w:t xml:space="preserve"> </w:t>
      </w:r>
      <w:r w:rsidRPr="00E61177">
        <w:rPr>
          <w:rFonts w:ascii="Times New Roman" w:eastAsia="等线" w:hAnsi="Times New Roman" w:cs="Times New Roman"/>
          <w:sz w:val="24"/>
          <w:szCs w:val="24"/>
        </w:rPr>
        <w:t>or</w:t>
      </w:r>
      <w:r w:rsidRPr="00E61177">
        <w:rPr>
          <w:rFonts w:ascii="Times New Roman" w:hAnsi="Times New Roman" w:cs="Times New Roman"/>
          <w:sz w:val="24"/>
          <w:szCs w:val="24"/>
        </w:rPr>
        <w:t xml:space="preserve"> long-term survival</w:t>
      </w: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Pr>
          <w:rFonts w:ascii="Times New Roman" w:eastAsia="Lucida Grande" w:hAnsi="Times New Roman"/>
          <w:color w:val="000000"/>
          <w:sz w:val="24"/>
          <w:szCs w:val="24"/>
          <w:shd w:val="clear" w:color="auto" w:fill="FFFFFF"/>
        </w:rPr>
        <w:t xml:space="preserve">Consequently, </w:t>
      </w:r>
      <w:r w:rsidRPr="007F400A">
        <w:rPr>
          <w:rFonts w:ascii="Times New Roman" w:hAnsi="Times New Roman" w:cs="Times New Roman"/>
          <w:sz w:val="24"/>
          <w:szCs w:val="24"/>
        </w:rPr>
        <w:t xml:space="preserve">PVR is relatively safe and might confer benefits to certain patients with advanced PHC in terms of long-term survival. HAR is related to increased mortality and has not been demonstrated to benefit long-term survival, which should be considered before performing this procedure. </w:t>
      </w:r>
      <w:r>
        <w:rPr>
          <w:rFonts w:ascii="Times New Roman" w:hAnsi="Times New Roman" w:cs="Times New Roman"/>
          <w:sz w:val="24"/>
          <w:szCs w:val="24"/>
        </w:rPr>
        <w:t>T</w:t>
      </w:r>
      <w:r w:rsidRPr="00E61177">
        <w:rPr>
          <w:rFonts w:ascii="Times New Roman" w:hAnsi="Times New Roman" w:cs="Times New Roman"/>
          <w:sz w:val="24"/>
          <w:szCs w:val="24"/>
        </w:rPr>
        <w:t>his study systematically review</w:t>
      </w:r>
      <w:r>
        <w:rPr>
          <w:rFonts w:ascii="Times New Roman" w:hAnsi="Times New Roman" w:cs="Times New Roman"/>
          <w:sz w:val="24"/>
          <w:szCs w:val="24"/>
        </w:rPr>
        <w:t>s</w:t>
      </w:r>
      <w:r w:rsidRPr="00E61177">
        <w:rPr>
          <w:rFonts w:ascii="Times New Roman" w:hAnsi="Times New Roman" w:cs="Times New Roman"/>
          <w:sz w:val="24"/>
          <w:szCs w:val="24"/>
        </w:rPr>
        <w:t xml:space="preserve"> and statistically evaluate</w:t>
      </w:r>
      <w:r>
        <w:rPr>
          <w:rFonts w:ascii="Times New Roman" w:hAnsi="Times New Roman" w:cs="Times New Roman"/>
          <w:sz w:val="24"/>
          <w:szCs w:val="24"/>
        </w:rPr>
        <w:t>s</w:t>
      </w:r>
      <w:r w:rsidRPr="00E61177">
        <w:rPr>
          <w:rFonts w:ascii="Times New Roman" w:hAnsi="Times New Roman" w:cs="Times New Roman"/>
          <w:sz w:val="24"/>
          <w:szCs w:val="24"/>
        </w:rPr>
        <w:t xml:space="preserve"> the effect of </w:t>
      </w:r>
      <w:r>
        <w:rPr>
          <w:rFonts w:ascii="Times New Roman" w:hAnsi="Times New Roman" w:cs="Times New Roman"/>
          <w:sz w:val="24"/>
          <w:szCs w:val="24"/>
        </w:rPr>
        <w:t>VR, including PVR and HAR</w:t>
      </w:r>
      <w:r w:rsidRPr="00E61177">
        <w:rPr>
          <w:rFonts w:ascii="Times New Roman" w:hAnsi="Times New Roman" w:cs="Times New Roman"/>
          <w:sz w:val="24"/>
          <w:szCs w:val="24"/>
        </w:rPr>
        <w:t xml:space="preserve"> on short - and long-term outcomes in </w:t>
      </w:r>
      <w:r>
        <w:rPr>
          <w:rFonts w:ascii="Times New Roman" w:hAnsi="Times New Roman" w:cs="Times New Roman"/>
          <w:sz w:val="24"/>
          <w:szCs w:val="24"/>
        </w:rPr>
        <w:t>PHC</w:t>
      </w:r>
      <w:r w:rsidRPr="009F2727">
        <w:rPr>
          <w:rFonts w:ascii="Times New Roman" w:hAnsi="Times New Roman" w:cs="Times New Roman"/>
          <w:sz w:val="24"/>
          <w:szCs w:val="24"/>
        </w:rPr>
        <w:t xml:space="preserve"> </w:t>
      </w:r>
      <w:r w:rsidRPr="00E61177">
        <w:rPr>
          <w:rFonts w:ascii="Times New Roman" w:hAnsi="Times New Roman" w:cs="Times New Roman"/>
          <w:sz w:val="24"/>
          <w:szCs w:val="24"/>
        </w:rPr>
        <w:t>patients.</w:t>
      </w:r>
      <w:r w:rsidRPr="00F703FA">
        <w:rPr>
          <w:rFonts w:ascii="Arial" w:hAnsi="Arial" w:cs="Arial"/>
          <w:color w:val="333333"/>
          <w:sz w:val="20"/>
          <w:szCs w:val="20"/>
          <w:shd w:val="clear" w:color="auto" w:fill="F7F8FA"/>
        </w:rPr>
        <w:t xml:space="preserve"> </w:t>
      </w:r>
      <w:r w:rsidRPr="00F703FA">
        <w:rPr>
          <w:rFonts w:ascii="Times New Roman" w:hAnsi="Times New Roman" w:cs="Times New Roman"/>
          <w:sz w:val="24"/>
          <w:szCs w:val="24"/>
        </w:rPr>
        <w:t xml:space="preserve">This </w:t>
      </w:r>
      <w:r w:rsidRPr="00704869">
        <w:rPr>
          <w:rFonts w:ascii="Times New Roman" w:hAnsi="Times New Roman" w:cs="Times New Roman"/>
          <w:sz w:val="24"/>
          <w:szCs w:val="24"/>
        </w:rPr>
        <w:t>meta-analys</w:t>
      </w:r>
      <w:r>
        <w:rPr>
          <w:rFonts w:ascii="Times New Roman" w:hAnsi="Times New Roman" w:cs="Times New Roman"/>
          <w:sz w:val="24"/>
          <w:szCs w:val="24"/>
        </w:rPr>
        <w:t>i</w:t>
      </w:r>
      <w:r w:rsidRPr="00704869">
        <w:rPr>
          <w:rFonts w:ascii="Times New Roman" w:hAnsi="Times New Roman" w:cs="Times New Roman"/>
          <w:sz w:val="24"/>
          <w:szCs w:val="24"/>
        </w:rPr>
        <w:t>s</w:t>
      </w:r>
      <w:r w:rsidRPr="00F703FA">
        <w:rPr>
          <w:rFonts w:ascii="Times New Roman" w:hAnsi="Times New Roman" w:cs="Times New Roman"/>
          <w:sz w:val="24"/>
          <w:szCs w:val="24"/>
        </w:rPr>
        <w:t xml:space="preserve"> will provide some reference significance for clinicians to choose the appropriate surgical plan for PHC patients.</w:t>
      </w:r>
    </w:p>
    <w:p w14:paraId="76277401" w14:textId="4B601176" w:rsidR="00340398" w:rsidRPr="00DC30A6" w:rsidRDefault="00340398" w:rsidP="00340398">
      <w:pPr>
        <w:spacing w:line="480" w:lineRule="auto"/>
        <w:ind w:firstLineChars="200" w:firstLine="480"/>
        <w:rPr>
          <w:rFonts w:ascii="Times New Roman" w:hAnsi="Times New Roman" w:cs="Times New Roman"/>
          <w:sz w:val="24"/>
          <w:szCs w:val="24"/>
        </w:rPr>
      </w:pPr>
    </w:p>
    <w:bookmarkEnd w:id="15"/>
    <w:p w14:paraId="163EC35C" w14:textId="17241CD5" w:rsidR="00602177" w:rsidRPr="00340398" w:rsidRDefault="00340398">
      <w:r>
        <w:rPr>
          <w:rFonts w:ascii="Times New Roman" w:hAnsi="Times New Roman" w:cs="Times New Roman"/>
          <w:sz w:val="24"/>
          <w:szCs w:val="24"/>
        </w:rPr>
        <w:t xml:space="preserve"> </w:t>
      </w:r>
    </w:p>
    <w:sectPr w:rsidR="00602177" w:rsidRPr="003403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E1E95" w14:textId="77777777" w:rsidR="004C3059" w:rsidRDefault="004C3059" w:rsidP="00340398">
      <w:r>
        <w:separator/>
      </w:r>
    </w:p>
  </w:endnote>
  <w:endnote w:type="continuationSeparator" w:id="0">
    <w:p w14:paraId="62A46874" w14:textId="77777777" w:rsidR="004C3059" w:rsidRDefault="004C3059" w:rsidP="0034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default"/>
    <w:sig w:usb0="00000000" w:usb1="00000000" w:usb2="00000000" w:usb3="00000000" w:csb0="000001B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128A8" w14:textId="77777777" w:rsidR="004C3059" w:rsidRDefault="004C3059" w:rsidP="00340398">
      <w:r>
        <w:separator/>
      </w:r>
    </w:p>
  </w:footnote>
  <w:footnote w:type="continuationSeparator" w:id="0">
    <w:p w14:paraId="205510D2" w14:textId="77777777" w:rsidR="004C3059" w:rsidRDefault="004C3059" w:rsidP="00340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EC"/>
    <w:rsid w:val="00340398"/>
    <w:rsid w:val="004C3059"/>
    <w:rsid w:val="00602177"/>
    <w:rsid w:val="00B31C35"/>
    <w:rsid w:val="00C60FCD"/>
    <w:rsid w:val="00D92EEC"/>
    <w:rsid w:val="00DC3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0B82C"/>
  <w15:chartTrackingRefBased/>
  <w15:docId w15:val="{E76B409B-2D5F-4C72-A506-EEEFC263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3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40398"/>
    <w:rPr>
      <w:sz w:val="18"/>
      <w:szCs w:val="18"/>
    </w:rPr>
  </w:style>
  <w:style w:type="paragraph" w:styleId="a5">
    <w:name w:val="footer"/>
    <w:basedOn w:val="a"/>
    <w:link w:val="a6"/>
    <w:uiPriority w:val="99"/>
    <w:unhideWhenUsed/>
    <w:rsid w:val="00340398"/>
    <w:pPr>
      <w:tabs>
        <w:tab w:val="center" w:pos="4153"/>
        <w:tab w:val="right" w:pos="8306"/>
      </w:tabs>
      <w:snapToGrid w:val="0"/>
      <w:jc w:val="left"/>
    </w:pPr>
    <w:rPr>
      <w:sz w:val="18"/>
      <w:szCs w:val="18"/>
    </w:rPr>
  </w:style>
  <w:style w:type="character" w:customStyle="1" w:styleId="a6">
    <w:name w:val="页脚 字符"/>
    <w:basedOn w:val="a0"/>
    <w:link w:val="a5"/>
    <w:uiPriority w:val="99"/>
    <w:rsid w:val="003403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勇</dc:creator>
  <cp:keywords/>
  <dc:description/>
  <cp:lastModifiedBy>刘 勇</cp:lastModifiedBy>
  <cp:revision>3</cp:revision>
  <dcterms:created xsi:type="dcterms:W3CDTF">2021-04-29T13:20:00Z</dcterms:created>
  <dcterms:modified xsi:type="dcterms:W3CDTF">2021-07-17T17:39:00Z</dcterms:modified>
</cp:coreProperties>
</file>