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8763" w14:textId="77777777" w:rsidR="00235EFC" w:rsidRDefault="0086005C" w:rsidP="00235EFC">
      <w:pPr>
        <w:spacing w:before="240" w:after="240"/>
        <w:rPr>
          <w:rFonts w:ascii="Arial" w:eastAsia="Arial" w:hAnsi="Arial" w:cs="Arial"/>
        </w:rPr>
      </w:pPr>
      <w:r w:rsidRPr="6D35B5E1">
        <w:rPr>
          <w:rFonts w:ascii="Arial" w:eastAsia="Arial" w:hAnsi="Arial" w:cs="Arial"/>
        </w:rPr>
        <w:t>Table S</w:t>
      </w:r>
      <w:r w:rsidR="00463A41">
        <w:rPr>
          <w:rFonts w:ascii="Arial" w:eastAsia="Arial" w:hAnsi="Arial" w:cs="Arial"/>
        </w:rPr>
        <w:t>6</w:t>
      </w:r>
      <w:r w:rsidRPr="6D35B5E1">
        <w:rPr>
          <w:rFonts w:ascii="Arial" w:eastAsia="Arial" w:hAnsi="Arial" w:cs="Arial"/>
        </w:rPr>
        <w:t xml:space="preserve"> — Results of quasi-Poisson Generalised Linear Model (GLM) (see Methods)</w:t>
      </w:r>
      <w:r w:rsidR="00463A41">
        <w:rPr>
          <w:rFonts w:ascii="Arial" w:eastAsia="Arial" w:hAnsi="Arial" w:cs="Arial"/>
        </w:rPr>
        <w:t xml:space="preserve"> for taxonomic sensitivity analyses</w:t>
      </w:r>
      <w:r w:rsidR="00747F00">
        <w:rPr>
          <w:rFonts w:ascii="Arial" w:eastAsia="Arial" w:hAnsi="Arial" w:cs="Arial"/>
        </w:rPr>
        <w:t xml:space="preserve"> (selecting a random species from each study rather than the most threatened species)</w:t>
      </w:r>
      <w:r w:rsidRPr="6D35B5E1">
        <w:rPr>
          <w:rFonts w:ascii="Arial" w:eastAsia="Arial" w:hAnsi="Arial" w:cs="Arial"/>
        </w:rPr>
        <w:t>. The synopsis ‘Management of Captive Animals’ and publication source ‘n</w:t>
      </w:r>
      <w:r w:rsidR="00A445C1">
        <w:rPr>
          <w:rFonts w:ascii="Arial" w:eastAsia="Arial" w:hAnsi="Arial" w:cs="Arial"/>
        </w:rPr>
        <w:t>on-peer-reviewed</w:t>
      </w:r>
      <w:r w:rsidRPr="6D35B5E1">
        <w:rPr>
          <w:rFonts w:ascii="Arial" w:eastAsia="Arial" w:hAnsi="Arial" w:cs="Arial"/>
        </w:rPr>
        <w:t xml:space="preserve">’ were </w:t>
      </w:r>
      <w:r w:rsidR="00FA6DC0" w:rsidRPr="00FA6DC0">
        <w:rPr>
          <w:rFonts w:ascii="Arial" w:eastAsia="Arial" w:hAnsi="Arial" w:cs="Arial"/>
        </w:rPr>
        <w:t>set to the zero value of the beta slope and used as reference categories as these had the lowest mean publication delay values based on preliminary exploration of the data.</w:t>
      </w:r>
      <w:r w:rsidRPr="6D35B5E1">
        <w:rPr>
          <w:rFonts w:ascii="Arial" w:eastAsia="Arial" w:hAnsi="Arial" w:cs="Arial"/>
        </w:rPr>
        <w:t xml:space="preserve"> p-values of 0.000 represent p&lt;0.001.</w:t>
      </w:r>
    </w:p>
    <w:tbl>
      <w:tblPr>
        <w:tblW w:w="9356" w:type="dxa"/>
        <w:tblInd w:w="-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7"/>
        <w:gridCol w:w="1134"/>
        <w:gridCol w:w="1701"/>
        <w:gridCol w:w="992"/>
        <w:gridCol w:w="992"/>
      </w:tblGrid>
      <w:tr w:rsidR="00235EFC" w14:paraId="19C11903" w14:textId="77777777" w:rsidTr="00DF586E">
        <w:trPr>
          <w:trHeight w:val="2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2ADC5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Amphibians, birds, and mammals</w:t>
            </w:r>
          </w:p>
        </w:tc>
      </w:tr>
      <w:tr w:rsidR="00235EFC" w14:paraId="689789AF" w14:textId="77777777" w:rsidTr="00DF586E">
        <w:trPr>
          <w:trHeight w:val="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955A5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Parameter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4E57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50AC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B400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t-value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0B7C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p-value</w:t>
            </w:r>
          </w:p>
        </w:tc>
      </w:tr>
      <w:tr w:rsidR="00235EFC" w14:paraId="342D169C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9DF29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Intercept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42E089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-11.604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ACF443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2.755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237800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-4.212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BF3A52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235EFC" w14:paraId="6F88914C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93FB4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Publication 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39DBEDA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AF583B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2D8C1A0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4.445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88EA13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235EFC" w14:paraId="0F06DD1D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0BDD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Terrestrial Mammal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4315D9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A9E347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80CC2C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4.582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25825C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235EFC" w14:paraId="18ED735A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6546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Bat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02E9B3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CC4580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9338A9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-5.716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F17A4C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235EFC" w14:paraId="7EED008D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F10F2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Amphibian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E9F82C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-0.492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E264CF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423536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-9.214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00348F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235EFC" w14:paraId="195E2D5F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B20AC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Primate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6165A4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-0.315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85016C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945297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-4.942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D315A32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235EFC" w14:paraId="3196C80C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5D11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Peer-reviewed (yes)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A240EB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AA17F38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9A46F5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6.293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A10702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235EFC" w14:paraId="64168ECD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532A1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Near Threatened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F3FBCB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0F6227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355B7C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-0.641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034FBB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0.522</w:t>
            </w:r>
          </w:p>
        </w:tc>
      </w:tr>
      <w:tr w:rsidR="00235EFC" w14:paraId="56E03523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12E75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Vulnerable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100C22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AE2EB8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4335CA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-1.448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73646B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0.148</w:t>
            </w:r>
          </w:p>
        </w:tc>
      </w:tr>
      <w:tr w:rsidR="00235EFC" w14:paraId="30067CDA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35881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Endangered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473011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0BE8E6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F28888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11.926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6CC676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</w:p>
        </w:tc>
      </w:tr>
      <w:tr w:rsidR="00235EFC" w14:paraId="71963C96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84D3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Critically Endangered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244D06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ABA5C3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0307BA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3.126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4C34E6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0.002</w:t>
            </w:r>
          </w:p>
        </w:tc>
      </w:tr>
      <w:tr w:rsidR="00235EFC" w14:paraId="13F2BFD5" w14:textId="77777777" w:rsidTr="00DF586E">
        <w:trPr>
          <w:trHeight w:val="2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F28F3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Amphibians only</w:t>
            </w:r>
          </w:p>
        </w:tc>
      </w:tr>
      <w:tr w:rsidR="00235EFC" w14:paraId="7EAF1DB6" w14:textId="77777777" w:rsidTr="00DF586E">
        <w:trPr>
          <w:trHeight w:val="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01C7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Parameter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F205B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46EE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30CAD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t-value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A1833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p-value</w:t>
            </w:r>
          </w:p>
        </w:tc>
      </w:tr>
      <w:tr w:rsidR="00235EFC" w14:paraId="66E79BFA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D05F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Intercept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2D8CB9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-31.018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7C8899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12.398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09124EE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-2.502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42A604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0.013</w:t>
            </w:r>
          </w:p>
        </w:tc>
      </w:tr>
      <w:tr w:rsidR="00235EFC" w14:paraId="471B0BA6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AC52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Publication 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AB235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139516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4B542B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2.533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E8D407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0.012</w:t>
            </w:r>
          </w:p>
        </w:tc>
      </w:tr>
      <w:tr w:rsidR="00235EFC" w14:paraId="54172099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AC9DA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Peer-reviewed (yes)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3E9547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F1799E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D37E69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2.607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A55E15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0.009</w:t>
            </w:r>
          </w:p>
        </w:tc>
      </w:tr>
      <w:tr w:rsidR="00235EFC" w14:paraId="079A66EE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A66AD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Near Threatened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51AD33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6E59C4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3767EAF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1.057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E6C82E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0.291</w:t>
            </w:r>
          </w:p>
        </w:tc>
      </w:tr>
      <w:tr w:rsidR="00235EFC" w14:paraId="67E25CC9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B603F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Vulnerable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583C09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03F55E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E8F7A7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71C013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0.857</w:t>
            </w:r>
          </w:p>
        </w:tc>
      </w:tr>
      <w:tr w:rsidR="00235EFC" w14:paraId="74266F5C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E7A96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Endangered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81B817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B801DE6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07EEB2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5D2378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0.87</w:t>
            </w:r>
          </w:p>
        </w:tc>
      </w:tr>
      <w:tr w:rsidR="00235EFC" w14:paraId="293FAB3E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B022E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Critically Endangered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DF4599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7DE2D7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4741264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3F280B0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0.612</w:t>
            </w:r>
          </w:p>
        </w:tc>
      </w:tr>
      <w:tr w:rsidR="00235EFC" w14:paraId="32221655" w14:textId="77777777" w:rsidTr="00DF586E">
        <w:trPr>
          <w:trHeight w:val="2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320F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Birds only</w:t>
            </w:r>
          </w:p>
        </w:tc>
      </w:tr>
      <w:tr w:rsidR="00235EFC" w14:paraId="5CA75DCC" w14:textId="77777777" w:rsidTr="00DF586E">
        <w:trPr>
          <w:trHeight w:val="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F8D26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Parameter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6D594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C6263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73EB7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t-value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DC8A6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p-value</w:t>
            </w:r>
          </w:p>
        </w:tc>
      </w:tr>
      <w:tr w:rsidR="00B13079" w14:paraId="4E6F24E6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63E9E" w14:textId="77777777" w:rsidR="00B13079" w:rsidRDefault="00B13079" w:rsidP="00B130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Intercept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5CEF45" w14:textId="380C0BEF" w:rsidR="00B13079" w:rsidRDefault="00B13079" w:rsidP="00B130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-1.976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53E290" w14:textId="50E5A1F2" w:rsidR="00B13079" w:rsidRDefault="00B13079" w:rsidP="00B130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3.715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278680" w14:textId="713872A1" w:rsidR="00B13079" w:rsidRDefault="00B13079" w:rsidP="00B130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-0.532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5FD4AF" w14:textId="162524FD" w:rsidR="00B13079" w:rsidRDefault="00B13079" w:rsidP="00B130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0.595</w:t>
            </w:r>
          </w:p>
        </w:tc>
      </w:tr>
      <w:tr w:rsidR="00B13079" w14:paraId="47CE05B2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77E7" w14:textId="77777777" w:rsidR="00B13079" w:rsidRDefault="00B13079" w:rsidP="00B130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Near Threatened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EFA56C" w14:textId="29959FA2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A9E52B" w14:textId="3330694D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C980A9" w14:textId="54058A7B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599C4D" w14:textId="1EFC2D45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0.405</w:t>
            </w:r>
          </w:p>
        </w:tc>
      </w:tr>
      <w:tr w:rsidR="00B13079" w14:paraId="2AEA3EB5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61B1" w14:textId="77777777" w:rsidR="00B13079" w:rsidRDefault="00B13079" w:rsidP="00B130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Vulnerable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59AFF3" w14:textId="729C1882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BFBF4A" w14:textId="6B250CB0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B1A54B3" w14:textId="3BC10336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301033" w14:textId="33FA6569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0.538</w:t>
            </w:r>
          </w:p>
        </w:tc>
      </w:tr>
      <w:tr w:rsidR="00B13079" w14:paraId="5F462F24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78D9" w14:textId="77777777" w:rsidR="00B13079" w:rsidRDefault="00B13079" w:rsidP="00B130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Endangered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4D0788" w14:textId="37FFD8B0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26B910" w14:textId="4C307CDD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964752" w14:textId="6E7A1992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-0.678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3AEA95" w14:textId="2CB70311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0.498</w:t>
            </w:r>
          </w:p>
        </w:tc>
      </w:tr>
      <w:tr w:rsidR="00B13079" w14:paraId="429AF5C4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B7031" w14:textId="77777777" w:rsidR="00B13079" w:rsidRDefault="00B13079" w:rsidP="00B13079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Critically Endangered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5BC1CB" w14:textId="2BAC96EA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67938" w14:textId="36E78623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804FF1C" w14:textId="201B53E1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-3.514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BB9DA1" w14:textId="05008BD8" w:rsidR="00B13079" w:rsidRDefault="00B13079" w:rsidP="00B13079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  <w:r w:rsidR="00343A67">
              <w:rPr>
                <w:color w:val="000000"/>
              </w:rPr>
              <w:t>.000</w:t>
            </w:r>
          </w:p>
        </w:tc>
      </w:tr>
      <w:tr w:rsidR="00235EFC" w14:paraId="3AE24F9E" w14:textId="77777777" w:rsidTr="00DF586E">
        <w:trPr>
          <w:trHeight w:val="2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3698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Mammals only</w:t>
            </w:r>
          </w:p>
        </w:tc>
      </w:tr>
      <w:tr w:rsidR="00235EFC" w14:paraId="36DC42D9" w14:textId="77777777" w:rsidTr="00DF586E">
        <w:trPr>
          <w:trHeight w:val="27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5378B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Parameter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8C7D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Estimate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6BB4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Standard Error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BF7E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t-value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91C37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p-value</w:t>
            </w:r>
          </w:p>
        </w:tc>
      </w:tr>
      <w:tr w:rsidR="00876668" w14:paraId="527C85BF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D42A5" w14:textId="77777777" w:rsidR="00876668" w:rsidRDefault="00876668" w:rsidP="0087666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Intercept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F2762E" w14:textId="77777777" w:rsidR="00876668" w:rsidRDefault="00876668" w:rsidP="0087666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-18.86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AC8C12" w14:textId="77777777" w:rsidR="00876668" w:rsidRDefault="00876668" w:rsidP="0087666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4.319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863B59" w14:textId="77777777" w:rsidR="00876668" w:rsidRDefault="00876668" w:rsidP="0087666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-4.367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69F90A3" w14:textId="70FE7593" w:rsidR="00876668" w:rsidRDefault="00876668" w:rsidP="0087666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876668" w14:paraId="0745C4F0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C3A3" w14:textId="77777777" w:rsidR="00876668" w:rsidRDefault="00876668" w:rsidP="0087666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Publication Date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14F020" w14:textId="0841E06E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0.01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4CC008" w14:textId="77777777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66FECE3" w14:textId="77777777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4.461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DFB595" w14:textId="07E4A1B7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876668" w14:paraId="4235878E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0DA52" w14:textId="77777777" w:rsidR="00876668" w:rsidRDefault="00876668" w:rsidP="0087666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Peer-reviewed (yes)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E438EF" w14:textId="77777777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0.885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68E4B0" w14:textId="77777777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1A3929" w14:textId="77777777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5.829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10FB23C" w14:textId="07A1CCFE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235EFC" w14:paraId="557D2D1B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31AC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Near Threatened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E45A38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065DBCD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EAE2FED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-0.284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B7152AA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0.776</w:t>
            </w:r>
          </w:p>
        </w:tc>
      </w:tr>
      <w:tr w:rsidR="00235EFC" w14:paraId="7F615BF9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4D7C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Vulnerable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015E60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8E318F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102CFD" w14:textId="080F8A42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0.49</w:t>
            </w:r>
            <w:r w:rsidR="0087666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9AD16E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0.624</w:t>
            </w:r>
          </w:p>
        </w:tc>
      </w:tr>
      <w:tr w:rsidR="00876668" w14:paraId="4B9800E6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58B1" w14:textId="77777777" w:rsidR="00876668" w:rsidRDefault="00876668" w:rsidP="0087666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Endangered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E1543E" w14:textId="77777777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0.453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69B579" w14:textId="77777777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63D2D3" w14:textId="77777777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9.847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9BC9C3" w14:textId="46180B7E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876668" w14:paraId="6DAC8948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76733" w14:textId="77777777" w:rsidR="00876668" w:rsidRDefault="00876668" w:rsidP="0087666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Critically Endangered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EEDBBB" w14:textId="624B913C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0.33</w:t>
            </w: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0645B" w14:textId="77777777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C6E594" w14:textId="77777777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4.081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623588" w14:textId="2944AC85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876668" w14:paraId="6F73F545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780F" w14:textId="77777777" w:rsidR="00876668" w:rsidRDefault="00876668" w:rsidP="0087666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Bat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D99651" w14:textId="77777777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-0.431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568641C" w14:textId="77777777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D57957" w14:textId="5737C930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-8.26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9CB90D" w14:textId="3EA725D4" w:rsidR="00876668" w:rsidRDefault="00876668" w:rsidP="00876668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0.000</w:t>
            </w:r>
          </w:p>
        </w:tc>
      </w:tr>
      <w:tr w:rsidR="00235EFC" w14:paraId="1332C4B8" w14:textId="77777777" w:rsidTr="00DF586E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5831" w14:textId="77777777" w:rsidR="00235EFC" w:rsidRDefault="00235EFC" w:rsidP="00DF586E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Primate Conservation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654104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-0.488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7C21E7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0.071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2D6086" w14:textId="77777777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-6.872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DCEB12" w14:textId="5979D6DE" w:rsidR="00235EFC" w:rsidRDefault="00235EFC" w:rsidP="00DF586E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color w:val="000000"/>
              </w:rPr>
              <w:t>0</w:t>
            </w:r>
            <w:r w:rsidR="00876668">
              <w:rPr>
                <w:color w:val="000000"/>
              </w:rPr>
              <w:t>.000</w:t>
            </w:r>
          </w:p>
        </w:tc>
      </w:tr>
    </w:tbl>
    <w:p w14:paraId="0923C940" w14:textId="14E8C64F" w:rsidR="00750B10" w:rsidRDefault="00235EFC" w:rsidP="00235EFC">
      <w:pPr>
        <w:spacing w:before="240" w:after="240"/>
      </w:pPr>
      <w:r>
        <w:t xml:space="preserve"> </w:t>
      </w:r>
    </w:p>
    <w:sectPr w:rsidR="00750B10" w:rsidSect="00BF169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05C"/>
    <w:rsid w:val="00020307"/>
    <w:rsid w:val="00235EFC"/>
    <w:rsid w:val="00343A67"/>
    <w:rsid w:val="0037456D"/>
    <w:rsid w:val="00463A41"/>
    <w:rsid w:val="00655E8D"/>
    <w:rsid w:val="00747F00"/>
    <w:rsid w:val="00750B10"/>
    <w:rsid w:val="0086005C"/>
    <w:rsid w:val="00876668"/>
    <w:rsid w:val="00A26078"/>
    <w:rsid w:val="00A445C1"/>
    <w:rsid w:val="00B13079"/>
    <w:rsid w:val="00BE7CB0"/>
    <w:rsid w:val="00BF169F"/>
    <w:rsid w:val="00F47957"/>
    <w:rsid w:val="00FA6DC0"/>
    <w:rsid w:val="00F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55174"/>
  <w15:chartTrackingRefBased/>
  <w15:docId w15:val="{E5B87C6E-918C-47D2-A6BF-B18973C4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05C"/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Christie</dc:creator>
  <cp:keywords/>
  <dc:description/>
  <cp:lastModifiedBy>Alec Christie</cp:lastModifiedBy>
  <cp:revision>16</cp:revision>
  <dcterms:created xsi:type="dcterms:W3CDTF">2021-06-21T08:07:00Z</dcterms:created>
  <dcterms:modified xsi:type="dcterms:W3CDTF">2021-06-29T15:00:00Z</dcterms:modified>
</cp:coreProperties>
</file>