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0"/>
        <w:gridCol w:w="2420"/>
      </w:tblGrid>
      <w:tr w:rsidR="00A45D0C" w:rsidTr="00A44EBA">
        <w:trPr>
          <w:jc w:val="center"/>
        </w:trPr>
        <w:tc>
          <w:tcPr>
            <w:tcW w:w="2420" w:type="dxa"/>
            <w:shd w:val="clear" w:color="auto" w:fill="auto"/>
          </w:tcPr>
          <w:p w:rsidR="00A45D0C" w:rsidRDefault="005379A0" w:rsidP="00A45D0C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7EEE66EF" wp14:editId="4C67AD45">
                  <wp:extent cx="1440000" cy="1260000"/>
                  <wp:effectExtent l="0" t="0" r="8255" b="0"/>
                  <wp:docPr id="1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420" w:type="dxa"/>
            <w:shd w:val="clear" w:color="auto" w:fill="auto"/>
          </w:tcPr>
          <w:p w:rsidR="00A45D0C" w:rsidRDefault="005379A0" w:rsidP="00A45D0C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 wp14:anchorId="7ECA9D22" wp14:editId="0763A236">
                  <wp:extent cx="1440000" cy="1260000"/>
                  <wp:effectExtent l="0" t="0" r="8255" b="0"/>
                  <wp:docPr id="3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441ACC" w:rsidRDefault="00441ACC" w:rsidP="00A45D0C">
      <w:pPr>
        <w:pStyle w:val="Bezodstpw"/>
      </w:pPr>
    </w:p>
    <w:p w:rsidR="00A44EBA" w:rsidRDefault="00A44EBA" w:rsidP="00BB6ABD">
      <w:pPr>
        <w:pStyle w:val="Bezodstpw"/>
        <w:jc w:val="both"/>
        <w:rPr>
          <w:szCs w:val="20"/>
          <w:lang w:val="en-GB"/>
        </w:rPr>
      </w:pPr>
      <w:bookmarkStart w:id="0" w:name="_GoBack"/>
      <w:bookmarkEnd w:id="0"/>
      <w:r>
        <w:rPr>
          <w:b/>
          <w:szCs w:val="20"/>
          <w:lang w:val="en-GB"/>
        </w:rPr>
        <w:t xml:space="preserve">Supplemental </w:t>
      </w:r>
      <w:r w:rsidRPr="003041D9">
        <w:rPr>
          <w:b/>
          <w:szCs w:val="20"/>
          <w:lang w:val="en-GB"/>
        </w:rPr>
        <w:t xml:space="preserve">Figure </w:t>
      </w:r>
      <w:r>
        <w:rPr>
          <w:b/>
          <w:szCs w:val="20"/>
          <w:lang w:val="en-GB"/>
        </w:rPr>
        <w:t>2</w:t>
      </w:r>
      <w:r w:rsidRPr="003041D9">
        <w:rPr>
          <w:b/>
          <w:szCs w:val="20"/>
          <w:lang w:val="en-GB"/>
        </w:rPr>
        <w:t xml:space="preserve">. Fresh weight </w:t>
      </w:r>
      <w:r>
        <w:rPr>
          <w:b/>
          <w:szCs w:val="20"/>
          <w:lang w:val="en-GB"/>
        </w:rPr>
        <w:t>(FW; A) and dry weight (DW; B) partitioning</w:t>
      </w:r>
      <w:r w:rsidRPr="003041D9">
        <w:rPr>
          <w:b/>
          <w:szCs w:val="20"/>
          <w:lang w:val="en-GB"/>
        </w:rPr>
        <w:t xml:space="preserve"> </w:t>
      </w:r>
      <w:r>
        <w:rPr>
          <w:b/>
          <w:szCs w:val="20"/>
          <w:lang w:val="en-GB"/>
        </w:rPr>
        <w:t>calculated</w:t>
      </w:r>
      <w:r w:rsidR="004A5087">
        <w:rPr>
          <w:b/>
          <w:szCs w:val="20"/>
          <w:lang w:val="en-GB"/>
        </w:rPr>
        <w:t xml:space="preserve"> as </w:t>
      </w:r>
      <w:r w:rsidR="00BB6ABD">
        <w:rPr>
          <w:b/>
          <w:szCs w:val="20"/>
          <w:lang w:val="en-GB"/>
        </w:rPr>
        <w:t>shoot:</w:t>
      </w:r>
      <w:r w:rsidRPr="003041D9">
        <w:rPr>
          <w:b/>
          <w:szCs w:val="20"/>
          <w:lang w:val="en-GB"/>
        </w:rPr>
        <w:t xml:space="preserve">root </w:t>
      </w:r>
      <w:r>
        <w:rPr>
          <w:b/>
          <w:szCs w:val="20"/>
          <w:lang w:val="en-GB"/>
        </w:rPr>
        <w:t xml:space="preserve">(S:R) </w:t>
      </w:r>
      <w:r w:rsidRPr="003041D9">
        <w:rPr>
          <w:b/>
          <w:szCs w:val="20"/>
          <w:lang w:val="en-GB"/>
        </w:rPr>
        <w:t xml:space="preserve">ratio </w:t>
      </w:r>
      <w:r>
        <w:rPr>
          <w:b/>
          <w:lang w:val="en-GB"/>
        </w:rPr>
        <w:t xml:space="preserve">of the studied species of </w:t>
      </w:r>
      <w:r w:rsidRPr="005F6424">
        <w:rPr>
          <w:b/>
          <w:i/>
          <w:lang w:val="en-GB"/>
        </w:rPr>
        <w:t>Centaurea</w:t>
      </w:r>
      <w:r>
        <w:rPr>
          <w:b/>
          <w:lang w:val="en-GB"/>
        </w:rPr>
        <w:t xml:space="preserve"> </w:t>
      </w:r>
      <w:r>
        <w:rPr>
          <w:b/>
          <w:szCs w:val="20"/>
          <w:lang w:val="en-GB"/>
        </w:rPr>
        <w:t>grown in Podzol (p), Rendzina (</w:t>
      </w:r>
      <w:r w:rsidR="004A5087">
        <w:rPr>
          <w:b/>
          <w:szCs w:val="20"/>
          <w:lang w:val="en-GB"/>
        </w:rPr>
        <w:t>r) or </w:t>
      </w:r>
      <w:r>
        <w:rPr>
          <w:b/>
          <w:szCs w:val="20"/>
          <w:lang w:val="en-GB"/>
        </w:rPr>
        <w:t>R</w:t>
      </w:r>
      <w:r w:rsidRPr="003041D9">
        <w:rPr>
          <w:b/>
          <w:szCs w:val="20"/>
          <w:lang w:val="en-GB"/>
        </w:rPr>
        <w:t xml:space="preserve">endzina with addition of </w:t>
      </w:r>
      <w:r>
        <w:rPr>
          <w:b/>
          <w:szCs w:val="20"/>
          <w:lang w:val="en-GB"/>
        </w:rPr>
        <w:t>5</w:t>
      </w:r>
      <w:r w:rsidRPr="003041D9">
        <w:rPr>
          <w:b/>
          <w:szCs w:val="20"/>
          <w:lang w:val="en-GB"/>
        </w:rPr>
        <w:t xml:space="preserve"> (r5) or </w:t>
      </w:r>
      <w:r w:rsidRPr="003041D9">
        <w:rPr>
          <w:b/>
          <w:lang w:val="en-GB"/>
        </w:rPr>
        <w:t>25</w:t>
      </w:r>
      <w:r>
        <w:rPr>
          <w:b/>
          <w:lang w:val="en-GB"/>
        </w:rPr>
        <w:t xml:space="preserve"> </w:t>
      </w:r>
      <w:r w:rsidRPr="002247A5">
        <w:rPr>
          <w:b/>
        </w:rPr>
        <w:t>μ</w:t>
      </w:r>
      <w:r>
        <w:rPr>
          <w:b/>
          <w:lang w:val="en-GB"/>
        </w:rPr>
        <w:t xml:space="preserve">mol </w:t>
      </w:r>
      <w:r w:rsidR="004A5087" w:rsidRPr="003041D9">
        <w:rPr>
          <w:b/>
          <w:lang w:val="en-GB"/>
        </w:rPr>
        <w:t>Fe-HBED</w:t>
      </w:r>
      <w:r w:rsidR="004A5087" w:rsidRPr="003041D9">
        <w:rPr>
          <w:b/>
          <w:szCs w:val="20"/>
          <w:lang w:val="en-GB"/>
        </w:rPr>
        <w:t xml:space="preserve"> </w:t>
      </w:r>
      <w:r>
        <w:rPr>
          <w:b/>
          <w:lang w:val="en-GB"/>
        </w:rPr>
        <w:t>kg</w:t>
      </w:r>
      <w:r>
        <w:rPr>
          <w:b/>
          <w:vertAlign w:val="superscript"/>
          <w:lang w:val="en-GB"/>
        </w:rPr>
        <w:t>-1</w:t>
      </w:r>
      <w:r>
        <w:rPr>
          <w:b/>
          <w:lang w:val="en-GB"/>
        </w:rPr>
        <w:t xml:space="preserve"> soil</w:t>
      </w:r>
      <w:r w:rsidRPr="003041D9">
        <w:rPr>
          <w:b/>
          <w:lang w:val="en-GB"/>
        </w:rPr>
        <w:t xml:space="preserve"> </w:t>
      </w:r>
      <w:r w:rsidRPr="003041D9">
        <w:rPr>
          <w:b/>
          <w:szCs w:val="20"/>
          <w:lang w:val="en-GB"/>
        </w:rPr>
        <w:t>(r25).</w:t>
      </w:r>
      <w:r w:rsidR="004A5087">
        <w:rPr>
          <w:szCs w:val="20"/>
          <w:lang w:val="en-GB"/>
        </w:rPr>
        <w:t xml:space="preserve"> Values (mean ± SD) with </w:t>
      </w:r>
      <w:r w:rsidRPr="003041D9">
        <w:rPr>
          <w:szCs w:val="20"/>
          <w:lang w:val="en-GB"/>
        </w:rPr>
        <w:t xml:space="preserve">different letters for each parameter are significantly different between </w:t>
      </w:r>
      <w:r w:rsidR="004A5087">
        <w:rPr>
          <w:szCs w:val="20"/>
          <w:lang w:val="en-GB"/>
        </w:rPr>
        <w:t>the treatments at </w:t>
      </w:r>
      <w:r w:rsidRPr="002A4FB9">
        <w:rPr>
          <w:i/>
          <w:szCs w:val="20"/>
          <w:lang w:val="en-GB"/>
        </w:rPr>
        <w:t>p</w:t>
      </w:r>
      <w:r w:rsidR="004A5087">
        <w:rPr>
          <w:szCs w:val="20"/>
          <w:lang w:val="en-GB"/>
        </w:rPr>
        <w:t> &lt; </w:t>
      </w:r>
      <w:r>
        <w:rPr>
          <w:szCs w:val="20"/>
          <w:lang w:val="en-GB"/>
        </w:rPr>
        <w:t xml:space="preserve">0.05 (n = </w:t>
      </w:r>
      <w:r w:rsidRPr="003041D9">
        <w:rPr>
          <w:szCs w:val="20"/>
          <w:lang w:val="en-GB"/>
        </w:rPr>
        <w:t>4; ANOVA with Tukey’s HSD post-hoc test).</w:t>
      </w:r>
    </w:p>
    <w:p w:rsidR="00693A3B" w:rsidRPr="00693A3B" w:rsidRDefault="00693A3B" w:rsidP="00A44EBA">
      <w:pPr>
        <w:pStyle w:val="Bezodstpw"/>
        <w:jc w:val="center"/>
        <w:rPr>
          <w:lang w:val="en-GB"/>
        </w:rPr>
      </w:pPr>
    </w:p>
    <w:sectPr w:rsidR="00693A3B" w:rsidRPr="006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82"/>
    <w:rsid w:val="00207F91"/>
    <w:rsid w:val="002B6F2E"/>
    <w:rsid w:val="0030518E"/>
    <w:rsid w:val="00441ACC"/>
    <w:rsid w:val="004A5087"/>
    <w:rsid w:val="004B2215"/>
    <w:rsid w:val="005379A0"/>
    <w:rsid w:val="00693A3B"/>
    <w:rsid w:val="00760878"/>
    <w:rsid w:val="00897674"/>
    <w:rsid w:val="008B2B82"/>
    <w:rsid w:val="00905816"/>
    <w:rsid w:val="009C4190"/>
    <w:rsid w:val="00A44EBA"/>
    <w:rsid w:val="00A45D0C"/>
    <w:rsid w:val="00A57054"/>
    <w:rsid w:val="00B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9EA1-9CA4-4938-ADDC-38698F5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D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4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usz\Desktop\Doktorat\Doktorat%20-%20artyku&#322;y%20do%20napisania\Artyku&#322;%20-%20Centurea\Masowe%20zebra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usz\Desktop\Doktorat\Doktorat%20-%20artyku&#322;y%20do%20napisania\Artyku&#322;%20-%20Centurea\Masowe%20zebra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l-PL" sz="1000"/>
              <a:t>A</a:t>
            </a:r>
          </a:p>
        </c:rich>
      </c:tx>
      <c:layout>
        <c:manualLayout>
          <c:xMode val="edge"/>
          <c:yMode val="edge"/>
          <c:x val="0.2766242111222643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8100277777777805"/>
          <c:y val="6.4675925925925928E-2"/>
          <c:w val="0.69400902777777784"/>
          <c:h val="0.79242916666666652"/>
        </c:manualLayout>
      </c:layout>
      <c:barChart>
        <c:barDir val="col"/>
        <c:grouping val="clustered"/>
        <c:varyColors val="0"/>
        <c:ser>
          <c:idx val="0"/>
          <c:order val="0"/>
          <c:tx>
            <c:v>p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4.0421986745463479E-17"/>
                  <c:y val="-3.0238888888888982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820138888888808E-3"/>
                  <c:y val="-6.6523809523809568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0555555555555496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843973490927414E-17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'OK FW i DW całe'!$U$58:$V$58</c:f>
                <c:numCache>
                  <c:formatCode>General</c:formatCode>
                  <c:ptCount val="2"/>
                  <c:pt idx="0">
                    <c:v>-0.22353358564970399</c:v>
                  </c:pt>
                  <c:pt idx="1">
                    <c:v>0.37343733316318983</c:v>
                  </c:pt>
                </c:numCache>
              </c:numRef>
            </c:plus>
            <c:minus>
              <c:numRef>
                <c:f>'OK FW i DW całe'!$U$58:$V$58</c:f>
                <c:numCache>
                  <c:formatCode>General</c:formatCode>
                  <c:ptCount val="2"/>
                  <c:pt idx="0">
                    <c:v>-0.22353358564970399</c:v>
                  </c:pt>
                  <c:pt idx="1">
                    <c:v>0.37343733316318983</c:v>
                  </c:pt>
                </c:numCache>
              </c:numRef>
            </c:minus>
          </c:errBars>
          <c:cat>
            <c:strRef>
              <c:f>'OK FW liści'!$D$32:$E$32</c:f>
              <c:strCache>
                <c:ptCount val="2"/>
                <c:pt idx="0">
                  <c:v>Csc</c:v>
                </c:pt>
                <c:pt idx="1">
                  <c:v>Cst</c:v>
                </c:pt>
              </c:strCache>
            </c:strRef>
          </c:cat>
          <c:val>
            <c:numRef>
              <c:f>'OK FW i DW całe'!$U$52:$V$52</c:f>
              <c:numCache>
                <c:formatCode>General</c:formatCode>
                <c:ptCount val="2"/>
                <c:pt idx="0">
                  <c:v>0.76154781889350598</c:v>
                </c:pt>
                <c:pt idx="1">
                  <c:v>1.4294625321415342</c:v>
                </c:pt>
              </c:numCache>
            </c:numRef>
          </c:val>
        </c:ser>
        <c:ser>
          <c:idx val="1"/>
          <c:order val="1"/>
          <c:tx>
            <c:v>r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6.8540476190476277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6.3500000000000001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3500000000000001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843973490927414E-17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b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'OK FW i DW całe'!$U$59:$V$59</c:f>
                <c:numCache>
                  <c:formatCode>General</c:formatCode>
                  <c:ptCount val="2"/>
                  <c:pt idx="0">
                    <c:v>0.34768331539553826</c:v>
                  </c:pt>
                  <c:pt idx="1">
                    <c:v>0.34891215856102481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'OK FW liści'!$D$32:$E$32</c:f>
              <c:strCache>
                <c:ptCount val="2"/>
                <c:pt idx="0">
                  <c:v>Csc</c:v>
                </c:pt>
                <c:pt idx="1">
                  <c:v>Cst</c:v>
                </c:pt>
              </c:strCache>
            </c:strRef>
          </c:cat>
          <c:val>
            <c:numRef>
              <c:f>'OK FW i DW całe'!$U$53:$V$53</c:f>
              <c:numCache>
                <c:formatCode>General</c:formatCode>
                <c:ptCount val="2"/>
                <c:pt idx="0">
                  <c:v>1.0119322647925488</c:v>
                </c:pt>
                <c:pt idx="1">
                  <c:v>1.9746783965558441</c:v>
                </c:pt>
              </c:numCache>
            </c:numRef>
          </c:val>
        </c:ser>
        <c:ser>
          <c:idx val="2"/>
          <c:order val="2"/>
          <c:tx>
            <c:v>r5</c:v>
          </c:tx>
          <c:spPr>
            <a:solidFill>
              <a:srgbClr val="CBFF37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4097222222221413E-3"/>
                  <c:y val="-6.3500793650793655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194533689464373E-3"/>
                  <c:y val="-6.6523526797053589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9.8777777777777798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4111111111111111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b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'OK FW i DW całe'!$U$60:$V$60</c:f>
                <c:numCache>
                  <c:formatCode>General</c:formatCode>
                  <c:ptCount val="2"/>
                  <c:pt idx="0">
                    <c:v>0.31736006044233223</c:v>
                  </c:pt>
                  <c:pt idx="1">
                    <c:v>0.35087468940511579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'OK FW liści'!$D$32:$E$32</c:f>
              <c:strCache>
                <c:ptCount val="2"/>
                <c:pt idx="0">
                  <c:v>Csc</c:v>
                </c:pt>
                <c:pt idx="1">
                  <c:v>Cst</c:v>
                </c:pt>
              </c:strCache>
            </c:strRef>
          </c:cat>
          <c:val>
            <c:numRef>
              <c:f>'OK FW i DW całe'!$U$54:$V$54</c:f>
              <c:numCache>
                <c:formatCode>General</c:formatCode>
                <c:ptCount val="2"/>
                <c:pt idx="0">
                  <c:v>1.0064548667786863</c:v>
                </c:pt>
                <c:pt idx="1">
                  <c:v>1.3368586752480223</c:v>
                </c:pt>
              </c:numCache>
            </c:numRef>
          </c:val>
        </c:ser>
        <c:ser>
          <c:idx val="3"/>
          <c:order val="3"/>
          <c:tx>
            <c:v>r25</c:v>
          </c:tx>
          <c:spPr>
            <a:solidFill>
              <a:srgbClr val="99CC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0079365079365079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10684126984126986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4111111111111111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097222222222367E-3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ab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'OK FW i DW całe'!$U$61:$V$61</c:f>
                <c:numCache>
                  <c:formatCode>General</c:formatCode>
                  <c:ptCount val="2"/>
                  <c:pt idx="0">
                    <c:v>-0.156415511126307</c:v>
                  </c:pt>
                  <c:pt idx="1">
                    <c:v>0.49803848768987685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'OK FW liści'!$D$32:$E$32</c:f>
              <c:strCache>
                <c:ptCount val="2"/>
                <c:pt idx="0">
                  <c:v>Csc</c:v>
                </c:pt>
                <c:pt idx="1">
                  <c:v>Cst</c:v>
                </c:pt>
              </c:strCache>
            </c:strRef>
          </c:cat>
          <c:val>
            <c:numRef>
              <c:f>'OK FW i DW całe'!$U$55:$V$55</c:f>
              <c:numCache>
                <c:formatCode>General</c:formatCode>
                <c:ptCount val="2"/>
                <c:pt idx="0">
                  <c:v>0.79112962528811248</c:v>
                </c:pt>
                <c:pt idx="1">
                  <c:v>1.5702094127137058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0091968"/>
        <c:axId val="360095888"/>
      </c:barChart>
      <c:catAx>
        <c:axId val="3600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/>
            </a:pPr>
            <a:endParaRPr lang="pl-PL"/>
          </a:p>
        </c:txPr>
        <c:crossAx val="360095888"/>
        <c:crossesAt val="1"/>
        <c:auto val="1"/>
        <c:lblAlgn val="ctr"/>
        <c:lblOffset val="100"/>
        <c:noMultiLvlLbl val="0"/>
      </c:catAx>
      <c:valAx>
        <c:axId val="360095888"/>
        <c:scaling>
          <c:orientation val="minMax"/>
          <c:max val="3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pl-PL" sz="700" b="0"/>
                  <a:t>S:R</a:t>
                </a:r>
                <a:r>
                  <a:rPr lang="pl-PL" sz="700" b="0" baseline="0"/>
                  <a:t> ratio [a.u.]</a:t>
                </a:r>
                <a:endParaRPr lang="en-US" sz="700" b="0"/>
              </a:p>
            </c:rich>
          </c:tx>
          <c:layout>
            <c:manualLayout>
              <c:xMode val="edge"/>
              <c:yMode val="edge"/>
              <c:x val="7.736875E-2"/>
              <c:y val="0.2373809523809523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pl-PL"/>
          </a:p>
        </c:txPr>
        <c:crossAx val="360091968"/>
        <c:crosses val="autoZero"/>
        <c:crossBetween val="between"/>
        <c:majorUnit val="1"/>
        <c:minorUnit val="0.12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l-PL" sz="1000"/>
              <a:t>B</a:t>
            </a:r>
          </a:p>
        </c:rich>
      </c:tx>
      <c:layout>
        <c:manualLayout>
          <c:xMode val="edge"/>
          <c:yMode val="edge"/>
          <c:x val="0.2766242111222643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8100277777777805"/>
          <c:y val="6.4675925925925928E-2"/>
          <c:w val="0.69400902777777784"/>
          <c:h val="0.79242916666666652"/>
        </c:manualLayout>
      </c:layout>
      <c:barChart>
        <c:barDir val="col"/>
        <c:grouping val="clustered"/>
        <c:varyColors val="0"/>
        <c:ser>
          <c:idx val="0"/>
          <c:order val="0"/>
          <c:tx>
            <c:v>p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4.0421986745463479E-17"/>
                  <c:y val="-1.0080158730158731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444444452528837E-7"/>
                  <c:y val="-7.6603174603174562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0555555555555496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843973490927414E-17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'OK FW i DW całe'!$Z$58:$AA$58</c:f>
                <c:numCache>
                  <c:formatCode>General</c:formatCode>
                  <c:ptCount val="2"/>
                  <c:pt idx="0">
                    <c:v>-0.15914467358450199</c:v>
                  </c:pt>
                  <c:pt idx="1">
                    <c:v>0.37254645052931823</c:v>
                  </c:pt>
                </c:numCache>
              </c:numRef>
            </c:plus>
            <c:minus>
              <c:numRef>
                <c:f>'OK FW i DW całe'!$U$58:$V$58</c:f>
                <c:numCache>
                  <c:formatCode>General</c:formatCode>
                  <c:ptCount val="2"/>
                  <c:pt idx="0">
                    <c:v>-0.22353358564970399</c:v>
                  </c:pt>
                  <c:pt idx="1">
                    <c:v>0.37343733316318983</c:v>
                  </c:pt>
                </c:numCache>
              </c:numRef>
            </c:minus>
          </c:errBars>
          <c:cat>
            <c:strRef>
              <c:f>'OK FW liści'!$D$32:$E$32</c:f>
              <c:strCache>
                <c:ptCount val="2"/>
                <c:pt idx="0">
                  <c:v>Csc</c:v>
                </c:pt>
                <c:pt idx="1">
                  <c:v>Cst</c:v>
                </c:pt>
              </c:strCache>
            </c:strRef>
          </c:cat>
          <c:val>
            <c:numRef>
              <c:f>'OK FW i DW całe'!$Z$52:$AA$52</c:f>
              <c:numCache>
                <c:formatCode>General</c:formatCode>
                <c:ptCount val="2"/>
                <c:pt idx="0">
                  <c:v>0.50575948793325187</c:v>
                </c:pt>
                <c:pt idx="1">
                  <c:v>1.1383477012317382</c:v>
                </c:pt>
              </c:numCache>
            </c:numRef>
          </c:val>
        </c:ser>
        <c:ser>
          <c:idx val="1"/>
          <c:order val="1"/>
          <c:tx>
            <c:v>r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8142857142857141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5.3420634920634924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3500000000000001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843973490927414E-17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b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'OK FW i DW całe'!$Z$59:$AA$59</c:f>
                <c:numCache>
                  <c:formatCode>General</c:formatCode>
                  <c:ptCount val="2"/>
                  <c:pt idx="0">
                    <c:v>-0.185127579042419</c:v>
                  </c:pt>
                  <c:pt idx="1">
                    <c:v>0.32097904492310259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'OK FW liści'!$D$32:$E$32</c:f>
              <c:strCache>
                <c:ptCount val="2"/>
                <c:pt idx="0">
                  <c:v>Csc</c:v>
                </c:pt>
                <c:pt idx="1">
                  <c:v>Cst</c:v>
                </c:pt>
              </c:strCache>
            </c:strRef>
          </c:cat>
          <c:val>
            <c:numRef>
              <c:f>'OK FW i DW całe'!$Z$53:$AA$53</c:f>
              <c:numCache>
                <c:formatCode>General</c:formatCode>
                <c:ptCount val="2"/>
                <c:pt idx="0">
                  <c:v>0.61102901727453907</c:v>
                </c:pt>
                <c:pt idx="1">
                  <c:v>1.6300507037994552</c:v>
                </c:pt>
              </c:numCache>
            </c:numRef>
          </c:val>
        </c:ser>
        <c:ser>
          <c:idx val="2"/>
          <c:order val="2"/>
          <c:tx>
            <c:v>r5</c:v>
          </c:tx>
          <c:spPr>
            <a:solidFill>
              <a:srgbClr val="CBFF37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4.409722222222222E-3"/>
                  <c:y val="-2.3181746031746032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786557558117323E-6"/>
                  <c:y val="-5.6444469138938275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9.8777777777777798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4111111111111111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b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'OK FW i DW całe'!$Z$60:$AA$60</c:f>
                <c:numCache>
                  <c:formatCode>General</c:formatCode>
                  <c:ptCount val="2"/>
                  <c:pt idx="0">
                    <c:v>-0.16838944935526901</c:v>
                  </c:pt>
                  <c:pt idx="1">
                    <c:v>0.33282979706522059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'OK FW liści'!$D$32:$E$32</c:f>
              <c:strCache>
                <c:ptCount val="2"/>
                <c:pt idx="0">
                  <c:v>Csc</c:v>
                </c:pt>
                <c:pt idx="1">
                  <c:v>Cst</c:v>
                </c:pt>
              </c:strCache>
            </c:strRef>
          </c:cat>
          <c:val>
            <c:numRef>
              <c:f>'OK FW i DW całe'!$Z$54:$AA$54</c:f>
              <c:numCache>
                <c:formatCode>General</c:formatCode>
                <c:ptCount val="2"/>
                <c:pt idx="0">
                  <c:v>0.62944179202025352</c:v>
                </c:pt>
                <c:pt idx="1">
                  <c:v>1.1469425517153549</c:v>
                </c:pt>
              </c:numCache>
            </c:numRef>
          </c:val>
        </c:ser>
        <c:ser>
          <c:idx val="3"/>
          <c:order val="3"/>
          <c:tx>
            <c:v>r25</c:v>
          </c:tx>
          <c:spPr>
            <a:solidFill>
              <a:srgbClr val="99CC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0079365079365079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359672674351973E-6"/>
                  <c:y val="-4.636541148082296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4111111111111111E-2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097222222222367E-3"/>
                  <c:y val="7.0555555555555545E-3"/>
                </c:manualLayout>
              </c:layout>
              <c:tx>
                <c:rich>
                  <a:bodyPr/>
                  <a:lstStyle/>
                  <a:p>
                    <a:r>
                      <a:rPr lang="pl-PL" sz="700"/>
                      <a:t>ab</a:t>
                    </a:r>
                    <a:endParaRPr lang="en-US" sz="7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'OK FW i DW całe'!$Z$61:$AA$61</c:f>
                <c:numCache>
                  <c:formatCode>General</c:formatCode>
                  <c:ptCount val="2"/>
                  <c:pt idx="0">
                    <c:v>-0.139275484738768</c:v>
                  </c:pt>
                  <c:pt idx="1">
                    <c:v>0.2749315912714011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'OK FW liści'!$D$32:$E$32</c:f>
              <c:strCache>
                <c:ptCount val="2"/>
                <c:pt idx="0">
                  <c:v>Csc</c:v>
                </c:pt>
                <c:pt idx="1">
                  <c:v>Cst</c:v>
                </c:pt>
              </c:strCache>
            </c:strRef>
          </c:cat>
          <c:val>
            <c:numRef>
              <c:f>'OK FW i DW całe'!$Z$55:$AA$55</c:f>
              <c:numCache>
                <c:formatCode>General</c:formatCode>
                <c:ptCount val="2"/>
                <c:pt idx="0">
                  <c:v>0.49083999491554536</c:v>
                </c:pt>
                <c:pt idx="1">
                  <c:v>1.1679840435733506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0089224"/>
        <c:axId val="360092752"/>
      </c:barChart>
      <c:catAx>
        <c:axId val="360089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/>
            </a:pPr>
            <a:endParaRPr lang="pl-PL"/>
          </a:p>
        </c:txPr>
        <c:crossAx val="360092752"/>
        <c:crossesAt val="1"/>
        <c:auto val="1"/>
        <c:lblAlgn val="ctr"/>
        <c:lblOffset val="100"/>
        <c:noMultiLvlLbl val="0"/>
      </c:catAx>
      <c:valAx>
        <c:axId val="360092752"/>
        <c:scaling>
          <c:orientation val="minMax"/>
          <c:max val="3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pl-PL" sz="700" b="0"/>
                  <a:t>S:R</a:t>
                </a:r>
                <a:r>
                  <a:rPr lang="pl-PL" sz="700" b="0" baseline="0"/>
                  <a:t> ratio [a.u.]</a:t>
                </a:r>
                <a:endParaRPr lang="en-US" sz="700" b="0"/>
              </a:p>
            </c:rich>
          </c:tx>
          <c:layout>
            <c:manualLayout>
              <c:xMode val="edge"/>
              <c:yMode val="edge"/>
              <c:x val="7.736875E-2"/>
              <c:y val="0.2373809523809523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pl-PL"/>
          </a:p>
        </c:txPr>
        <c:crossAx val="360089224"/>
        <c:crosses val="autoZero"/>
        <c:crossBetween val="between"/>
        <c:majorUnit val="1"/>
        <c:minorUnit val="0.125"/>
      </c:valAx>
    </c:plotArea>
    <c:legend>
      <c:legendPos val="r"/>
      <c:layout>
        <c:manualLayout>
          <c:xMode val="edge"/>
          <c:yMode val="edge"/>
          <c:x val="0.42065277777777804"/>
          <c:y val="5.1361111111111442E-3"/>
          <c:w val="0.57447430555555568"/>
          <c:h val="8.0370370370370564E-2"/>
        </c:manualLayout>
      </c:layout>
      <c:overlay val="1"/>
      <c:txPr>
        <a:bodyPr/>
        <a:lstStyle/>
        <a:p>
          <a:pPr>
            <a:defRPr sz="7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Wala</dc:creator>
  <cp:keywords/>
  <dc:description/>
  <cp:lastModifiedBy>Mateusz Wala</cp:lastModifiedBy>
  <cp:revision>16</cp:revision>
  <dcterms:created xsi:type="dcterms:W3CDTF">2020-01-06T13:31:00Z</dcterms:created>
  <dcterms:modified xsi:type="dcterms:W3CDTF">2020-10-04T08:46:00Z</dcterms:modified>
</cp:coreProperties>
</file>