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60" w:rsidRDefault="001E5760" w:rsidP="001E5760">
      <w:pPr>
        <w:spacing w:line="360" w:lineRule="auto"/>
        <w:jc w:val="both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Supplemental doc</w:t>
      </w:r>
      <w:r w:rsidR="009F17C4">
        <w:rPr>
          <w:rFonts w:cs="Times New Roman"/>
          <w:szCs w:val="24"/>
          <w:lang w:val="en-CA"/>
        </w:rPr>
        <w:t>ument</w:t>
      </w:r>
    </w:p>
    <w:p w:rsidR="001E5760" w:rsidRDefault="001E5760" w:rsidP="001E5760">
      <w:pPr>
        <w:spacing w:line="360" w:lineRule="auto"/>
        <w:jc w:val="both"/>
        <w:rPr>
          <w:rFonts w:cs="Times New Roman"/>
          <w:szCs w:val="24"/>
          <w:lang w:val="en-CA"/>
        </w:rPr>
      </w:pPr>
    </w:p>
    <w:p w:rsidR="001E5760" w:rsidRPr="001E5760" w:rsidRDefault="001E5760" w:rsidP="001E5760">
      <w:pPr>
        <w:spacing w:line="360" w:lineRule="auto"/>
        <w:jc w:val="both"/>
        <w:rPr>
          <w:rFonts w:cs="Times New Roman"/>
          <w:szCs w:val="24"/>
          <w:lang w:val="en-CA"/>
        </w:rPr>
      </w:pPr>
      <w:r>
        <w:rPr>
          <w:rFonts w:cs="Times New Roman"/>
          <w:b/>
          <w:szCs w:val="24"/>
          <w:u w:val="single"/>
          <w:lang w:val="en-CA"/>
        </w:rPr>
        <w:t>Protocol for the measurement of the concentration</w:t>
      </w:r>
      <w:r w:rsidR="009F17C4">
        <w:rPr>
          <w:rFonts w:cs="Times New Roman"/>
          <w:b/>
          <w:szCs w:val="24"/>
          <w:u w:val="single"/>
          <w:lang w:val="en-CA"/>
        </w:rPr>
        <w:t>s</w:t>
      </w:r>
      <w:r w:rsidRPr="00EC3B2B">
        <w:rPr>
          <w:rFonts w:cs="Times New Roman"/>
          <w:b/>
          <w:szCs w:val="24"/>
          <w:u w:val="single"/>
          <w:lang w:val="en-CA"/>
        </w:rPr>
        <w:t xml:space="preserve"> of </w:t>
      </w:r>
      <w:r w:rsidRPr="00EC3B2B">
        <w:rPr>
          <w:rFonts w:cs="Times New Roman"/>
          <w:b/>
          <w:szCs w:val="24"/>
          <w:u w:val="single"/>
          <w:lang w:val="en-US"/>
        </w:rPr>
        <w:t>NO</w:t>
      </w:r>
      <w:r w:rsidRPr="00EC3B2B">
        <w:rPr>
          <w:rFonts w:cs="Times New Roman"/>
          <w:b/>
          <w:szCs w:val="24"/>
          <w:u w:val="single"/>
          <w:vertAlign w:val="subscript"/>
          <w:lang w:val="en-US"/>
        </w:rPr>
        <w:t>3</w:t>
      </w:r>
      <w:r w:rsidRPr="00EC3B2B">
        <w:rPr>
          <w:rFonts w:cs="Times New Roman"/>
          <w:b/>
          <w:szCs w:val="24"/>
          <w:u w:val="single"/>
          <w:vertAlign w:val="superscript"/>
          <w:lang w:val="en-US"/>
        </w:rPr>
        <w:t>-</w:t>
      </w:r>
      <w:r w:rsidRPr="00EC3B2B">
        <w:rPr>
          <w:rFonts w:cs="Times New Roman"/>
          <w:b/>
          <w:szCs w:val="24"/>
          <w:u w:val="single"/>
          <w:lang w:val="en-CA"/>
        </w:rPr>
        <w:t xml:space="preserve"> </w:t>
      </w:r>
      <w:r>
        <w:rPr>
          <w:rFonts w:cs="Times New Roman"/>
          <w:b/>
          <w:szCs w:val="24"/>
          <w:u w:val="single"/>
          <w:lang w:val="en-CA"/>
        </w:rPr>
        <w:t xml:space="preserve">and </w:t>
      </w:r>
      <w:r w:rsidRPr="00EC3B2B">
        <w:rPr>
          <w:rFonts w:cs="Times New Roman"/>
          <w:b/>
          <w:szCs w:val="24"/>
          <w:u w:val="single"/>
          <w:lang w:val="en-US"/>
        </w:rPr>
        <w:t>NO</w:t>
      </w:r>
      <w:r w:rsidRPr="00EC3B2B">
        <w:rPr>
          <w:rFonts w:cs="Times New Roman"/>
          <w:b/>
          <w:szCs w:val="24"/>
          <w:u w:val="single"/>
          <w:vertAlign w:val="subscript"/>
          <w:lang w:val="en-US"/>
        </w:rPr>
        <w:t>2</w:t>
      </w:r>
      <w:r w:rsidRPr="009F17C4">
        <w:rPr>
          <w:rFonts w:cs="Times New Roman"/>
          <w:b/>
          <w:szCs w:val="24"/>
          <w:vertAlign w:val="superscript"/>
          <w:lang w:val="en-US"/>
        </w:rPr>
        <w:t>-</w:t>
      </w:r>
    </w:p>
    <w:p w:rsidR="001E5760" w:rsidRPr="00EC3B2B" w:rsidRDefault="001E5760" w:rsidP="001E5760">
      <w:pPr>
        <w:spacing w:line="360" w:lineRule="auto"/>
        <w:jc w:val="both"/>
        <w:rPr>
          <w:rFonts w:cs="Times New Roman"/>
          <w:szCs w:val="24"/>
          <w:lang w:val="en-CA"/>
        </w:rPr>
      </w:pPr>
      <w:r w:rsidRPr="001E5760">
        <w:rPr>
          <w:rFonts w:cs="Times New Roman"/>
          <w:szCs w:val="24"/>
          <w:lang w:val="en-CA"/>
        </w:rPr>
        <w:t xml:space="preserve"> </w:t>
      </w:r>
      <w:r w:rsidRPr="001E5760">
        <w:rPr>
          <w:rFonts w:cs="Times New Roman"/>
          <w:szCs w:val="24"/>
          <w:lang w:val="en-CA"/>
        </w:rPr>
        <w:tab/>
        <w:t>Eight hundred mg VCl</w:t>
      </w:r>
      <w:r w:rsidRPr="001E5760">
        <w:rPr>
          <w:rFonts w:cs="Times New Roman"/>
          <w:szCs w:val="24"/>
          <w:vertAlign w:val="subscript"/>
          <w:lang w:val="en-CA"/>
        </w:rPr>
        <w:t>3</w:t>
      </w:r>
      <w:r w:rsidRPr="001E5760">
        <w:rPr>
          <w:rFonts w:cs="Times New Roman"/>
          <w:szCs w:val="24"/>
          <w:lang w:val="en-CA"/>
        </w:rPr>
        <w:t xml:space="preserve"> were dissolved in 100 mL of 0.1 M </w:t>
      </w:r>
      <w:proofErr w:type="spellStart"/>
      <w:r w:rsidRPr="001E5760">
        <w:rPr>
          <w:rFonts w:cs="Times New Roman"/>
          <w:szCs w:val="24"/>
          <w:lang w:val="en-CA"/>
        </w:rPr>
        <w:t>HCl</w:t>
      </w:r>
      <w:proofErr w:type="spellEnd"/>
      <w:r w:rsidRPr="001E5760">
        <w:rPr>
          <w:rFonts w:cs="Times New Roman"/>
          <w:szCs w:val="24"/>
          <w:lang w:val="en-CA"/>
        </w:rPr>
        <w:t xml:space="preserve"> (Solution A). The solution was filtered (0.45 µm). Solution B was made of 200 mg N-1-naphthylethylenediamine </w:t>
      </w:r>
      <w:proofErr w:type="spellStart"/>
      <w:r w:rsidRPr="001E5760">
        <w:rPr>
          <w:rFonts w:cs="Times New Roman"/>
          <w:szCs w:val="24"/>
          <w:lang w:val="en-CA"/>
        </w:rPr>
        <w:t>dihydrochloride</w:t>
      </w:r>
      <w:proofErr w:type="spellEnd"/>
      <w:r w:rsidRPr="001E5760">
        <w:rPr>
          <w:rFonts w:cs="Times New Roman"/>
          <w:szCs w:val="24"/>
          <w:lang w:val="en-CA"/>
        </w:rPr>
        <w:t xml:space="preserve"> in 100 mL H</w:t>
      </w:r>
      <w:r w:rsidRPr="001E5760">
        <w:rPr>
          <w:rFonts w:cs="Times New Roman"/>
          <w:szCs w:val="24"/>
          <w:vertAlign w:val="subscript"/>
          <w:lang w:val="en-CA"/>
        </w:rPr>
        <w:t>2</w:t>
      </w:r>
      <w:r w:rsidRPr="001E5760">
        <w:rPr>
          <w:rFonts w:cs="Times New Roman"/>
          <w:szCs w:val="24"/>
          <w:lang w:val="en-CA"/>
        </w:rPr>
        <w:t xml:space="preserve">O. Solution C was made of 2 g sulfanilamide in 100 mL </w:t>
      </w:r>
      <w:proofErr w:type="spellStart"/>
      <w:r w:rsidRPr="001E5760">
        <w:rPr>
          <w:rFonts w:cs="Times New Roman"/>
          <w:szCs w:val="24"/>
          <w:lang w:val="en-CA"/>
        </w:rPr>
        <w:t>HCl</w:t>
      </w:r>
      <w:proofErr w:type="spellEnd"/>
      <w:r w:rsidRPr="001E5760">
        <w:rPr>
          <w:rFonts w:cs="Times New Roman"/>
          <w:szCs w:val="24"/>
          <w:lang w:val="en-CA"/>
        </w:rPr>
        <w:t xml:space="preserve"> 10%. These solutions were </w:t>
      </w:r>
      <w:r w:rsidR="004D745F">
        <w:rPr>
          <w:rFonts w:cs="Times New Roman"/>
          <w:szCs w:val="24"/>
          <w:lang w:val="en-CA"/>
        </w:rPr>
        <w:t>kept</w:t>
      </w:r>
      <w:r w:rsidRPr="001E5760">
        <w:rPr>
          <w:rFonts w:cs="Times New Roman"/>
          <w:szCs w:val="24"/>
          <w:lang w:val="en-CA"/>
        </w:rPr>
        <w:t xml:space="preserve"> in amber bottle at 4°C for one month. Solutions D and E were made fresh. For solution D, solutions A, B and C were mixed at the proportion of 5:1:1</w:t>
      </w:r>
      <w:r>
        <w:rPr>
          <w:rFonts w:cs="Times New Roman"/>
          <w:szCs w:val="24"/>
          <w:lang w:val="en-CA"/>
        </w:rPr>
        <w:t>. F</w:t>
      </w:r>
      <w:r w:rsidRPr="001E5760">
        <w:rPr>
          <w:rFonts w:cs="Times New Roman"/>
          <w:szCs w:val="24"/>
          <w:lang w:val="en-CA"/>
        </w:rPr>
        <w:t>or solution E, solutions B and C wer</w:t>
      </w:r>
      <w:bookmarkStart w:id="0" w:name="_GoBack"/>
      <w:bookmarkEnd w:id="0"/>
      <w:r w:rsidRPr="001E5760">
        <w:rPr>
          <w:rFonts w:cs="Times New Roman"/>
          <w:szCs w:val="24"/>
          <w:lang w:val="en-CA"/>
        </w:rPr>
        <w:t>e mixed at 1:1 proportion. The assays were carried out in 96-well plates. To determine the NO</w:t>
      </w:r>
      <w:r w:rsidRPr="001E5760">
        <w:rPr>
          <w:rFonts w:cs="Times New Roman"/>
          <w:szCs w:val="24"/>
          <w:vertAlign w:val="subscript"/>
          <w:lang w:val="en-CA"/>
        </w:rPr>
        <w:t>x</w:t>
      </w:r>
      <w:r w:rsidRPr="001E5760">
        <w:rPr>
          <w:rFonts w:cs="Times New Roman"/>
          <w:szCs w:val="24"/>
          <w:lang w:val="en-CA"/>
        </w:rPr>
        <w:t xml:space="preserve"> concentrations (</w:t>
      </w:r>
      <w:r w:rsidRPr="001E5760">
        <w:rPr>
          <w:rFonts w:cs="Times New Roman"/>
          <w:szCs w:val="24"/>
          <w:lang w:val="en-US"/>
        </w:rPr>
        <w:t>NO</w:t>
      </w:r>
      <w:r w:rsidRPr="001E5760">
        <w:rPr>
          <w:rFonts w:cs="Times New Roman"/>
          <w:szCs w:val="24"/>
          <w:vertAlign w:val="subscript"/>
          <w:lang w:val="en-US"/>
        </w:rPr>
        <w:t>3</w:t>
      </w:r>
      <w:r w:rsidRPr="001E5760">
        <w:rPr>
          <w:rFonts w:cs="Times New Roman"/>
          <w:szCs w:val="24"/>
          <w:vertAlign w:val="superscript"/>
          <w:lang w:val="en-US"/>
        </w:rPr>
        <w:t>-</w:t>
      </w:r>
      <w:r w:rsidRPr="001E5760">
        <w:rPr>
          <w:rFonts w:cs="Times New Roman"/>
          <w:szCs w:val="24"/>
          <w:lang w:val="en-US"/>
        </w:rPr>
        <w:t xml:space="preserve"> </w:t>
      </w:r>
      <w:r w:rsidRPr="001E5760">
        <w:rPr>
          <w:rFonts w:cs="Times New Roman"/>
          <w:szCs w:val="24"/>
          <w:lang w:val="en-CA"/>
        </w:rPr>
        <w:t xml:space="preserve">+ </w:t>
      </w:r>
      <w:r w:rsidRPr="001E5760">
        <w:rPr>
          <w:rFonts w:cs="Times New Roman"/>
          <w:szCs w:val="24"/>
          <w:lang w:val="en-US"/>
        </w:rPr>
        <w:t>NO</w:t>
      </w:r>
      <w:r w:rsidRPr="001E5760">
        <w:rPr>
          <w:rFonts w:cs="Times New Roman"/>
          <w:szCs w:val="24"/>
          <w:vertAlign w:val="subscript"/>
          <w:lang w:val="en-US"/>
        </w:rPr>
        <w:t>2</w:t>
      </w:r>
      <w:r w:rsidRPr="001E5760">
        <w:rPr>
          <w:rFonts w:cs="Times New Roman"/>
          <w:szCs w:val="24"/>
          <w:vertAlign w:val="superscript"/>
          <w:lang w:val="en-US"/>
        </w:rPr>
        <w:t>-</w:t>
      </w:r>
      <w:r w:rsidRPr="001E5760">
        <w:rPr>
          <w:rFonts w:cs="Times New Roman"/>
          <w:szCs w:val="24"/>
          <w:lang w:val="en-CA"/>
        </w:rPr>
        <w:t xml:space="preserve">), </w:t>
      </w:r>
      <w:r>
        <w:rPr>
          <w:rFonts w:cs="Times New Roman"/>
          <w:szCs w:val="24"/>
          <w:lang w:val="en-CA"/>
        </w:rPr>
        <w:t xml:space="preserve">samples (120 </w:t>
      </w:r>
      <w:r w:rsidRPr="001E5760">
        <w:rPr>
          <w:rFonts w:cs="Times New Roman"/>
          <w:szCs w:val="24"/>
          <w:lang w:val="en-CA"/>
        </w:rPr>
        <w:t xml:space="preserve">µL) were added to one plate, then 100-µL solution D was quickly added and mixed with a multichannel </w:t>
      </w:r>
      <w:proofErr w:type="spellStart"/>
      <w:r w:rsidRPr="001E5760">
        <w:rPr>
          <w:rFonts w:cs="Times New Roman"/>
          <w:szCs w:val="24"/>
          <w:lang w:val="en-CA"/>
        </w:rPr>
        <w:t>micropipet</w:t>
      </w:r>
      <w:proofErr w:type="spellEnd"/>
      <w:r w:rsidRPr="001E5760">
        <w:rPr>
          <w:rFonts w:cs="Times New Roman"/>
          <w:szCs w:val="24"/>
          <w:lang w:val="en-CA"/>
        </w:rPr>
        <w:t xml:space="preserve">. The plate was covered and immediately incubated for 60 min at 45°C. </w:t>
      </w:r>
      <w:r w:rsidR="00BE0F19" w:rsidRPr="00BE0F19">
        <w:rPr>
          <w:rFonts w:cs="Times New Roman"/>
          <w:szCs w:val="24"/>
          <w:lang w:val="en-CA"/>
        </w:rPr>
        <w:t xml:space="preserve">To measure </w:t>
      </w:r>
      <w:r w:rsidR="00BE0F19" w:rsidRPr="00BE0F19">
        <w:rPr>
          <w:rFonts w:cs="Times New Roman"/>
          <w:szCs w:val="24"/>
          <w:lang w:val="en-US"/>
        </w:rPr>
        <w:t>NO</w:t>
      </w:r>
      <w:r w:rsidR="00BE0F19" w:rsidRPr="00BE0F19">
        <w:rPr>
          <w:rFonts w:cs="Times New Roman"/>
          <w:szCs w:val="24"/>
          <w:vertAlign w:val="subscript"/>
          <w:lang w:val="en-US"/>
        </w:rPr>
        <w:t>2</w:t>
      </w:r>
      <w:r w:rsidR="00BE0F19" w:rsidRPr="00BE0F19">
        <w:rPr>
          <w:rFonts w:cs="Times New Roman"/>
          <w:szCs w:val="24"/>
          <w:vertAlign w:val="superscript"/>
          <w:lang w:val="en-US"/>
        </w:rPr>
        <w:t>-</w:t>
      </w:r>
      <w:r w:rsidR="00BE0F19" w:rsidRPr="00BE0F19">
        <w:rPr>
          <w:sz w:val="32"/>
          <w:lang w:val="en-CA"/>
        </w:rPr>
        <w:t xml:space="preserve"> </w:t>
      </w:r>
      <w:r w:rsidR="00BE0F19" w:rsidRPr="00BE0F19">
        <w:rPr>
          <w:rFonts w:cs="Times New Roman"/>
          <w:szCs w:val="24"/>
          <w:lang w:val="en-CA"/>
        </w:rPr>
        <w:t>already present in the medium</w:t>
      </w:r>
      <w:r w:rsidRPr="001E5760">
        <w:rPr>
          <w:rFonts w:cs="Times New Roman"/>
          <w:szCs w:val="24"/>
          <w:lang w:val="en-CA"/>
        </w:rPr>
        <w:t xml:space="preserve">, the same samples (200 µL) were added to another plate, then 20-µL solution E was quickly added and mixed with a multichannel </w:t>
      </w:r>
      <w:proofErr w:type="spellStart"/>
      <w:r w:rsidRPr="001E5760">
        <w:rPr>
          <w:rFonts w:cs="Times New Roman"/>
          <w:szCs w:val="24"/>
          <w:lang w:val="en-CA"/>
        </w:rPr>
        <w:t>micropipet</w:t>
      </w:r>
      <w:proofErr w:type="spellEnd"/>
      <w:r w:rsidRPr="001E5760">
        <w:rPr>
          <w:rFonts w:cs="Times New Roman"/>
          <w:szCs w:val="24"/>
          <w:lang w:val="en-CA"/>
        </w:rPr>
        <w:t xml:space="preserve">. The plate was covered and immediately incubated for 30 min at 45°C. </w:t>
      </w:r>
      <w:r>
        <w:rPr>
          <w:rFonts w:cs="Times New Roman"/>
          <w:szCs w:val="24"/>
          <w:lang w:val="en-CA"/>
        </w:rPr>
        <w:t xml:space="preserve">Both plates were read at 540 nm with a plate reader. </w:t>
      </w:r>
      <w:r w:rsidR="00D53590" w:rsidRPr="00EC3B2B">
        <w:rPr>
          <w:rFonts w:cs="Times New Roman"/>
          <w:szCs w:val="24"/>
          <w:lang w:val="en-CA"/>
        </w:rPr>
        <w:t xml:space="preserve">The concentrations were determined with standard solutions. Linear response ranged from 0.1 to </w:t>
      </w:r>
      <w:proofErr w:type="gramStart"/>
      <w:r w:rsidR="00D53590" w:rsidRPr="00EC3B2B">
        <w:rPr>
          <w:rFonts w:cs="Times New Roman"/>
          <w:szCs w:val="24"/>
          <w:lang w:val="en-CA"/>
        </w:rPr>
        <w:t>2</w:t>
      </w:r>
      <w:proofErr w:type="gramEnd"/>
      <w:r w:rsidR="00D53590" w:rsidRPr="00EC3B2B">
        <w:rPr>
          <w:rFonts w:cs="Times New Roman"/>
          <w:szCs w:val="24"/>
          <w:lang w:val="en-CA"/>
        </w:rPr>
        <w:t xml:space="preserve"> mg-N/L (either 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3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US"/>
        </w:rPr>
        <w:t xml:space="preserve"> </w:t>
      </w:r>
      <w:r w:rsidR="00D53590" w:rsidRPr="00EC3B2B">
        <w:rPr>
          <w:rFonts w:cs="Times New Roman"/>
          <w:szCs w:val="24"/>
          <w:lang w:val="en-CA"/>
        </w:rPr>
        <w:t xml:space="preserve">or 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2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CA"/>
        </w:rPr>
        <w:t xml:space="preserve">). Results </w:t>
      </w:r>
      <w:r w:rsidR="00D53590" w:rsidRPr="00EC3B2B">
        <w:rPr>
          <w:rFonts w:cs="Times New Roman"/>
          <w:szCs w:val="24"/>
          <w:lang w:val="en-US"/>
        </w:rPr>
        <w:t>from the NO</w:t>
      </w:r>
      <w:r w:rsidR="00D53590" w:rsidRPr="00EC3B2B">
        <w:rPr>
          <w:rFonts w:cs="Times New Roman"/>
          <w:szCs w:val="24"/>
          <w:vertAlign w:val="subscript"/>
          <w:lang w:val="en-US"/>
        </w:rPr>
        <w:t>3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US"/>
        </w:rPr>
        <w:t xml:space="preserve"> reduction by </w:t>
      </w:r>
      <w:r w:rsidR="00D53590" w:rsidRPr="00EC3B2B">
        <w:rPr>
          <w:rFonts w:cs="Times New Roman"/>
          <w:szCs w:val="24"/>
          <w:lang w:val="en-CA"/>
        </w:rPr>
        <w:t>VCl</w:t>
      </w:r>
      <w:r w:rsidR="00D53590" w:rsidRPr="00EC3B2B">
        <w:rPr>
          <w:rFonts w:cs="Times New Roman"/>
          <w:szCs w:val="24"/>
          <w:vertAlign w:val="subscript"/>
          <w:lang w:val="en-CA"/>
        </w:rPr>
        <w:t>3</w:t>
      </w:r>
      <w:r w:rsidR="00D53590" w:rsidRPr="00EC3B2B">
        <w:rPr>
          <w:rFonts w:cs="Times New Roman"/>
          <w:szCs w:val="24"/>
          <w:lang w:val="en-CA"/>
        </w:rPr>
        <w:t xml:space="preserve"> </w:t>
      </w:r>
      <w:r w:rsidR="00D53590" w:rsidRPr="00EC3B2B">
        <w:rPr>
          <w:rFonts w:cs="Times New Roman"/>
          <w:szCs w:val="24"/>
          <w:lang w:val="en-US"/>
        </w:rPr>
        <w:t xml:space="preserve">generated </w:t>
      </w:r>
      <w:r w:rsidR="00D53590" w:rsidRPr="00EC3B2B">
        <w:rPr>
          <w:rFonts w:cs="Times New Roman"/>
          <w:szCs w:val="24"/>
          <w:lang w:val="en-CA"/>
        </w:rPr>
        <w:t>the NO</w:t>
      </w:r>
      <w:r w:rsidR="00D53590" w:rsidRPr="00EC3B2B">
        <w:rPr>
          <w:rFonts w:cs="Times New Roman"/>
          <w:szCs w:val="24"/>
          <w:vertAlign w:val="subscript"/>
          <w:lang w:val="en-CA"/>
        </w:rPr>
        <w:t>x</w:t>
      </w:r>
      <w:r w:rsidR="00D53590" w:rsidRPr="00EC3B2B">
        <w:rPr>
          <w:rFonts w:cs="Times New Roman"/>
          <w:szCs w:val="24"/>
          <w:lang w:val="en-CA"/>
        </w:rPr>
        <w:t xml:space="preserve"> concentrations (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3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US"/>
        </w:rPr>
        <w:t xml:space="preserve"> </w:t>
      </w:r>
      <w:r w:rsidR="00D53590" w:rsidRPr="00EC3B2B">
        <w:rPr>
          <w:rFonts w:cs="Times New Roman"/>
          <w:szCs w:val="24"/>
          <w:lang w:val="en-CA"/>
        </w:rPr>
        <w:t xml:space="preserve">+ 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2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CA"/>
        </w:rPr>
        <w:t xml:space="preserve">). Therefore, 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3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US"/>
        </w:rPr>
        <w:t xml:space="preserve"> </w:t>
      </w:r>
      <w:r w:rsidR="00D53590" w:rsidRPr="00EC3B2B">
        <w:rPr>
          <w:rFonts w:cs="Times New Roman"/>
          <w:szCs w:val="24"/>
          <w:lang w:val="en-CA"/>
        </w:rPr>
        <w:t>concentrations were calculated as NO</w:t>
      </w:r>
      <w:r w:rsidR="00D53590" w:rsidRPr="00EC3B2B">
        <w:rPr>
          <w:rFonts w:cs="Times New Roman"/>
          <w:szCs w:val="24"/>
          <w:vertAlign w:val="subscript"/>
          <w:lang w:val="en-CA"/>
        </w:rPr>
        <w:t>x</w:t>
      </w:r>
      <w:r w:rsidR="00D53590" w:rsidRPr="00EC3B2B">
        <w:rPr>
          <w:rFonts w:cs="Times New Roman"/>
          <w:szCs w:val="24"/>
          <w:lang w:val="en-CA"/>
        </w:rPr>
        <w:t xml:space="preserve"> – </w:t>
      </w:r>
      <w:r w:rsidR="00D53590" w:rsidRPr="00EC3B2B">
        <w:rPr>
          <w:rFonts w:cs="Times New Roman"/>
          <w:szCs w:val="24"/>
          <w:lang w:val="en-US"/>
        </w:rPr>
        <w:t>NO</w:t>
      </w:r>
      <w:r w:rsidR="00D53590" w:rsidRPr="00EC3B2B">
        <w:rPr>
          <w:rFonts w:cs="Times New Roman"/>
          <w:szCs w:val="24"/>
          <w:vertAlign w:val="subscript"/>
          <w:lang w:val="en-US"/>
        </w:rPr>
        <w:t>2</w:t>
      </w:r>
      <w:r w:rsidR="00D53590" w:rsidRPr="00EC3B2B">
        <w:rPr>
          <w:rFonts w:cs="Times New Roman"/>
          <w:szCs w:val="24"/>
          <w:vertAlign w:val="superscript"/>
          <w:lang w:val="en-US"/>
        </w:rPr>
        <w:t>-</w:t>
      </w:r>
      <w:r w:rsidR="00D53590" w:rsidRPr="00EC3B2B">
        <w:rPr>
          <w:rFonts w:cs="Times New Roman"/>
          <w:szCs w:val="24"/>
          <w:lang w:val="en-CA"/>
        </w:rPr>
        <w:t>.</w:t>
      </w:r>
    </w:p>
    <w:p w:rsidR="00527F39" w:rsidRPr="001E5760" w:rsidRDefault="00527F39">
      <w:pPr>
        <w:rPr>
          <w:lang w:val="en-CA"/>
        </w:rPr>
      </w:pPr>
    </w:p>
    <w:sectPr w:rsidR="00527F39" w:rsidRPr="001E5760" w:rsidSect="00C63B90">
      <w:pgSz w:w="12240" w:h="15840" w:code="1"/>
      <w:pgMar w:top="1134" w:right="1134" w:bottom="1134" w:left="1134" w:header="709" w:footer="709" w:gutter="0"/>
      <w:paperSrc w:first="2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0"/>
    <w:rsid w:val="001E5760"/>
    <w:rsid w:val="004D745F"/>
    <w:rsid w:val="00527F39"/>
    <w:rsid w:val="00861BD1"/>
    <w:rsid w:val="009F17C4"/>
    <w:rsid w:val="00B35070"/>
    <w:rsid w:val="00BE0F19"/>
    <w:rsid w:val="00C63B90"/>
    <w:rsid w:val="00D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8C75"/>
  <w15:chartTrackingRefBased/>
  <w15:docId w15:val="{C1F4BE4F-9963-45E3-8221-A527B32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60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2021-01-07T14:57:00Z</dcterms:created>
  <dcterms:modified xsi:type="dcterms:W3CDTF">2021-02-10T14:08:00Z</dcterms:modified>
</cp:coreProperties>
</file>