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1" w:rsidRPr="000817D3" w:rsidRDefault="000817D3" w:rsidP="000817D3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0817D3">
        <w:rPr>
          <w:rFonts w:ascii="Times New Roman" w:hAnsi="Times New Roman" w:cs="Times New Roman"/>
          <w:b/>
          <w:sz w:val="32"/>
        </w:rPr>
        <w:t>the Psychological Adjustment to Online Teaching Scale</w:t>
      </w:r>
    </w:p>
    <w:bookmarkEnd w:id="0"/>
    <w:p w:rsidR="00F50E71" w:rsidRDefault="00F50E71" w:rsidP="00D20AB1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3F6EE2" w:rsidRPr="00F50E71" w:rsidRDefault="00396C32" w:rsidP="00D20AB1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1.</w:t>
      </w:r>
      <w:r w:rsidRPr="00F50E71">
        <w:rPr>
          <w:rFonts w:ascii="Times New Roman" w:hAnsi="Times New Roman" w:cs="Times New Roman"/>
          <w:sz w:val="24"/>
        </w:rPr>
        <w:t xml:space="preserve"> </w:t>
      </w:r>
      <w:r w:rsidR="003F6EE2" w:rsidRPr="00F50E71">
        <w:rPr>
          <w:rFonts w:ascii="Times New Roman" w:hAnsi="Times New Roman" w:cs="Times New Roman"/>
          <w:sz w:val="24"/>
        </w:rPr>
        <w:t>I believe that I can be qualified for online teaching. As long as I work hard, I can take every online class well.</w:t>
      </w:r>
    </w:p>
    <w:p w:rsidR="00731121" w:rsidRPr="00F50E71" w:rsidRDefault="00731121" w:rsidP="00731121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3F6EE2" w:rsidRPr="00F50E71" w:rsidRDefault="003F6EE2" w:rsidP="00D20AB1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D20AB1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 xml:space="preserve">2. </w:t>
      </w:r>
      <w:r w:rsidR="00D20AB1" w:rsidRPr="00F50E71">
        <w:rPr>
          <w:rFonts w:ascii="Times New Roman" w:hAnsi="Times New Roman" w:cs="Times New Roman"/>
          <w:sz w:val="24"/>
        </w:rPr>
        <w:t>During online teaching, various network failures (stuttering, disconnection, etc.) make my mind flustered, frustrated and uneasy.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3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During the online teaching, I will actively share and exchange my experience with other teachers, and support and help each other.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4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When I teach online, because I cannot communicate with students face-to-face, I often feel anxious and uneasy because I am worried that the students will not understand.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5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I am full of enthusiasm and curiosity about learning and exploring the new skill of online teaching, and I am challenging myself while breaking through myself.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6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I am energetic every time I teach online, and I experience the passion and freshness of being an "anchor".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7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When teaching online, I feel worried and helpless because I cannot control the degree of student participation on the other end.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8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If I had my own online class the next day, I would worry that the online class would not be effective, the quality would be low, and I would not sleep well.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9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When conducting online teaching live broadcasts, I feel uncomfortable and get nervous or anxious more than usual.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96C3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10</w:t>
      </w:r>
      <w:r w:rsidR="003F6EE2"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Online teaching requires more time and energy to prepare lessons, so after completing an online teaching class, I feel weak and tired while relaxing.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F6EE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1</w:t>
      </w:r>
      <w:r w:rsidR="00396C32" w:rsidRPr="00F50E71">
        <w:rPr>
          <w:rFonts w:ascii="Times New Roman" w:hAnsi="Times New Roman" w:cs="Times New Roman"/>
          <w:sz w:val="24"/>
        </w:rPr>
        <w:t>1</w:t>
      </w:r>
      <w:r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I feel helpless and bored because I have to take care of my children while teaching online.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F6EE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1</w:t>
      </w:r>
      <w:r w:rsidR="00396C32" w:rsidRPr="00F50E71">
        <w:rPr>
          <w:rFonts w:ascii="Times New Roman" w:hAnsi="Times New Roman" w:cs="Times New Roman"/>
          <w:sz w:val="24"/>
        </w:rPr>
        <w:t>2</w:t>
      </w:r>
      <w:r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When I am not familiar with the operation of online teaching platforms and live broadcast software, I am often in a state of anxiety.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lastRenderedPageBreak/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F6EE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1</w:t>
      </w:r>
      <w:r w:rsidR="00396C32" w:rsidRPr="00F50E71">
        <w:rPr>
          <w:rFonts w:ascii="Times New Roman" w:hAnsi="Times New Roman" w:cs="Times New Roman"/>
          <w:sz w:val="24"/>
        </w:rPr>
        <w:t>3</w:t>
      </w:r>
      <w:r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When I teach online, I will be happy and full of love and expectation to maintain good communication with students.</w:t>
      </w:r>
    </w:p>
    <w:p w:rsidR="003F6EE2" w:rsidRPr="00F50E71" w:rsidRDefault="003F6EE2" w:rsidP="003F6EE2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p w:rsidR="00D20AB1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D20AB1" w:rsidRPr="00F50E71" w:rsidRDefault="003F6EE2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50E71">
        <w:rPr>
          <w:rFonts w:ascii="Times New Roman" w:hAnsi="Times New Roman" w:cs="Times New Roman"/>
          <w:sz w:val="24"/>
        </w:rPr>
        <w:t>1</w:t>
      </w:r>
      <w:r w:rsidR="00396C32" w:rsidRPr="00F50E71">
        <w:rPr>
          <w:rFonts w:ascii="Times New Roman" w:hAnsi="Times New Roman" w:cs="Times New Roman"/>
          <w:sz w:val="24"/>
        </w:rPr>
        <w:t>4</w:t>
      </w:r>
      <w:r w:rsidRPr="00F50E71">
        <w:rPr>
          <w:rFonts w:ascii="Times New Roman" w:hAnsi="Times New Roman" w:cs="Times New Roman"/>
          <w:sz w:val="24"/>
        </w:rPr>
        <w:t xml:space="preserve">. </w:t>
      </w:r>
      <w:r w:rsidR="00D20AB1" w:rsidRPr="00F50E71">
        <w:rPr>
          <w:rFonts w:ascii="Times New Roman" w:hAnsi="Times New Roman" w:cs="Times New Roman"/>
          <w:sz w:val="24"/>
        </w:rPr>
        <w:t>For each online class, I will warmly take care of those students who are unable to participate in the online class due to lack of internet, no traffic or poor network signal, etc., and make a one-person-one-case study arrangement for them.</w:t>
      </w:r>
    </w:p>
    <w:p w:rsidR="0013774B" w:rsidRPr="00F50E71" w:rsidRDefault="00D20AB1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  <w:bookmarkStart w:id="1" w:name="OLE_LINK1"/>
      <w:bookmarkStart w:id="2" w:name="OLE_LINK2"/>
      <w:r w:rsidRPr="00F50E71">
        <w:rPr>
          <w:rFonts w:ascii="宋体" w:eastAsia="宋体" w:hAnsi="宋体" w:cs="宋体" w:hint="eastAsia"/>
          <w:sz w:val="24"/>
        </w:rPr>
        <w:t>①</w:t>
      </w:r>
      <w:r w:rsidRPr="00F50E71">
        <w:rPr>
          <w:rFonts w:ascii="Times New Roman" w:hAnsi="Times New Roman" w:cs="Times New Roman"/>
          <w:sz w:val="24"/>
        </w:rPr>
        <w:t xml:space="preserve"> Never   </w:t>
      </w:r>
      <w:r w:rsidRPr="00F50E71">
        <w:rPr>
          <w:rFonts w:ascii="宋体" w:eastAsia="宋体" w:hAnsi="宋体" w:cs="宋体" w:hint="eastAsia"/>
          <w:sz w:val="24"/>
        </w:rPr>
        <w:t>②</w:t>
      </w:r>
      <w:r w:rsidRPr="00F50E71">
        <w:rPr>
          <w:rFonts w:ascii="Times New Roman" w:hAnsi="Times New Roman" w:cs="Times New Roman"/>
          <w:sz w:val="24"/>
        </w:rPr>
        <w:t xml:space="preserve"> Rarely   </w:t>
      </w:r>
      <w:r w:rsidRPr="00F50E71">
        <w:rPr>
          <w:rFonts w:ascii="宋体" w:eastAsia="宋体" w:hAnsi="宋体" w:cs="宋体" w:hint="eastAsia"/>
          <w:sz w:val="24"/>
        </w:rPr>
        <w:t>③</w:t>
      </w:r>
      <w:r w:rsidRPr="00F50E71">
        <w:rPr>
          <w:rFonts w:ascii="Times New Roman" w:hAnsi="Times New Roman" w:cs="Times New Roman"/>
          <w:sz w:val="24"/>
        </w:rPr>
        <w:t xml:space="preserve"> Sometimes   </w:t>
      </w:r>
      <w:r w:rsidRPr="00F50E71">
        <w:rPr>
          <w:rFonts w:ascii="宋体" w:eastAsia="宋体" w:hAnsi="宋体" w:cs="宋体" w:hint="eastAsia"/>
          <w:sz w:val="24"/>
        </w:rPr>
        <w:t>④</w:t>
      </w:r>
      <w:r w:rsidRPr="00F50E71">
        <w:rPr>
          <w:rFonts w:ascii="Times New Roman" w:hAnsi="Times New Roman" w:cs="Times New Roman"/>
          <w:sz w:val="24"/>
        </w:rPr>
        <w:t xml:space="preserve"> Often   </w:t>
      </w:r>
      <w:r w:rsidRPr="00F50E71">
        <w:rPr>
          <w:rFonts w:ascii="宋体" w:eastAsia="宋体" w:hAnsi="宋体" w:cs="宋体" w:hint="eastAsia"/>
          <w:sz w:val="24"/>
        </w:rPr>
        <w:t>⑤</w:t>
      </w:r>
      <w:r w:rsidRPr="00F50E71">
        <w:rPr>
          <w:rFonts w:ascii="Times New Roman" w:hAnsi="Times New Roman" w:cs="Times New Roman"/>
          <w:sz w:val="24"/>
        </w:rPr>
        <w:t xml:space="preserve"> Always</w:t>
      </w:r>
    </w:p>
    <w:bookmarkEnd w:id="1"/>
    <w:bookmarkEnd w:id="2"/>
    <w:p w:rsidR="0013774B" w:rsidRPr="00F50E71" w:rsidRDefault="0013774B" w:rsidP="00750C0C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sectPr w:rsidR="0013774B" w:rsidRPr="00F50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4B"/>
    <w:rsid w:val="000817D3"/>
    <w:rsid w:val="0013774B"/>
    <w:rsid w:val="00396C32"/>
    <w:rsid w:val="003F6EE2"/>
    <w:rsid w:val="00731121"/>
    <w:rsid w:val="00750C0C"/>
    <w:rsid w:val="00C447E5"/>
    <w:rsid w:val="00D20AB1"/>
    <w:rsid w:val="00F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B93E"/>
  <w15:chartTrackingRefBased/>
  <w15:docId w15:val="{D72BF959-751E-409A-899A-6A2BF2F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2021-06-03T12:48:00Z</dcterms:created>
  <dcterms:modified xsi:type="dcterms:W3CDTF">2021-06-03T13:16:00Z</dcterms:modified>
</cp:coreProperties>
</file>