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870D7" w14:textId="3EE01933" w:rsidR="00027656" w:rsidRDefault="00027656" w:rsidP="00027656">
      <w:r>
        <w:t xml:space="preserve">Table </w:t>
      </w:r>
      <w:r w:rsidR="0098161E">
        <w:t>S2</w:t>
      </w:r>
      <w:r>
        <w:t xml:space="preserve">. </w:t>
      </w:r>
    </w:p>
    <w:p w14:paraId="1F0DD760" w14:textId="77777777" w:rsidR="00027656" w:rsidRDefault="00027656" w:rsidP="00027656"/>
    <w:tbl>
      <w:tblPr>
        <w:tblW w:w="9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5"/>
        <w:gridCol w:w="3171"/>
        <w:gridCol w:w="3450"/>
      </w:tblGrid>
      <w:tr w:rsidR="00027656" w14:paraId="528B7EAC" w14:textId="77777777" w:rsidTr="00A42D68">
        <w:tc>
          <w:tcPr>
            <w:tcW w:w="2435" w:type="dxa"/>
          </w:tcPr>
          <w:p w14:paraId="710C4D99" w14:textId="77777777" w:rsidR="00027656" w:rsidRDefault="00027656" w:rsidP="00A42D68">
            <w:pPr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3171" w:type="dxa"/>
          </w:tcPr>
          <w:p w14:paraId="0009CA9E" w14:textId="77777777" w:rsidR="00027656" w:rsidRDefault="00027656" w:rsidP="00A42D68">
            <w:pPr>
              <w:rPr>
                <w:b/>
              </w:rPr>
            </w:pPr>
            <w:r>
              <w:rPr>
                <w:b/>
              </w:rPr>
              <w:t>Intercept</w:t>
            </w:r>
          </w:p>
        </w:tc>
        <w:tc>
          <w:tcPr>
            <w:tcW w:w="3450" w:type="dxa"/>
          </w:tcPr>
          <w:p w14:paraId="12AEAF65" w14:textId="77777777" w:rsidR="00027656" w:rsidRDefault="00027656" w:rsidP="00A42D68">
            <w:pPr>
              <w:rPr>
                <w:b/>
              </w:rPr>
            </w:pPr>
            <w:r>
              <w:rPr>
                <w:b/>
              </w:rPr>
              <w:t>Slope</w:t>
            </w:r>
          </w:p>
        </w:tc>
      </w:tr>
      <w:tr w:rsidR="00027656" w14:paraId="2A296931" w14:textId="77777777" w:rsidTr="00A42D68">
        <w:tc>
          <w:tcPr>
            <w:tcW w:w="2435" w:type="dxa"/>
          </w:tcPr>
          <w:p w14:paraId="4C8770D5" w14:textId="77777777" w:rsidR="00027656" w:rsidRDefault="00027656" w:rsidP="00A42D68">
            <w:pPr>
              <w:ind w:firstLine="309"/>
            </w:pPr>
            <w:bookmarkStart w:id="0" w:name="_heading=h.gjdgxs" w:colFirst="0" w:colLast="0"/>
            <w:bookmarkEnd w:id="0"/>
            <w:r>
              <w:t>Transect 1</w:t>
            </w:r>
          </w:p>
        </w:tc>
        <w:tc>
          <w:tcPr>
            <w:tcW w:w="3171" w:type="dxa"/>
          </w:tcPr>
          <w:p w14:paraId="030075AC" w14:textId="77777777" w:rsidR="00027656" w:rsidRDefault="00027656" w:rsidP="00A42D68">
            <w:r>
              <w:t>0.0568887</w:t>
            </w:r>
          </w:p>
        </w:tc>
        <w:tc>
          <w:tcPr>
            <w:tcW w:w="3450" w:type="dxa"/>
          </w:tcPr>
          <w:p w14:paraId="43AEF63D" w14:textId="77777777" w:rsidR="00027656" w:rsidRDefault="00027656" w:rsidP="00A42D68">
            <w:r>
              <w:t>0.014622874</w:t>
            </w:r>
          </w:p>
        </w:tc>
      </w:tr>
      <w:tr w:rsidR="00027656" w14:paraId="3334A9F7" w14:textId="77777777" w:rsidTr="00A42D68">
        <w:tc>
          <w:tcPr>
            <w:tcW w:w="2435" w:type="dxa"/>
          </w:tcPr>
          <w:p w14:paraId="11B53DEB" w14:textId="77777777" w:rsidR="00027656" w:rsidRDefault="00027656" w:rsidP="00A42D68">
            <w:pPr>
              <w:ind w:firstLine="309"/>
            </w:pPr>
            <w:r>
              <w:t>Transect 2</w:t>
            </w:r>
          </w:p>
        </w:tc>
        <w:tc>
          <w:tcPr>
            <w:tcW w:w="3171" w:type="dxa"/>
          </w:tcPr>
          <w:p w14:paraId="71150DED" w14:textId="77777777" w:rsidR="00027656" w:rsidRDefault="00027656" w:rsidP="00A42D68"/>
        </w:tc>
        <w:tc>
          <w:tcPr>
            <w:tcW w:w="3450" w:type="dxa"/>
          </w:tcPr>
          <w:p w14:paraId="4FC427B8" w14:textId="77777777" w:rsidR="00027656" w:rsidRDefault="00027656" w:rsidP="00A42D68">
            <w:r>
              <w:t>0.013301909</w:t>
            </w:r>
          </w:p>
        </w:tc>
      </w:tr>
      <w:tr w:rsidR="00027656" w14:paraId="1DF8D39B" w14:textId="77777777" w:rsidTr="00A42D68">
        <w:tc>
          <w:tcPr>
            <w:tcW w:w="2435" w:type="dxa"/>
          </w:tcPr>
          <w:p w14:paraId="066946B2" w14:textId="77777777" w:rsidR="00027656" w:rsidRDefault="00027656" w:rsidP="00A42D68">
            <w:pPr>
              <w:ind w:firstLine="309"/>
            </w:pPr>
            <w:r>
              <w:t>Transect 3</w:t>
            </w:r>
          </w:p>
        </w:tc>
        <w:tc>
          <w:tcPr>
            <w:tcW w:w="3171" w:type="dxa"/>
          </w:tcPr>
          <w:p w14:paraId="0FC9C59A" w14:textId="77777777" w:rsidR="00027656" w:rsidRDefault="00027656" w:rsidP="00A42D68"/>
        </w:tc>
        <w:tc>
          <w:tcPr>
            <w:tcW w:w="3450" w:type="dxa"/>
          </w:tcPr>
          <w:p w14:paraId="4AAE5B7E" w14:textId="77777777" w:rsidR="00027656" w:rsidRDefault="00027656" w:rsidP="00A42D68">
            <w:r>
              <w:t>0.012390376</w:t>
            </w:r>
          </w:p>
        </w:tc>
      </w:tr>
      <w:tr w:rsidR="00027656" w14:paraId="277EB81A" w14:textId="77777777" w:rsidTr="00A42D68">
        <w:tc>
          <w:tcPr>
            <w:tcW w:w="2435" w:type="dxa"/>
          </w:tcPr>
          <w:p w14:paraId="6DDAAB2F" w14:textId="77777777" w:rsidR="00027656" w:rsidRDefault="00027656" w:rsidP="00A42D68">
            <w:pPr>
              <w:ind w:firstLine="309"/>
            </w:pPr>
            <w:r>
              <w:t>Transect 4</w:t>
            </w:r>
          </w:p>
        </w:tc>
        <w:tc>
          <w:tcPr>
            <w:tcW w:w="3171" w:type="dxa"/>
          </w:tcPr>
          <w:p w14:paraId="78E62E05" w14:textId="77777777" w:rsidR="00027656" w:rsidRDefault="00027656" w:rsidP="00A42D68"/>
        </w:tc>
        <w:tc>
          <w:tcPr>
            <w:tcW w:w="3450" w:type="dxa"/>
          </w:tcPr>
          <w:p w14:paraId="31807113" w14:textId="77777777" w:rsidR="00027656" w:rsidRDefault="00027656" w:rsidP="00A42D68">
            <w:r>
              <w:t>0.017048164</w:t>
            </w:r>
          </w:p>
        </w:tc>
      </w:tr>
      <w:tr w:rsidR="00027656" w14:paraId="609E7B2D" w14:textId="77777777" w:rsidTr="00A42D68">
        <w:tc>
          <w:tcPr>
            <w:tcW w:w="2435" w:type="dxa"/>
          </w:tcPr>
          <w:p w14:paraId="43697AE3" w14:textId="77777777" w:rsidR="00027656" w:rsidRDefault="00027656" w:rsidP="00A42D68">
            <w:pPr>
              <w:ind w:firstLine="309"/>
            </w:pPr>
            <w:r>
              <w:t xml:space="preserve">Transect 5 </w:t>
            </w:r>
          </w:p>
        </w:tc>
        <w:tc>
          <w:tcPr>
            <w:tcW w:w="3171" w:type="dxa"/>
          </w:tcPr>
          <w:p w14:paraId="409C2E35" w14:textId="77777777" w:rsidR="00027656" w:rsidRDefault="00027656" w:rsidP="00A42D68"/>
        </w:tc>
        <w:tc>
          <w:tcPr>
            <w:tcW w:w="3450" w:type="dxa"/>
          </w:tcPr>
          <w:p w14:paraId="42A575A1" w14:textId="77777777" w:rsidR="00027656" w:rsidRDefault="00027656" w:rsidP="00A42D68">
            <w:r>
              <w:t>0.001594417</w:t>
            </w:r>
          </w:p>
        </w:tc>
      </w:tr>
      <w:tr w:rsidR="00027656" w14:paraId="2C941BB0" w14:textId="77777777" w:rsidTr="00A42D68">
        <w:tc>
          <w:tcPr>
            <w:tcW w:w="2435" w:type="dxa"/>
          </w:tcPr>
          <w:p w14:paraId="3AE85772" w14:textId="77777777" w:rsidR="00027656" w:rsidRDefault="00027656" w:rsidP="00A42D68">
            <w:r>
              <w:t>Variance of the effect</w:t>
            </w:r>
          </w:p>
        </w:tc>
        <w:tc>
          <w:tcPr>
            <w:tcW w:w="3171" w:type="dxa"/>
          </w:tcPr>
          <w:p w14:paraId="7E6F920B" w14:textId="77777777" w:rsidR="00027656" w:rsidRDefault="00027656" w:rsidP="00A42D68">
            <w:r>
              <w:t>0.00</w:t>
            </w:r>
          </w:p>
        </w:tc>
        <w:tc>
          <w:tcPr>
            <w:tcW w:w="3450" w:type="dxa"/>
          </w:tcPr>
          <w:p w14:paraId="1942A3D7" w14:textId="77777777" w:rsidR="00027656" w:rsidRDefault="00027656" w:rsidP="00A42D68">
            <w:r>
              <w:t>3.641x10</w:t>
            </w:r>
            <w:r>
              <w:rPr>
                <w:vertAlign w:val="superscript"/>
              </w:rPr>
              <w:t>-5</w:t>
            </w:r>
          </w:p>
        </w:tc>
      </w:tr>
      <w:tr w:rsidR="00027656" w14:paraId="52811765" w14:textId="77777777" w:rsidTr="00A42D68">
        <w:tc>
          <w:tcPr>
            <w:tcW w:w="2435" w:type="dxa"/>
          </w:tcPr>
          <w:p w14:paraId="48F70BB3" w14:textId="77777777" w:rsidR="00027656" w:rsidRDefault="00027656" w:rsidP="00A42D68">
            <w:pPr>
              <w:ind w:firstLine="309"/>
            </w:pPr>
            <w:r>
              <w:t>Left</w:t>
            </w:r>
          </w:p>
        </w:tc>
        <w:tc>
          <w:tcPr>
            <w:tcW w:w="3171" w:type="dxa"/>
          </w:tcPr>
          <w:p w14:paraId="4888A6EC" w14:textId="77777777" w:rsidR="00027656" w:rsidRDefault="00027656" w:rsidP="00A42D68">
            <w:r>
              <w:t>0.05964813</w:t>
            </w:r>
          </w:p>
        </w:tc>
        <w:tc>
          <w:tcPr>
            <w:tcW w:w="3450" w:type="dxa"/>
          </w:tcPr>
          <w:p w14:paraId="3D787DDB" w14:textId="77777777" w:rsidR="00027656" w:rsidRDefault="00027656" w:rsidP="00A42D68">
            <w:r>
              <w:t>0.004476287</w:t>
            </w:r>
          </w:p>
        </w:tc>
      </w:tr>
      <w:tr w:rsidR="00027656" w14:paraId="43CCA6BB" w14:textId="77777777" w:rsidTr="00A42D68">
        <w:tc>
          <w:tcPr>
            <w:tcW w:w="2435" w:type="dxa"/>
          </w:tcPr>
          <w:p w14:paraId="3D6B598E" w14:textId="77777777" w:rsidR="00027656" w:rsidRDefault="00027656" w:rsidP="00A42D68">
            <w:pPr>
              <w:ind w:firstLine="309"/>
            </w:pPr>
            <w:r>
              <w:t>Right</w:t>
            </w:r>
          </w:p>
        </w:tc>
        <w:tc>
          <w:tcPr>
            <w:tcW w:w="3171" w:type="dxa"/>
          </w:tcPr>
          <w:p w14:paraId="5A576A96" w14:textId="77777777" w:rsidR="00027656" w:rsidRDefault="00027656" w:rsidP="00A42D68">
            <w:r>
              <w:t>0.05412928</w:t>
            </w:r>
          </w:p>
        </w:tc>
        <w:tc>
          <w:tcPr>
            <w:tcW w:w="3450" w:type="dxa"/>
          </w:tcPr>
          <w:p w14:paraId="66A0D9B3" w14:textId="77777777" w:rsidR="00027656" w:rsidRDefault="00027656" w:rsidP="00A42D68">
            <w:r>
              <w:t>0.019106809</w:t>
            </w:r>
          </w:p>
        </w:tc>
      </w:tr>
      <w:tr w:rsidR="00027656" w14:paraId="7A68907C" w14:textId="77777777" w:rsidTr="00A42D68">
        <w:tc>
          <w:tcPr>
            <w:tcW w:w="2435" w:type="dxa"/>
          </w:tcPr>
          <w:p w14:paraId="1D2533B2" w14:textId="77777777" w:rsidR="00027656" w:rsidRDefault="00027656" w:rsidP="00A42D68">
            <w:r>
              <w:t>Variance of the effect</w:t>
            </w:r>
          </w:p>
        </w:tc>
        <w:tc>
          <w:tcPr>
            <w:tcW w:w="3171" w:type="dxa"/>
          </w:tcPr>
          <w:p w14:paraId="373CEC63" w14:textId="77777777" w:rsidR="00027656" w:rsidRDefault="00027656" w:rsidP="00A42D68">
            <w:r>
              <w:t>1.540×10</w:t>
            </w:r>
            <w:r>
              <w:rPr>
                <w:vertAlign w:val="superscript"/>
              </w:rPr>
              <w:t>-5</w:t>
            </w:r>
          </w:p>
        </w:tc>
        <w:tc>
          <w:tcPr>
            <w:tcW w:w="3450" w:type="dxa"/>
          </w:tcPr>
          <w:p w14:paraId="374558B3" w14:textId="77777777" w:rsidR="00027656" w:rsidRDefault="00027656" w:rsidP="00A42D68">
            <w:r>
              <w:t>1.082×10</w:t>
            </w:r>
            <w:r>
              <w:rPr>
                <w:vertAlign w:val="superscript"/>
              </w:rPr>
              <w:t>-4</w:t>
            </w:r>
          </w:p>
        </w:tc>
      </w:tr>
      <w:tr w:rsidR="00027656" w14:paraId="44F06C86" w14:textId="77777777" w:rsidTr="00A42D68">
        <w:tc>
          <w:tcPr>
            <w:tcW w:w="2435" w:type="dxa"/>
          </w:tcPr>
          <w:p w14:paraId="187BCD80" w14:textId="77777777" w:rsidR="00027656" w:rsidRDefault="00027656" w:rsidP="00A42D68">
            <w:r>
              <w:t>Residual variance</w:t>
            </w:r>
          </w:p>
        </w:tc>
        <w:tc>
          <w:tcPr>
            <w:tcW w:w="6621" w:type="dxa"/>
            <w:gridSpan w:val="2"/>
          </w:tcPr>
          <w:p w14:paraId="60876311" w14:textId="77777777" w:rsidR="00027656" w:rsidRDefault="00027656" w:rsidP="00A42D68">
            <w:pPr>
              <w:jc w:val="right"/>
            </w:pPr>
            <w:r>
              <w:t>3.585×10</w:t>
            </w:r>
            <w:r>
              <w:rPr>
                <w:vertAlign w:val="superscript"/>
              </w:rPr>
              <w:t>-6</w:t>
            </w:r>
          </w:p>
        </w:tc>
      </w:tr>
    </w:tbl>
    <w:p w14:paraId="5680395A" w14:textId="77777777" w:rsidR="00027656" w:rsidRDefault="00027656" w:rsidP="00027656"/>
    <w:p w14:paraId="4DB145D5" w14:textId="77777777" w:rsidR="008614CD" w:rsidRDefault="008614CD"/>
    <w:sectPr w:rsidR="008614CD">
      <w:pgSz w:w="11900" w:h="16840"/>
      <w:pgMar w:top="1417" w:right="1417" w:bottom="113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656"/>
    <w:rsid w:val="00027656"/>
    <w:rsid w:val="000652B7"/>
    <w:rsid w:val="000B4CF9"/>
    <w:rsid w:val="000E44F8"/>
    <w:rsid w:val="000F1174"/>
    <w:rsid w:val="00203789"/>
    <w:rsid w:val="002D4491"/>
    <w:rsid w:val="002D5AF5"/>
    <w:rsid w:val="002F2DB9"/>
    <w:rsid w:val="0045130F"/>
    <w:rsid w:val="004A063E"/>
    <w:rsid w:val="004B7848"/>
    <w:rsid w:val="005B3FC1"/>
    <w:rsid w:val="006A5DF9"/>
    <w:rsid w:val="008614CD"/>
    <w:rsid w:val="008A3E7A"/>
    <w:rsid w:val="008A7DC2"/>
    <w:rsid w:val="0098161E"/>
    <w:rsid w:val="00B8407C"/>
    <w:rsid w:val="00BA031C"/>
    <w:rsid w:val="00C53F75"/>
    <w:rsid w:val="00CB2BD9"/>
    <w:rsid w:val="00E14C1E"/>
    <w:rsid w:val="00F8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F578F"/>
  <w15:chartTrackingRefBased/>
  <w15:docId w15:val="{EEDC41C7-7DB6-46A4-9C3A-AE1CE50F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27656"/>
    <w:pPr>
      <w:spacing w:after="0" w:line="240" w:lineRule="auto"/>
    </w:pPr>
    <w:rPr>
      <w:rFonts w:ascii="Calibri" w:eastAsia="Calibri" w:hAnsi="Calibri" w:cs="Calibri"/>
      <w:sz w:val="24"/>
      <w:szCs w:val="24"/>
      <w:lang w:eastAsia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B7848"/>
    <w:pPr>
      <w:keepNext/>
      <w:keepLines/>
      <w:spacing w:before="240" w:after="40"/>
      <w:jc w:val="both"/>
      <w:outlineLvl w:val="0"/>
    </w:pPr>
    <w:rPr>
      <w:rFonts w:ascii="Times New Roman" w:eastAsiaTheme="majorEastAsia" w:hAnsi="Times New Roman" w:cstheme="majorBidi"/>
      <w:szCs w:val="3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B7848"/>
    <w:rPr>
      <w:rFonts w:ascii="Arial" w:eastAsiaTheme="majorEastAsia" w:hAnsi="Arial" w:cstheme="majorBidi"/>
      <w:sz w:val="24"/>
      <w:szCs w:val="32"/>
    </w:rPr>
  </w:style>
  <w:style w:type="paragraph" w:styleId="Beschriftung">
    <w:name w:val="caption"/>
    <w:basedOn w:val="Standard"/>
    <w:next w:val="Standard"/>
    <w:uiPriority w:val="35"/>
    <w:unhideWhenUsed/>
    <w:qFormat/>
    <w:rsid w:val="000F1174"/>
    <w:pPr>
      <w:spacing w:after="200"/>
      <w:jc w:val="both"/>
    </w:pPr>
    <w:rPr>
      <w:rFonts w:ascii="Times New Roman" w:eastAsiaTheme="minorHAnsi" w:hAnsi="Times New Roman" w:cstheme="minorBidi"/>
      <w:iCs/>
      <w:sz w:val="22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285</Characters>
  <Application>Microsoft Office Word</Application>
  <DocSecurity>0</DocSecurity>
  <Lines>35</Lines>
  <Paragraphs>29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ex28uvov</dc:creator>
  <cp:keywords/>
  <dc:description/>
  <cp:lastModifiedBy>ex28uvov</cp:lastModifiedBy>
  <cp:revision>3</cp:revision>
  <cp:lastPrinted>2021-07-21T06:49:00Z</cp:lastPrinted>
  <dcterms:created xsi:type="dcterms:W3CDTF">2021-07-21T06:48:00Z</dcterms:created>
  <dcterms:modified xsi:type="dcterms:W3CDTF">2021-07-21T06:50:00Z</dcterms:modified>
</cp:coreProperties>
</file>