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12" w:rsidRPr="003D7412" w:rsidRDefault="003D7412" w:rsidP="003D7412">
      <w:pPr>
        <w:adjustRightInd w:val="0"/>
        <w:spacing w:before="10" w:after="10"/>
        <w:rPr>
          <w:rFonts w:ascii="Times" w:hAnsi="Times" w:cs="Times"/>
          <w:color w:val="000000"/>
          <w:sz w:val="28"/>
          <w:szCs w:val="22"/>
        </w:rPr>
      </w:pPr>
      <w:bookmarkStart w:id="0" w:name="_GoBack"/>
      <w:bookmarkEnd w:id="0"/>
      <w:r w:rsidRPr="003D7412">
        <w:rPr>
          <w:rFonts w:ascii="Times" w:hAnsi="Times" w:cs="Times"/>
          <w:color w:val="000000"/>
          <w:sz w:val="28"/>
          <w:szCs w:val="22"/>
        </w:rPr>
        <w:t xml:space="preserve">Analyses </w:t>
      </w:r>
      <w:r w:rsidR="00E534E1">
        <w:rPr>
          <w:rFonts w:ascii="Times" w:hAnsi="Times" w:cs="Times"/>
          <w:color w:val="000000"/>
          <w:sz w:val="28"/>
          <w:szCs w:val="22"/>
        </w:rPr>
        <w:t xml:space="preserve">summary </w:t>
      </w:r>
      <w:r w:rsidRPr="003D7412">
        <w:rPr>
          <w:rFonts w:ascii="Times" w:hAnsi="Times" w:cs="Times"/>
          <w:color w:val="000000"/>
          <w:sz w:val="28"/>
          <w:szCs w:val="22"/>
        </w:rPr>
        <w:t>for association of CK2α scores with variables</w:t>
      </w:r>
    </w:p>
    <w:p w:rsidR="003D7412" w:rsidRDefault="003D7412" w:rsidP="003D7412">
      <w:pPr>
        <w:adjustRightInd w:val="0"/>
        <w:jc w:val="center"/>
        <w:rPr>
          <w:sz w:val="24"/>
          <w:szCs w:val="24"/>
        </w:rPr>
      </w:pPr>
    </w:p>
    <w:p w:rsidR="0056290C" w:rsidRDefault="0056290C">
      <w:pPr>
        <w:adjustRightInd w:val="0"/>
        <w:rPr>
          <w:rFonts w:ascii="Times" w:hAnsi="Times" w:cs="Times"/>
          <w:b/>
          <w:bCs/>
          <w:color w:val="000000"/>
          <w:sz w:val="22"/>
          <w:szCs w:val="22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3"/>
        <w:gridCol w:w="1316"/>
        <w:gridCol w:w="1604"/>
        <w:gridCol w:w="1604"/>
        <w:gridCol w:w="1604"/>
        <w:gridCol w:w="1460"/>
      </w:tblGrid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743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191970"/>
                <w:sz w:val="22"/>
                <w:szCs w:val="22"/>
              </w:rPr>
            </w:pPr>
            <w:bookmarkStart w:id="1" w:name="IDX"/>
            <w:bookmarkEnd w:id="1"/>
            <w:r>
              <w:rPr>
                <w:rFonts w:ascii="Times" w:hAnsi="Times" w:cs="Times"/>
                <w:color w:val="191970"/>
                <w:sz w:val="22"/>
                <w:szCs w:val="22"/>
              </w:rPr>
              <w:t>Variable</w:t>
            </w:r>
          </w:p>
        </w:tc>
        <w:tc>
          <w:tcPr>
            <w:tcW w:w="1316" w:type="dxa"/>
            <w:tcBorders>
              <w:top w:val="single" w:sz="4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191970"/>
                <w:sz w:val="22"/>
                <w:szCs w:val="22"/>
              </w:rPr>
            </w:pPr>
            <w:r>
              <w:rPr>
                <w:rFonts w:ascii="Times" w:hAnsi="Times" w:cs="Times"/>
                <w:color w:val="191970"/>
                <w:sz w:val="22"/>
                <w:szCs w:val="22"/>
              </w:rPr>
              <w:t>Total</w:t>
            </w:r>
            <w:r>
              <w:rPr>
                <w:rFonts w:ascii="Times" w:hAnsi="Times" w:cs="Times"/>
                <w:color w:val="191970"/>
                <w:sz w:val="22"/>
                <w:szCs w:val="22"/>
              </w:rPr>
              <w:br/>
              <w:t>N=119</w:t>
            </w:r>
          </w:p>
        </w:tc>
        <w:tc>
          <w:tcPr>
            <w:tcW w:w="1604" w:type="dxa"/>
            <w:tcBorders>
              <w:top w:val="single" w:sz="4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191970"/>
                <w:sz w:val="22"/>
                <w:szCs w:val="22"/>
              </w:rPr>
            </w:pPr>
            <w:r>
              <w:rPr>
                <w:rFonts w:ascii="Times" w:hAnsi="Times" w:cs="Times"/>
                <w:color w:val="191970"/>
                <w:sz w:val="22"/>
                <w:szCs w:val="22"/>
              </w:rPr>
              <w:t>one</w:t>
            </w:r>
            <w:r>
              <w:rPr>
                <w:rFonts w:ascii="Times" w:hAnsi="Times" w:cs="Times"/>
                <w:color w:val="191970"/>
                <w:sz w:val="22"/>
                <w:szCs w:val="22"/>
              </w:rPr>
              <w:br/>
              <w:t>N=28</w:t>
            </w:r>
          </w:p>
        </w:tc>
        <w:tc>
          <w:tcPr>
            <w:tcW w:w="1604" w:type="dxa"/>
            <w:tcBorders>
              <w:top w:val="single" w:sz="4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191970"/>
                <w:sz w:val="22"/>
                <w:szCs w:val="22"/>
              </w:rPr>
            </w:pPr>
            <w:r>
              <w:rPr>
                <w:rFonts w:ascii="Times" w:hAnsi="Times" w:cs="Times"/>
                <w:color w:val="191970"/>
                <w:sz w:val="22"/>
                <w:szCs w:val="22"/>
              </w:rPr>
              <w:t>two</w:t>
            </w:r>
            <w:r>
              <w:rPr>
                <w:rFonts w:ascii="Times" w:hAnsi="Times" w:cs="Times"/>
                <w:color w:val="191970"/>
                <w:sz w:val="22"/>
                <w:szCs w:val="22"/>
              </w:rPr>
              <w:br/>
              <w:t>N=60</w:t>
            </w:r>
          </w:p>
        </w:tc>
        <w:tc>
          <w:tcPr>
            <w:tcW w:w="1604" w:type="dxa"/>
            <w:tcBorders>
              <w:top w:val="single" w:sz="4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191970"/>
                <w:sz w:val="22"/>
                <w:szCs w:val="22"/>
              </w:rPr>
            </w:pPr>
            <w:r>
              <w:rPr>
                <w:rFonts w:ascii="Times" w:hAnsi="Times" w:cs="Times"/>
                <w:color w:val="191970"/>
                <w:sz w:val="22"/>
                <w:szCs w:val="22"/>
              </w:rPr>
              <w:t>three</w:t>
            </w:r>
            <w:r>
              <w:rPr>
                <w:rFonts w:ascii="Times" w:hAnsi="Times" w:cs="Times"/>
                <w:color w:val="191970"/>
                <w:sz w:val="22"/>
                <w:szCs w:val="22"/>
              </w:rPr>
              <w:br/>
              <w:t>N=31</w:t>
            </w:r>
          </w:p>
        </w:tc>
        <w:tc>
          <w:tcPr>
            <w:tcW w:w="1460" w:type="dxa"/>
            <w:tcBorders>
              <w:top w:val="single" w:sz="4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191970"/>
                <w:sz w:val="22"/>
                <w:szCs w:val="22"/>
              </w:rPr>
            </w:pPr>
            <w:r>
              <w:rPr>
                <w:rFonts w:ascii="Times" w:hAnsi="Times" w:cs="Times"/>
                <w:color w:val="191970"/>
                <w:sz w:val="22"/>
                <w:szCs w:val="22"/>
              </w:rPr>
              <w:t>P-Value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Smoking Status (SMSTATUS)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Never Smoked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 (5.88)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 (0)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 (6.67)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(9.68)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0.0646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Current Smoker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58 (48.74)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19 (67.86)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29 (48.33)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 (32.26)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Former Smoker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54 (45.38)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 (32.14)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27 (45)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18 (58.06)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Gender (GENDER2)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Male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119 (100)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28 (100)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60 (100)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31 (100)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0.0646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age (AGE)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Mean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63.08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63.57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63.15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62.48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0.8408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</w:rPr>
              <w:t>Std</w:t>
            </w:r>
            <w:proofErr w:type="spellEnd"/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Dev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7.16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6.87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6.87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Median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63.00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63.50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63.50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Minimum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Maximum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82.00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Alcohol Use (ALCOHOL2)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Non Drinker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19 (15.97)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 (14.29)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 (15)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 (19.35)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0.8434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Current Drinker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58 (48.74)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13 (46.43)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32 (53.33)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13 (41.94)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Former Drinker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42 (35.29)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 (39.29)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19 (31.67)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 (38.71)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Tumor Site; label (TSUBSITE_2)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Tonsil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68 (58.62)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19 (73.08)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36 (60)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13 (43.33)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0.0031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Base of Tongue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41 (35.34)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(11.54)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21 (35)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17 (56.67)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Soft Palate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 (5.17)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(11.54)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 (0)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lastRenderedPageBreak/>
              <w:t xml:space="preserve">      Pharyngeal Wall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 (0.86)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 (3.85)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 (0)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 (0)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 Stage (TSTAGE)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T1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46 (38.66)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 (42.86)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24 (40)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 (32.26)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0.9405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T2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39 (32.77)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 (28.57)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21 (35)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 (32.26)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T3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19 (15.97)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(17.86)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 (13.33)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 (19.35)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T4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15 (12.61)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(10.71)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 (11.67)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(16.13)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N Stage (NSTAGE2)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24 (20.17)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 (39.29)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 (13.33)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(16.13)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0.1113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14 (11.76)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 (7.14)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 (13.33)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 (12.9)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72 (60.5)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 (42.86)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41 (68.33)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19 (61.29)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 (7.56)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(10.71)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(9.68)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Stage Group (AJCCSTAGE_2)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 (8.4)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 (25)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 (0)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0.0350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II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 (7.56)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 (7.14)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(8.33)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 (6.45)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III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16 (13.45)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(10.71)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 (13.33)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(16.13)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IVA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73 (61.34)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 (42.86)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41 (68.33)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20 (64.52)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IVB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 (9.24)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 (14.29)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 (12.9)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Inital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 Treatment Only (TX_MODALITY_INIT)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CCRT concurrent chemo radiation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69 (57.98)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13 (46.43)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40 (66.67)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16 (51.61)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0.5361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XRT radiation alone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 (10.08)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(17.86)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 (6.67)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(9.68)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SUR/CCRT surgery and </w:t>
            </w: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</w:rPr>
              <w:t>chemo_rad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 (7.56)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 (7.14)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 (6.67)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(9.68)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lastRenderedPageBreak/>
              <w:t xml:space="preserve">      SUR surgery alone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 (10.08)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(17.86)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(8.33)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 (6.45)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SUR/XRT surgery and adjuvant radiation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 (5.04)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 (3.57)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 (6.45)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CCRT/SURG </w:t>
            </w: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</w:rPr>
              <w:t>chemo_rad</w:t>
            </w:r>
            <w:proofErr w:type="spellEnd"/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</w:rPr>
              <w:t>sugery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 (9.24)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 (7.14)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 (6.67)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(16.13)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P16 (P16)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negative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35 (29.66)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21 (75)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 (20)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 (6.67)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&lt;0.0001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positive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83 (70.34)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 (25)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48 (80)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28 (93.33)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Two Category HPV E6E7 (DICHHPVE6E7)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negative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35 (29.41)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22 (78.57)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 (16.67)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 (9.68)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&lt;0.0001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positive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84 (70.59)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 (21.43)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50 (83.33)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28 (90.32)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KI 67 Index (KI67)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&lt;10 low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 (5.04)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(17.86)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 (1.67)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 (0)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0.0003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10-20 borderline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27 (22.69)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 (39.29)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 (18.33)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 (16.13)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&gt;20 high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86 (72.27)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 (42.86)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48 (80)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26 (83.87)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Did disease progress? (DISESEPROG2)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78 (65.55)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15 (53.57)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41 (68.33)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22 (70.97)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0.3030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yes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41 (34.45)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13 (46.43)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19 (31.67)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 (29.03)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Progression Free Survival Days (PFSURVDAYS)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Mean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1175.78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998.86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1108.43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1465.94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0.2062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lastRenderedPageBreak/>
              <w:t xml:space="preserve">      </w:t>
            </w: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</w:rPr>
              <w:t>Std</w:t>
            </w:r>
            <w:proofErr w:type="spellEnd"/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Dev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1088.99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1029.89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976.71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1307.12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Median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834.00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666.50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834.50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1025.00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Minimum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57.00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83.00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Maximum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4201.00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3795.00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4076.00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4201.00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Death (DEATH)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77 (64.71)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 (39.29)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42 (70)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24 (77.42)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0.0044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yes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42 (35.29)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17 (60.71)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18 (30)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 (22.58)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>Overall Survival Days (OVSURVTIMEDAYS)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Mean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1330.49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1137.46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1253.15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1654.52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0.1260 </w:t>
            </w:r>
            <w:r>
              <w:rPr>
                <w:rFonts w:ascii="Times" w:hAnsi="Times" w:cs="Times"/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Times" w:hAnsi="Times" w:cs="Times"/>
                <w:color w:val="000000"/>
                <w:sz w:val="22"/>
                <w:szCs w:val="22"/>
              </w:rPr>
              <w:t>Std</w:t>
            </w:r>
            <w:proofErr w:type="spellEnd"/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Dev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1060.50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1026.71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944.69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1250.83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Median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918.00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794.00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962.00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1072.00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Minimum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91.00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Maximum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4201.00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3795.00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4076.00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4201.00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562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3" w:type="dxa"/>
            <w:tcBorders>
              <w:top w:val="nil"/>
              <w:left w:val="single" w:sz="4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      N Missing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6290C" w:rsidRDefault="0056290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</w:tbl>
    <w:p w:rsidR="0056290C" w:rsidRDefault="0056290C">
      <w:pPr>
        <w:adjustRightInd w:val="0"/>
        <w:rPr>
          <w:rFonts w:ascii="Times" w:hAnsi="Times" w:cs="Times"/>
          <w:color w:val="000000"/>
          <w:sz w:val="22"/>
          <w:szCs w:val="22"/>
        </w:rPr>
      </w:pPr>
    </w:p>
    <w:p w:rsidR="0056290C" w:rsidRDefault="0056290C">
      <w:pPr>
        <w:adjustRightInd w:val="0"/>
        <w:jc w:val="center"/>
        <w:rPr>
          <w:sz w:val="24"/>
          <w:szCs w:val="24"/>
        </w:rPr>
      </w:pPr>
    </w:p>
    <w:p w:rsidR="0056290C" w:rsidRDefault="0056290C">
      <w:pPr>
        <w:adjustRightInd w:val="0"/>
        <w:spacing w:before="10" w:after="10"/>
        <w:rPr>
          <w:rFonts w:ascii="Times" w:hAnsi="Times" w:cs="Times"/>
          <w:color w:val="000000"/>
          <w:sz w:val="22"/>
          <w:szCs w:val="22"/>
        </w:rPr>
      </w:pPr>
      <w:proofErr w:type="gramStart"/>
      <w:r>
        <w:rPr>
          <w:rFonts w:ascii="Times" w:hAnsi="Times" w:cs="Times"/>
          <w:color w:val="000000"/>
          <w:sz w:val="22"/>
          <w:szCs w:val="22"/>
          <w:vertAlign w:val="superscript"/>
        </w:rPr>
        <w:t>a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Fisher's Exact test</w:t>
      </w:r>
    </w:p>
    <w:p w:rsidR="0056290C" w:rsidRDefault="0056290C">
      <w:pPr>
        <w:adjustRightInd w:val="0"/>
        <w:spacing w:before="10" w:after="10"/>
        <w:rPr>
          <w:rFonts w:ascii="Times" w:hAnsi="Times" w:cs="Times"/>
          <w:color w:val="000000"/>
          <w:sz w:val="22"/>
          <w:szCs w:val="22"/>
        </w:rPr>
      </w:pPr>
      <w:proofErr w:type="gramStart"/>
      <w:r>
        <w:rPr>
          <w:rFonts w:ascii="Times" w:hAnsi="Times" w:cs="Times"/>
          <w:color w:val="000000"/>
          <w:sz w:val="22"/>
          <w:szCs w:val="22"/>
          <w:vertAlign w:val="superscript"/>
        </w:rPr>
        <w:t>b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ANOVA Type III F-test</w:t>
      </w:r>
    </w:p>
    <w:p w:rsidR="0056290C" w:rsidRDefault="0056290C">
      <w:pPr>
        <w:adjustRightInd w:val="0"/>
        <w:spacing w:before="10" w:after="10"/>
        <w:rPr>
          <w:rFonts w:ascii="Times" w:hAnsi="Times" w:cs="Times"/>
          <w:color w:val="000000"/>
          <w:sz w:val="22"/>
          <w:szCs w:val="22"/>
        </w:rPr>
      </w:pPr>
      <w:proofErr w:type="gramStart"/>
      <w:r>
        <w:rPr>
          <w:rFonts w:ascii="Times" w:hAnsi="Times" w:cs="Times"/>
          <w:color w:val="000000"/>
          <w:sz w:val="22"/>
          <w:szCs w:val="22"/>
          <w:vertAlign w:val="superscript"/>
        </w:rPr>
        <w:t>c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Pearson's Chi-Square</w:t>
      </w:r>
    </w:p>
    <w:p w:rsidR="003D7412" w:rsidRDefault="003D7412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7B80" w:rsidRPr="001E64FC" w:rsidRDefault="00F47B80" w:rsidP="00F47B80">
      <w:pPr>
        <w:rPr>
          <w:sz w:val="32"/>
        </w:rPr>
      </w:pPr>
      <w:r w:rsidRPr="001E64FC">
        <w:rPr>
          <w:sz w:val="32"/>
        </w:rPr>
        <w:lastRenderedPageBreak/>
        <w:t>Relationship between p16 and hpve6e7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age Layout"/>
      </w:tblPr>
      <w:tblGrid>
        <w:gridCol w:w="5707"/>
      </w:tblGrid>
      <w:tr w:rsidR="00F47B80" w:rsidRPr="00844DB8" w:rsidTr="00CB2053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single" w:sz="6" w:space="0" w:color="C1C1C1"/>
                <w:left w:val="single" w:sz="6" w:space="0" w:color="C1C1C1"/>
                <w:bottom w:val="single" w:sz="2" w:space="0" w:color="C1C1C1"/>
                <w:right w:val="single" w:sz="2" w:space="0" w:color="C1C1C1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  <w:tblDescription w:val="Procedure Freq: Cross-Tabular Freq Table"/>
            </w:tblPr>
            <w:tblGrid>
              <w:gridCol w:w="1057"/>
              <w:gridCol w:w="840"/>
              <w:gridCol w:w="840"/>
              <w:gridCol w:w="960"/>
              <w:gridCol w:w="960"/>
              <w:gridCol w:w="960"/>
            </w:tblGrid>
            <w:tr w:rsidR="00F47B80" w:rsidRPr="00844DB8" w:rsidTr="00CB2053">
              <w:trPr>
                <w:tblHeader/>
                <w:jc w:val="center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Table of p16 by HPV_E6E7</w:t>
                  </w:r>
                </w:p>
              </w:tc>
            </w:tr>
            <w:tr w:rsidR="00F47B80" w:rsidRPr="00844DB8" w:rsidTr="00CB2053">
              <w:trPr>
                <w:tblHeader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p16(p16)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HPV_E6E7(HPV_E6E7)</w:t>
                  </w:r>
                </w:p>
              </w:tc>
            </w:tr>
            <w:tr w:rsidR="00F47B80" w:rsidRPr="00844DB8" w:rsidTr="00CB2053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7B80" w:rsidRPr="00844DB8" w:rsidRDefault="00F47B80" w:rsidP="00CB2053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neg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pos1+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pos2+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pos3+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F47B80" w:rsidRPr="00844DB8" w:rsidTr="00CB205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negative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27.97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94.29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94.29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1.69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5.71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10.53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29.66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47B80" w:rsidRPr="00844DB8" w:rsidTr="00CB205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positive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1.69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2.41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5.71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14.41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20.48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89.47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33.05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46.99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100.00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21.19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30.12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100.00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70.34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47B80" w:rsidRPr="00844DB8" w:rsidTr="00CB205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29.66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16.10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33.05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21.19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"/>
                  </w:tblGrid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118</w:t>
                        </w:r>
                      </w:p>
                    </w:tc>
                  </w:tr>
                  <w:tr w:rsidR="00F47B80" w:rsidRPr="00844DB8" w:rsidTr="00CB205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F47B80" w:rsidRPr="00844DB8" w:rsidRDefault="00F47B80" w:rsidP="00CB2053">
                        <w:pPr>
                          <w:jc w:val="right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844DB8">
                          <w:rPr>
                            <w:rFonts w:eastAsia="Times New Roman"/>
                            <w:sz w:val="24"/>
                            <w:szCs w:val="24"/>
                          </w:rPr>
                          <w:t>100.00</w:t>
                        </w:r>
                      </w:p>
                    </w:tc>
                  </w:tr>
                </w:tbl>
                <w:p w:rsidR="00F47B80" w:rsidRPr="00844DB8" w:rsidRDefault="00F47B80" w:rsidP="00CB2053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47B80" w:rsidRPr="00844DB8" w:rsidTr="00CB2053"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7B80" w:rsidRPr="00844DB8" w:rsidRDefault="00F47B80" w:rsidP="00CB2053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44DB8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Frequency Missing = 1</w:t>
                  </w:r>
                </w:p>
              </w:tc>
            </w:tr>
          </w:tbl>
          <w:p w:rsidR="00F47B80" w:rsidRPr="00844DB8" w:rsidRDefault="00F47B80" w:rsidP="00CB20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47B80" w:rsidRPr="00844DB8" w:rsidRDefault="00F47B80" w:rsidP="00F47B80">
      <w:pPr>
        <w:spacing w:after="240"/>
        <w:rPr>
          <w:rFonts w:ascii="Arial" w:eastAsia="Times New Roman" w:hAnsi="Arial" w:cs="Arial"/>
          <w:color w:val="000000"/>
        </w:rPr>
      </w:pPr>
    </w:p>
    <w:tbl>
      <w:tblPr>
        <w:tblW w:w="0" w:type="auto"/>
        <w:jc w:val="center"/>
        <w:tblCellSpacing w:w="15" w:type="dxa"/>
        <w:shd w:val="clear" w:color="auto" w:fill="FAFB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1"/>
      </w:tblGrid>
      <w:tr w:rsidR="00F47B80" w:rsidRPr="00844DB8" w:rsidTr="00CB2053">
        <w:trPr>
          <w:tblCellSpacing w:w="15" w:type="dxa"/>
          <w:jc w:val="center"/>
        </w:trPr>
        <w:tc>
          <w:tcPr>
            <w:tcW w:w="0" w:type="auto"/>
            <w:shd w:val="clear" w:color="auto" w:fill="FAFBFE"/>
            <w:hideMark/>
          </w:tcPr>
          <w:p w:rsidR="00F47B80" w:rsidRPr="00844DB8" w:rsidRDefault="00F47B80" w:rsidP="00CB2053">
            <w:pPr>
              <w:jc w:val="center"/>
              <w:rPr>
                <w:rFonts w:ascii="Arial" w:eastAsia="Times New Roman" w:hAnsi="Arial" w:cs="Arial"/>
                <w:b/>
                <w:bCs/>
                <w:color w:val="112277"/>
              </w:rPr>
            </w:pPr>
            <w:r w:rsidRPr="00844DB8">
              <w:rPr>
                <w:rFonts w:ascii="Arial" w:eastAsia="Times New Roman" w:hAnsi="Arial" w:cs="Arial"/>
                <w:b/>
                <w:bCs/>
                <w:color w:val="112277"/>
              </w:rPr>
              <w:t>Statistics for Table of p16 by HPV_E6E7</w:t>
            </w:r>
          </w:p>
        </w:tc>
      </w:tr>
    </w:tbl>
    <w:p w:rsidR="00F47B80" w:rsidRPr="00844DB8" w:rsidRDefault="00F47B80" w:rsidP="00F47B80">
      <w:pPr>
        <w:jc w:val="center"/>
        <w:rPr>
          <w:rFonts w:ascii="Arial" w:eastAsia="Times New Roman" w:hAnsi="Arial" w:cs="Arial"/>
          <w:vanish/>
          <w:color w:val="000000"/>
        </w:rPr>
      </w:pPr>
      <w:bookmarkStart w:id="2" w:name="IDX1"/>
      <w:bookmarkEnd w:id="2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Freq: Chi-Square Tests"/>
      </w:tblPr>
      <w:tblGrid>
        <w:gridCol w:w="3130"/>
        <w:gridCol w:w="470"/>
        <w:gridCol w:w="1050"/>
        <w:gridCol w:w="826"/>
      </w:tblGrid>
      <w:tr w:rsidR="00F47B80" w:rsidRPr="00844DB8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Statistic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Prob</w:t>
            </w:r>
            <w:proofErr w:type="spellEnd"/>
          </w:p>
        </w:tc>
      </w:tr>
      <w:tr w:rsidR="00F47B80" w:rsidRPr="00844DB8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100.3844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&lt;.0001</w:t>
            </w:r>
          </w:p>
        </w:tc>
      </w:tr>
      <w:tr w:rsidR="00F47B80" w:rsidRPr="00844DB8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Likelihood Ratio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115.3606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&lt;.0001</w:t>
            </w:r>
          </w:p>
        </w:tc>
      </w:tr>
      <w:tr w:rsidR="00F47B80" w:rsidRPr="00844DB8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Mantel-</w:t>
            </w:r>
            <w:proofErr w:type="spellStart"/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Haenszel</w:t>
            </w:r>
            <w:proofErr w:type="spellEnd"/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 xml:space="preserve">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76.4872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&lt;.0001</w:t>
            </w:r>
          </w:p>
        </w:tc>
      </w:tr>
      <w:tr w:rsidR="00F47B80" w:rsidRPr="00844DB8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Phi Coefficient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0.9223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47B80" w:rsidRPr="00844DB8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Contingency Coefficient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0.6780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47B80" w:rsidRPr="00844DB8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44DB8">
              <w:rPr>
                <w:rFonts w:eastAsia="Times New Roman"/>
                <w:b/>
                <w:bCs/>
                <w:sz w:val="24"/>
                <w:szCs w:val="24"/>
              </w:rPr>
              <w:t>Cramer's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0.9223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844DB8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44DB8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F47B80" w:rsidRDefault="00F47B80" w:rsidP="00F47B80"/>
    <w:p w:rsidR="00F47B80" w:rsidRPr="00E534E1" w:rsidRDefault="00F47B80" w:rsidP="00E534E1">
      <w:pPr>
        <w:autoSpaceDE/>
        <w:autoSpaceDN/>
        <w:spacing w:after="160" w:line="259" w:lineRule="auto"/>
        <w:rPr>
          <w:sz w:val="24"/>
          <w:szCs w:val="24"/>
        </w:rPr>
      </w:pPr>
      <w:r w:rsidRPr="00082CB1">
        <w:rPr>
          <w:sz w:val="32"/>
        </w:rPr>
        <w:t xml:space="preserve">Univariate and Multivariate Cox Regression </w:t>
      </w:r>
    </w:p>
    <w:p w:rsidR="00F47B80" w:rsidRDefault="00F47B80" w:rsidP="00F47B80">
      <w:r>
        <w:t>Highlighted in pink – p value</w:t>
      </w:r>
    </w:p>
    <w:p w:rsidR="00F47B80" w:rsidRDefault="00F47B80" w:rsidP="00F47B80">
      <w:r>
        <w:t>Highlighted in blue –HR and CI</w:t>
      </w:r>
    </w:p>
    <w:p w:rsidR="00F47B80" w:rsidRDefault="00F47B80" w:rsidP="00F47B80"/>
    <w:p w:rsidR="00F47B80" w:rsidRPr="00291E28" w:rsidRDefault="00F47B80" w:rsidP="00F47B80">
      <w:pPr>
        <w:rPr>
          <w:b/>
          <w:sz w:val="32"/>
        </w:rPr>
      </w:pPr>
      <w:r w:rsidRPr="00291E28">
        <w:rPr>
          <w:b/>
          <w:sz w:val="32"/>
        </w:rPr>
        <w:t>HPV</w:t>
      </w:r>
    </w:p>
    <w:p w:rsidR="00F47B80" w:rsidRDefault="00F47B80" w:rsidP="00F47B8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431"/>
        <w:gridCol w:w="470"/>
        <w:gridCol w:w="1958"/>
        <w:gridCol w:w="1301"/>
      </w:tblGrid>
      <w:tr w:rsidR="00F47B80" w:rsidRPr="00D40843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D40843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D40843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dichhpve6e7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13.2258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D40843">
              <w:rPr>
                <w:rFonts w:eastAsia="Times New Roman"/>
                <w:sz w:val="24"/>
                <w:szCs w:val="24"/>
                <w:highlight w:val="magenta"/>
              </w:rPr>
              <w:t>0.0003</w:t>
            </w:r>
          </w:p>
        </w:tc>
      </w:tr>
    </w:tbl>
    <w:p w:rsidR="00F47B80" w:rsidRPr="00D40843" w:rsidRDefault="00F47B80" w:rsidP="00F47B80">
      <w:pPr>
        <w:rPr>
          <w:rFonts w:ascii="Arial" w:eastAsia="Times New Roman" w:hAnsi="Arial" w:cs="Arial"/>
          <w:color w:val="000000"/>
        </w:rPr>
      </w:pPr>
      <w:bookmarkStart w:id="3" w:name="IDX159"/>
      <w:bookmarkEnd w:id="3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431"/>
        <w:gridCol w:w="1004"/>
        <w:gridCol w:w="470"/>
        <w:gridCol w:w="1243"/>
        <w:gridCol w:w="1111"/>
        <w:gridCol w:w="1337"/>
        <w:gridCol w:w="1301"/>
        <w:gridCol w:w="924"/>
        <w:gridCol w:w="3536"/>
      </w:tblGrid>
      <w:tr w:rsidR="00F47B80" w:rsidRPr="00D40843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D40843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D40843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dichhpve6e7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1.14031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0.31355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13.2258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3.128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D40843">
              <w:rPr>
                <w:rFonts w:eastAsia="Times New Roman"/>
                <w:sz w:val="24"/>
                <w:szCs w:val="24"/>
              </w:rPr>
              <w:t>Two Category HPV E6E7 negative</w:t>
            </w:r>
          </w:p>
        </w:tc>
      </w:tr>
    </w:tbl>
    <w:p w:rsidR="00F47B80" w:rsidRPr="00D40843" w:rsidRDefault="00F47B80" w:rsidP="00F47B80">
      <w:pPr>
        <w:rPr>
          <w:rFonts w:ascii="Arial" w:eastAsia="Times New Roman" w:hAnsi="Arial" w:cs="Arial"/>
          <w:color w:val="000000"/>
        </w:rPr>
      </w:pPr>
      <w:bookmarkStart w:id="4" w:name="IDX160"/>
      <w:bookmarkEnd w:id="4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dichhpve6e7"/>
      </w:tblPr>
      <w:tblGrid>
        <w:gridCol w:w="3464"/>
        <w:gridCol w:w="1664"/>
        <w:gridCol w:w="1599"/>
        <w:gridCol w:w="1599"/>
      </w:tblGrid>
      <w:tr w:rsidR="00F47B80" w:rsidRPr="00D40843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Hazard Ratios for Two Category HPV E6E7</w:t>
            </w:r>
          </w:p>
        </w:tc>
      </w:tr>
      <w:tr w:rsidR="00F47B80" w:rsidRPr="00D40843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D40843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40843">
              <w:rPr>
                <w:rFonts w:eastAsia="Times New Roman"/>
                <w:b/>
                <w:bCs/>
                <w:sz w:val="24"/>
                <w:szCs w:val="24"/>
              </w:rPr>
              <w:t>dichhpve6e7 negative vs 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D40843">
              <w:rPr>
                <w:rFonts w:eastAsia="Times New Roman"/>
                <w:sz w:val="24"/>
                <w:szCs w:val="24"/>
                <w:highlight w:val="cyan"/>
              </w:rPr>
              <w:t>3.128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D40843">
              <w:rPr>
                <w:rFonts w:eastAsia="Times New Roman"/>
                <w:sz w:val="24"/>
                <w:szCs w:val="24"/>
                <w:highlight w:val="cyan"/>
              </w:rPr>
              <w:t>1.692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40843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D40843">
              <w:rPr>
                <w:rFonts w:eastAsia="Times New Roman"/>
                <w:sz w:val="24"/>
                <w:szCs w:val="24"/>
                <w:highlight w:val="cyan"/>
              </w:rPr>
              <w:t>5.783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r w:rsidRPr="00291E28">
        <w:rPr>
          <w:b/>
          <w:sz w:val="32"/>
        </w:rPr>
        <w:lastRenderedPageBreak/>
        <w:t>HPV controlling for smoking (HPV remains significant)</w:t>
      </w:r>
    </w:p>
    <w:p w:rsidR="00F47B80" w:rsidRDefault="00F47B80" w:rsidP="00F47B8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431"/>
        <w:gridCol w:w="470"/>
        <w:gridCol w:w="1958"/>
        <w:gridCol w:w="1301"/>
      </w:tblGrid>
      <w:tr w:rsidR="00F47B80" w:rsidRPr="00530231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530231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dichhpve6e7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7.8803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530231">
              <w:rPr>
                <w:rFonts w:eastAsia="Times New Roman"/>
                <w:sz w:val="24"/>
                <w:szCs w:val="24"/>
                <w:highlight w:val="magenta"/>
              </w:rPr>
              <w:t>0.0050</w:t>
            </w:r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newdichsm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2.2623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0.1326</w:t>
            </w:r>
          </w:p>
        </w:tc>
      </w:tr>
    </w:tbl>
    <w:p w:rsidR="00F47B80" w:rsidRPr="00530231" w:rsidRDefault="00F47B80" w:rsidP="00F47B80">
      <w:pPr>
        <w:rPr>
          <w:rFonts w:ascii="Arial" w:eastAsia="Times New Roman" w:hAnsi="Arial" w:cs="Arial"/>
          <w:color w:val="000000"/>
        </w:rPr>
      </w:pPr>
      <w:bookmarkStart w:id="5" w:name="IDX110"/>
      <w:bookmarkEnd w:id="5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431"/>
        <w:gridCol w:w="1004"/>
        <w:gridCol w:w="470"/>
        <w:gridCol w:w="1243"/>
        <w:gridCol w:w="1111"/>
        <w:gridCol w:w="1337"/>
        <w:gridCol w:w="1301"/>
        <w:gridCol w:w="924"/>
        <w:gridCol w:w="3536"/>
      </w:tblGrid>
      <w:tr w:rsidR="00F47B80" w:rsidRPr="00530231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530231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dichhpve6e7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0.94284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0.33587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7.8803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2.567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Two Category HPV E6E7 negative</w:t>
            </w:r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newdichsm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0.53582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0.35624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2.2623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1.709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F47B80" w:rsidRPr="00530231" w:rsidRDefault="00F47B80" w:rsidP="00F47B80">
      <w:pPr>
        <w:rPr>
          <w:rFonts w:ascii="Arial" w:eastAsia="Times New Roman" w:hAnsi="Arial" w:cs="Arial"/>
          <w:color w:val="000000"/>
        </w:rPr>
      </w:pPr>
      <w:bookmarkStart w:id="6" w:name="IDX111"/>
      <w:bookmarkEnd w:id="6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dichhpve6e7"/>
      </w:tblPr>
      <w:tblGrid>
        <w:gridCol w:w="3464"/>
        <w:gridCol w:w="1664"/>
        <w:gridCol w:w="1599"/>
        <w:gridCol w:w="1599"/>
      </w:tblGrid>
      <w:tr w:rsidR="00F47B80" w:rsidRPr="00530231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Hazard Ratios for Two Category HPV E6E7</w:t>
            </w:r>
          </w:p>
        </w:tc>
      </w:tr>
      <w:tr w:rsidR="00F47B80" w:rsidRPr="00530231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dichhpve6e7 negative vs 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530231">
              <w:rPr>
                <w:rFonts w:eastAsia="Times New Roman"/>
                <w:sz w:val="24"/>
                <w:szCs w:val="24"/>
                <w:highlight w:val="magenta"/>
              </w:rPr>
              <w:t>2.567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530231">
              <w:rPr>
                <w:rFonts w:eastAsia="Times New Roman"/>
                <w:sz w:val="24"/>
                <w:szCs w:val="24"/>
                <w:highlight w:val="magenta"/>
              </w:rPr>
              <w:t>1.329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530231">
              <w:rPr>
                <w:rFonts w:eastAsia="Times New Roman"/>
                <w:sz w:val="24"/>
                <w:szCs w:val="24"/>
                <w:highlight w:val="magenta"/>
              </w:rPr>
              <w:t>4.959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r w:rsidRPr="00291E28">
        <w:rPr>
          <w:b/>
          <w:sz w:val="32"/>
        </w:rPr>
        <w:lastRenderedPageBreak/>
        <w:t>CK2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257"/>
        <w:gridCol w:w="470"/>
        <w:gridCol w:w="1958"/>
        <w:gridCol w:w="1301"/>
      </w:tblGrid>
      <w:tr w:rsidR="00F47B80" w:rsidRPr="00C04D3D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C04D3D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C04D3D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dichck2ihc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8.5504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C04D3D">
              <w:rPr>
                <w:rFonts w:eastAsia="Times New Roman"/>
                <w:sz w:val="24"/>
                <w:szCs w:val="24"/>
                <w:highlight w:val="magenta"/>
              </w:rPr>
              <w:t>0.0035</w:t>
            </w:r>
          </w:p>
        </w:tc>
      </w:tr>
    </w:tbl>
    <w:p w:rsidR="00F47B80" w:rsidRPr="00C04D3D" w:rsidRDefault="00F47B80" w:rsidP="00F47B80">
      <w:pPr>
        <w:rPr>
          <w:rFonts w:ascii="Arial" w:eastAsia="Times New Roman" w:hAnsi="Arial" w:cs="Arial"/>
          <w:color w:val="000000"/>
        </w:rPr>
      </w:pPr>
      <w:bookmarkStart w:id="7" w:name="IDX189"/>
      <w:bookmarkEnd w:id="7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57"/>
        <w:gridCol w:w="1411"/>
        <w:gridCol w:w="470"/>
        <w:gridCol w:w="1243"/>
        <w:gridCol w:w="1111"/>
        <w:gridCol w:w="1337"/>
        <w:gridCol w:w="1301"/>
        <w:gridCol w:w="924"/>
        <w:gridCol w:w="3717"/>
      </w:tblGrid>
      <w:tr w:rsidR="00F47B80" w:rsidRPr="00C04D3D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C04D3D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C04D3D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dichck2ihc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2 and 3 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-0.92181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0.31524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8.5504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0.0035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0.398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Two category CK2 IHC 2 and 3 high</w:t>
            </w:r>
          </w:p>
        </w:tc>
      </w:tr>
    </w:tbl>
    <w:p w:rsidR="00F47B80" w:rsidRPr="00C04D3D" w:rsidRDefault="00F47B80" w:rsidP="00F47B80">
      <w:pPr>
        <w:rPr>
          <w:rFonts w:ascii="Arial" w:eastAsia="Times New Roman" w:hAnsi="Arial" w:cs="Arial"/>
          <w:color w:val="000000"/>
        </w:rPr>
      </w:pPr>
      <w:bookmarkStart w:id="8" w:name="IDX190"/>
      <w:bookmarkEnd w:id="8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dichck2ihc"/>
      </w:tblPr>
      <w:tblGrid>
        <w:gridCol w:w="3271"/>
        <w:gridCol w:w="1664"/>
        <w:gridCol w:w="1599"/>
        <w:gridCol w:w="1599"/>
      </w:tblGrid>
      <w:tr w:rsidR="00F47B80" w:rsidRPr="00C04D3D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Hazard Ratios for Two category CK2 IHC</w:t>
            </w:r>
          </w:p>
        </w:tc>
      </w:tr>
      <w:tr w:rsidR="00F47B80" w:rsidRPr="00C04D3D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C04D3D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dichck2ihc 2 and 3 high vs 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C04D3D">
              <w:rPr>
                <w:rFonts w:eastAsia="Times New Roman"/>
                <w:sz w:val="24"/>
                <w:szCs w:val="24"/>
                <w:highlight w:val="cyan"/>
              </w:rPr>
              <w:t>0.398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C04D3D">
              <w:rPr>
                <w:rFonts w:eastAsia="Times New Roman"/>
                <w:sz w:val="24"/>
                <w:szCs w:val="24"/>
                <w:highlight w:val="cyan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C04D3D">
              <w:rPr>
                <w:rFonts w:eastAsia="Times New Roman"/>
                <w:sz w:val="24"/>
                <w:szCs w:val="24"/>
                <w:highlight w:val="cyan"/>
              </w:rPr>
              <w:t>0.738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r w:rsidRPr="00291E28">
        <w:rPr>
          <w:b/>
          <w:sz w:val="32"/>
        </w:rPr>
        <w:lastRenderedPageBreak/>
        <w:t>CK2 control</w:t>
      </w:r>
      <w:r>
        <w:rPr>
          <w:b/>
          <w:sz w:val="32"/>
        </w:rPr>
        <w:t>ling</w:t>
      </w:r>
      <w:r w:rsidRPr="00291E28">
        <w:rPr>
          <w:b/>
          <w:sz w:val="32"/>
        </w:rPr>
        <w:t xml:space="preserve"> for smoking (</w:t>
      </w:r>
      <w:r>
        <w:rPr>
          <w:b/>
          <w:sz w:val="32"/>
        </w:rPr>
        <w:t xml:space="preserve">CK2 </w:t>
      </w:r>
      <w:r w:rsidRPr="00291E28">
        <w:rPr>
          <w:b/>
          <w:sz w:val="32"/>
        </w:rPr>
        <w:t>remains significant)</w:t>
      </w:r>
    </w:p>
    <w:p w:rsidR="00F47B80" w:rsidRDefault="00F47B80" w:rsidP="00F47B8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297"/>
        <w:gridCol w:w="470"/>
        <w:gridCol w:w="1958"/>
        <w:gridCol w:w="1301"/>
      </w:tblGrid>
      <w:tr w:rsidR="00F47B80" w:rsidRPr="00530231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530231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dichck2ihc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5.7776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530231">
              <w:rPr>
                <w:rFonts w:eastAsia="Times New Roman"/>
                <w:sz w:val="24"/>
                <w:szCs w:val="24"/>
                <w:highlight w:val="magenta"/>
              </w:rPr>
              <w:t>0.0162</w:t>
            </w:r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newdichsm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4.5151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0.0336</w:t>
            </w:r>
          </w:p>
        </w:tc>
      </w:tr>
    </w:tbl>
    <w:p w:rsidR="00F47B80" w:rsidRPr="00530231" w:rsidRDefault="00F47B80" w:rsidP="00F47B80">
      <w:pPr>
        <w:rPr>
          <w:rFonts w:ascii="Arial" w:eastAsia="Times New Roman" w:hAnsi="Arial" w:cs="Arial"/>
          <w:color w:val="000000"/>
        </w:rPr>
      </w:pPr>
      <w:bookmarkStart w:id="9" w:name="IDX140"/>
      <w:bookmarkEnd w:id="9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97"/>
        <w:gridCol w:w="1411"/>
        <w:gridCol w:w="470"/>
        <w:gridCol w:w="1243"/>
        <w:gridCol w:w="1111"/>
        <w:gridCol w:w="1337"/>
        <w:gridCol w:w="1301"/>
        <w:gridCol w:w="924"/>
        <w:gridCol w:w="3717"/>
      </w:tblGrid>
      <w:tr w:rsidR="00F47B80" w:rsidRPr="00530231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530231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dichck2ihc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2 and 3 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-0.77354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0.32182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5.7776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Two category CK2 IHC 2 and 3 high</w:t>
            </w:r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newdichsm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0.71932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0.33853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4.5151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0.0336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2.053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530231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F47B80" w:rsidRPr="00530231" w:rsidRDefault="00F47B80" w:rsidP="00F47B80">
      <w:pPr>
        <w:rPr>
          <w:rFonts w:ascii="Arial" w:eastAsia="Times New Roman" w:hAnsi="Arial" w:cs="Arial"/>
          <w:color w:val="000000"/>
        </w:rPr>
      </w:pPr>
      <w:bookmarkStart w:id="10" w:name="IDX141"/>
      <w:bookmarkEnd w:id="10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dichck2ihc"/>
      </w:tblPr>
      <w:tblGrid>
        <w:gridCol w:w="3271"/>
        <w:gridCol w:w="1664"/>
        <w:gridCol w:w="1599"/>
        <w:gridCol w:w="1599"/>
      </w:tblGrid>
      <w:tr w:rsidR="00F47B80" w:rsidRPr="00530231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Hazard Ratios for Two category CK2 IHC</w:t>
            </w:r>
          </w:p>
        </w:tc>
      </w:tr>
      <w:tr w:rsidR="00F47B80" w:rsidRPr="00530231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530231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30231">
              <w:rPr>
                <w:rFonts w:eastAsia="Times New Roman"/>
                <w:b/>
                <w:bCs/>
                <w:sz w:val="24"/>
                <w:szCs w:val="24"/>
              </w:rPr>
              <w:t>dichck2ihc 2 and 3 high vs 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530231">
              <w:rPr>
                <w:rFonts w:eastAsia="Times New Roman"/>
                <w:sz w:val="24"/>
                <w:szCs w:val="24"/>
                <w:highlight w:val="magenta"/>
              </w:rPr>
              <w:t>0.461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530231">
              <w:rPr>
                <w:rFonts w:eastAsia="Times New Roman"/>
                <w:sz w:val="24"/>
                <w:szCs w:val="24"/>
                <w:highlight w:val="magenta"/>
              </w:rPr>
              <w:t>0.246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30231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530231">
              <w:rPr>
                <w:rFonts w:eastAsia="Times New Roman"/>
                <w:sz w:val="24"/>
                <w:szCs w:val="24"/>
                <w:highlight w:val="magenta"/>
              </w:rPr>
              <w:t>0.867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r w:rsidRPr="00291E28">
        <w:rPr>
          <w:b/>
          <w:sz w:val="32"/>
        </w:rPr>
        <w:lastRenderedPageBreak/>
        <w:t>Ki67</w:t>
      </w:r>
    </w:p>
    <w:p w:rsidR="00F47B80" w:rsidRDefault="00F47B80" w:rsidP="00F47B8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031"/>
        <w:gridCol w:w="470"/>
        <w:gridCol w:w="1958"/>
        <w:gridCol w:w="1401"/>
      </w:tblGrid>
      <w:tr w:rsidR="00F47B80" w:rsidRPr="00C04D3D" w:rsidTr="00CB2053">
        <w:trPr>
          <w:tblHeader/>
          <w:jc w:val="center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C04D3D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C04D3D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dichki67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1.9778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C04D3D">
              <w:rPr>
                <w:rFonts w:eastAsia="Times New Roman"/>
                <w:sz w:val="24"/>
                <w:szCs w:val="24"/>
                <w:highlight w:val="magenta"/>
              </w:rPr>
              <w:t>0.1596</w:t>
            </w:r>
          </w:p>
        </w:tc>
      </w:tr>
    </w:tbl>
    <w:p w:rsidR="00F47B80" w:rsidRPr="00C04D3D" w:rsidRDefault="00F47B80" w:rsidP="00F47B80">
      <w:pPr>
        <w:rPr>
          <w:rFonts w:ascii="Arial" w:eastAsia="Times New Roman" w:hAnsi="Arial" w:cs="Arial"/>
          <w:color w:val="000000"/>
        </w:rPr>
      </w:pPr>
      <w:bookmarkStart w:id="11" w:name="IDX201"/>
      <w:bookmarkEnd w:id="11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43"/>
        <w:gridCol w:w="2356"/>
        <w:gridCol w:w="470"/>
        <w:gridCol w:w="1243"/>
        <w:gridCol w:w="1111"/>
        <w:gridCol w:w="1283"/>
        <w:gridCol w:w="1301"/>
        <w:gridCol w:w="924"/>
        <w:gridCol w:w="3029"/>
      </w:tblGrid>
      <w:tr w:rsidR="00F47B80" w:rsidRPr="00C04D3D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C04D3D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C04D3D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dichki67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&lt;=20 low or borderline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0.46175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0.32834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1.9778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0.1596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1.587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C04D3D">
              <w:rPr>
                <w:rFonts w:eastAsia="Times New Roman"/>
                <w:sz w:val="24"/>
                <w:szCs w:val="24"/>
              </w:rPr>
              <w:t>dichki67 &lt;=20 low or borderline</w:t>
            </w:r>
          </w:p>
        </w:tc>
      </w:tr>
    </w:tbl>
    <w:p w:rsidR="00F47B80" w:rsidRPr="00C04D3D" w:rsidRDefault="00F47B80" w:rsidP="00F47B80">
      <w:pPr>
        <w:rPr>
          <w:rFonts w:ascii="Arial" w:eastAsia="Times New Roman" w:hAnsi="Arial" w:cs="Arial"/>
          <w:color w:val="000000"/>
        </w:rPr>
      </w:pPr>
      <w:bookmarkStart w:id="12" w:name="IDX202"/>
      <w:bookmarkEnd w:id="12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dichki67"/>
      </w:tblPr>
      <w:tblGrid>
        <w:gridCol w:w="4675"/>
        <w:gridCol w:w="1664"/>
        <w:gridCol w:w="1599"/>
        <w:gridCol w:w="1599"/>
      </w:tblGrid>
      <w:tr w:rsidR="00F47B80" w:rsidRPr="00C04D3D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Hazard Ratios for dichki67</w:t>
            </w:r>
          </w:p>
        </w:tc>
      </w:tr>
      <w:tr w:rsidR="00F47B80" w:rsidRPr="00C04D3D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C04D3D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04D3D">
              <w:rPr>
                <w:rFonts w:eastAsia="Times New Roman"/>
                <w:b/>
                <w:bCs/>
                <w:sz w:val="24"/>
                <w:szCs w:val="24"/>
              </w:rPr>
              <w:t>dichki67 &lt;=20 low or borderline vs &gt;20 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C04D3D">
              <w:rPr>
                <w:rFonts w:eastAsia="Times New Roman"/>
                <w:sz w:val="24"/>
                <w:szCs w:val="24"/>
                <w:highlight w:val="cyan"/>
              </w:rPr>
              <w:t>1.587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C04D3D">
              <w:rPr>
                <w:rFonts w:eastAsia="Times New Roman"/>
                <w:sz w:val="24"/>
                <w:szCs w:val="24"/>
                <w:highlight w:val="cyan"/>
              </w:rPr>
              <w:t>0.834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C04D3D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C04D3D">
              <w:rPr>
                <w:rFonts w:eastAsia="Times New Roman"/>
                <w:sz w:val="24"/>
                <w:szCs w:val="24"/>
                <w:highlight w:val="cyan"/>
              </w:rPr>
              <w:t>3.020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r w:rsidRPr="00291E28">
        <w:rPr>
          <w:b/>
          <w:sz w:val="32"/>
        </w:rPr>
        <w:lastRenderedPageBreak/>
        <w:t xml:space="preserve">Age (continuous so for 1 </w:t>
      </w:r>
      <w:proofErr w:type="spellStart"/>
      <w:r w:rsidRPr="00291E28">
        <w:rPr>
          <w:b/>
          <w:sz w:val="32"/>
        </w:rPr>
        <w:t>yr</w:t>
      </w:r>
      <w:proofErr w:type="spellEnd"/>
      <w:r w:rsidRPr="00291E28">
        <w:rPr>
          <w:b/>
          <w:sz w:val="32"/>
        </w:rPr>
        <w:t xml:space="preserve"> increase)</w:t>
      </w:r>
    </w:p>
    <w:p w:rsidR="00F47B80" w:rsidRDefault="00F47B80" w:rsidP="00F47B8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43"/>
        <w:gridCol w:w="470"/>
        <w:gridCol w:w="1243"/>
        <w:gridCol w:w="1111"/>
        <w:gridCol w:w="1337"/>
        <w:gridCol w:w="1301"/>
        <w:gridCol w:w="924"/>
        <w:gridCol w:w="737"/>
      </w:tblGrid>
      <w:tr w:rsidR="00F47B80" w:rsidRPr="001A7F6C" w:rsidTr="00CB2053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1A7F6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1A7F6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0.01059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0.02073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0.2609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  <w:highlight w:val="magenta"/>
              </w:rPr>
              <w:t>0.6095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age</w:t>
            </w:r>
          </w:p>
        </w:tc>
      </w:tr>
    </w:tbl>
    <w:p w:rsidR="00F47B80" w:rsidRPr="001A7F6C" w:rsidRDefault="00F47B80" w:rsidP="00F47B80">
      <w:pPr>
        <w:rPr>
          <w:rFonts w:ascii="Arial" w:eastAsia="Times New Roman" w:hAnsi="Arial" w:cs="Arial"/>
          <w:color w:val="000000"/>
        </w:rPr>
      </w:pPr>
      <w:bookmarkStart w:id="13" w:name="IDX210"/>
      <w:bookmarkEnd w:id="13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age"/>
      </w:tblPr>
      <w:tblGrid>
        <w:gridCol w:w="1337"/>
        <w:gridCol w:w="1664"/>
        <w:gridCol w:w="1599"/>
        <w:gridCol w:w="1599"/>
      </w:tblGrid>
      <w:tr w:rsidR="00F47B80" w:rsidRPr="001A7F6C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Hazard Ratios for age</w:t>
            </w:r>
          </w:p>
        </w:tc>
      </w:tr>
      <w:tr w:rsidR="00F47B80" w:rsidRPr="001A7F6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1A7F6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age Unit=1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1A7F6C">
              <w:rPr>
                <w:rFonts w:eastAsia="Times New Roman"/>
                <w:sz w:val="24"/>
                <w:szCs w:val="24"/>
                <w:highlight w:val="cyan"/>
              </w:rPr>
              <w:t>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1A7F6C">
              <w:rPr>
                <w:rFonts w:eastAsia="Times New Roman"/>
                <w:sz w:val="24"/>
                <w:szCs w:val="24"/>
                <w:highlight w:val="cyan"/>
              </w:rPr>
              <w:t>0.970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1A7F6C">
              <w:rPr>
                <w:rFonts w:eastAsia="Times New Roman"/>
                <w:sz w:val="24"/>
                <w:szCs w:val="24"/>
                <w:highlight w:val="cyan"/>
              </w:rPr>
              <w:t>1.053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r w:rsidRPr="00291E28">
        <w:rPr>
          <w:b/>
          <w:sz w:val="32"/>
        </w:rPr>
        <w:lastRenderedPageBreak/>
        <w:t>Dichotomous alcohol</w:t>
      </w:r>
      <w:r>
        <w:rPr>
          <w:b/>
          <w:sz w:val="32"/>
        </w:rPr>
        <w:t xml:space="preserve"> (current or former drinker vs non-drinker)</w:t>
      </w:r>
    </w:p>
    <w:p w:rsidR="00F47B80" w:rsidRDefault="00F47B80" w:rsidP="00F47B8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884"/>
        <w:gridCol w:w="470"/>
        <w:gridCol w:w="1958"/>
        <w:gridCol w:w="1301"/>
      </w:tblGrid>
      <w:tr w:rsidR="00F47B80" w:rsidRPr="001A7F6C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1A7F6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1A7F6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dichalc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0.9180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  <w:highlight w:val="magenta"/>
              </w:rPr>
              <w:t>0.3380</w:t>
            </w:r>
          </w:p>
        </w:tc>
      </w:tr>
    </w:tbl>
    <w:p w:rsidR="00F47B80" w:rsidRPr="001A7F6C" w:rsidRDefault="00F47B80" w:rsidP="00F47B80">
      <w:pPr>
        <w:rPr>
          <w:rFonts w:ascii="Arial" w:eastAsia="Times New Roman" w:hAnsi="Arial" w:cs="Arial"/>
          <w:color w:val="000000"/>
        </w:rPr>
      </w:pPr>
      <w:bookmarkStart w:id="14" w:name="IDX245"/>
      <w:bookmarkEnd w:id="14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44"/>
        <w:gridCol w:w="2515"/>
        <w:gridCol w:w="470"/>
        <w:gridCol w:w="1243"/>
        <w:gridCol w:w="1111"/>
        <w:gridCol w:w="1260"/>
        <w:gridCol w:w="1301"/>
        <w:gridCol w:w="924"/>
        <w:gridCol w:w="2892"/>
      </w:tblGrid>
      <w:tr w:rsidR="00F47B80" w:rsidRPr="001A7F6C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1A7F6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1A7F6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dichalc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current or former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0.50400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0.52603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0.9180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0.3380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1A7F6C">
              <w:rPr>
                <w:rFonts w:eastAsia="Times New Roman"/>
                <w:sz w:val="24"/>
                <w:szCs w:val="24"/>
              </w:rPr>
              <w:t>1.655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A7F6C">
              <w:rPr>
                <w:rFonts w:eastAsia="Times New Roman"/>
                <w:sz w:val="24"/>
                <w:szCs w:val="24"/>
              </w:rPr>
              <w:t>dichalc</w:t>
            </w:r>
            <w:proofErr w:type="spellEnd"/>
            <w:r w:rsidRPr="001A7F6C">
              <w:rPr>
                <w:rFonts w:eastAsia="Times New Roman"/>
                <w:sz w:val="24"/>
                <w:szCs w:val="24"/>
              </w:rPr>
              <w:t xml:space="preserve"> current or former drinker</w:t>
            </w:r>
          </w:p>
        </w:tc>
      </w:tr>
    </w:tbl>
    <w:p w:rsidR="00F47B80" w:rsidRPr="001A7F6C" w:rsidRDefault="00F47B80" w:rsidP="00F47B80">
      <w:pPr>
        <w:rPr>
          <w:rFonts w:ascii="Arial" w:eastAsia="Times New Roman" w:hAnsi="Arial" w:cs="Arial"/>
          <w:color w:val="000000"/>
        </w:rPr>
      </w:pPr>
      <w:bookmarkStart w:id="15" w:name="IDX246"/>
      <w:bookmarkEnd w:id="15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dichalc"/>
      </w:tblPr>
      <w:tblGrid>
        <w:gridCol w:w="5196"/>
        <w:gridCol w:w="1664"/>
        <w:gridCol w:w="1599"/>
        <w:gridCol w:w="1599"/>
      </w:tblGrid>
      <w:tr w:rsidR="00F47B80" w:rsidRPr="001A7F6C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 xml:space="preserve">Hazard Ratios for </w:t>
            </w: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dichalc</w:t>
            </w:r>
            <w:proofErr w:type="spellEnd"/>
          </w:p>
        </w:tc>
      </w:tr>
      <w:tr w:rsidR="00F47B80" w:rsidRPr="001A7F6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1A7F6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>dichalc</w:t>
            </w:r>
            <w:proofErr w:type="spellEnd"/>
            <w:r w:rsidRPr="001A7F6C">
              <w:rPr>
                <w:rFonts w:eastAsia="Times New Roman"/>
                <w:b/>
                <w:bCs/>
                <w:sz w:val="24"/>
                <w:szCs w:val="24"/>
              </w:rPr>
              <w:t xml:space="preserve"> current or former drinker vs non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1A7F6C">
              <w:rPr>
                <w:rFonts w:eastAsia="Times New Roman"/>
                <w:sz w:val="24"/>
                <w:szCs w:val="24"/>
                <w:highlight w:val="cyan"/>
              </w:rPr>
              <w:t>1.655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1A7F6C">
              <w:rPr>
                <w:rFonts w:eastAsia="Times New Roman"/>
                <w:sz w:val="24"/>
                <w:szCs w:val="24"/>
                <w:highlight w:val="cyan"/>
              </w:rPr>
              <w:t>0.590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1A7F6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1A7F6C">
              <w:rPr>
                <w:rFonts w:eastAsia="Times New Roman"/>
                <w:sz w:val="24"/>
                <w:szCs w:val="24"/>
                <w:highlight w:val="cyan"/>
              </w:rPr>
              <w:t>4.641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proofErr w:type="spellStart"/>
      <w:proofErr w:type="gramStart"/>
      <w:r w:rsidRPr="00291E28">
        <w:rPr>
          <w:b/>
          <w:sz w:val="32"/>
        </w:rPr>
        <w:lastRenderedPageBreak/>
        <w:t>tstage</w:t>
      </w:r>
      <w:proofErr w:type="spellEnd"/>
      <w:proofErr w:type="gramEnd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190"/>
        <w:gridCol w:w="470"/>
        <w:gridCol w:w="1958"/>
        <w:gridCol w:w="1301"/>
      </w:tblGrid>
      <w:tr w:rsidR="00F47B80" w:rsidRPr="006E1365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6E1365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6E1365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dichtstage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0.6525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magenta"/>
              </w:rPr>
            </w:pPr>
            <w:r w:rsidRPr="006E1365">
              <w:rPr>
                <w:rFonts w:eastAsia="Times New Roman"/>
                <w:sz w:val="24"/>
                <w:szCs w:val="24"/>
                <w:highlight w:val="magenta"/>
              </w:rPr>
              <w:t>0.4192</w:t>
            </w:r>
          </w:p>
        </w:tc>
      </w:tr>
    </w:tbl>
    <w:p w:rsidR="00F47B80" w:rsidRPr="006E1365" w:rsidRDefault="00F47B80" w:rsidP="00F47B80">
      <w:pPr>
        <w:rPr>
          <w:rFonts w:ascii="Arial" w:eastAsia="Times New Roman" w:hAnsi="Arial" w:cs="Arial"/>
          <w:color w:val="000000"/>
        </w:rPr>
      </w:pPr>
      <w:bookmarkStart w:id="16" w:name="IDX333"/>
      <w:bookmarkEnd w:id="16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43"/>
        <w:gridCol w:w="1397"/>
        <w:gridCol w:w="470"/>
        <w:gridCol w:w="1243"/>
        <w:gridCol w:w="1111"/>
        <w:gridCol w:w="1337"/>
        <w:gridCol w:w="1301"/>
        <w:gridCol w:w="924"/>
        <w:gridCol w:w="2363"/>
      </w:tblGrid>
      <w:tr w:rsidR="00F47B80" w:rsidRPr="006E1365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6E1365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6E1365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dichtstage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tstage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 xml:space="preserve"> 3 or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0.26522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0.32833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0.6525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0.4192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1.304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sz w:val="24"/>
                <w:szCs w:val="24"/>
              </w:rPr>
              <w:t>dichtstage</w:t>
            </w:r>
            <w:proofErr w:type="spellEnd"/>
            <w:r w:rsidRPr="006E136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E1365">
              <w:rPr>
                <w:rFonts w:eastAsia="Times New Roman"/>
                <w:sz w:val="24"/>
                <w:szCs w:val="24"/>
              </w:rPr>
              <w:t>tstage</w:t>
            </w:r>
            <w:proofErr w:type="spellEnd"/>
            <w:r w:rsidRPr="006E1365">
              <w:rPr>
                <w:rFonts w:eastAsia="Times New Roman"/>
                <w:sz w:val="24"/>
                <w:szCs w:val="24"/>
              </w:rPr>
              <w:t xml:space="preserve"> 3 or 4</w:t>
            </w:r>
          </w:p>
        </w:tc>
      </w:tr>
    </w:tbl>
    <w:p w:rsidR="00F47B80" w:rsidRPr="006E1365" w:rsidRDefault="00F47B80" w:rsidP="00F47B80">
      <w:pPr>
        <w:rPr>
          <w:rFonts w:ascii="Arial" w:eastAsia="Times New Roman" w:hAnsi="Arial" w:cs="Arial"/>
          <w:color w:val="000000"/>
        </w:rPr>
      </w:pPr>
      <w:bookmarkStart w:id="17" w:name="IDX334"/>
      <w:bookmarkEnd w:id="17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dichtstage"/>
      </w:tblPr>
      <w:tblGrid>
        <w:gridCol w:w="4076"/>
        <w:gridCol w:w="1664"/>
        <w:gridCol w:w="1599"/>
        <w:gridCol w:w="1599"/>
      </w:tblGrid>
      <w:tr w:rsidR="00F47B80" w:rsidRPr="006E1365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 xml:space="preserve">Hazard Ratios for </w:t>
            </w: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dichtstage</w:t>
            </w:r>
            <w:proofErr w:type="spellEnd"/>
          </w:p>
        </w:tc>
      </w:tr>
      <w:tr w:rsidR="00F47B80" w:rsidRPr="006E1365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6E1365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dichtstage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tstage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 xml:space="preserve"> 3 or 4 vs </w:t>
            </w: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tstage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 xml:space="preserve"> 1 or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6E1365">
              <w:rPr>
                <w:rFonts w:eastAsia="Times New Roman"/>
                <w:sz w:val="24"/>
                <w:szCs w:val="24"/>
                <w:highlight w:val="cyan"/>
              </w:rPr>
              <w:t>1.304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6E1365">
              <w:rPr>
                <w:rFonts w:eastAsia="Times New Roman"/>
                <w:sz w:val="24"/>
                <w:szCs w:val="24"/>
                <w:highlight w:val="cyan"/>
              </w:rPr>
              <w:t>0.685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6E1365">
              <w:rPr>
                <w:rFonts w:eastAsia="Times New Roman"/>
                <w:sz w:val="24"/>
                <w:szCs w:val="24"/>
                <w:highlight w:val="cyan"/>
              </w:rPr>
              <w:t>2.481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F47B80" w:rsidRPr="00291E28" w:rsidRDefault="00F47B80" w:rsidP="00F47B80">
      <w:pPr>
        <w:rPr>
          <w:b/>
          <w:sz w:val="36"/>
        </w:rPr>
      </w:pPr>
      <w:proofErr w:type="spellStart"/>
      <w:r w:rsidRPr="00291E28">
        <w:rPr>
          <w:b/>
          <w:sz w:val="36"/>
        </w:rPr>
        <w:lastRenderedPageBreak/>
        <w:t>Nstage</w:t>
      </w:r>
      <w:proofErr w:type="spellEnd"/>
    </w:p>
    <w:p w:rsidR="00F47B80" w:rsidRDefault="00F47B80" w:rsidP="00F47B8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017"/>
        <w:gridCol w:w="470"/>
        <w:gridCol w:w="1958"/>
        <w:gridCol w:w="1301"/>
      </w:tblGrid>
      <w:tr w:rsidR="00F47B80" w:rsidRPr="006E1365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6E1365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6E1365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nstadich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0.3395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  <w:highlight w:val="magenta"/>
              </w:rPr>
              <w:t>0.5601</w:t>
            </w:r>
          </w:p>
        </w:tc>
      </w:tr>
    </w:tbl>
    <w:p w:rsidR="00F47B80" w:rsidRPr="006E1365" w:rsidRDefault="00F47B80" w:rsidP="00F47B80">
      <w:pPr>
        <w:rPr>
          <w:rFonts w:ascii="Arial" w:eastAsia="Times New Roman" w:hAnsi="Arial" w:cs="Arial"/>
          <w:color w:val="000000"/>
        </w:rPr>
      </w:pPr>
      <w:bookmarkStart w:id="18" w:name="IDX393"/>
      <w:bookmarkEnd w:id="18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43"/>
        <w:gridCol w:w="917"/>
        <w:gridCol w:w="470"/>
        <w:gridCol w:w="1243"/>
        <w:gridCol w:w="1111"/>
        <w:gridCol w:w="1337"/>
        <w:gridCol w:w="1301"/>
        <w:gridCol w:w="924"/>
        <w:gridCol w:w="1750"/>
      </w:tblGrid>
      <w:tr w:rsidR="00F47B80" w:rsidRPr="006E1365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6E1365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6E1365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nstadich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1 2 or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0.23012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0.39494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0.3395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0.5601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E1365">
              <w:rPr>
                <w:rFonts w:eastAsia="Times New Roman"/>
                <w:sz w:val="24"/>
                <w:szCs w:val="24"/>
              </w:rPr>
              <w:t>1.259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sz w:val="24"/>
                <w:szCs w:val="24"/>
              </w:rPr>
              <w:t>nstadich</w:t>
            </w:r>
            <w:proofErr w:type="spellEnd"/>
            <w:r w:rsidRPr="006E1365">
              <w:rPr>
                <w:rFonts w:eastAsia="Times New Roman"/>
                <w:sz w:val="24"/>
                <w:szCs w:val="24"/>
              </w:rPr>
              <w:t xml:space="preserve"> 1 2 or 3</w:t>
            </w:r>
          </w:p>
        </w:tc>
      </w:tr>
    </w:tbl>
    <w:p w:rsidR="00F47B80" w:rsidRPr="006E1365" w:rsidRDefault="00F47B80" w:rsidP="00F47B80">
      <w:pPr>
        <w:rPr>
          <w:rFonts w:ascii="Arial" w:eastAsia="Times New Roman" w:hAnsi="Arial" w:cs="Arial"/>
          <w:color w:val="000000"/>
        </w:rPr>
      </w:pPr>
      <w:bookmarkStart w:id="19" w:name="IDX394"/>
      <w:bookmarkEnd w:id="19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nstadich"/>
      </w:tblPr>
      <w:tblGrid>
        <w:gridCol w:w="2671"/>
        <w:gridCol w:w="1664"/>
        <w:gridCol w:w="1599"/>
        <w:gridCol w:w="1599"/>
      </w:tblGrid>
      <w:tr w:rsidR="00F47B80" w:rsidRPr="006E1365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 xml:space="preserve">Hazard Ratios for </w:t>
            </w: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nstadich</w:t>
            </w:r>
            <w:proofErr w:type="spellEnd"/>
          </w:p>
        </w:tc>
      </w:tr>
      <w:tr w:rsidR="00F47B80" w:rsidRPr="006E1365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6E1365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>nstadich</w:t>
            </w:r>
            <w:proofErr w:type="spellEnd"/>
            <w:r w:rsidRPr="006E1365">
              <w:rPr>
                <w:rFonts w:eastAsia="Times New Roman"/>
                <w:b/>
                <w:bCs/>
                <w:sz w:val="24"/>
                <w:szCs w:val="24"/>
              </w:rPr>
              <w:t xml:space="preserve"> 1 2 or 3 vs 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6E1365">
              <w:rPr>
                <w:rFonts w:eastAsia="Times New Roman"/>
                <w:sz w:val="24"/>
                <w:szCs w:val="24"/>
                <w:highlight w:val="cyan"/>
              </w:rPr>
              <w:t>1.259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6E1365">
              <w:rPr>
                <w:rFonts w:eastAsia="Times New Roman"/>
                <w:sz w:val="24"/>
                <w:szCs w:val="24"/>
                <w:highlight w:val="cyan"/>
              </w:rPr>
              <w:t>0.580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6E1365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6E1365">
              <w:rPr>
                <w:rFonts w:eastAsia="Times New Roman"/>
                <w:sz w:val="24"/>
                <w:szCs w:val="24"/>
                <w:highlight w:val="cyan"/>
              </w:rPr>
              <w:t>2.730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r>
        <w:rPr>
          <w:b/>
          <w:sz w:val="32"/>
        </w:rPr>
        <w:lastRenderedPageBreak/>
        <w:t>AJCC</w:t>
      </w:r>
      <w:r w:rsidRPr="00291E28">
        <w:rPr>
          <w:b/>
          <w:sz w:val="32"/>
        </w:rPr>
        <w:t xml:space="preserve"> (per 1 unit increase – continuous)</w:t>
      </w:r>
    </w:p>
    <w:p w:rsidR="00F47B80" w:rsidRDefault="00F47B80" w:rsidP="00F47B80"/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323"/>
        <w:gridCol w:w="470"/>
        <w:gridCol w:w="1243"/>
        <w:gridCol w:w="1111"/>
        <w:gridCol w:w="1337"/>
        <w:gridCol w:w="1301"/>
        <w:gridCol w:w="924"/>
        <w:gridCol w:w="1357"/>
      </w:tblGrid>
      <w:tr w:rsidR="00F47B80" w:rsidRPr="00D854E9" w:rsidTr="00CB2053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D854E9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D854E9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ajccstage_2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854E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854E9">
              <w:rPr>
                <w:rFonts w:eastAsia="Times New Roman"/>
                <w:sz w:val="24"/>
                <w:szCs w:val="24"/>
              </w:rPr>
              <w:t>0.14141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854E9">
              <w:rPr>
                <w:rFonts w:eastAsia="Times New Roman"/>
                <w:sz w:val="24"/>
                <w:szCs w:val="24"/>
              </w:rPr>
              <w:t>0.15392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854E9">
              <w:rPr>
                <w:rFonts w:eastAsia="Times New Roman"/>
                <w:sz w:val="24"/>
                <w:szCs w:val="24"/>
              </w:rPr>
              <w:t>0.8441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854E9">
              <w:rPr>
                <w:rFonts w:eastAsia="Times New Roman"/>
                <w:sz w:val="24"/>
                <w:szCs w:val="24"/>
                <w:highlight w:val="magenta"/>
              </w:rPr>
              <w:t>0.3582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D854E9">
              <w:rPr>
                <w:rFonts w:eastAsia="Times New Roman"/>
                <w:sz w:val="24"/>
                <w:szCs w:val="24"/>
              </w:rPr>
              <w:t>1.152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rPr>
                <w:rFonts w:eastAsia="Times New Roman"/>
                <w:sz w:val="24"/>
                <w:szCs w:val="24"/>
              </w:rPr>
            </w:pPr>
            <w:r w:rsidRPr="00D854E9">
              <w:rPr>
                <w:rFonts w:eastAsia="Times New Roman"/>
                <w:sz w:val="24"/>
                <w:szCs w:val="24"/>
              </w:rPr>
              <w:t>Stage Group</w:t>
            </w:r>
          </w:p>
        </w:tc>
      </w:tr>
    </w:tbl>
    <w:p w:rsidR="00F47B80" w:rsidRPr="00D854E9" w:rsidRDefault="00F47B80" w:rsidP="00F47B80">
      <w:pPr>
        <w:rPr>
          <w:rFonts w:ascii="Arial" w:eastAsia="Times New Roman" w:hAnsi="Arial" w:cs="Arial"/>
          <w:color w:val="000000"/>
        </w:rPr>
      </w:pPr>
      <w:bookmarkStart w:id="20" w:name="IDX423"/>
      <w:bookmarkEnd w:id="20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ajccstage_2"/>
      </w:tblPr>
      <w:tblGrid>
        <w:gridCol w:w="2093"/>
        <w:gridCol w:w="1664"/>
        <w:gridCol w:w="1599"/>
        <w:gridCol w:w="1599"/>
      </w:tblGrid>
      <w:tr w:rsidR="00F47B80" w:rsidRPr="00D854E9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Hazard Ratios for Stage Group</w:t>
            </w:r>
          </w:p>
        </w:tc>
      </w:tr>
      <w:tr w:rsidR="00F47B80" w:rsidRPr="00D854E9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D854E9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854E9">
              <w:rPr>
                <w:rFonts w:eastAsia="Times New Roman"/>
                <w:b/>
                <w:bCs/>
                <w:sz w:val="24"/>
                <w:szCs w:val="24"/>
              </w:rPr>
              <w:t>ajccstage_2 Unit=1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D854E9">
              <w:rPr>
                <w:rFonts w:eastAsia="Times New Roman"/>
                <w:sz w:val="24"/>
                <w:szCs w:val="24"/>
                <w:highlight w:val="cyan"/>
              </w:rPr>
              <w:t>1.152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D854E9">
              <w:rPr>
                <w:rFonts w:eastAsia="Times New Roman"/>
                <w:sz w:val="24"/>
                <w:szCs w:val="24"/>
                <w:highlight w:val="cyan"/>
              </w:rPr>
              <w:t>0.852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D854E9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D854E9">
              <w:rPr>
                <w:rFonts w:eastAsia="Times New Roman"/>
                <w:sz w:val="24"/>
                <w:szCs w:val="24"/>
                <w:highlight w:val="cyan"/>
              </w:rPr>
              <w:t>1.558</w:t>
            </w:r>
          </w:p>
        </w:tc>
      </w:tr>
    </w:tbl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proofErr w:type="spellStart"/>
      <w:r>
        <w:rPr>
          <w:b/>
          <w:sz w:val="32"/>
        </w:rPr>
        <w:lastRenderedPageBreak/>
        <w:t>Txmod_init</w:t>
      </w:r>
      <w:proofErr w:type="spellEnd"/>
      <w:r>
        <w:rPr>
          <w:b/>
          <w:sz w:val="32"/>
        </w:rPr>
        <w:t xml:space="preserve"> (</w:t>
      </w:r>
      <w:r w:rsidRPr="00291E28">
        <w:rPr>
          <w:b/>
          <w:sz w:val="32"/>
        </w:rPr>
        <w:t>Treatment</w:t>
      </w:r>
      <w:r>
        <w:rPr>
          <w:b/>
          <w:sz w:val="32"/>
        </w:rPr>
        <w:t>)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271"/>
        <w:gridCol w:w="470"/>
        <w:gridCol w:w="1958"/>
        <w:gridCol w:w="1301"/>
      </w:tblGrid>
      <w:tr w:rsidR="00F47B80" w:rsidRPr="00547F3C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547F3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4.0964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0.3931</w:t>
            </w:r>
          </w:p>
        </w:tc>
      </w:tr>
    </w:tbl>
    <w:p w:rsidR="00F47B80" w:rsidRPr="00547F3C" w:rsidRDefault="00F47B80" w:rsidP="00F47B80">
      <w:pPr>
        <w:rPr>
          <w:rFonts w:ascii="Arial" w:eastAsia="Times New Roman" w:hAnsi="Arial" w:cs="Arial"/>
          <w:color w:val="000000"/>
        </w:rPr>
      </w:pPr>
      <w:bookmarkStart w:id="21" w:name="IDX433"/>
      <w:bookmarkEnd w:id="21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71"/>
        <w:gridCol w:w="2646"/>
        <w:gridCol w:w="470"/>
        <w:gridCol w:w="1243"/>
        <w:gridCol w:w="1111"/>
        <w:gridCol w:w="1069"/>
        <w:gridCol w:w="1301"/>
        <w:gridCol w:w="924"/>
        <w:gridCol w:w="2925"/>
      </w:tblGrid>
      <w:tr w:rsidR="00F47B80" w:rsidRPr="00547F3C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547F3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CCRT concurrent chemo radiation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0.26248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0.53999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0.2363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  <w:highlight w:val="magenta"/>
              </w:rPr>
              <w:t>0.6269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sz w:val="24"/>
                <w:szCs w:val="24"/>
              </w:rPr>
              <w:t>txmod_init</w:t>
            </w:r>
            <w:proofErr w:type="spellEnd"/>
            <w:r w:rsidRPr="00547F3C">
              <w:rPr>
                <w:rFonts w:eastAsia="Times New Roman"/>
                <w:sz w:val="24"/>
                <w:szCs w:val="24"/>
              </w:rPr>
              <w:t xml:space="preserve"> CCRT concurrent chemo radiation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SUR/CCRT surgery and </w:t>
            </w: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chemo_rad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-0.53793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0.65516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0.6741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  <w:highlight w:val="magenta"/>
              </w:rPr>
              <w:t>0.4116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sz w:val="24"/>
                <w:szCs w:val="24"/>
              </w:rPr>
              <w:t>txmod_init</w:t>
            </w:r>
            <w:proofErr w:type="spellEnd"/>
            <w:r w:rsidRPr="00547F3C">
              <w:rPr>
                <w:rFonts w:eastAsia="Times New Roman"/>
                <w:sz w:val="24"/>
                <w:szCs w:val="24"/>
              </w:rPr>
              <w:t xml:space="preserve"> SUR/CCRT surgery and </w:t>
            </w:r>
            <w:proofErr w:type="spellStart"/>
            <w:r w:rsidRPr="00547F3C">
              <w:rPr>
                <w:rFonts w:eastAsia="Times New Roman"/>
                <w:sz w:val="24"/>
                <w:szCs w:val="24"/>
              </w:rPr>
              <w:t>chemo_rad</w:t>
            </w:r>
            <w:proofErr w:type="spellEnd"/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SUR/XRT surgery and adjuvant radiation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-0.82558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1.12212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0.5413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  <w:highlight w:val="magenta"/>
              </w:rPr>
              <w:t>0.4619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sz w:val="24"/>
                <w:szCs w:val="24"/>
              </w:rPr>
              <w:t>txmod_init</w:t>
            </w:r>
            <w:proofErr w:type="spellEnd"/>
            <w:r w:rsidRPr="00547F3C">
              <w:rPr>
                <w:rFonts w:eastAsia="Times New Roman"/>
                <w:sz w:val="24"/>
                <w:szCs w:val="24"/>
              </w:rPr>
              <w:t xml:space="preserve"> SUR/XRT surgery and adjuvant radiation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XRT radiation alone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0.34156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0.67373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  <w:highlight w:val="magenta"/>
              </w:rPr>
              <w:t>0.6122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sz w:val="24"/>
                <w:szCs w:val="24"/>
              </w:rPr>
              <w:t>txmod_init</w:t>
            </w:r>
            <w:proofErr w:type="spellEnd"/>
            <w:r w:rsidRPr="00547F3C">
              <w:rPr>
                <w:rFonts w:eastAsia="Times New Roman"/>
                <w:sz w:val="24"/>
                <w:szCs w:val="24"/>
              </w:rPr>
              <w:t xml:space="preserve"> XRT radiation alone</w:t>
            </w:r>
          </w:p>
        </w:tc>
      </w:tr>
    </w:tbl>
    <w:p w:rsidR="00F47B80" w:rsidRPr="00547F3C" w:rsidRDefault="00F47B80" w:rsidP="00F47B80">
      <w:pPr>
        <w:rPr>
          <w:rFonts w:ascii="Arial" w:eastAsia="Times New Roman" w:hAnsi="Arial" w:cs="Arial"/>
          <w:color w:val="000000"/>
        </w:rPr>
      </w:pPr>
      <w:bookmarkStart w:id="22" w:name="IDX434"/>
      <w:bookmarkEnd w:id="22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xmod_init"/>
      </w:tblPr>
      <w:tblGrid>
        <w:gridCol w:w="7931"/>
        <w:gridCol w:w="1664"/>
        <w:gridCol w:w="1599"/>
        <w:gridCol w:w="1599"/>
      </w:tblGrid>
      <w:tr w:rsidR="00F47B80" w:rsidRPr="00547F3C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Hazard Ratios for </w:t>
            </w: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</w:p>
        </w:tc>
      </w:tr>
      <w:tr w:rsidR="00F47B80" w:rsidRPr="00547F3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 CCRT concurrent chemo radiation vs SUR surgery alone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1.300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3.747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 SUR/CCRT surgery and </w:t>
            </w: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chemo_rad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 vs SUR surgery alone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0.584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2.109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 SUR/XRT surgery and adjuvant radiation vs SUR surgery alone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0.438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3.950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txmod_init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 XRT radiation alone vs SUR surgery alone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1.407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0.376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5.270</w:t>
            </w:r>
          </w:p>
        </w:tc>
      </w:tr>
    </w:tbl>
    <w:p w:rsidR="00F47B80" w:rsidRDefault="00F47B80" w:rsidP="00F47B80"/>
    <w:p w:rsidR="00E534E1" w:rsidRDefault="00E534E1">
      <w:pPr>
        <w:autoSpaceDE/>
        <w:autoSpaceDN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F47B80" w:rsidRPr="00291E28" w:rsidRDefault="00F47B80" w:rsidP="00F47B80">
      <w:pPr>
        <w:rPr>
          <w:b/>
          <w:sz w:val="32"/>
        </w:rPr>
      </w:pPr>
      <w:proofErr w:type="gramStart"/>
      <w:r w:rsidRPr="00291E28">
        <w:rPr>
          <w:b/>
          <w:sz w:val="32"/>
        </w:rPr>
        <w:lastRenderedPageBreak/>
        <w:t>Smoking  -</w:t>
      </w:r>
      <w:proofErr w:type="gramEnd"/>
      <w:r w:rsidRPr="00291E28">
        <w:rPr>
          <w:b/>
          <w:sz w:val="32"/>
        </w:rPr>
        <w:t xml:space="preserve"> current vs. former</w:t>
      </w:r>
      <w:r>
        <w:rPr>
          <w:b/>
          <w:sz w:val="32"/>
        </w:rPr>
        <w:t xml:space="preserve"> or </w:t>
      </w:r>
      <w:r w:rsidRPr="00291E28">
        <w:rPr>
          <w:b/>
          <w:sz w:val="32"/>
        </w:rPr>
        <w:t>never</w:t>
      </w:r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Type 3 Tests"/>
      </w:tblPr>
      <w:tblGrid>
        <w:gridCol w:w="1297"/>
        <w:gridCol w:w="470"/>
        <w:gridCol w:w="1958"/>
        <w:gridCol w:w="1301"/>
      </w:tblGrid>
      <w:tr w:rsidR="00F47B80" w:rsidRPr="00547F3C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Type 3 Tests</w:t>
            </w:r>
          </w:p>
        </w:tc>
      </w:tr>
      <w:tr w:rsidR="00F47B80" w:rsidRPr="00547F3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Effect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Wald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newdichsm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6.7075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  <w:highlight w:val="magenta"/>
              </w:rPr>
              <w:t>0.0096</w:t>
            </w:r>
          </w:p>
        </w:tc>
      </w:tr>
    </w:tbl>
    <w:p w:rsidR="00F47B80" w:rsidRPr="00547F3C" w:rsidRDefault="00F47B80" w:rsidP="00F47B80">
      <w:pPr>
        <w:rPr>
          <w:rFonts w:ascii="Arial" w:eastAsia="Times New Roman" w:hAnsi="Arial" w:cs="Arial"/>
          <w:color w:val="000000"/>
        </w:rPr>
      </w:pPr>
      <w:bookmarkStart w:id="23" w:name="IDX477"/>
      <w:bookmarkEnd w:id="23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Maximum Likelihood Estimates of Model Parameters"/>
      </w:tblPr>
      <w:tblGrid>
        <w:gridCol w:w="1297"/>
        <w:gridCol w:w="1743"/>
        <w:gridCol w:w="470"/>
        <w:gridCol w:w="1243"/>
        <w:gridCol w:w="1111"/>
        <w:gridCol w:w="1337"/>
        <w:gridCol w:w="1301"/>
        <w:gridCol w:w="924"/>
        <w:gridCol w:w="2750"/>
      </w:tblGrid>
      <w:tr w:rsidR="00F47B80" w:rsidRPr="00547F3C" w:rsidTr="00CB2053">
        <w:trPr>
          <w:tblHeader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Analysis of Maximum Likelihood Estimates</w:t>
            </w:r>
          </w:p>
        </w:tc>
      </w:tr>
      <w:tr w:rsidR="00F47B80" w:rsidRPr="00547F3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Parameter</w:t>
            </w: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br/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Standard</w:t>
            </w: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br/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 &gt; </w:t>
            </w: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ChiSq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Hazard</w:t>
            </w: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br/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newdichsm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0.85836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0.33143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6.7075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0.0096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47F3C">
              <w:rPr>
                <w:rFonts w:eastAsia="Times New Roman"/>
                <w:sz w:val="24"/>
                <w:szCs w:val="24"/>
              </w:rPr>
              <w:t>2.359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sz w:val="24"/>
                <w:szCs w:val="24"/>
              </w:rPr>
              <w:t>newdichsm</w:t>
            </w:r>
            <w:proofErr w:type="spellEnd"/>
            <w:r w:rsidRPr="00547F3C">
              <w:rPr>
                <w:rFonts w:eastAsia="Times New Roman"/>
                <w:sz w:val="24"/>
                <w:szCs w:val="24"/>
              </w:rPr>
              <w:t xml:space="preserve"> current smoker</w:t>
            </w:r>
          </w:p>
        </w:tc>
      </w:tr>
    </w:tbl>
    <w:p w:rsidR="00F47B80" w:rsidRPr="00547F3C" w:rsidRDefault="00F47B80" w:rsidP="00F47B80">
      <w:pPr>
        <w:rPr>
          <w:rFonts w:ascii="Arial" w:eastAsia="Times New Roman" w:hAnsi="Arial" w:cs="Arial"/>
          <w:color w:val="000000"/>
        </w:rPr>
      </w:pPr>
      <w:bookmarkStart w:id="24" w:name="IDX478"/>
      <w:bookmarkEnd w:id="24"/>
    </w:p>
    <w:tbl>
      <w:tblPr>
        <w:tblW w:w="0" w:type="auto"/>
        <w:jc w:val="center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Procedure PHReg: newdichsm"/>
      </w:tblPr>
      <w:tblGrid>
        <w:gridCol w:w="5742"/>
        <w:gridCol w:w="1664"/>
        <w:gridCol w:w="1599"/>
        <w:gridCol w:w="1599"/>
      </w:tblGrid>
      <w:tr w:rsidR="00F47B80" w:rsidRPr="00547F3C" w:rsidTr="00CB2053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Hazard Ratios for </w:t>
            </w: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newdichsm</w:t>
            </w:r>
            <w:proofErr w:type="spellEnd"/>
          </w:p>
        </w:tc>
      </w:tr>
      <w:tr w:rsidR="00F47B80" w:rsidRPr="00547F3C" w:rsidTr="00CB2053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95% Wald Confidence Limits</w:t>
            </w:r>
          </w:p>
        </w:tc>
      </w:tr>
      <w:tr w:rsidR="00F47B80" w:rsidRPr="00547F3C" w:rsidTr="00CB20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>newdichsm</w:t>
            </w:r>
            <w:proofErr w:type="spellEnd"/>
            <w:r w:rsidRPr="00547F3C">
              <w:rPr>
                <w:rFonts w:eastAsia="Times New Roman"/>
                <w:b/>
                <w:bCs/>
                <w:sz w:val="24"/>
                <w:szCs w:val="24"/>
              </w:rPr>
              <w:t xml:space="preserve"> current smoker vs never or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2.359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1.232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47B80" w:rsidRPr="00547F3C" w:rsidRDefault="00F47B80" w:rsidP="00CB2053">
            <w:pPr>
              <w:jc w:val="right"/>
              <w:rPr>
                <w:rFonts w:eastAsia="Times New Roman"/>
                <w:sz w:val="24"/>
                <w:szCs w:val="24"/>
                <w:highlight w:val="cyan"/>
              </w:rPr>
            </w:pPr>
            <w:r w:rsidRPr="00547F3C">
              <w:rPr>
                <w:rFonts w:eastAsia="Times New Roman"/>
                <w:sz w:val="24"/>
                <w:szCs w:val="24"/>
                <w:highlight w:val="cyan"/>
              </w:rPr>
              <w:t>4.517</w:t>
            </w:r>
          </w:p>
        </w:tc>
      </w:tr>
    </w:tbl>
    <w:p w:rsidR="00F47B80" w:rsidRDefault="00F47B80" w:rsidP="00F47B80"/>
    <w:p w:rsidR="00F47B80" w:rsidRDefault="00F47B80" w:rsidP="00F47B80"/>
    <w:p w:rsidR="00457328" w:rsidRDefault="00457328">
      <w:pPr>
        <w:adjustRightInd w:val="0"/>
        <w:jc w:val="center"/>
        <w:rPr>
          <w:sz w:val="24"/>
          <w:szCs w:val="24"/>
        </w:rPr>
      </w:pPr>
    </w:p>
    <w:sectPr w:rsidR="00457328">
      <w:headerReference w:type="default" r:id="rId6"/>
      <w:pgSz w:w="15840" w:h="12240" w:orient="landscape"/>
      <w:pgMar w:top="360" w:right="1440" w:bottom="36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71" w:rsidRDefault="002C2371">
      <w:r>
        <w:separator/>
      </w:r>
    </w:p>
  </w:endnote>
  <w:endnote w:type="continuationSeparator" w:id="0">
    <w:p w:rsidR="002C2371" w:rsidRDefault="002C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71" w:rsidRDefault="002C2371">
      <w:r>
        <w:separator/>
      </w:r>
    </w:p>
  </w:footnote>
  <w:footnote w:type="continuationSeparator" w:id="0">
    <w:p w:rsidR="002C2371" w:rsidRDefault="002C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0C" w:rsidRDefault="0056290C"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FC"/>
    <w:rsid w:val="002C2371"/>
    <w:rsid w:val="003D7412"/>
    <w:rsid w:val="00457328"/>
    <w:rsid w:val="004B7BF5"/>
    <w:rsid w:val="0056290C"/>
    <w:rsid w:val="007E46A0"/>
    <w:rsid w:val="00AB606F"/>
    <w:rsid w:val="00BA05FC"/>
    <w:rsid w:val="00E534E1"/>
    <w:rsid w:val="00E96095"/>
    <w:rsid w:val="00F4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30740"/>
  <w14:defaultImageDpi w14:val="0"/>
  <w15:docId w15:val="{DEDB01FB-A25E-4170-A2DA-2F96615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1717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Janeen Trembley</cp:lastModifiedBy>
  <cp:revision>4</cp:revision>
  <dcterms:created xsi:type="dcterms:W3CDTF">2021-08-25T16:42:00Z</dcterms:created>
  <dcterms:modified xsi:type="dcterms:W3CDTF">2021-08-25T16:52:00Z</dcterms:modified>
</cp:coreProperties>
</file>