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3917" w14:textId="1474964D" w:rsidR="00471B0C" w:rsidRDefault="001D3C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24D3">
        <w:rPr>
          <w:rFonts w:ascii="Times New Roman" w:hAnsi="Times New Roman" w:cs="Times New Roman"/>
          <w:sz w:val="24"/>
          <w:szCs w:val="24"/>
          <w:lang w:val="en-US"/>
        </w:rPr>
        <w:t>Appendix</w:t>
      </w:r>
    </w:p>
    <w:p w14:paraId="566AEBB6" w14:textId="32F14A92" w:rsidR="00BA2BBB" w:rsidRDefault="00186207" w:rsidP="00186207">
      <w:pPr>
        <w:spacing w:line="432" w:lineRule="auto"/>
        <w:contextualSpacing/>
        <w:rPr>
          <w:rFonts w:ascii="Times" w:eastAsia="Times New Roman" w:hAnsi="Times" w:cs="Times New Roman"/>
          <w:b/>
          <w:bCs/>
          <w:sz w:val="24"/>
          <w:szCs w:val="24"/>
          <w:lang w:val="en-US"/>
        </w:rPr>
      </w:pPr>
      <w:r w:rsidRPr="00186207">
        <w:rPr>
          <w:rFonts w:ascii="Times" w:eastAsia="Times New Roman" w:hAnsi="Times" w:cs="Times New Roman"/>
          <w:b/>
          <w:bCs/>
          <w:sz w:val="24"/>
          <w:szCs w:val="24"/>
          <w:lang w:val="en-US"/>
        </w:rPr>
        <w:t xml:space="preserve">1. </w:t>
      </w:r>
      <w:r w:rsidR="00BA2BBB">
        <w:rPr>
          <w:rFonts w:ascii="Times" w:eastAsia="Times New Roman" w:hAnsi="Times" w:cs="Times New Roman"/>
          <w:b/>
          <w:bCs/>
          <w:sz w:val="24"/>
          <w:szCs w:val="24"/>
          <w:lang w:val="en-US"/>
        </w:rPr>
        <w:t xml:space="preserve">The sample characteristic </w:t>
      </w:r>
    </w:p>
    <w:p w14:paraId="5E9665E3" w14:textId="59FDD1B9" w:rsidR="003D44B1" w:rsidRPr="003D44B1" w:rsidRDefault="003D44B1" w:rsidP="00186207">
      <w:pPr>
        <w:spacing w:line="432" w:lineRule="auto"/>
        <w:contextualSpacing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sz w:val="24"/>
          <w:szCs w:val="24"/>
          <w:lang w:val="en-US"/>
        </w:rPr>
        <w:t>Table A1</w:t>
      </w:r>
    </w:p>
    <w:p w14:paraId="45C6226D" w14:textId="268F32A3" w:rsidR="00186207" w:rsidRPr="00186207" w:rsidRDefault="00186207" w:rsidP="00186207">
      <w:pPr>
        <w:spacing w:line="432" w:lineRule="auto"/>
        <w:contextualSpacing/>
        <w:rPr>
          <w:rFonts w:ascii="Times" w:eastAsia="Times New Roman" w:hAnsi="Times" w:cs="Times New Roman"/>
          <w:b/>
          <w:bCs/>
          <w:sz w:val="24"/>
          <w:szCs w:val="24"/>
          <w:lang w:val="en-US"/>
        </w:rPr>
      </w:pPr>
      <w:r w:rsidRPr="00BA2BBB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Participant demographics 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885"/>
        <w:gridCol w:w="1260"/>
        <w:gridCol w:w="1950"/>
        <w:gridCol w:w="1935"/>
        <w:gridCol w:w="1320"/>
      </w:tblGrid>
      <w:tr w:rsidR="00186207" w:rsidRPr="00281AB6" w14:paraId="4F3593FA" w14:textId="77777777" w:rsidTr="00E4310C">
        <w:trPr>
          <w:trHeight w:val="1635"/>
        </w:trPr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79C6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t>Place of living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9A64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t>village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B2A9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t>city with less than 50,000 inhabitants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F069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t>city with more than 50,000 and less than 500,000 inhabitants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BF03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t>city with more than 500,000 and less than 1mln inhabitants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D23E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t xml:space="preserve">city with more than 1mln inhabitants </w:t>
            </w:r>
          </w:p>
        </w:tc>
      </w:tr>
      <w:tr w:rsidR="00186207" w:rsidRPr="00186207" w14:paraId="15B5A576" w14:textId="77777777" w:rsidTr="00E4310C">
        <w:trPr>
          <w:trHeight w:val="570"/>
        </w:trPr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B69C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61E0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13,4%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BB18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14,7%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770F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19,4%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7782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7,7%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6FD8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44,8%</w:t>
            </w:r>
          </w:p>
        </w:tc>
      </w:tr>
      <w:tr w:rsidR="00186207" w:rsidRPr="00281AB6" w14:paraId="57F268C9" w14:textId="77777777" w:rsidTr="00E4310C">
        <w:trPr>
          <w:trHeight w:val="1635"/>
        </w:trPr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5A3C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t>Educational background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9CBE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Less than High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0310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 xml:space="preserve">High School or equivalent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2EB6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Higher degree - bachelor or more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FB46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6945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</w:tr>
      <w:tr w:rsidR="00186207" w:rsidRPr="00186207" w14:paraId="57231A6A" w14:textId="77777777" w:rsidTr="00E4310C">
        <w:trPr>
          <w:trHeight w:val="570"/>
        </w:trPr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D671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6458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0,3%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861F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31,1%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1A5E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68,8%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97073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BFA0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</w:tr>
      <w:tr w:rsidR="00186207" w:rsidRPr="00186207" w14:paraId="3541DD2B" w14:textId="77777777" w:rsidTr="00E4310C">
        <w:trPr>
          <w:trHeight w:val="1275"/>
        </w:trPr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44AC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t>Having a stable source of income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7776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E92D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07D7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8831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8568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</w:tr>
      <w:tr w:rsidR="00186207" w:rsidRPr="00186207" w14:paraId="7F9A674C" w14:textId="77777777" w:rsidTr="00E4310C">
        <w:trPr>
          <w:trHeight w:val="570"/>
        </w:trPr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9429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C50F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67,6%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93F5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32,4%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1118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9F8E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029F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</w:tr>
      <w:tr w:rsidR="00186207" w:rsidRPr="00186207" w14:paraId="53210529" w14:textId="77777777" w:rsidTr="00E4310C">
        <w:trPr>
          <w:trHeight w:val="1275"/>
        </w:trPr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D122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t>Evaluation of financial situation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EF61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very bad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108B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Bad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4FBA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8B5B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 xml:space="preserve">good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F468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very good</w:t>
            </w:r>
          </w:p>
        </w:tc>
      </w:tr>
      <w:tr w:rsidR="00186207" w:rsidRPr="00186207" w14:paraId="6CF32FF0" w14:textId="77777777" w:rsidTr="00E4310C">
        <w:trPr>
          <w:trHeight w:val="570"/>
        </w:trPr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C565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82D1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0,7%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5E92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5,4%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EE49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34,8%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7269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40,1%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04C7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19,1%</w:t>
            </w:r>
          </w:p>
        </w:tc>
      </w:tr>
      <w:tr w:rsidR="00186207" w:rsidRPr="00186207" w14:paraId="7A1E17F3" w14:textId="77777777" w:rsidTr="00E4310C">
        <w:trPr>
          <w:trHeight w:val="915"/>
        </w:trPr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0EBC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t>Chronic disease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2892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66EB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2535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21F1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0387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</w:tr>
      <w:tr w:rsidR="00186207" w:rsidRPr="00186207" w14:paraId="594BAEC4" w14:textId="77777777" w:rsidTr="00E4310C">
        <w:trPr>
          <w:trHeight w:val="570"/>
        </w:trPr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B12C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D468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30,%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5128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69,9%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27ED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7201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986F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</w:tr>
      <w:tr w:rsidR="00186207" w:rsidRPr="00186207" w14:paraId="3C564863" w14:textId="77777777" w:rsidTr="00E4310C">
        <w:trPr>
          <w:trHeight w:val="1635"/>
        </w:trPr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8A3E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lastRenderedPageBreak/>
              <w:t>Knowing someone who had diagnosed COVID-19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3BBA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01D2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B86C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9C69F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B53A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</w:tr>
      <w:tr w:rsidR="00186207" w:rsidRPr="00186207" w14:paraId="6C108F22" w14:textId="77777777" w:rsidTr="00E4310C">
        <w:trPr>
          <w:trHeight w:val="570"/>
        </w:trPr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3E165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BAF4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16,7%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059F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83,3%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7C94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0F1D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7ABE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</w:tr>
      <w:tr w:rsidR="00186207" w:rsidRPr="00186207" w14:paraId="14326CBA" w14:textId="77777777" w:rsidTr="00E4310C">
        <w:trPr>
          <w:trHeight w:val="915"/>
        </w:trPr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E976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  <w:t>Developing COVID-19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3319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411D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D91D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16CF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8E4E9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</w:tr>
      <w:tr w:rsidR="00186207" w:rsidRPr="00186207" w14:paraId="04034FDC" w14:textId="77777777" w:rsidTr="00E4310C">
        <w:trPr>
          <w:trHeight w:val="570"/>
        </w:trPr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EA3E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4216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1FAF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  <w:r w:rsidRPr="00186207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99%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404F" w14:textId="77777777" w:rsidR="00186207" w:rsidRPr="00186207" w:rsidRDefault="00186207" w:rsidP="00186207">
            <w:pP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F855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A25C" w14:textId="77777777" w:rsidR="00186207" w:rsidRPr="00186207" w:rsidRDefault="00186207" w:rsidP="0018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</w:pPr>
          </w:p>
        </w:tc>
      </w:tr>
    </w:tbl>
    <w:p w14:paraId="7F0BF2D5" w14:textId="77777777" w:rsidR="00186207" w:rsidRDefault="0018620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A954F0" w14:textId="2C8F6F2B" w:rsidR="002015DB" w:rsidRPr="004C2918" w:rsidRDefault="003304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2015DB" w:rsidRPr="004C29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4C2918" w:rsidRPr="004C2918">
        <w:rPr>
          <w:rFonts w:ascii="Times New Roman" w:hAnsi="Times New Roman" w:cs="Times New Roman"/>
          <w:b/>
          <w:bCs/>
          <w:sz w:val="24"/>
          <w:szCs w:val="24"/>
          <w:lang w:val="en-US"/>
        </w:rPr>
        <w:t>Demographic data and different types of emotions</w:t>
      </w:r>
    </w:p>
    <w:p w14:paraId="154DFF5B" w14:textId="01160392" w:rsidR="001D3CB5" w:rsidRDefault="003304C8" w:rsidP="001D3CB5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1D3CB5" w:rsidRPr="00F124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4C29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</w:t>
      </w:r>
      <w:r w:rsidR="001D3CB5" w:rsidRPr="00F124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Demographic data and negative automatic and reflective emotions</w:t>
      </w:r>
    </w:p>
    <w:p w14:paraId="2E2C41DC" w14:textId="0861B3D6" w:rsidR="00F124D3" w:rsidRPr="00F124D3" w:rsidRDefault="00F124D3" w:rsidP="00F124D3">
      <w:pPr>
        <w:ind w:firstLine="720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sz w:val="24"/>
          <w:szCs w:val="24"/>
          <w:lang w:val="en-US"/>
        </w:rPr>
        <w:t>There is difference between w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>omen and men in the case of automatic negative emotions: women (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M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3.68;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SD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1.49); men (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M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2.96;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SD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1.51;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 xml:space="preserve">t 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= 3.35;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p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.001). At the same time, individuals with a stable source of income (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M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3.39;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SD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1.49) experience fewer negative automatic emotions compared to those without a stable source of income (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M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3.83;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SD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1.57;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t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2.37;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p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0.02). A similar effect was observed as a correlation between negative automatic emotions and perceived financial status (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r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-.18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p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.001). There was also observed a low negative correlation with place of living (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r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-.12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p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.038). Similarly, as in the previous analysis, people who suffer from chronic disease experience more negative automatic emotions (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M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3.81;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SD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1.56) than people who do not have such a problem (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M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3.42;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SD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1.50;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t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2.06;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p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.04).</w:t>
      </w:r>
    </w:p>
    <w:p w14:paraId="72E75AC1" w14:textId="77777777" w:rsidR="00F124D3" w:rsidRPr="00F124D3" w:rsidRDefault="00F124D3" w:rsidP="00F124D3">
      <w:pPr>
        <w:ind w:firstLine="720"/>
        <w:rPr>
          <w:rFonts w:ascii="Times" w:eastAsia="Times New Roman" w:hAnsi="Times" w:cs="Times New Roman"/>
          <w:sz w:val="24"/>
          <w:szCs w:val="24"/>
          <w:lang w:val="en-US"/>
        </w:rPr>
      </w:pP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>As mentioned previously, individuals with a stable source of income (</w:t>
      </w:r>
      <w:r w:rsidRPr="00F124D3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M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2.73; </w:t>
      </w:r>
      <w:r w:rsidRPr="00F124D3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SD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1.18) experience fewer negative reflective emotions compared to individuals without a stable source of income (</w:t>
      </w:r>
      <w:r w:rsidRPr="00F124D3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M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3.29; </w:t>
      </w:r>
      <w:r w:rsidRPr="00F124D3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SD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1.33; </w:t>
      </w:r>
      <w:r w:rsidRPr="00F124D3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=3.69; </w:t>
      </w:r>
      <w:r w:rsidRPr="00F124D3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.001). There was also a negative low correlation for perceived financial status and negative reflective emotions (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r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= 0.24; </w:t>
      </w:r>
      <w:r w:rsidRPr="00F124D3">
        <w:rPr>
          <w:rFonts w:ascii="Times" w:eastAsia="Times New Roman" w:hAnsi="Times" w:cs="Times New Roman"/>
          <w:i/>
          <w:sz w:val="24"/>
          <w:szCs w:val="24"/>
          <w:lang w:val="en-US"/>
        </w:rPr>
        <w:t>p</w:t>
      </w:r>
      <w:r w:rsidRPr="00F124D3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.001). The better status is, the lower negative emotions are. No other statistically significant correlations were observed.</w:t>
      </w:r>
    </w:p>
    <w:p w14:paraId="0292B009" w14:textId="6BF11F61" w:rsidR="001D3CB5" w:rsidRPr="00F124D3" w:rsidRDefault="001D3CB5" w:rsidP="001D3CB5">
      <w:pPr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F124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="003304C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Pr="00F124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Demographic data and positive automatic and reflective emotions</w:t>
      </w:r>
    </w:p>
    <w:p w14:paraId="75CB3A3C" w14:textId="77777777" w:rsidR="00DC62CF" w:rsidRPr="00DC62CF" w:rsidRDefault="00DC62CF" w:rsidP="00DC62CF">
      <w:pPr>
        <w:ind w:firstLine="720"/>
        <w:rPr>
          <w:rFonts w:ascii="Times" w:eastAsia="Times New Roman" w:hAnsi="Times" w:cs="Times New Roman"/>
          <w:sz w:val="24"/>
          <w:szCs w:val="24"/>
          <w:lang w:val="en-US"/>
        </w:rPr>
      </w:pP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>Positive automatic emotions were related lowly and positively with perceived financial status (</w:t>
      </w:r>
      <w:r w:rsidRPr="00DC62CF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r 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= .12; </w:t>
      </w:r>
      <w:r w:rsidRPr="00DC62CF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.046). Additionally, women experience fewer positive automatic emotions (</w:t>
      </w:r>
      <w:r w:rsidRPr="00DC62CF">
        <w:rPr>
          <w:rFonts w:ascii="Times" w:eastAsia="Times New Roman" w:hAnsi="Times" w:cs="Times New Roman"/>
          <w:i/>
          <w:sz w:val="24"/>
          <w:szCs w:val="24"/>
          <w:lang w:val="en-US"/>
        </w:rPr>
        <w:t>M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2.94; </w:t>
      </w:r>
      <w:r w:rsidRPr="00DC62CF">
        <w:rPr>
          <w:rFonts w:ascii="Times" w:eastAsia="Times New Roman" w:hAnsi="Times" w:cs="Times New Roman"/>
          <w:i/>
          <w:sz w:val="24"/>
          <w:szCs w:val="24"/>
          <w:lang w:val="en-US"/>
        </w:rPr>
        <w:t>SD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1.21) in comparison to men (</w:t>
      </w:r>
      <w:r w:rsidRPr="00DC62CF">
        <w:rPr>
          <w:rFonts w:ascii="Times" w:eastAsia="Times New Roman" w:hAnsi="Times" w:cs="Times New Roman"/>
          <w:i/>
          <w:sz w:val="24"/>
          <w:szCs w:val="24"/>
          <w:lang w:val="en-US"/>
        </w:rPr>
        <w:t>M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3.28; </w:t>
      </w:r>
      <w:r w:rsidRPr="00DC62CF">
        <w:rPr>
          <w:rFonts w:ascii="Times" w:eastAsia="Times New Roman" w:hAnsi="Times" w:cs="Times New Roman"/>
          <w:i/>
          <w:sz w:val="24"/>
          <w:szCs w:val="24"/>
          <w:lang w:val="en-US"/>
        </w:rPr>
        <w:t>SD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1.13; </w:t>
      </w:r>
      <w:r w:rsidRPr="00DC62CF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-2.15, </w:t>
      </w:r>
      <w:r w:rsidRPr="00DC62CF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>= .033).</w:t>
      </w:r>
    </w:p>
    <w:p w14:paraId="0660E747" w14:textId="6725C011" w:rsidR="004C2918" w:rsidRDefault="00DC62CF" w:rsidP="0026214E">
      <w:pPr>
        <w:ind w:firstLine="708"/>
        <w:rPr>
          <w:rFonts w:ascii="Times" w:eastAsia="Times New Roman" w:hAnsi="Times" w:cs="Times New Roman"/>
          <w:sz w:val="24"/>
          <w:szCs w:val="24"/>
          <w:lang w:val="en-US"/>
        </w:rPr>
      </w:pP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>Positive reflective emotions were associated with age (</w:t>
      </w:r>
      <w:r w:rsidRPr="00DC62CF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r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.25; </w:t>
      </w:r>
      <w:r w:rsidRPr="00DC62CF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.001) and perceived financial status (</w:t>
      </w:r>
      <w:r w:rsidRPr="00DC62CF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r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-.18; </w:t>
      </w:r>
      <w:r w:rsidRPr="00DC62CF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.008). Moreover, individuals having a stable source of income experience more positive reflective emotions (</w:t>
      </w:r>
      <w:r w:rsidRPr="00DC62CF">
        <w:rPr>
          <w:rFonts w:ascii="Times" w:eastAsia="Times New Roman" w:hAnsi="Times" w:cs="Times New Roman"/>
          <w:i/>
          <w:sz w:val="24"/>
          <w:szCs w:val="24"/>
          <w:lang w:val="en-US"/>
        </w:rPr>
        <w:t>M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4.34; </w:t>
      </w:r>
      <w:r w:rsidRPr="00DC62CF">
        <w:rPr>
          <w:rFonts w:ascii="Times" w:eastAsia="Times New Roman" w:hAnsi="Times" w:cs="Times New Roman"/>
          <w:i/>
          <w:sz w:val="24"/>
          <w:szCs w:val="24"/>
          <w:lang w:val="en-US"/>
        </w:rPr>
        <w:t>SD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1.05) than those who do not (</w:t>
      </w:r>
      <w:r w:rsidRPr="00DC62CF">
        <w:rPr>
          <w:rFonts w:ascii="Times" w:eastAsia="Times New Roman" w:hAnsi="Times" w:cs="Times New Roman"/>
          <w:i/>
          <w:sz w:val="24"/>
          <w:szCs w:val="24"/>
          <w:lang w:val="en-US"/>
        </w:rPr>
        <w:t>M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3.79; </w:t>
      </w:r>
      <w:r w:rsidRPr="00DC62CF">
        <w:rPr>
          <w:rFonts w:ascii="Times" w:eastAsia="Times New Roman" w:hAnsi="Times" w:cs="Times New Roman"/>
          <w:i/>
          <w:sz w:val="24"/>
          <w:szCs w:val="24"/>
          <w:lang w:val="en-US"/>
        </w:rPr>
        <w:t>SD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 1.19; </w:t>
      </w:r>
      <w:r w:rsidRPr="00DC62CF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=-4.06, </w:t>
      </w:r>
      <w:r w:rsidRPr="00DC62CF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DC62CF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.001).</w:t>
      </w:r>
    </w:p>
    <w:p w14:paraId="4A71C811" w14:textId="7639C5AC" w:rsidR="00975099" w:rsidRDefault="00975099" w:rsidP="00975099">
      <w:pPr>
        <w:rPr>
          <w:rFonts w:ascii="Times" w:eastAsia="Times New Roman" w:hAnsi="Times" w:cs="Times New Roman"/>
          <w:b/>
          <w:bCs/>
          <w:sz w:val="24"/>
          <w:szCs w:val="24"/>
          <w:lang w:val="en-US"/>
        </w:rPr>
      </w:pPr>
      <w:r w:rsidRPr="0026214E">
        <w:rPr>
          <w:rFonts w:ascii="Times" w:eastAsia="Times New Roman" w:hAnsi="Times" w:cs="Times New Roman"/>
          <w:b/>
          <w:bCs/>
          <w:sz w:val="24"/>
          <w:szCs w:val="24"/>
          <w:lang w:val="en-US"/>
        </w:rPr>
        <w:lastRenderedPageBreak/>
        <w:t>3. Multidimensional interoceptive awareness</w:t>
      </w:r>
      <w:r w:rsidR="007F3A90">
        <w:rPr>
          <w:rFonts w:ascii="Times" w:eastAsia="Times New Roman" w:hAnsi="Times" w:cs="Times New Roman"/>
          <w:b/>
          <w:bCs/>
          <w:sz w:val="24"/>
          <w:szCs w:val="24"/>
          <w:lang w:val="en-US"/>
        </w:rPr>
        <w:t>, beliefs about health and body,</w:t>
      </w:r>
      <w:r w:rsidRPr="0026214E">
        <w:rPr>
          <w:rFonts w:ascii="Times" w:eastAsia="Times New Roman" w:hAnsi="Times" w:cs="Times New Roman"/>
          <w:b/>
          <w:bCs/>
          <w:sz w:val="24"/>
          <w:szCs w:val="24"/>
          <w:lang w:val="en-US"/>
        </w:rPr>
        <w:t xml:space="preserve"> emotions</w:t>
      </w:r>
      <w:r w:rsidR="0026214E">
        <w:rPr>
          <w:rFonts w:ascii="Times" w:eastAsia="Times New Roman" w:hAnsi="Times" w:cs="Times New Roman"/>
          <w:b/>
          <w:bCs/>
          <w:sz w:val="24"/>
          <w:szCs w:val="24"/>
          <w:lang w:val="en-US"/>
        </w:rPr>
        <w:t xml:space="preserve"> – bivariate correlations</w:t>
      </w:r>
    </w:p>
    <w:p w14:paraId="215120B6" w14:textId="43EC660A" w:rsidR="004343E3" w:rsidRPr="00392CD0" w:rsidRDefault="00392CD0" w:rsidP="00392CD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70698998"/>
      <w:r>
        <w:rPr>
          <w:rFonts w:ascii="Times" w:eastAsia="Times New Roman" w:hAnsi="Times" w:cs="Times New Roman"/>
          <w:sz w:val="24"/>
          <w:szCs w:val="24"/>
          <w:lang w:val="en-US"/>
        </w:rPr>
        <w:t>A</w:t>
      </w:r>
      <w:r w:rsidRPr="00392CD0">
        <w:rPr>
          <w:rFonts w:ascii="Times" w:eastAsia="Times New Roman" w:hAnsi="Times" w:cs="Times New Roman"/>
          <w:sz w:val="24"/>
          <w:szCs w:val="24"/>
          <w:lang w:val="en-US"/>
        </w:rPr>
        <w:t xml:space="preserve"> correlation analysis was performed for the following pairs of variables: all types of emotions and MAIA’s scale, all types of emotions and negative beliefs about health and body, MAIA’s scales</w:t>
      </w:r>
    </w:p>
    <w:p w14:paraId="70AF5A07" w14:textId="26201248" w:rsidR="003D44B1" w:rsidRPr="003D44B1" w:rsidRDefault="003D44B1" w:rsidP="003D44B1">
      <w:pPr>
        <w:spacing w:line="432" w:lineRule="auto"/>
        <w:contextualSpacing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sz w:val="24"/>
          <w:szCs w:val="24"/>
          <w:lang w:val="en-US"/>
        </w:rPr>
        <w:t>Table A2</w:t>
      </w:r>
    </w:p>
    <w:p w14:paraId="3251A0EE" w14:textId="6D3DA351" w:rsidR="004343E3" w:rsidRPr="001759DC" w:rsidRDefault="004343E3" w:rsidP="00392CD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59DC">
        <w:rPr>
          <w:rFonts w:ascii="Times New Roman" w:hAnsi="Times New Roman" w:cs="Times New Roman"/>
          <w:i/>
          <w:iCs/>
          <w:sz w:val="24"/>
          <w:szCs w:val="24"/>
          <w:lang w:val="en-US"/>
        </w:rPr>
        <w:t>Values of correlation coefficients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80"/>
        <w:gridCol w:w="960"/>
        <w:gridCol w:w="2127"/>
        <w:gridCol w:w="827"/>
        <w:gridCol w:w="1094"/>
      </w:tblGrid>
      <w:tr w:rsidR="004343E3" w:rsidRPr="001759DC" w14:paraId="400702C5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00978C54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5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EF1907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Relationships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0095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l-PL"/>
              </w:rPr>
              <w:t>r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263AF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l-PL"/>
              </w:rPr>
              <w:t>p</w:t>
            </w:r>
          </w:p>
        </w:tc>
      </w:tr>
      <w:tr w:rsidR="004343E3" w:rsidRPr="001759DC" w14:paraId="0D7BD806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6802235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13CB4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Neg. Aut.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694AFD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96EA59A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Not-Worrying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14:paraId="74D3C8AD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-.31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</w:tcPr>
          <w:p w14:paraId="7BC69CD7" w14:textId="1C521639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641841A6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631B11A7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  <w:hideMark/>
          </w:tcPr>
          <w:p w14:paraId="20812BB5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Neg. Aut.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67671C8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8F7D3E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Attention Reg.</w:t>
            </w:r>
          </w:p>
        </w:tc>
        <w:tc>
          <w:tcPr>
            <w:tcW w:w="827" w:type="dxa"/>
            <w:shd w:val="clear" w:color="auto" w:fill="auto"/>
          </w:tcPr>
          <w:p w14:paraId="368850DB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-.13</w:t>
            </w:r>
          </w:p>
        </w:tc>
        <w:tc>
          <w:tcPr>
            <w:tcW w:w="1094" w:type="dxa"/>
            <w:shd w:val="clear" w:color="auto" w:fill="auto"/>
          </w:tcPr>
          <w:p w14:paraId="2692AD8A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.021</w:t>
            </w:r>
          </w:p>
        </w:tc>
      </w:tr>
      <w:tr w:rsidR="004343E3" w:rsidRPr="001759DC" w14:paraId="63C49EF9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119B783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  <w:hideMark/>
          </w:tcPr>
          <w:p w14:paraId="145E9F15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Neg. Aut.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D09B3B6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84000B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Self-Regulation</w:t>
            </w:r>
          </w:p>
        </w:tc>
        <w:tc>
          <w:tcPr>
            <w:tcW w:w="827" w:type="dxa"/>
            <w:shd w:val="clear" w:color="auto" w:fill="auto"/>
            <w:noWrap/>
          </w:tcPr>
          <w:p w14:paraId="5A6958A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-.24</w:t>
            </w:r>
          </w:p>
        </w:tc>
        <w:tc>
          <w:tcPr>
            <w:tcW w:w="1094" w:type="dxa"/>
            <w:shd w:val="clear" w:color="auto" w:fill="auto"/>
          </w:tcPr>
          <w:p w14:paraId="167A1000" w14:textId="142B47E0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101A8332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0913A189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  <w:hideMark/>
          </w:tcPr>
          <w:p w14:paraId="5128A789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Neg. Aut.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FB01767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17E7BB9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Trusting</w:t>
            </w:r>
          </w:p>
        </w:tc>
        <w:tc>
          <w:tcPr>
            <w:tcW w:w="827" w:type="dxa"/>
            <w:shd w:val="clear" w:color="auto" w:fill="auto"/>
          </w:tcPr>
          <w:p w14:paraId="2C5D2F9D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-.26</w:t>
            </w:r>
          </w:p>
        </w:tc>
        <w:tc>
          <w:tcPr>
            <w:tcW w:w="1094" w:type="dxa"/>
            <w:shd w:val="clear" w:color="auto" w:fill="auto"/>
          </w:tcPr>
          <w:p w14:paraId="0DF877D9" w14:textId="53480026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4D2C3795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6427D3F4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  <w:hideMark/>
          </w:tcPr>
          <w:p w14:paraId="66FB19B8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Neg. Aut.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A169F2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0E3956B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Noticing</w:t>
            </w:r>
          </w:p>
        </w:tc>
        <w:tc>
          <w:tcPr>
            <w:tcW w:w="827" w:type="dxa"/>
            <w:shd w:val="clear" w:color="auto" w:fill="auto"/>
            <w:noWrap/>
          </w:tcPr>
          <w:p w14:paraId="15E8214F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.19</w:t>
            </w:r>
          </w:p>
        </w:tc>
        <w:tc>
          <w:tcPr>
            <w:tcW w:w="1094" w:type="dxa"/>
            <w:shd w:val="clear" w:color="auto" w:fill="auto"/>
          </w:tcPr>
          <w:p w14:paraId="05529BB6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.027</w:t>
            </w:r>
          </w:p>
        </w:tc>
      </w:tr>
      <w:tr w:rsidR="004343E3" w:rsidRPr="001759DC" w14:paraId="5FA56E6C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345D3E40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  <w:hideMark/>
          </w:tcPr>
          <w:p w14:paraId="7829DF09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Neg. Aut.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95E488A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111C21B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Emotional Awer. </w:t>
            </w:r>
          </w:p>
        </w:tc>
        <w:tc>
          <w:tcPr>
            <w:tcW w:w="827" w:type="dxa"/>
            <w:shd w:val="clear" w:color="auto" w:fill="auto"/>
          </w:tcPr>
          <w:p w14:paraId="115055E9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.13</w:t>
            </w:r>
          </w:p>
        </w:tc>
        <w:tc>
          <w:tcPr>
            <w:tcW w:w="1094" w:type="dxa"/>
            <w:shd w:val="clear" w:color="auto" w:fill="auto"/>
          </w:tcPr>
          <w:p w14:paraId="51FC85CA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.024</w:t>
            </w:r>
          </w:p>
        </w:tc>
      </w:tr>
      <w:tr w:rsidR="004343E3" w:rsidRPr="001759DC" w14:paraId="742BC2ED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688A0F7B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  <w:hideMark/>
          </w:tcPr>
          <w:p w14:paraId="1380D14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Neg. Refl.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FE86FD9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317AB6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Not-Worrying </w:t>
            </w:r>
          </w:p>
        </w:tc>
        <w:tc>
          <w:tcPr>
            <w:tcW w:w="827" w:type="dxa"/>
            <w:shd w:val="clear" w:color="auto" w:fill="auto"/>
          </w:tcPr>
          <w:p w14:paraId="5E167005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-.31</w:t>
            </w:r>
          </w:p>
        </w:tc>
        <w:tc>
          <w:tcPr>
            <w:tcW w:w="1094" w:type="dxa"/>
            <w:shd w:val="clear" w:color="auto" w:fill="auto"/>
          </w:tcPr>
          <w:p w14:paraId="1DD44A1B" w14:textId="0C3A97A3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23471D2E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4DE1E520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  <w:hideMark/>
          </w:tcPr>
          <w:p w14:paraId="6E1FCD2C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Neg. Refl.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50EF4F0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9D78104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Attention Reg.</w:t>
            </w:r>
          </w:p>
        </w:tc>
        <w:tc>
          <w:tcPr>
            <w:tcW w:w="827" w:type="dxa"/>
            <w:shd w:val="clear" w:color="auto" w:fill="auto"/>
            <w:noWrap/>
          </w:tcPr>
          <w:p w14:paraId="1B7D4A86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-.19</w:t>
            </w:r>
          </w:p>
        </w:tc>
        <w:tc>
          <w:tcPr>
            <w:tcW w:w="1094" w:type="dxa"/>
            <w:shd w:val="clear" w:color="auto" w:fill="auto"/>
          </w:tcPr>
          <w:p w14:paraId="30A0C8E1" w14:textId="3ED7F5EC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24993F6E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7A374573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  <w:hideMark/>
          </w:tcPr>
          <w:p w14:paraId="35704184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Emo. Neg. Refl.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E8E3ECB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20BC36C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Self-Regulation</w:t>
            </w:r>
          </w:p>
        </w:tc>
        <w:tc>
          <w:tcPr>
            <w:tcW w:w="827" w:type="dxa"/>
            <w:shd w:val="clear" w:color="auto" w:fill="auto"/>
            <w:noWrap/>
          </w:tcPr>
          <w:p w14:paraId="3854B943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-.30</w:t>
            </w:r>
          </w:p>
        </w:tc>
        <w:tc>
          <w:tcPr>
            <w:tcW w:w="1094" w:type="dxa"/>
            <w:shd w:val="clear" w:color="auto" w:fill="auto"/>
          </w:tcPr>
          <w:p w14:paraId="25540D91" w14:textId="7E0230ED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5E32B194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26232AF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2E331A12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Neg. Refl.</w:t>
            </w:r>
          </w:p>
        </w:tc>
        <w:tc>
          <w:tcPr>
            <w:tcW w:w="960" w:type="dxa"/>
            <w:shd w:val="clear" w:color="auto" w:fill="auto"/>
            <w:noWrap/>
          </w:tcPr>
          <w:p w14:paraId="797BF90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240E8A18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Trusting </w:t>
            </w:r>
          </w:p>
        </w:tc>
        <w:tc>
          <w:tcPr>
            <w:tcW w:w="827" w:type="dxa"/>
            <w:shd w:val="clear" w:color="auto" w:fill="auto"/>
            <w:noWrap/>
          </w:tcPr>
          <w:p w14:paraId="5CD485DF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-.32</w:t>
            </w:r>
          </w:p>
        </w:tc>
        <w:tc>
          <w:tcPr>
            <w:tcW w:w="1094" w:type="dxa"/>
            <w:shd w:val="clear" w:color="auto" w:fill="auto"/>
          </w:tcPr>
          <w:p w14:paraId="60209CF8" w14:textId="351BFE44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6A3C3951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59D372A6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1FE23C1F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Pos. Aut.</w:t>
            </w:r>
          </w:p>
        </w:tc>
        <w:tc>
          <w:tcPr>
            <w:tcW w:w="960" w:type="dxa"/>
            <w:shd w:val="clear" w:color="auto" w:fill="auto"/>
            <w:noWrap/>
          </w:tcPr>
          <w:p w14:paraId="452947BB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5BB19BEF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Attention Reg.</w:t>
            </w:r>
          </w:p>
        </w:tc>
        <w:tc>
          <w:tcPr>
            <w:tcW w:w="827" w:type="dxa"/>
            <w:shd w:val="clear" w:color="auto" w:fill="auto"/>
            <w:noWrap/>
          </w:tcPr>
          <w:p w14:paraId="47B81935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.22</w:t>
            </w:r>
          </w:p>
        </w:tc>
        <w:tc>
          <w:tcPr>
            <w:tcW w:w="1094" w:type="dxa"/>
            <w:shd w:val="clear" w:color="auto" w:fill="auto"/>
          </w:tcPr>
          <w:p w14:paraId="7CABE9FB" w14:textId="0DF64E73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319EF124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236FD170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13C27694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Pos. Aut.</w:t>
            </w:r>
          </w:p>
        </w:tc>
        <w:tc>
          <w:tcPr>
            <w:tcW w:w="960" w:type="dxa"/>
            <w:shd w:val="clear" w:color="auto" w:fill="auto"/>
            <w:noWrap/>
          </w:tcPr>
          <w:p w14:paraId="264BCAC8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44AF2B47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Self-Regulation</w:t>
            </w:r>
          </w:p>
        </w:tc>
        <w:tc>
          <w:tcPr>
            <w:tcW w:w="827" w:type="dxa"/>
            <w:shd w:val="clear" w:color="auto" w:fill="auto"/>
            <w:noWrap/>
          </w:tcPr>
          <w:p w14:paraId="0F1C2DB8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.31</w:t>
            </w:r>
          </w:p>
        </w:tc>
        <w:tc>
          <w:tcPr>
            <w:tcW w:w="1094" w:type="dxa"/>
            <w:shd w:val="clear" w:color="auto" w:fill="auto"/>
          </w:tcPr>
          <w:p w14:paraId="4712A709" w14:textId="3D2C39CA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76109C2B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3995C8FF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424CAD16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Pos. Aut.</w:t>
            </w:r>
          </w:p>
        </w:tc>
        <w:tc>
          <w:tcPr>
            <w:tcW w:w="960" w:type="dxa"/>
            <w:shd w:val="clear" w:color="auto" w:fill="auto"/>
            <w:noWrap/>
          </w:tcPr>
          <w:p w14:paraId="129905A7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137A9749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Body Listening</w:t>
            </w:r>
          </w:p>
        </w:tc>
        <w:tc>
          <w:tcPr>
            <w:tcW w:w="827" w:type="dxa"/>
            <w:shd w:val="clear" w:color="auto" w:fill="auto"/>
            <w:noWrap/>
          </w:tcPr>
          <w:p w14:paraId="610A8729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.15</w:t>
            </w:r>
          </w:p>
        </w:tc>
        <w:tc>
          <w:tcPr>
            <w:tcW w:w="1094" w:type="dxa"/>
            <w:shd w:val="clear" w:color="auto" w:fill="auto"/>
          </w:tcPr>
          <w:p w14:paraId="6BF02036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.01</w:t>
            </w:r>
          </w:p>
        </w:tc>
      </w:tr>
      <w:tr w:rsidR="004343E3" w:rsidRPr="001759DC" w14:paraId="50A16997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764414D4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2CE008EB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Pos. Aut.</w:t>
            </w:r>
          </w:p>
        </w:tc>
        <w:tc>
          <w:tcPr>
            <w:tcW w:w="960" w:type="dxa"/>
            <w:shd w:val="clear" w:color="auto" w:fill="auto"/>
            <w:noWrap/>
          </w:tcPr>
          <w:p w14:paraId="29C2FB9C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383B5A27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Trusting</w:t>
            </w:r>
          </w:p>
        </w:tc>
        <w:tc>
          <w:tcPr>
            <w:tcW w:w="827" w:type="dxa"/>
            <w:shd w:val="clear" w:color="auto" w:fill="auto"/>
            <w:noWrap/>
          </w:tcPr>
          <w:p w14:paraId="57FE52C6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.33</w:t>
            </w:r>
          </w:p>
        </w:tc>
        <w:tc>
          <w:tcPr>
            <w:tcW w:w="1094" w:type="dxa"/>
            <w:shd w:val="clear" w:color="auto" w:fill="auto"/>
          </w:tcPr>
          <w:p w14:paraId="52BA5024" w14:textId="64B1D412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38D86420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5B5CB100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0DFF4377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Pos. Refl.</w:t>
            </w:r>
          </w:p>
        </w:tc>
        <w:tc>
          <w:tcPr>
            <w:tcW w:w="960" w:type="dxa"/>
            <w:shd w:val="clear" w:color="auto" w:fill="auto"/>
            <w:noWrap/>
          </w:tcPr>
          <w:p w14:paraId="14CBE66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6D51C8EA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Not-Distracting </w:t>
            </w:r>
          </w:p>
        </w:tc>
        <w:tc>
          <w:tcPr>
            <w:tcW w:w="827" w:type="dxa"/>
            <w:shd w:val="clear" w:color="auto" w:fill="auto"/>
            <w:noWrap/>
          </w:tcPr>
          <w:p w14:paraId="7595A34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-.13</w:t>
            </w:r>
          </w:p>
        </w:tc>
        <w:tc>
          <w:tcPr>
            <w:tcW w:w="1094" w:type="dxa"/>
            <w:shd w:val="clear" w:color="auto" w:fill="auto"/>
          </w:tcPr>
          <w:p w14:paraId="08A4E456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.025</w:t>
            </w:r>
          </w:p>
        </w:tc>
      </w:tr>
      <w:tr w:rsidR="004343E3" w:rsidRPr="001759DC" w14:paraId="4182AF28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6085F1E5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0D9DC8F8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Pos. Refl.</w:t>
            </w:r>
          </w:p>
        </w:tc>
        <w:tc>
          <w:tcPr>
            <w:tcW w:w="960" w:type="dxa"/>
            <w:shd w:val="clear" w:color="auto" w:fill="auto"/>
            <w:noWrap/>
          </w:tcPr>
          <w:p w14:paraId="79337F59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47A96E72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Attention Reg.</w:t>
            </w:r>
          </w:p>
        </w:tc>
        <w:tc>
          <w:tcPr>
            <w:tcW w:w="827" w:type="dxa"/>
            <w:shd w:val="clear" w:color="auto" w:fill="auto"/>
            <w:noWrap/>
          </w:tcPr>
          <w:p w14:paraId="49FEE1A8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.22</w:t>
            </w:r>
          </w:p>
        </w:tc>
        <w:tc>
          <w:tcPr>
            <w:tcW w:w="1094" w:type="dxa"/>
            <w:shd w:val="clear" w:color="auto" w:fill="auto"/>
          </w:tcPr>
          <w:p w14:paraId="5223C67E" w14:textId="1521A0A4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E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32078698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4D867423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3A223E0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Pos. Refl.</w:t>
            </w:r>
          </w:p>
        </w:tc>
        <w:tc>
          <w:tcPr>
            <w:tcW w:w="960" w:type="dxa"/>
            <w:shd w:val="clear" w:color="auto" w:fill="auto"/>
            <w:noWrap/>
          </w:tcPr>
          <w:p w14:paraId="4EB362AC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52DD342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Self-Regulation</w:t>
            </w:r>
          </w:p>
        </w:tc>
        <w:tc>
          <w:tcPr>
            <w:tcW w:w="827" w:type="dxa"/>
            <w:shd w:val="clear" w:color="auto" w:fill="auto"/>
            <w:noWrap/>
          </w:tcPr>
          <w:p w14:paraId="0B279E6F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.25</w:t>
            </w:r>
          </w:p>
        </w:tc>
        <w:tc>
          <w:tcPr>
            <w:tcW w:w="1094" w:type="dxa"/>
            <w:shd w:val="clear" w:color="auto" w:fill="auto"/>
          </w:tcPr>
          <w:p w14:paraId="09F5B403" w14:textId="461C6ED9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E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3F927D60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65C35533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11A87985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Pos. Refl.</w:t>
            </w:r>
          </w:p>
        </w:tc>
        <w:tc>
          <w:tcPr>
            <w:tcW w:w="960" w:type="dxa"/>
            <w:shd w:val="clear" w:color="auto" w:fill="auto"/>
            <w:noWrap/>
          </w:tcPr>
          <w:p w14:paraId="074A9DB0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54902F85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Trusting</w:t>
            </w:r>
          </w:p>
        </w:tc>
        <w:tc>
          <w:tcPr>
            <w:tcW w:w="827" w:type="dxa"/>
            <w:shd w:val="clear" w:color="auto" w:fill="auto"/>
            <w:noWrap/>
          </w:tcPr>
          <w:p w14:paraId="3A7BDF34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.24</w:t>
            </w:r>
          </w:p>
        </w:tc>
        <w:tc>
          <w:tcPr>
            <w:tcW w:w="1094" w:type="dxa"/>
            <w:shd w:val="clear" w:color="auto" w:fill="auto"/>
          </w:tcPr>
          <w:p w14:paraId="3D2E9838" w14:textId="4BD5484F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0E6E1040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71E0AE54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538CC047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Neg. Beliefs </w:t>
            </w:r>
          </w:p>
        </w:tc>
        <w:tc>
          <w:tcPr>
            <w:tcW w:w="960" w:type="dxa"/>
            <w:shd w:val="clear" w:color="auto" w:fill="auto"/>
            <w:noWrap/>
          </w:tcPr>
          <w:p w14:paraId="59B9560F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3627575D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Neg. Aut.</w:t>
            </w:r>
          </w:p>
        </w:tc>
        <w:tc>
          <w:tcPr>
            <w:tcW w:w="827" w:type="dxa"/>
            <w:shd w:val="clear" w:color="auto" w:fill="auto"/>
            <w:noWrap/>
          </w:tcPr>
          <w:p w14:paraId="1E4F636D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.42</w:t>
            </w:r>
          </w:p>
        </w:tc>
        <w:tc>
          <w:tcPr>
            <w:tcW w:w="1094" w:type="dxa"/>
            <w:shd w:val="clear" w:color="auto" w:fill="auto"/>
          </w:tcPr>
          <w:p w14:paraId="66A621DD" w14:textId="5043D17F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4BC4AF32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2F722F7B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4A945F6B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Neg. Beliefs</w:t>
            </w:r>
          </w:p>
        </w:tc>
        <w:tc>
          <w:tcPr>
            <w:tcW w:w="960" w:type="dxa"/>
            <w:shd w:val="clear" w:color="auto" w:fill="auto"/>
            <w:noWrap/>
          </w:tcPr>
          <w:p w14:paraId="391D6EA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3929D966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Neg. Refl.</w:t>
            </w:r>
          </w:p>
        </w:tc>
        <w:tc>
          <w:tcPr>
            <w:tcW w:w="827" w:type="dxa"/>
            <w:shd w:val="clear" w:color="auto" w:fill="auto"/>
            <w:noWrap/>
          </w:tcPr>
          <w:p w14:paraId="1585FFC4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.40</w:t>
            </w:r>
          </w:p>
        </w:tc>
        <w:tc>
          <w:tcPr>
            <w:tcW w:w="1094" w:type="dxa"/>
            <w:shd w:val="clear" w:color="auto" w:fill="auto"/>
          </w:tcPr>
          <w:p w14:paraId="50B1B049" w14:textId="54C8C3F6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022E01A1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5381E05D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38892966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Neg. Beliefs</w:t>
            </w:r>
          </w:p>
        </w:tc>
        <w:tc>
          <w:tcPr>
            <w:tcW w:w="960" w:type="dxa"/>
            <w:shd w:val="clear" w:color="auto" w:fill="auto"/>
            <w:noWrap/>
          </w:tcPr>
          <w:p w14:paraId="01061130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8C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60CE1DD3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7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Emo. Pos. Aut.</w:t>
            </w:r>
          </w:p>
        </w:tc>
        <w:tc>
          <w:tcPr>
            <w:tcW w:w="827" w:type="dxa"/>
            <w:shd w:val="clear" w:color="auto" w:fill="auto"/>
            <w:noWrap/>
          </w:tcPr>
          <w:p w14:paraId="5E5B1B1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-.20</w:t>
            </w:r>
          </w:p>
        </w:tc>
        <w:tc>
          <w:tcPr>
            <w:tcW w:w="1094" w:type="dxa"/>
            <w:shd w:val="clear" w:color="auto" w:fill="auto"/>
          </w:tcPr>
          <w:p w14:paraId="682C2FAD" w14:textId="35129181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7065A723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3A0121A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5875DFC9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98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Neg. Beliefs</w:t>
            </w:r>
          </w:p>
        </w:tc>
        <w:tc>
          <w:tcPr>
            <w:tcW w:w="960" w:type="dxa"/>
            <w:shd w:val="clear" w:color="auto" w:fill="auto"/>
            <w:noWrap/>
          </w:tcPr>
          <w:p w14:paraId="3D170F1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8C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38ABB75C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Not-Worrying</w:t>
            </w:r>
          </w:p>
        </w:tc>
        <w:tc>
          <w:tcPr>
            <w:tcW w:w="827" w:type="dxa"/>
            <w:shd w:val="clear" w:color="auto" w:fill="auto"/>
            <w:noWrap/>
          </w:tcPr>
          <w:p w14:paraId="2EA60683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-.32</w:t>
            </w:r>
          </w:p>
        </w:tc>
        <w:tc>
          <w:tcPr>
            <w:tcW w:w="1094" w:type="dxa"/>
            <w:shd w:val="clear" w:color="auto" w:fill="auto"/>
          </w:tcPr>
          <w:p w14:paraId="32548B02" w14:textId="2464D33D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50D45D7B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06C9DAA3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08D54881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98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Neg. Beliefs</w:t>
            </w:r>
          </w:p>
        </w:tc>
        <w:tc>
          <w:tcPr>
            <w:tcW w:w="960" w:type="dxa"/>
            <w:shd w:val="clear" w:color="auto" w:fill="auto"/>
            <w:noWrap/>
          </w:tcPr>
          <w:p w14:paraId="794B338F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8C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5505E5B7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Trusting</w:t>
            </w:r>
          </w:p>
        </w:tc>
        <w:tc>
          <w:tcPr>
            <w:tcW w:w="827" w:type="dxa"/>
            <w:shd w:val="clear" w:color="auto" w:fill="auto"/>
            <w:noWrap/>
          </w:tcPr>
          <w:p w14:paraId="5E4A858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-.11</w:t>
            </w:r>
          </w:p>
        </w:tc>
        <w:tc>
          <w:tcPr>
            <w:tcW w:w="1094" w:type="dxa"/>
            <w:shd w:val="clear" w:color="auto" w:fill="auto"/>
          </w:tcPr>
          <w:p w14:paraId="6BF27DE3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.027</w:t>
            </w:r>
          </w:p>
        </w:tc>
      </w:tr>
      <w:tr w:rsidR="004343E3" w:rsidRPr="001759DC" w14:paraId="515E4CDE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7E1326CC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3FC46EA0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98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Neg. Beliefs</w:t>
            </w:r>
          </w:p>
        </w:tc>
        <w:tc>
          <w:tcPr>
            <w:tcW w:w="960" w:type="dxa"/>
            <w:shd w:val="clear" w:color="auto" w:fill="auto"/>
            <w:noWrap/>
          </w:tcPr>
          <w:p w14:paraId="6DD4B62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8C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145DFC8C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Noticing </w:t>
            </w:r>
          </w:p>
        </w:tc>
        <w:tc>
          <w:tcPr>
            <w:tcW w:w="827" w:type="dxa"/>
            <w:shd w:val="clear" w:color="auto" w:fill="auto"/>
            <w:noWrap/>
          </w:tcPr>
          <w:p w14:paraId="74AE47D2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.19</w:t>
            </w:r>
          </w:p>
        </w:tc>
        <w:tc>
          <w:tcPr>
            <w:tcW w:w="1094" w:type="dxa"/>
            <w:shd w:val="clear" w:color="auto" w:fill="auto"/>
          </w:tcPr>
          <w:p w14:paraId="5D062FA2" w14:textId="4B0888AD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.001</w:t>
            </w:r>
            <w:r w:rsidR="002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*</w:t>
            </w:r>
          </w:p>
        </w:tc>
      </w:tr>
      <w:tr w:rsidR="004343E3" w:rsidRPr="001759DC" w14:paraId="4EB1002A" w14:textId="77777777" w:rsidTr="00E4310C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14:paraId="29B7B385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14:paraId="076ECB1D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98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Neg. Beliefs</w:t>
            </w:r>
          </w:p>
        </w:tc>
        <w:tc>
          <w:tcPr>
            <w:tcW w:w="960" w:type="dxa"/>
            <w:shd w:val="clear" w:color="auto" w:fill="auto"/>
            <w:noWrap/>
          </w:tcPr>
          <w:p w14:paraId="4072CA30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8C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&lt;--&gt;</w:t>
            </w:r>
          </w:p>
        </w:tc>
        <w:tc>
          <w:tcPr>
            <w:tcW w:w="2127" w:type="dxa"/>
            <w:shd w:val="clear" w:color="auto" w:fill="auto"/>
            <w:noWrap/>
          </w:tcPr>
          <w:p w14:paraId="0EC36530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Emotional Awar.</w:t>
            </w:r>
          </w:p>
        </w:tc>
        <w:tc>
          <w:tcPr>
            <w:tcW w:w="827" w:type="dxa"/>
            <w:shd w:val="clear" w:color="auto" w:fill="auto"/>
            <w:noWrap/>
          </w:tcPr>
          <w:p w14:paraId="790D9C6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.17</w:t>
            </w:r>
          </w:p>
        </w:tc>
        <w:tc>
          <w:tcPr>
            <w:tcW w:w="1094" w:type="dxa"/>
            <w:shd w:val="clear" w:color="auto" w:fill="auto"/>
          </w:tcPr>
          <w:p w14:paraId="1A37186E" w14:textId="77777777" w:rsidR="004343E3" w:rsidRPr="001759DC" w:rsidRDefault="004343E3" w:rsidP="00E4310C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.003</w:t>
            </w:r>
          </w:p>
        </w:tc>
      </w:tr>
    </w:tbl>
    <w:p w14:paraId="77601AAE" w14:textId="2B806751" w:rsidR="004343E3" w:rsidRPr="001759DC" w:rsidRDefault="004343E3" w:rsidP="004343E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759DC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1759DC">
        <w:rPr>
          <w:rFonts w:ascii="Times New Roman" w:hAnsi="Times New Roman" w:cs="Times New Roman"/>
          <w:sz w:val="24"/>
          <w:szCs w:val="24"/>
          <w:lang w:val="en-US"/>
        </w:rPr>
        <w:t xml:space="preserve"> – correlation coefficient; </w:t>
      </w:r>
      <w:r w:rsidRPr="001759DC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1759DC">
        <w:rPr>
          <w:rFonts w:ascii="Times New Roman" w:hAnsi="Times New Roman" w:cs="Times New Roman"/>
          <w:sz w:val="24"/>
          <w:szCs w:val="24"/>
          <w:lang w:val="en-US"/>
        </w:rPr>
        <w:t xml:space="preserve"> – statistical significance</w:t>
      </w:r>
      <w:r w:rsidR="00281AB6">
        <w:rPr>
          <w:rFonts w:ascii="Times New Roman" w:hAnsi="Times New Roman" w:cs="Times New Roman"/>
          <w:sz w:val="24"/>
          <w:szCs w:val="24"/>
          <w:lang w:val="en-US"/>
        </w:rPr>
        <w:t xml:space="preserve">, after the correction for multiple comparison </w:t>
      </w:r>
      <w:r w:rsidR="00281AB6" w:rsidRPr="00281AB6">
        <w:rPr>
          <w:rFonts w:ascii="Times New Roman" w:hAnsi="Times New Roman" w:cs="Times New Roman"/>
          <w:sz w:val="24"/>
          <w:szCs w:val="24"/>
          <w:lang w:val="en-US"/>
        </w:rPr>
        <w:t>significance</w:t>
      </w:r>
      <w:r w:rsidR="00281AB6">
        <w:rPr>
          <w:rFonts w:ascii="Times New Roman" w:hAnsi="Times New Roman" w:cs="Times New Roman"/>
          <w:sz w:val="24"/>
          <w:szCs w:val="24"/>
          <w:lang w:val="en-US"/>
        </w:rPr>
        <w:t xml:space="preserve"> value: p &lt; 0.002, significant values were marked with (*) symbol</w:t>
      </w:r>
    </w:p>
    <w:bookmarkEnd w:id="0"/>
    <w:p w14:paraId="2079A7F3" w14:textId="77777777" w:rsidR="004343E3" w:rsidRPr="0026214E" w:rsidRDefault="004343E3" w:rsidP="00975099">
      <w:pPr>
        <w:rPr>
          <w:rFonts w:ascii="Times" w:eastAsia="Times New Roman" w:hAnsi="Times" w:cs="Times New Roman"/>
          <w:b/>
          <w:bCs/>
          <w:sz w:val="24"/>
          <w:szCs w:val="24"/>
          <w:lang w:val="en-US"/>
        </w:rPr>
      </w:pPr>
    </w:p>
    <w:p w14:paraId="5852C166" w14:textId="462B68DB" w:rsidR="004659EF" w:rsidRPr="004C2918" w:rsidRDefault="007F3A90" w:rsidP="004659EF">
      <w:pPr>
        <w:outlineLvl w:val="0"/>
        <w:rPr>
          <w:rFonts w:ascii="Times" w:eastAsia="Times New Roman" w:hAnsi="Times" w:cs="Times New Roman"/>
          <w:b/>
          <w:sz w:val="24"/>
          <w:szCs w:val="24"/>
          <w:lang w:val="en-US"/>
        </w:rPr>
      </w:pPr>
      <w:r>
        <w:rPr>
          <w:rFonts w:ascii="Times" w:eastAsia="Times New Roman" w:hAnsi="Times" w:cs="Times New Roman"/>
          <w:b/>
          <w:sz w:val="24"/>
          <w:szCs w:val="24"/>
          <w:lang w:val="en-US"/>
        </w:rPr>
        <w:t>4</w:t>
      </w:r>
      <w:r w:rsidR="004659EF" w:rsidRPr="004C2918">
        <w:rPr>
          <w:rFonts w:ascii="Times" w:eastAsia="Times New Roman" w:hAnsi="Times" w:cs="Times New Roman"/>
          <w:b/>
          <w:sz w:val="24"/>
          <w:szCs w:val="24"/>
          <w:lang w:val="en-US"/>
        </w:rPr>
        <w:t>. Variables predicting intensity of positive and negative emotions</w:t>
      </w:r>
    </w:p>
    <w:p w14:paraId="79D24E0D" w14:textId="77777777" w:rsidR="004659EF" w:rsidRPr="004C2918" w:rsidRDefault="004659EF" w:rsidP="004659EF">
      <w:pPr>
        <w:ind w:firstLine="720"/>
        <w:rPr>
          <w:rFonts w:ascii="Times" w:eastAsia="Times New Roman" w:hAnsi="Times" w:cs="Times New Roman"/>
          <w:sz w:val="24"/>
          <w:szCs w:val="24"/>
          <w:lang w:val="en-US"/>
        </w:rPr>
      </w:pP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>In the next step, models explaining emotions were tested in multiple block regression models.</w:t>
      </w:r>
    </w:p>
    <w:p w14:paraId="14094D6C" w14:textId="4FE33B3B" w:rsidR="004659EF" w:rsidRPr="004C2918" w:rsidRDefault="007F3A90" w:rsidP="004659EF">
      <w:pPr>
        <w:outlineLvl w:val="0"/>
        <w:rPr>
          <w:rFonts w:ascii="Times" w:eastAsia="Times New Roman" w:hAnsi="Times" w:cs="Times New Roman"/>
          <w:b/>
          <w:sz w:val="24"/>
          <w:szCs w:val="24"/>
          <w:lang w:val="en-US"/>
        </w:rPr>
      </w:pPr>
      <w:r>
        <w:rPr>
          <w:rFonts w:ascii="Times" w:eastAsia="Times New Roman" w:hAnsi="Times" w:cs="Times New Roman"/>
          <w:b/>
          <w:sz w:val="24"/>
          <w:szCs w:val="24"/>
          <w:lang w:val="en-US"/>
        </w:rPr>
        <w:t>4</w:t>
      </w:r>
      <w:r w:rsidR="004659EF" w:rsidRPr="004C2918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.1. Negative automatic emotions </w:t>
      </w:r>
    </w:p>
    <w:p w14:paraId="43EBF616" w14:textId="77777777" w:rsidR="004659EF" w:rsidRPr="004C2918" w:rsidRDefault="004659EF" w:rsidP="004659EF">
      <w:pPr>
        <w:ind w:firstLine="720"/>
        <w:rPr>
          <w:rFonts w:ascii="Times" w:eastAsia="Times New Roman" w:hAnsi="Times" w:cs="Times New Roman"/>
          <w:sz w:val="24"/>
          <w:szCs w:val="24"/>
          <w:lang w:val="en-US"/>
        </w:rPr>
      </w:pP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Subsequently, the regression analysis was applied for automatic negative emotions as an explained variable. In the first step, demographic variables were entered into the model. Perceived financial status (Beta = -.15;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-2.71;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.007), gender (Beta = -.17;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-3.08;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.002), place of living (Beta = -.12;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-2.16;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.032) and suffering from chronic disease (Beta = -.12;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-2.07;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>= .040) were significant predictors (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F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(5, 293) = 6.53,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.001, R-squared = .10). Having a stable source of income variable was not significant. In the second step, negative beliefs about health and the body (Beta = .39;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6.83;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&lt; .001) were included in the model, which improved the model adjustment, delta-F(1, 293) = 46.63,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.001, delta-R-squared = .13.. Gender and suffering from chronic disease turned out to be insignificant. Finally, the MAIA questionnaire scales were added to the model: Not-Worrying (Beta = -.15;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-2.67;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.008); Self-Regulation (Beta = -.23;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-3.41;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.001) and Trusting (Beta = -.13;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-2.21;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.028), delta-F(6, 289) = 6.07,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&lt; .001, delta-R-squared = .09. After the back elimination of the weakest insignificant predictors, the final model was built and it included the following predictors: perceived financial status (Beta = -.11;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-2.07;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.039), negative beliefs about health and the body (Beta = .33;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6.04;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.001) and three scales of the MAIA questionnaire: Not-Worrying (Beta = -.16;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-2.90;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.004), Self-Regulation (Beta = -.12;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-2.09;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0.037) and Trusting (Beta = -.12;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-2.09;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.038). The model showed good adjustment to data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F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(5, 293) = 21.21,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.001, R-squared = .25.</w:t>
      </w:r>
    </w:p>
    <w:p w14:paraId="4E4C7944" w14:textId="77777777" w:rsidR="004659EF" w:rsidRPr="004C2918" w:rsidRDefault="004659EF" w:rsidP="004659EF">
      <w:pPr>
        <w:rPr>
          <w:rFonts w:ascii="Times" w:eastAsia="Times New Roman" w:hAnsi="Times" w:cs="Times New Roman"/>
          <w:b/>
          <w:sz w:val="24"/>
          <w:szCs w:val="24"/>
          <w:lang w:val="en-US"/>
        </w:rPr>
      </w:pPr>
    </w:p>
    <w:p w14:paraId="66D50649" w14:textId="114F7820" w:rsidR="004659EF" w:rsidRPr="004C2918" w:rsidRDefault="004C5E86" w:rsidP="004659EF">
      <w:pPr>
        <w:outlineLvl w:val="0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b/>
          <w:sz w:val="24"/>
          <w:szCs w:val="24"/>
          <w:lang w:val="en-US"/>
        </w:rPr>
        <w:t>4</w:t>
      </w:r>
      <w:r w:rsidR="004659EF" w:rsidRPr="004C2918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.2. Negative reflective emotions </w:t>
      </w:r>
    </w:p>
    <w:p w14:paraId="155EFD88" w14:textId="77777777" w:rsidR="004659EF" w:rsidRPr="004C2918" w:rsidRDefault="004659EF" w:rsidP="004659EF">
      <w:pPr>
        <w:ind w:firstLine="720"/>
        <w:rPr>
          <w:rFonts w:ascii="Times" w:eastAsia="Times New Roman" w:hAnsi="Times" w:cs="Times New Roman"/>
          <w:sz w:val="24"/>
          <w:szCs w:val="24"/>
          <w:lang w:val="en-US"/>
        </w:rPr>
      </w:pP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Subsequently, the model for reflective negative emotions as the explained variable was run. In the first step, a demographic variables were entered into the model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F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(2,296) = 14.02, p &lt; .001, R-squared = .08. Two of them turned out to be significant: perceived financial status (Beta = -.21;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-3.63;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.001) and a stable source of income (Beta = -.16;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-2.78;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.006). In the next step, negative beliefs about health and the body (Beta = .38;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7.35;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&lt; .001) were included in the model, delta-F(1, 295) = 54.08,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.001, delta-R-squared = .14. Then, interoceptive awareness scales were included in the model F(4, 291) = 11.48,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>&lt; .001, R-squared = .11. Not-Worrying (Beta = -.16;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-3.06;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.002), Self-Regulation (Beta = -.21;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-3.23;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>= .001) and Trusting (Beta = -.18;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-3.05;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.002) were statistically significant. The final model included perceived financial status (Beta = -0.13;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-2.58;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 =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.010) and having a stable source of income (Beta = -0.18;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-3.64; p &lt; .001) as controlled demographic variables. Other predictors were negative beliefs about health and the body (Beta = .30;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5.78;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>&lt; .001) and interoceptive awareness scales: Not-Worrying (Beta = -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lastRenderedPageBreak/>
        <w:t xml:space="preserve">.15;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-2.82;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>= .005), Self-Regulation (Beta = -.16;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-2.83;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.005) and Trusting (Beta = -.15; t = -2.73;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.006). The model revealed a good adjustment to data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F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(6, 292) = 23.73,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.001, R-squared = 0.33.</w:t>
      </w:r>
    </w:p>
    <w:p w14:paraId="78310A2B" w14:textId="77777777" w:rsidR="004659EF" w:rsidRPr="004C2918" w:rsidRDefault="004659EF" w:rsidP="004659EF">
      <w:pPr>
        <w:ind w:firstLine="720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0C600391" w14:textId="3800AF19" w:rsidR="004659EF" w:rsidRPr="004C2918" w:rsidRDefault="004C5E86" w:rsidP="004659EF">
      <w:pPr>
        <w:outlineLvl w:val="0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b/>
          <w:sz w:val="24"/>
          <w:szCs w:val="24"/>
          <w:lang w:val="en-US"/>
        </w:rPr>
        <w:t>4.</w:t>
      </w:r>
      <w:r w:rsidR="004659EF" w:rsidRPr="004C2918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3. Positive automatic emotions </w:t>
      </w:r>
    </w:p>
    <w:p w14:paraId="5A759389" w14:textId="77777777" w:rsidR="004659EF" w:rsidRPr="004C2918" w:rsidRDefault="004659EF" w:rsidP="004659EF">
      <w:pPr>
        <w:ind w:firstLine="720"/>
        <w:rPr>
          <w:rFonts w:ascii="Times" w:eastAsia="Times New Roman" w:hAnsi="Times" w:cs="Times New Roman"/>
          <w:sz w:val="24"/>
          <w:szCs w:val="24"/>
          <w:lang w:val="en-US"/>
        </w:rPr>
      </w:pP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In the case of positive automatic emotions, in the first step, perceived financial status and gender were entered into the model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F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(2, 296) = 3.57,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.03, R-squared = 0.02; only perceived financial status was significant (Beta = .12;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2.02;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.044). In the next step, the variable of negative beliefs about health and the body (Beta = -.17;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-2.86;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.004) was added to the model, delta-F(1, 295) = 8.20,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.001, delta-R-squared = .04. Perceived financial status became insignificant. Then the MAIA questionnaire scales were included, two of which were statistically significant: Self-Regulation (Beta = .25;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3.26;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.001) and Trusting (Beta = .26;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3.92;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.001), delta-F(4, 293) = 11.23,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.001, delta-R-squared = .11. The final model included three predictors: negative beliefs about health and the body (Beta = -.15;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-2.71;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>= .007); Self-Regulation (Beta = 0.19;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3.11;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.002); and Trusting (Beta = 0.22;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3.52;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&lt; .001). They explained about 16% of the explained variables’ variance,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F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(3, 295) = 18.73,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>&lt; .001, R-squared = .16.</w:t>
      </w:r>
    </w:p>
    <w:p w14:paraId="6BA9E202" w14:textId="77777777" w:rsidR="004659EF" w:rsidRPr="004C2918" w:rsidRDefault="004659EF" w:rsidP="004659EF">
      <w:pPr>
        <w:rPr>
          <w:rFonts w:ascii="Times" w:eastAsia="Times New Roman" w:hAnsi="Times" w:cs="Times New Roman"/>
          <w:b/>
          <w:sz w:val="24"/>
          <w:szCs w:val="24"/>
          <w:lang w:val="en-US"/>
        </w:rPr>
      </w:pPr>
    </w:p>
    <w:p w14:paraId="6F504E80" w14:textId="730D9CB0" w:rsidR="004659EF" w:rsidRPr="004C2918" w:rsidRDefault="004C5E86" w:rsidP="004659EF">
      <w:pPr>
        <w:outlineLvl w:val="0"/>
        <w:rPr>
          <w:rFonts w:ascii="Times" w:eastAsia="Times New Roman" w:hAnsi="Times" w:cs="Times New Roman"/>
          <w:b/>
          <w:sz w:val="24"/>
          <w:szCs w:val="24"/>
          <w:lang w:val="en-US"/>
        </w:rPr>
      </w:pPr>
      <w:r>
        <w:rPr>
          <w:rFonts w:ascii="Times" w:eastAsia="Times New Roman" w:hAnsi="Times" w:cs="Times New Roman"/>
          <w:b/>
          <w:sz w:val="24"/>
          <w:szCs w:val="24"/>
          <w:lang w:val="en-US"/>
        </w:rPr>
        <w:t>4</w:t>
      </w:r>
      <w:r w:rsidR="004659EF" w:rsidRPr="004C2918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.4. Positive reflective emotions </w:t>
      </w:r>
    </w:p>
    <w:p w14:paraId="49853FD5" w14:textId="043DF436" w:rsidR="004343E3" w:rsidRDefault="004659EF" w:rsidP="004659EF">
      <w:pPr>
        <w:rPr>
          <w:rFonts w:ascii="Times" w:eastAsia="Times New Roman" w:hAnsi="Times" w:cs="Times New Roman"/>
          <w:sz w:val="24"/>
          <w:szCs w:val="24"/>
          <w:lang w:val="en-US"/>
        </w:rPr>
      </w:pP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Subsequently, the model for positive reflective emotions was run. In the first step, demographic variables were included: age (Beta = .21;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3.63;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.001); having a stable source of income (Beta = .14;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2.45;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>= .015); and perceived financial status (Beta = .12;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2.18;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 =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.030). The first model explained about 10% of positive automatic emotion variance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F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(3, 295) = 11.38,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&lt; .001, R-squared = .10. In the next step, negative beliefs about health and the body were added; however, the change in the model was not significant.. Finally, four scales of the MAIA questionnaire were included in the model, delta-F(4, 291) = 7.10,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&lt; .001, delta-R-squared = .08; none of them were statistically significant. After back reduction of insignificant predictors, the final model was developed. The final model included: age (Beta = 0.19;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3.23;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>= .001); having a stable source of income (Beta = 0.17;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t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= 3.01;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.003); and Self-Regulation (Beta = 0.22;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t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= 4.11;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p 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&lt; .001). The model revealed a good adjustment to data 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F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>(3, 295) = 15.82,</w:t>
      </w:r>
      <w:r w:rsidRPr="004C2918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 xml:space="preserve"> p</w:t>
      </w:r>
      <w:r w:rsidRPr="004C2918">
        <w:rPr>
          <w:rFonts w:ascii="Times" w:eastAsia="Times New Roman" w:hAnsi="Times" w:cs="Times New Roman"/>
          <w:sz w:val="24"/>
          <w:szCs w:val="24"/>
          <w:lang w:val="en-US"/>
        </w:rPr>
        <w:t xml:space="preserve"> &lt; .001, R-squared = .13</w:t>
      </w:r>
      <w:r w:rsidR="007643DA">
        <w:rPr>
          <w:rFonts w:ascii="Times" w:eastAsia="Times New Roman" w:hAnsi="Times" w:cs="Times New Roman"/>
          <w:sz w:val="24"/>
          <w:szCs w:val="24"/>
          <w:lang w:val="en-US"/>
        </w:rPr>
        <w:t>.</w:t>
      </w:r>
    </w:p>
    <w:p w14:paraId="3E2FD7B9" w14:textId="77777777" w:rsidR="00392CD0" w:rsidRDefault="004343E3" w:rsidP="00392CD0">
      <w:pPr>
        <w:spacing w:line="48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summary of explanatory models for all types of emotions </w:t>
      </w:r>
      <w:r w:rsidR="00913DB0">
        <w:rPr>
          <w:rFonts w:ascii="Times New Roman" w:eastAsia="Times New Roman" w:hAnsi="Times New Roman" w:cs="Times New Roman"/>
          <w:sz w:val="24"/>
          <w:szCs w:val="24"/>
          <w:lang w:val="en-US"/>
        </w:rPr>
        <w:t>can be found in the table below.</w:t>
      </w:r>
    </w:p>
    <w:p w14:paraId="7E9BCB01" w14:textId="4D5907E0" w:rsidR="003D44B1" w:rsidRPr="003D44B1" w:rsidRDefault="003D44B1" w:rsidP="003D44B1">
      <w:pPr>
        <w:spacing w:line="432" w:lineRule="auto"/>
        <w:contextualSpacing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sz w:val="24"/>
          <w:szCs w:val="24"/>
          <w:lang w:val="en-US"/>
        </w:rPr>
        <w:t>Table A3</w:t>
      </w:r>
    </w:p>
    <w:p w14:paraId="0492F3BD" w14:textId="376A2860" w:rsidR="004343E3" w:rsidRPr="00392CD0" w:rsidRDefault="004343E3" w:rsidP="00392CD0">
      <w:pPr>
        <w:spacing w:line="48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3E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Negative and positive automatic and reflective emotion predictors.</w:t>
      </w:r>
    </w:p>
    <w:tbl>
      <w:tblPr>
        <w:tblStyle w:val="Tabela-Siatka"/>
        <w:tblW w:w="8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927"/>
        <w:gridCol w:w="1056"/>
        <w:gridCol w:w="945"/>
        <w:gridCol w:w="1296"/>
        <w:gridCol w:w="909"/>
        <w:gridCol w:w="853"/>
      </w:tblGrid>
      <w:tr w:rsidR="004343E3" w:rsidRPr="00B12687" w14:paraId="3A9AA4A0" w14:textId="77777777" w:rsidTr="00E4310C">
        <w:trPr>
          <w:trHeight w:val="308"/>
        </w:trPr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149D5A0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Explained variable / Predictors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</w:tcPr>
          <w:p w14:paraId="73937324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β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AB5198C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0A1F83D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0BCF0B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5B6A5013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88ED554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4343E3" w:rsidRPr="00B12687" w14:paraId="6DAD28B8" w14:textId="77777777" w:rsidTr="00E4310C">
        <w:trPr>
          <w:trHeight w:val="30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EF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Negative automatic emotions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2B98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FCC6154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EBE97C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0D172F9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21.21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E34B7CF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77C7BFC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43E3" w:rsidRPr="00B12687" w14:paraId="55548F61" w14:textId="77777777" w:rsidTr="00E4310C">
        <w:trPr>
          <w:trHeight w:val="321"/>
        </w:trPr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27000133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Perceived financial status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14:paraId="463AB9CC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55F6B0C2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3E7E0A9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21A29999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75EB5321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5FE0FCF1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476E39C0" w14:textId="77777777" w:rsidTr="00E4310C">
        <w:trPr>
          <w:trHeight w:val="308"/>
        </w:trPr>
        <w:tc>
          <w:tcPr>
            <w:tcW w:w="2971" w:type="dxa"/>
            <w:tcBorders>
              <w:right w:val="single" w:sz="4" w:space="0" w:color="auto"/>
            </w:tcBorders>
          </w:tcPr>
          <w:p w14:paraId="280D504F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Negative beliefs 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21CEB8E6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6" w:type="dxa"/>
          </w:tcPr>
          <w:p w14:paraId="12980D0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45" w:type="dxa"/>
          </w:tcPr>
          <w:p w14:paraId="6E376A6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1296" w:type="dxa"/>
          </w:tcPr>
          <w:p w14:paraId="5EF8D99D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0BC135E1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0E3CA40D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320603B6" w14:textId="77777777" w:rsidTr="00E4310C">
        <w:trPr>
          <w:trHeight w:val="308"/>
        </w:trPr>
        <w:tc>
          <w:tcPr>
            <w:tcW w:w="2971" w:type="dxa"/>
            <w:tcBorders>
              <w:right w:val="single" w:sz="4" w:space="0" w:color="auto"/>
            </w:tcBorders>
          </w:tcPr>
          <w:p w14:paraId="6AAA48F9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Not-Worrying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21BE6A93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-.17</w:t>
            </w:r>
          </w:p>
        </w:tc>
        <w:tc>
          <w:tcPr>
            <w:tcW w:w="1056" w:type="dxa"/>
          </w:tcPr>
          <w:p w14:paraId="210B5562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2.90</w:t>
            </w:r>
          </w:p>
        </w:tc>
        <w:tc>
          <w:tcPr>
            <w:tcW w:w="945" w:type="dxa"/>
          </w:tcPr>
          <w:p w14:paraId="4AD74B1F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6" w:type="dxa"/>
          </w:tcPr>
          <w:p w14:paraId="4069B8C8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32E2A64D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3C12A30D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549E4D95" w14:textId="77777777" w:rsidTr="00E4310C">
        <w:trPr>
          <w:trHeight w:val="308"/>
        </w:trPr>
        <w:tc>
          <w:tcPr>
            <w:tcW w:w="2971" w:type="dxa"/>
            <w:tcBorders>
              <w:right w:val="single" w:sz="4" w:space="0" w:color="auto"/>
            </w:tcBorders>
          </w:tcPr>
          <w:p w14:paraId="2BC93CBA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Self-Regulation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622B7CB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56" w:type="dxa"/>
          </w:tcPr>
          <w:p w14:paraId="395C6DD2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</w:t>
            </w:r>
          </w:p>
        </w:tc>
        <w:tc>
          <w:tcPr>
            <w:tcW w:w="945" w:type="dxa"/>
          </w:tcPr>
          <w:p w14:paraId="29EDD60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296" w:type="dxa"/>
          </w:tcPr>
          <w:p w14:paraId="24378722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0147E19F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3DA74211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7A53B90E" w14:textId="77777777" w:rsidTr="00E4310C">
        <w:trPr>
          <w:trHeight w:val="308"/>
        </w:trPr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5813366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Trusting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</w:tcPr>
          <w:p w14:paraId="741AEF1F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-.12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48547312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-2.09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ACF4849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=.038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D15150D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1CD5695E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238063A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0076159D" w14:textId="77777777" w:rsidTr="00E4310C">
        <w:trPr>
          <w:trHeight w:val="30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40E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Negative reflective emotions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8949A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7CE980A1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4F89288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F1A309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23.73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AC5F74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7AB44AA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.33</w:t>
            </w:r>
          </w:p>
        </w:tc>
      </w:tr>
      <w:tr w:rsidR="004343E3" w:rsidRPr="00B12687" w14:paraId="20F8D686" w14:textId="77777777" w:rsidTr="00E4310C">
        <w:trPr>
          <w:trHeight w:val="308"/>
        </w:trPr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4D27D238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Perceived financial status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14:paraId="0BB8924E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2D15EC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52CD03A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33D312A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6D93E7E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5E348C5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29FC8EF2" w14:textId="77777777" w:rsidTr="00E4310C">
        <w:trPr>
          <w:trHeight w:val="308"/>
        </w:trPr>
        <w:tc>
          <w:tcPr>
            <w:tcW w:w="2971" w:type="dxa"/>
            <w:tcBorders>
              <w:right w:val="single" w:sz="4" w:space="0" w:color="auto"/>
            </w:tcBorders>
          </w:tcPr>
          <w:p w14:paraId="054AA242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Stable source of income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1B3F6DB5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56" w:type="dxa"/>
          </w:tcPr>
          <w:p w14:paraId="6B60874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3.64</w:t>
            </w:r>
          </w:p>
        </w:tc>
        <w:tc>
          <w:tcPr>
            <w:tcW w:w="945" w:type="dxa"/>
          </w:tcPr>
          <w:p w14:paraId="7132966B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1296" w:type="dxa"/>
          </w:tcPr>
          <w:p w14:paraId="3CC168CE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62DE69E5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099165D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22C896EE" w14:textId="77777777" w:rsidTr="00E4310C">
        <w:trPr>
          <w:trHeight w:val="308"/>
        </w:trPr>
        <w:tc>
          <w:tcPr>
            <w:tcW w:w="2971" w:type="dxa"/>
            <w:tcBorders>
              <w:right w:val="single" w:sz="4" w:space="0" w:color="auto"/>
            </w:tcBorders>
          </w:tcPr>
          <w:p w14:paraId="5904A956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Negative beliefs 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22E136C3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6" w:type="dxa"/>
          </w:tcPr>
          <w:p w14:paraId="34FEAD9C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5.78</w:t>
            </w:r>
          </w:p>
        </w:tc>
        <w:tc>
          <w:tcPr>
            <w:tcW w:w="945" w:type="dxa"/>
          </w:tcPr>
          <w:p w14:paraId="2956FA3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1296" w:type="dxa"/>
          </w:tcPr>
          <w:p w14:paraId="08C8C5FA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195FC6B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0A5610A1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008EC8AF" w14:textId="77777777" w:rsidTr="00E4310C">
        <w:trPr>
          <w:trHeight w:val="308"/>
        </w:trPr>
        <w:tc>
          <w:tcPr>
            <w:tcW w:w="2971" w:type="dxa"/>
            <w:tcBorders>
              <w:right w:val="single" w:sz="4" w:space="0" w:color="auto"/>
            </w:tcBorders>
          </w:tcPr>
          <w:p w14:paraId="0452E2E9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Not-Worrying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7AD7ABD4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6" w:type="dxa"/>
          </w:tcPr>
          <w:p w14:paraId="3EE7E425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2.82</w:t>
            </w: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dxa"/>
          </w:tcPr>
          <w:p w14:paraId="61282A4B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14:paraId="5CEB6AB1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4E68F446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2B6FF174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1DF99EB5" w14:textId="77777777" w:rsidTr="00E4310C">
        <w:trPr>
          <w:trHeight w:val="308"/>
        </w:trPr>
        <w:tc>
          <w:tcPr>
            <w:tcW w:w="2971" w:type="dxa"/>
            <w:tcBorders>
              <w:right w:val="single" w:sz="4" w:space="0" w:color="auto"/>
            </w:tcBorders>
          </w:tcPr>
          <w:p w14:paraId="00B5976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Self-Regulation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517D0163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56" w:type="dxa"/>
          </w:tcPr>
          <w:p w14:paraId="43AB0B31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2.83</w:t>
            </w:r>
          </w:p>
        </w:tc>
        <w:tc>
          <w:tcPr>
            <w:tcW w:w="945" w:type="dxa"/>
          </w:tcPr>
          <w:p w14:paraId="13D92853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14:paraId="0CECC39C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7218E7C6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4080884C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4CF70FF2" w14:textId="77777777" w:rsidTr="00E4310C">
        <w:trPr>
          <w:trHeight w:val="308"/>
        </w:trPr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0C4A4A18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Trusting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</w:tcPr>
          <w:p w14:paraId="19092103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0E441C9A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609EF5F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6310EE4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43151293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A7671C3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74C64F83" w14:textId="77777777" w:rsidTr="00E4310C">
        <w:trPr>
          <w:trHeight w:val="30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30B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Positive automatic emotions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F0574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7790FF6A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0A38244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BC92ED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18.73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015BFAD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D6708B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343E3" w:rsidRPr="00B12687" w14:paraId="20A11B58" w14:textId="77777777" w:rsidTr="00E4310C">
        <w:trPr>
          <w:trHeight w:val="308"/>
        </w:trPr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76E53851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Negative beliefs 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14:paraId="52AE72A3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0970B0C2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2.71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339B846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85F3F4E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190C6011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0ACE1FA8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269CC897" w14:textId="77777777" w:rsidTr="00E4310C">
        <w:trPr>
          <w:trHeight w:val="308"/>
        </w:trPr>
        <w:tc>
          <w:tcPr>
            <w:tcW w:w="2971" w:type="dxa"/>
            <w:tcBorders>
              <w:right w:val="single" w:sz="4" w:space="0" w:color="auto"/>
            </w:tcBorders>
          </w:tcPr>
          <w:p w14:paraId="5FA2B1FE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Self-Regulation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7F9351DC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.19</w:t>
            </w:r>
          </w:p>
        </w:tc>
        <w:tc>
          <w:tcPr>
            <w:tcW w:w="1056" w:type="dxa"/>
          </w:tcPr>
          <w:p w14:paraId="51B85709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14:paraId="27EFE6B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.002</w:t>
            </w:r>
          </w:p>
        </w:tc>
        <w:tc>
          <w:tcPr>
            <w:tcW w:w="1296" w:type="dxa"/>
          </w:tcPr>
          <w:p w14:paraId="3971AF6D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5963B8FF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61BCE4A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67F47B19" w14:textId="77777777" w:rsidTr="00E4310C">
        <w:trPr>
          <w:trHeight w:val="308"/>
        </w:trPr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67C80E3D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Trusting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</w:tcPr>
          <w:p w14:paraId="00D71BA5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74C487B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248571BA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E689FBF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7EC53E8C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FFD6ABB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756106F1" w14:textId="77777777" w:rsidTr="00E4310C">
        <w:trPr>
          <w:trHeight w:val="30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EF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Positive reflective emotions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2E4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719022E4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1977645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AA10F34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15.83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FD12B70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7C309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43E3" w:rsidRPr="00B12687" w14:paraId="0E8824F2" w14:textId="77777777" w:rsidTr="00E4310C">
        <w:trPr>
          <w:trHeight w:val="308"/>
        </w:trPr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26542F95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14:paraId="06B22D7E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7C87DD63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3451C06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.001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0D50CBCE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6FA74519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7F12C7CE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:rsidRPr="00B12687" w14:paraId="1B024763" w14:textId="77777777" w:rsidTr="00E4310C">
        <w:trPr>
          <w:trHeight w:val="308"/>
        </w:trPr>
        <w:tc>
          <w:tcPr>
            <w:tcW w:w="2971" w:type="dxa"/>
            <w:tcBorders>
              <w:right w:val="single" w:sz="4" w:space="0" w:color="auto"/>
            </w:tcBorders>
          </w:tcPr>
          <w:p w14:paraId="17FE1C2D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Stable source of income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0A8BB009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56" w:type="dxa"/>
          </w:tcPr>
          <w:p w14:paraId="2BECF9E6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3.01</w:t>
            </w:r>
          </w:p>
        </w:tc>
        <w:tc>
          <w:tcPr>
            <w:tcW w:w="945" w:type="dxa"/>
          </w:tcPr>
          <w:p w14:paraId="3D3BC1F9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.003</w:t>
            </w:r>
          </w:p>
        </w:tc>
        <w:tc>
          <w:tcPr>
            <w:tcW w:w="1296" w:type="dxa"/>
          </w:tcPr>
          <w:p w14:paraId="388D49FF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1F5C7BA1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39FF879C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3E3" w14:paraId="2C02DEA6" w14:textId="77777777" w:rsidTr="00E4310C">
        <w:trPr>
          <w:trHeight w:val="308"/>
        </w:trPr>
        <w:tc>
          <w:tcPr>
            <w:tcW w:w="2971" w:type="dxa"/>
            <w:tcBorders>
              <w:right w:val="single" w:sz="4" w:space="0" w:color="auto"/>
            </w:tcBorders>
          </w:tcPr>
          <w:p w14:paraId="41796107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Self-Regulation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688C2EFE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.22</w:t>
            </w:r>
          </w:p>
        </w:tc>
        <w:tc>
          <w:tcPr>
            <w:tcW w:w="1056" w:type="dxa"/>
          </w:tcPr>
          <w:p w14:paraId="64F3C43A" w14:textId="77777777" w:rsidR="004343E3" w:rsidRPr="00B12687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45" w:type="dxa"/>
          </w:tcPr>
          <w:p w14:paraId="76BBCBDE" w14:textId="77777777" w:rsidR="004343E3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1296" w:type="dxa"/>
          </w:tcPr>
          <w:p w14:paraId="1D890BF2" w14:textId="77777777" w:rsidR="004343E3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2D9C05FA" w14:textId="77777777" w:rsidR="004343E3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559E1119" w14:textId="77777777" w:rsidR="004343E3" w:rsidRDefault="004343E3" w:rsidP="00E431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2455BC" w14:textId="77777777" w:rsidR="004343E3" w:rsidRDefault="004343E3" w:rsidP="004343E3"/>
    <w:p w14:paraId="3C532003" w14:textId="77777777" w:rsidR="004343E3" w:rsidRPr="002015DB" w:rsidRDefault="004343E3" w:rsidP="004659E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343E3" w:rsidRPr="0020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B5"/>
    <w:rsid w:val="001726FE"/>
    <w:rsid w:val="00186207"/>
    <w:rsid w:val="001D3CB5"/>
    <w:rsid w:val="002015DB"/>
    <w:rsid w:val="0026214E"/>
    <w:rsid w:val="00281AB6"/>
    <w:rsid w:val="003304C8"/>
    <w:rsid w:val="00392CD0"/>
    <w:rsid w:val="003D44B1"/>
    <w:rsid w:val="004343E3"/>
    <w:rsid w:val="004659EF"/>
    <w:rsid w:val="004C2918"/>
    <w:rsid w:val="004C5E86"/>
    <w:rsid w:val="005864D0"/>
    <w:rsid w:val="00602611"/>
    <w:rsid w:val="007643DA"/>
    <w:rsid w:val="007F3A90"/>
    <w:rsid w:val="00913DB0"/>
    <w:rsid w:val="00975099"/>
    <w:rsid w:val="00BA2BBB"/>
    <w:rsid w:val="00C262D6"/>
    <w:rsid w:val="00DC62CF"/>
    <w:rsid w:val="00E027BE"/>
    <w:rsid w:val="00F1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F982"/>
  <w15:chartTrackingRefBased/>
  <w15:docId w15:val="{A854085A-7BF6-4958-8F74-5B7F4BFF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2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6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6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6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726FE"/>
    <w:rPr>
      <w:color w:val="0000FF"/>
      <w:u w:val="single"/>
    </w:rPr>
  </w:style>
  <w:style w:type="table" w:styleId="Tabela-Siatka">
    <w:name w:val="Table Grid"/>
    <w:basedOn w:val="Standardowy"/>
    <w:uiPriority w:val="39"/>
    <w:rsid w:val="0043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Modzelewska</dc:creator>
  <cp:keywords/>
  <dc:description/>
  <cp:lastModifiedBy>Aleksandra Modzelewska</cp:lastModifiedBy>
  <cp:revision>20</cp:revision>
  <dcterms:created xsi:type="dcterms:W3CDTF">2021-05-10T08:56:00Z</dcterms:created>
  <dcterms:modified xsi:type="dcterms:W3CDTF">2021-09-25T15:27:00Z</dcterms:modified>
</cp:coreProperties>
</file>