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53BC" w14:textId="77777777" w:rsidR="00D439A7" w:rsidRPr="00083AF1" w:rsidRDefault="00D439A7" w:rsidP="00D439A7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AA08FF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 w:rsidRPr="00083AF1">
        <w:rPr>
          <w:rFonts w:ascii="Times New Roman" w:hAnsi="Times New Roman" w:cs="Times New Roman"/>
          <w:sz w:val="24"/>
          <w:szCs w:val="24"/>
        </w:rPr>
        <w:t xml:space="preserve"> Activity of CFS on the eradication of established biofilm of </w:t>
      </w:r>
      <w:r w:rsidRPr="00083AF1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083AF1">
        <w:rPr>
          <w:rFonts w:ascii="Times New Roman" w:hAnsi="Times New Roman" w:cs="Times New Roman"/>
          <w:i/>
          <w:iCs/>
          <w:sz w:val="24"/>
          <w:szCs w:val="24"/>
        </w:rPr>
        <w:t>buamannii</w:t>
      </w:r>
      <w:proofErr w:type="spellEnd"/>
      <w:r w:rsidRPr="00083AF1">
        <w:rPr>
          <w:rFonts w:ascii="Times New Roman" w:hAnsi="Times New Roman" w:cs="Times New Roman"/>
          <w:sz w:val="24"/>
          <w:szCs w:val="24"/>
        </w:rPr>
        <w:t xml:space="preserve"> and </w:t>
      </w:r>
      <w:r w:rsidRPr="00083AF1">
        <w:rPr>
          <w:rFonts w:ascii="Times New Roman" w:hAnsi="Times New Roman" w:cs="Times New Roman"/>
          <w:i/>
          <w:iCs/>
          <w:sz w:val="24"/>
          <w:szCs w:val="24"/>
        </w:rPr>
        <w:t>E. coli</w:t>
      </w:r>
      <w:r w:rsidRPr="00083AF1">
        <w:rPr>
          <w:rFonts w:ascii="Times New Roman" w:hAnsi="Times New Roman" w:cs="Times New Roman"/>
          <w:sz w:val="24"/>
          <w:szCs w:val="24"/>
        </w:rPr>
        <w:t xml:space="preserve"> when compared with the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874"/>
        <w:gridCol w:w="1873"/>
        <w:gridCol w:w="1748"/>
        <w:gridCol w:w="1873"/>
        <w:gridCol w:w="1873"/>
        <w:gridCol w:w="1786"/>
      </w:tblGrid>
      <w:tr w:rsidR="00D439A7" w:rsidRPr="00083AF1" w14:paraId="7B8F6DEB" w14:textId="77777777" w:rsidTr="00D70741">
        <w:tc>
          <w:tcPr>
            <w:tcW w:w="1923" w:type="dxa"/>
            <w:vMerge w:val="restart"/>
            <w:tcBorders>
              <w:left w:val="nil"/>
              <w:right w:val="nil"/>
            </w:tcBorders>
          </w:tcPr>
          <w:p w14:paraId="65913706" w14:textId="77777777" w:rsidR="00D439A7" w:rsidRPr="00083AF1" w:rsidRDefault="00D439A7" w:rsidP="00294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</w:p>
        </w:tc>
        <w:tc>
          <w:tcPr>
            <w:tcW w:w="1102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EF8D852" w14:textId="77777777" w:rsidR="00D439A7" w:rsidRPr="00083AF1" w:rsidRDefault="00D439A7" w:rsidP="00294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Percentage of the eradication (</w:t>
            </w:r>
            <w:proofErr w:type="spellStart"/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mean±SD</w:t>
            </w:r>
            <w:proofErr w:type="spellEnd"/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39A7" w:rsidRPr="00083AF1" w14:paraId="598EF50D" w14:textId="77777777" w:rsidTr="00D70741">
        <w:tc>
          <w:tcPr>
            <w:tcW w:w="1923" w:type="dxa"/>
            <w:vMerge/>
            <w:tcBorders>
              <w:left w:val="nil"/>
              <w:right w:val="nil"/>
            </w:tcBorders>
          </w:tcPr>
          <w:p w14:paraId="4878D00C" w14:textId="77777777" w:rsidR="00D439A7" w:rsidRPr="00083AF1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DD249FA" w14:textId="77777777" w:rsidR="00D439A7" w:rsidRPr="00083AF1" w:rsidRDefault="00D439A7" w:rsidP="00294D4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A. </w:t>
            </w:r>
            <w:proofErr w:type="spellStart"/>
            <w:r w:rsidRPr="00083A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buamannii</w:t>
            </w:r>
            <w:proofErr w:type="spellEnd"/>
          </w:p>
        </w:tc>
        <w:tc>
          <w:tcPr>
            <w:tcW w:w="553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76CF20E" w14:textId="77777777" w:rsidR="00D439A7" w:rsidRPr="00083AF1" w:rsidRDefault="00D439A7" w:rsidP="00294D4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</w:p>
        </w:tc>
      </w:tr>
      <w:tr w:rsidR="00D439A7" w:rsidRPr="00083AF1" w14:paraId="7189B886" w14:textId="77777777" w:rsidTr="00D70741">
        <w:tc>
          <w:tcPr>
            <w:tcW w:w="19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C5BD820" w14:textId="77777777" w:rsidR="00D439A7" w:rsidRPr="00083AF1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nil"/>
            </w:tcBorders>
          </w:tcPr>
          <w:p w14:paraId="4A7F2CC0" w14:textId="77777777" w:rsidR="00D439A7" w:rsidRPr="00083AF1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2 × MIC</w:t>
            </w:r>
          </w:p>
        </w:tc>
        <w:tc>
          <w:tcPr>
            <w:tcW w:w="1873" w:type="dxa"/>
            <w:tcBorders>
              <w:left w:val="nil"/>
              <w:bottom w:val="single" w:sz="4" w:space="0" w:color="auto"/>
              <w:right w:val="nil"/>
            </w:tcBorders>
          </w:tcPr>
          <w:p w14:paraId="0BE49586" w14:textId="77777777" w:rsidR="00D439A7" w:rsidRPr="00083AF1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1 × MIC</w:t>
            </w:r>
          </w:p>
        </w:tc>
        <w:tc>
          <w:tcPr>
            <w:tcW w:w="1748" w:type="dxa"/>
            <w:tcBorders>
              <w:left w:val="nil"/>
              <w:bottom w:val="single" w:sz="4" w:space="0" w:color="auto"/>
              <w:right w:val="nil"/>
            </w:tcBorders>
          </w:tcPr>
          <w:p w14:paraId="5B48EC00" w14:textId="77777777" w:rsidR="00D439A7" w:rsidRPr="00083AF1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1873" w:type="dxa"/>
            <w:tcBorders>
              <w:left w:val="nil"/>
              <w:bottom w:val="single" w:sz="4" w:space="0" w:color="auto"/>
              <w:right w:val="nil"/>
            </w:tcBorders>
          </w:tcPr>
          <w:p w14:paraId="1792B04B" w14:textId="77777777" w:rsidR="00D439A7" w:rsidRPr="00083AF1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2 × MIC</w:t>
            </w:r>
          </w:p>
        </w:tc>
        <w:tc>
          <w:tcPr>
            <w:tcW w:w="1873" w:type="dxa"/>
            <w:tcBorders>
              <w:left w:val="nil"/>
              <w:bottom w:val="single" w:sz="4" w:space="0" w:color="auto"/>
              <w:right w:val="nil"/>
            </w:tcBorders>
          </w:tcPr>
          <w:p w14:paraId="7181DD1F" w14:textId="77777777" w:rsidR="00D439A7" w:rsidRPr="00083AF1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1 × MIC</w:t>
            </w:r>
          </w:p>
        </w:tc>
        <w:tc>
          <w:tcPr>
            <w:tcW w:w="1786" w:type="dxa"/>
            <w:tcBorders>
              <w:left w:val="nil"/>
              <w:bottom w:val="single" w:sz="4" w:space="0" w:color="auto"/>
              <w:right w:val="nil"/>
            </w:tcBorders>
          </w:tcPr>
          <w:p w14:paraId="1E0CF117" w14:textId="77777777" w:rsidR="00D439A7" w:rsidRPr="00083AF1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</w:tr>
      <w:tr w:rsidR="00D439A7" w:rsidRPr="00083AF1" w14:paraId="3DE0AC44" w14:textId="77777777" w:rsidTr="00D70741">
        <w:tc>
          <w:tcPr>
            <w:tcW w:w="1923" w:type="dxa"/>
            <w:tcBorders>
              <w:left w:val="nil"/>
              <w:bottom w:val="nil"/>
              <w:right w:val="nil"/>
            </w:tcBorders>
          </w:tcPr>
          <w:p w14:paraId="4B78DD39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T0601</w:t>
            </w:r>
          </w:p>
        </w:tc>
        <w:tc>
          <w:tcPr>
            <w:tcW w:w="1874" w:type="dxa"/>
            <w:tcBorders>
              <w:left w:val="nil"/>
              <w:bottom w:val="nil"/>
              <w:right w:val="nil"/>
            </w:tcBorders>
          </w:tcPr>
          <w:p w14:paraId="76CBA6F3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40.97±9.16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73" w:type="dxa"/>
            <w:tcBorders>
              <w:left w:val="nil"/>
              <w:bottom w:val="nil"/>
              <w:right w:val="nil"/>
            </w:tcBorders>
          </w:tcPr>
          <w:p w14:paraId="7DD0B0E9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40.05±7.73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</w:tcPr>
          <w:p w14:paraId="4A1FC591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0.00±5.85</w:t>
            </w:r>
          </w:p>
        </w:tc>
        <w:tc>
          <w:tcPr>
            <w:tcW w:w="1873" w:type="dxa"/>
            <w:tcBorders>
              <w:left w:val="nil"/>
              <w:bottom w:val="nil"/>
              <w:right w:val="nil"/>
            </w:tcBorders>
          </w:tcPr>
          <w:p w14:paraId="3FEB2D4F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70.75±4.18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left w:val="nil"/>
              <w:bottom w:val="nil"/>
              <w:right w:val="nil"/>
            </w:tcBorders>
          </w:tcPr>
          <w:p w14:paraId="3C35FD2D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68.28±6.57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14:paraId="7E3E7A24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0.00±6.55</w:t>
            </w:r>
          </w:p>
        </w:tc>
      </w:tr>
      <w:tr w:rsidR="00D439A7" w:rsidRPr="00083AF1" w14:paraId="767F5A3C" w14:textId="77777777" w:rsidTr="00D7074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F3D89D6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T0602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26DDCE7B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36.76±5.49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647025A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38.60±2.28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0D31FCFB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0.00±5.85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1C2EB32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80.81±3.30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DC5B7FA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71.40±9.50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52FD15A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0.00±6.55</w:t>
            </w:r>
          </w:p>
        </w:tc>
      </w:tr>
      <w:tr w:rsidR="00D439A7" w:rsidRPr="00083AF1" w14:paraId="37BC725A" w14:textId="77777777" w:rsidTr="00D7074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B5A942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T0603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6A2B0D62" w14:textId="77777777" w:rsidR="00D439A7" w:rsidRPr="003B15AC" w:rsidRDefault="00D439A7" w:rsidP="00294D4E">
            <w:pPr>
              <w:spacing w:line="240" w:lineRule="auto"/>
              <w:jc w:val="thaiDistribute"/>
              <w:rPr>
                <w:rFonts w:ascii="Times New Roman" w:hAnsi="Times New Roman"/>
                <w:sz w:val="24"/>
                <w:szCs w:val="24"/>
                <w:cs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33.20±</w:t>
            </w:r>
            <w:r w:rsidRPr="002A315C">
              <w:rPr>
                <w:rFonts w:ascii="Times New Roman" w:hAnsi="Times New Roman" w:cs="Times New Roman"/>
                <w:sz w:val="24"/>
                <w:szCs w:val="24"/>
                <w:cs/>
              </w:rPr>
              <w:t>5.48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0AD6297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  <w:cs/>
              </w:rPr>
              <w:t>32.54</w:t>
            </w: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±6.30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66ABE33D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0.00±5.85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B3997B0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81.65±5.02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B7D36CC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70.47±11.80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DABED54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0.00±6.55</w:t>
            </w:r>
          </w:p>
        </w:tc>
      </w:tr>
      <w:tr w:rsidR="00D439A7" w:rsidRPr="00083AF1" w14:paraId="1DBD5AB9" w14:textId="77777777" w:rsidTr="00D7074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37BC16F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T0701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DB897E4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  <w:cs/>
              </w:rPr>
              <w:t>29.64</w:t>
            </w: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±11.31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DA7D421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41.63±4.62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6A81C8B5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0.00±5.85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FFDB5FA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80.38±5.36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33AF2B8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71.28±3.28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77E277A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0.00±6.55</w:t>
            </w:r>
          </w:p>
        </w:tc>
      </w:tr>
      <w:tr w:rsidR="00D439A7" w:rsidRPr="00083AF1" w14:paraId="5F281C5B" w14:textId="77777777" w:rsidTr="00D7074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44E382A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T0802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7CD4546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  <w:cs/>
              </w:rPr>
              <w:t>46.77</w:t>
            </w: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±9.12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8E77A1A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43.87±0.68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534411F5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0.00±5.85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571CE06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72.76±7.44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9F9BD35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59.61±7.69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CDC6C00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0.00±6.55</w:t>
            </w:r>
          </w:p>
        </w:tc>
      </w:tr>
      <w:tr w:rsidR="00D439A7" w:rsidRPr="00083AF1" w14:paraId="17241AA4" w14:textId="77777777" w:rsidTr="00D7074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0D4BFAE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T0901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CCA29EA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  <w:cs/>
              </w:rPr>
              <w:t>37.29</w:t>
            </w: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±8.22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2B6B639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44.27±8.30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067975BD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0.00±5.85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CA67CA4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78.95±0.79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A08AD7F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64.28±8.31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9F495CF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0.00±6.55</w:t>
            </w:r>
          </w:p>
        </w:tc>
      </w:tr>
      <w:tr w:rsidR="00D439A7" w:rsidRPr="00083AF1" w14:paraId="649C8559" w14:textId="77777777" w:rsidTr="00D7074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F1EC364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T0902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A3ACDE9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30.30±7.57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CFA43C6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36.89±13.24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280704DB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0.00±5.85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0521E33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78.18±7.58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95D5FCB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79.57±6.60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E30E3B5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0.00±6.55</w:t>
            </w:r>
          </w:p>
        </w:tc>
      </w:tr>
      <w:tr w:rsidR="00D439A7" w:rsidRPr="00083AF1" w14:paraId="1EF26130" w14:textId="77777777" w:rsidTr="00D7074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3B48511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T1301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F61BFEF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35.97±0.40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40CF6BD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47.43±4.01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00626C02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0.00±5.85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AD636CE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75.55±3.87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70171E0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75.15±3.85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D7A7BF6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0.00±6.55</w:t>
            </w:r>
          </w:p>
        </w:tc>
      </w:tr>
      <w:tr w:rsidR="00D439A7" w:rsidRPr="00083AF1" w14:paraId="7DD6AAC3" w14:textId="77777777" w:rsidTr="00D7074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3873997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T1304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5B936D1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50.99±1.98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D78A50D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56.52±5.14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0860B540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0.00±5.85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115FD58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78.21±2.07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3A4C913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63.66±3.97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3C2A8E9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0.00±6.55</w:t>
            </w:r>
          </w:p>
        </w:tc>
      </w:tr>
      <w:tr w:rsidR="00D439A7" w:rsidRPr="00083AF1" w14:paraId="167A0D63" w14:textId="77777777" w:rsidTr="00D70741">
        <w:tc>
          <w:tcPr>
            <w:tcW w:w="1923" w:type="dxa"/>
            <w:tcBorders>
              <w:top w:val="nil"/>
              <w:left w:val="nil"/>
              <w:right w:val="nil"/>
            </w:tcBorders>
          </w:tcPr>
          <w:p w14:paraId="2F61FCEB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T1901</w:t>
            </w: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</w:tcPr>
          <w:p w14:paraId="5D30836F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62.98±3.54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right w:val="nil"/>
            </w:tcBorders>
          </w:tcPr>
          <w:p w14:paraId="292F1EC7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54.94±13.67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</w:tcPr>
          <w:p w14:paraId="0FBC8FE3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0.00±5.85</w:t>
            </w:r>
          </w:p>
        </w:tc>
        <w:tc>
          <w:tcPr>
            <w:tcW w:w="1873" w:type="dxa"/>
            <w:tcBorders>
              <w:top w:val="nil"/>
              <w:left w:val="nil"/>
              <w:right w:val="nil"/>
            </w:tcBorders>
          </w:tcPr>
          <w:p w14:paraId="4FE8B7E7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84.34±0.98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right w:val="nil"/>
            </w:tcBorders>
          </w:tcPr>
          <w:p w14:paraId="2DE3FADA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58.87±7.18</w:t>
            </w:r>
            <w:r w:rsidRPr="003B1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</w:tcPr>
          <w:p w14:paraId="1E1B402F" w14:textId="77777777" w:rsidR="00D439A7" w:rsidRPr="002A315C" w:rsidRDefault="00D439A7" w:rsidP="00294D4E">
            <w:pPr>
              <w:spacing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A315C">
              <w:rPr>
                <w:rFonts w:ascii="Times New Roman" w:hAnsi="Times New Roman" w:cs="Times New Roman"/>
                <w:sz w:val="24"/>
                <w:szCs w:val="24"/>
              </w:rPr>
              <w:t>0.00±6.55</w:t>
            </w:r>
          </w:p>
        </w:tc>
      </w:tr>
    </w:tbl>
    <w:p w14:paraId="63605F49" w14:textId="77777777" w:rsidR="00D439A7" w:rsidRPr="00083AF1" w:rsidRDefault="00D439A7" w:rsidP="00D439A7">
      <w:pPr>
        <w:spacing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083AF1">
        <w:rPr>
          <w:rFonts w:ascii="Times New Roman" w:hAnsi="Times New Roman" w:cs="Times New Roman"/>
          <w:sz w:val="24"/>
          <w:szCs w:val="24"/>
        </w:rPr>
        <w:t xml:space="preserve">a= Significant difference, compared with the negative control </w:t>
      </w:r>
    </w:p>
    <w:p w14:paraId="033468F0" w14:textId="77777777" w:rsidR="00D439A7" w:rsidRPr="00083AF1" w:rsidRDefault="00D439A7" w:rsidP="00D439A7">
      <w:pPr>
        <w:spacing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083AF1">
        <w:rPr>
          <w:rFonts w:ascii="Times New Roman" w:hAnsi="Times New Roman" w:cs="Times New Roman"/>
          <w:sz w:val="24"/>
          <w:szCs w:val="24"/>
        </w:rPr>
        <w:t>*= Significant difference, compared with the 1 × MIC</w:t>
      </w:r>
    </w:p>
    <w:p w14:paraId="0D45B758" w14:textId="77777777" w:rsidR="004D0686" w:rsidRDefault="00294D4E"/>
    <w:sectPr w:rsidR="004D0686" w:rsidSect="00D439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A7"/>
    <w:rsid w:val="000A1F60"/>
    <w:rsid w:val="000D143F"/>
    <w:rsid w:val="001065B2"/>
    <w:rsid w:val="00123786"/>
    <w:rsid w:val="00141EE6"/>
    <w:rsid w:val="001B19B1"/>
    <w:rsid w:val="00266A0C"/>
    <w:rsid w:val="00294D4E"/>
    <w:rsid w:val="003C5FF2"/>
    <w:rsid w:val="00400240"/>
    <w:rsid w:val="00405C16"/>
    <w:rsid w:val="00435DBB"/>
    <w:rsid w:val="00441E0A"/>
    <w:rsid w:val="00442227"/>
    <w:rsid w:val="004B351F"/>
    <w:rsid w:val="00550CBB"/>
    <w:rsid w:val="00551C72"/>
    <w:rsid w:val="00554D2C"/>
    <w:rsid w:val="005745AA"/>
    <w:rsid w:val="00672274"/>
    <w:rsid w:val="006A5ED1"/>
    <w:rsid w:val="0071621D"/>
    <w:rsid w:val="00734AC9"/>
    <w:rsid w:val="00746E0D"/>
    <w:rsid w:val="007D193C"/>
    <w:rsid w:val="00824CE7"/>
    <w:rsid w:val="008411CF"/>
    <w:rsid w:val="0087416C"/>
    <w:rsid w:val="00877894"/>
    <w:rsid w:val="00896405"/>
    <w:rsid w:val="008C049A"/>
    <w:rsid w:val="008C6F24"/>
    <w:rsid w:val="008F6389"/>
    <w:rsid w:val="00912670"/>
    <w:rsid w:val="009A2A49"/>
    <w:rsid w:val="00A162C6"/>
    <w:rsid w:val="00A44D34"/>
    <w:rsid w:val="00A521E4"/>
    <w:rsid w:val="00A86F3D"/>
    <w:rsid w:val="00A91EC0"/>
    <w:rsid w:val="00A92186"/>
    <w:rsid w:val="00AA14B6"/>
    <w:rsid w:val="00AF76B5"/>
    <w:rsid w:val="00B67764"/>
    <w:rsid w:val="00C57376"/>
    <w:rsid w:val="00CB53D7"/>
    <w:rsid w:val="00D439A7"/>
    <w:rsid w:val="00DB24EE"/>
    <w:rsid w:val="00DC6EE0"/>
    <w:rsid w:val="00E76560"/>
    <w:rsid w:val="00E82349"/>
    <w:rsid w:val="00E96A07"/>
    <w:rsid w:val="00ED1D81"/>
    <w:rsid w:val="00EF0C9E"/>
    <w:rsid w:val="00F24017"/>
    <w:rsid w:val="00F542C8"/>
    <w:rsid w:val="00F93519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B3475"/>
  <w15:chartTrackingRefBased/>
  <w15:docId w15:val="{0496AC94-EA94-EA4C-99B9-B443E1D4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A7"/>
    <w:pPr>
      <w:spacing w:after="160" w:line="259" w:lineRule="auto"/>
    </w:pPr>
    <w:rPr>
      <w:sz w:val="2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9A7"/>
    <w:rPr>
      <w:sz w:val="22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Chonticha Romyasamit</dc:creator>
  <cp:keywords/>
  <dc:description/>
  <cp:lastModifiedBy>Chonticha Romyasamit</cp:lastModifiedBy>
  <cp:revision>2</cp:revision>
  <dcterms:created xsi:type="dcterms:W3CDTF">2021-09-18T14:09:00Z</dcterms:created>
  <dcterms:modified xsi:type="dcterms:W3CDTF">2021-09-18T14:09:00Z</dcterms:modified>
</cp:coreProperties>
</file>