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DACC" w14:textId="77777777" w:rsidR="00BD11E6" w:rsidRPr="00BD11E6" w:rsidRDefault="00BD11E6" w:rsidP="00BD11E6">
      <w:pPr>
        <w:widowControl w:val="0"/>
        <w:spacing w:after="0" w:line="240" w:lineRule="auto"/>
        <w:jc w:val="both"/>
        <w:rPr>
          <w:rFonts w:ascii="Times New Roman" w:eastAsia="SimSun" w:hAnsi="Times New Roman" w:cs="Times New Roman"/>
          <w:kern w:val="2"/>
          <w:sz w:val="24"/>
          <w:szCs w:val="24"/>
        </w:rPr>
      </w:pPr>
      <w:r w:rsidRPr="00BD11E6">
        <w:rPr>
          <w:rFonts w:ascii="Times New Roman" w:eastAsia="SimSun" w:hAnsi="Times New Roman" w:cs="Times New Roman"/>
          <w:b/>
          <w:bCs/>
          <w:kern w:val="2"/>
          <w:sz w:val="24"/>
          <w:szCs w:val="24"/>
        </w:rPr>
        <w:t xml:space="preserve">Table S1. </w:t>
      </w:r>
      <w:r w:rsidRPr="00BD11E6">
        <w:rPr>
          <w:rFonts w:ascii="Times New Roman" w:eastAsia="SimSun" w:hAnsi="Times New Roman" w:cs="Times New Roman"/>
          <w:kern w:val="2"/>
          <w:sz w:val="24"/>
          <w:szCs w:val="24"/>
        </w:rPr>
        <w:t>Soil properties in relation to agricultural season, N fertilization rate, and grass species. Different lowercase letters indicate significant differences between treatment levels within groups. The letters were only shown in groups that have significant effects. Means were compared using Least Significant Difference (LSD) tests (α = 0.05).</w:t>
      </w:r>
    </w:p>
    <w:tbl>
      <w:tblPr>
        <w:tblStyle w:val="TableGrid1"/>
        <w:tblW w:w="497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052"/>
        <w:gridCol w:w="1129"/>
        <w:gridCol w:w="1068"/>
        <w:gridCol w:w="982"/>
        <w:gridCol w:w="1127"/>
        <w:gridCol w:w="1070"/>
        <w:gridCol w:w="879"/>
        <w:gridCol w:w="1031"/>
        <w:gridCol w:w="1068"/>
        <w:gridCol w:w="1093"/>
        <w:gridCol w:w="1080"/>
      </w:tblGrid>
      <w:tr w:rsidR="00BD11E6" w:rsidRPr="00BD11E6" w14:paraId="32219F36" w14:textId="77777777" w:rsidTr="00207F1A">
        <w:tc>
          <w:tcPr>
            <w:tcW w:w="509" w:type="pct"/>
            <w:vMerge w:val="restart"/>
            <w:tcBorders>
              <w:left w:val="single" w:sz="4" w:space="0" w:color="FFFFFF"/>
              <w:right w:val="single" w:sz="4" w:space="0" w:color="FFFFFF"/>
            </w:tcBorders>
            <w:vAlign w:val="center"/>
          </w:tcPr>
          <w:p w14:paraId="2FDB9C14" w14:textId="77777777" w:rsidR="00BD11E6" w:rsidRPr="00BD11E6" w:rsidRDefault="00BD11E6" w:rsidP="00BD11E6">
            <w:pPr>
              <w:widowControl w:val="0"/>
              <w:jc w:val="center"/>
              <w:rPr>
                <w:rFonts w:ascii="Times New Roman" w:hAnsi="Times New Roman" w:cs="Times New Roman"/>
                <w:noProof/>
                <w:sz w:val="16"/>
                <w:szCs w:val="16"/>
              </w:rPr>
            </w:pPr>
            <w:bookmarkStart w:id="0" w:name="_Hlk79935227"/>
            <w:r w:rsidRPr="00BD11E6">
              <w:rPr>
                <w:rFonts w:ascii="Times New Roman" w:hAnsi="Times New Roman" w:cs="Times New Roman"/>
                <w:noProof/>
                <w:sz w:val="16"/>
                <w:szCs w:val="16"/>
              </w:rPr>
              <w:t>Factor</w:t>
            </w:r>
            <w:r w:rsidRPr="00BD11E6">
              <w:rPr>
                <w:rFonts w:ascii="Times New Roman" w:hAnsi="Times New Roman" w:cs="Times New Roman"/>
                <w:noProof/>
                <w:sz w:val="16"/>
                <w:szCs w:val="16"/>
                <w:vertAlign w:val="superscript"/>
              </w:rPr>
              <w:t>†</w:t>
            </w:r>
          </w:p>
        </w:tc>
        <w:tc>
          <w:tcPr>
            <w:tcW w:w="408" w:type="pct"/>
            <w:vMerge w:val="restart"/>
            <w:tcBorders>
              <w:left w:val="single" w:sz="4" w:space="0" w:color="FFFFFF"/>
              <w:right w:val="single" w:sz="4" w:space="0" w:color="FFFFFF"/>
            </w:tcBorders>
            <w:vAlign w:val="center"/>
          </w:tcPr>
          <w:p w14:paraId="16FF682F"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pH</w:t>
            </w:r>
          </w:p>
        </w:tc>
        <w:tc>
          <w:tcPr>
            <w:tcW w:w="438" w:type="pct"/>
            <w:vMerge w:val="restart"/>
            <w:tcBorders>
              <w:top w:val="single" w:sz="4" w:space="0" w:color="auto"/>
              <w:left w:val="single" w:sz="4" w:space="0" w:color="FFFFFF"/>
              <w:right w:val="single" w:sz="4" w:space="0" w:color="FFFFFF"/>
            </w:tcBorders>
            <w:vAlign w:val="center"/>
          </w:tcPr>
          <w:p w14:paraId="5F4CA066"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SWC</w:t>
            </w:r>
            <w:r w:rsidRPr="00BD11E6">
              <w:rPr>
                <w:rFonts w:ascii="Times New Roman" w:hAnsi="Times New Roman" w:cs="Times New Roman" w:hint="eastAsia"/>
                <w:sz w:val="16"/>
                <w:szCs w:val="16"/>
                <w:vertAlign w:val="superscript"/>
              </w:rPr>
              <w:t>‡</w:t>
            </w:r>
          </w:p>
          <w:p w14:paraId="19B25448"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w:t>
            </w:r>
          </w:p>
        </w:tc>
        <w:tc>
          <w:tcPr>
            <w:tcW w:w="414" w:type="pct"/>
            <w:tcBorders>
              <w:left w:val="single" w:sz="4" w:space="0" w:color="FFFFFF"/>
              <w:bottom w:val="single" w:sz="4" w:space="0" w:color="auto"/>
              <w:right w:val="single" w:sz="4" w:space="0" w:color="FFFFFF"/>
            </w:tcBorders>
          </w:tcPr>
          <w:p w14:paraId="6957FEDC"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NH</w:t>
            </w:r>
            <w:r w:rsidRPr="00BD11E6">
              <w:rPr>
                <w:rFonts w:ascii="Times New Roman" w:hAnsi="Times New Roman" w:cs="Times New Roman"/>
                <w:noProof/>
                <w:sz w:val="16"/>
                <w:szCs w:val="16"/>
                <w:vertAlign w:val="subscript"/>
              </w:rPr>
              <w:t>4</w:t>
            </w:r>
            <w:r w:rsidRPr="00BD11E6">
              <w:rPr>
                <w:rFonts w:ascii="Times New Roman" w:hAnsi="Times New Roman" w:cs="Times New Roman"/>
                <w:noProof/>
                <w:sz w:val="16"/>
                <w:szCs w:val="16"/>
                <w:vertAlign w:val="superscript"/>
              </w:rPr>
              <w:t>+</w:t>
            </w:r>
            <w:r w:rsidRPr="00BD11E6">
              <w:rPr>
                <w:rFonts w:ascii="Times New Roman" w:hAnsi="Times New Roman" w:cs="Times New Roman"/>
                <w:noProof/>
                <w:sz w:val="16"/>
                <w:szCs w:val="16"/>
              </w:rPr>
              <w:t>-N</w:t>
            </w:r>
          </w:p>
        </w:tc>
        <w:tc>
          <w:tcPr>
            <w:tcW w:w="381" w:type="pct"/>
            <w:tcBorders>
              <w:left w:val="single" w:sz="4" w:space="0" w:color="FFFFFF"/>
              <w:bottom w:val="single" w:sz="4" w:space="0" w:color="auto"/>
              <w:right w:val="single" w:sz="4" w:space="0" w:color="FFFFFF"/>
            </w:tcBorders>
          </w:tcPr>
          <w:p w14:paraId="6FD91A4E"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NO</w:t>
            </w:r>
            <w:r w:rsidRPr="00BD11E6">
              <w:rPr>
                <w:rFonts w:ascii="Times New Roman" w:hAnsi="Times New Roman" w:cs="Times New Roman"/>
                <w:noProof/>
                <w:sz w:val="16"/>
                <w:szCs w:val="16"/>
                <w:vertAlign w:val="subscript"/>
              </w:rPr>
              <w:t>3</w:t>
            </w:r>
            <w:r w:rsidRPr="00BD11E6">
              <w:rPr>
                <w:rFonts w:ascii="Times New Roman" w:hAnsi="Times New Roman" w:cs="Times New Roman"/>
                <w:noProof/>
                <w:sz w:val="16"/>
                <w:szCs w:val="16"/>
                <w:vertAlign w:val="superscript"/>
              </w:rPr>
              <w:t>-</w:t>
            </w:r>
            <w:r w:rsidRPr="00BD11E6">
              <w:rPr>
                <w:rFonts w:ascii="Times New Roman" w:hAnsi="Times New Roman" w:cs="Times New Roman"/>
                <w:noProof/>
                <w:sz w:val="16"/>
                <w:szCs w:val="16"/>
              </w:rPr>
              <w:t>-N</w:t>
            </w:r>
          </w:p>
        </w:tc>
        <w:tc>
          <w:tcPr>
            <w:tcW w:w="437" w:type="pct"/>
            <w:tcBorders>
              <w:left w:val="single" w:sz="4" w:space="0" w:color="FFFFFF"/>
              <w:bottom w:val="single" w:sz="4" w:space="0" w:color="auto"/>
              <w:right w:val="single" w:sz="4" w:space="0" w:color="FFFFFF"/>
            </w:tcBorders>
          </w:tcPr>
          <w:p w14:paraId="76D3211D"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DOC</w:t>
            </w:r>
          </w:p>
        </w:tc>
        <w:tc>
          <w:tcPr>
            <w:tcW w:w="415" w:type="pct"/>
            <w:tcBorders>
              <w:left w:val="single" w:sz="4" w:space="0" w:color="FFFFFF"/>
              <w:bottom w:val="single" w:sz="4" w:space="0" w:color="auto"/>
              <w:right w:val="single" w:sz="4" w:space="0" w:color="FFFFFF"/>
            </w:tcBorders>
          </w:tcPr>
          <w:p w14:paraId="1CAA3C44"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DON</w:t>
            </w:r>
          </w:p>
        </w:tc>
        <w:tc>
          <w:tcPr>
            <w:tcW w:w="341" w:type="pct"/>
            <w:tcBorders>
              <w:left w:val="single" w:sz="4" w:space="0" w:color="FFFFFF"/>
              <w:bottom w:val="single" w:sz="4" w:space="0" w:color="auto"/>
              <w:right w:val="single" w:sz="4" w:space="0" w:color="FFFFFF"/>
            </w:tcBorders>
          </w:tcPr>
          <w:p w14:paraId="49D6B161"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TOC</w:t>
            </w:r>
          </w:p>
        </w:tc>
        <w:tc>
          <w:tcPr>
            <w:tcW w:w="400" w:type="pct"/>
            <w:tcBorders>
              <w:left w:val="single" w:sz="4" w:space="0" w:color="FFFFFF"/>
              <w:bottom w:val="single" w:sz="4" w:space="0" w:color="auto"/>
              <w:right w:val="single" w:sz="4" w:space="0" w:color="FFFFFF"/>
            </w:tcBorders>
          </w:tcPr>
          <w:p w14:paraId="4C5FA450"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TN</w:t>
            </w:r>
          </w:p>
        </w:tc>
        <w:tc>
          <w:tcPr>
            <w:tcW w:w="414" w:type="pct"/>
            <w:vMerge w:val="restart"/>
            <w:tcBorders>
              <w:left w:val="single" w:sz="4" w:space="0" w:color="FFFFFF"/>
              <w:right w:val="single" w:sz="4" w:space="0" w:color="FFFFFF"/>
            </w:tcBorders>
            <w:vAlign w:val="center"/>
          </w:tcPr>
          <w:p w14:paraId="0C2F753F"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C: N ratio</w:t>
            </w:r>
          </w:p>
        </w:tc>
        <w:tc>
          <w:tcPr>
            <w:tcW w:w="424" w:type="pct"/>
            <w:vMerge w:val="restart"/>
            <w:tcBorders>
              <w:left w:val="single" w:sz="4" w:space="0" w:color="FFFFFF"/>
              <w:right w:val="single" w:sz="4" w:space="0" w:color="FFFFFF"/>
            </w:tcBorders>
          </w:tcPr>
          <w:p w14:paraId="13B19FBF"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hint="eastAsia"/>
                <w:noProof/>
                <w:sz w:val="16"/>
                <w:szCs w:val="16"/>
              </w:rPr>
              <w:t>N</w:t>
            </w:r>
            <w:r w:rsidRPr="00BD11E6">
              <w:rPr>
                <w:rFonts w:ascii="Times New Roman" w:hAnsi="Times New Roman" w:cs="Times New Roman"/>
                <w:noProof/>
                <w:sz w:val="16"/>
                <w:szCs w:val="16"/>
                <w:vertAlign w:val="subscript"/>
              </w:rPr>
              <w:t>2</w:t>
            </w:r>
            <w:r w:rsidRPr="00BD11E6">
              <w:rPr>
                <w:rFonts w:ascii="Times New Roman" w:hAnsi="Times New Roman" w:cs="Times New Roman"/>
                <w:noProof/>
                <w:sz w:val="16"/>
                <w:szCs w:val="16"/>
              </w:rPr>
              <w:t>O-N</w:t>
            </w:r>
          </w:p>
          <w:p w14:paraId="204A1C29"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w:t>
            </w:r>
            <w:r w:rsidRPr="00BD11E6">
              <w:rPr>
                <w:rFonts w:ascii="Times New Roman" w:hAnsi="Times New Roman" w:cs="Times New Roman" w:hint="eastAsia"/>
                <w:noProof/>
                <w:sz w:val="16"/>
                <w:szCs w:val="16"/>
              </w:rPr>
              <w:t>g</w:t>
            </w:r>
            <w:r w:rsidRPr="00BD11E6">
              <w:rPr>
                <w:rFonts w:ascii="Times New Roman" w:hAnsi="Times New Roman" w:cs="Times New Roman"/>
                <w:noProof/>
                <w:sz w:val="16"/>
                <w:szCs w:val="16"/>
              </w:rPr>
              <w:t xml:space="preserve"> ha</w:t>
            </w:r>
            <w:r w:rsidRPr="00BD11E6">
              <w:rPr>
                <w:rFonts w:ascii="Times New Roman" w:hAnsi="Times New Roman" w:cs="Times New Roman"/>
                <w:noProof/>
                <w:sz w:val="16"/>
                <w:szCs w:val="16"/>
                <w:vertAlign w:val="superscript"/>
              </w:rPr>
              <w:t>-1</w:t>
            </w:r>
            <w:r w:rsidRPr="00BD11E6">
              <w:rPr>
                <w:rFonts w:ascii="Times New Roman" w:hAnsi="Times New Roman" w:cs="Times New Roman"/>
                <w:noProof/>
                <w:sz w:val="16"/>
                <w:szCs w:val="16"/>
              </w:rPr>
              <w:t xml:space="preserve"> d</w:t>
            </w:r>
            <w:r w:rsidRPr="00BD11E6">
              <w:rPr>
                <w:rFonts w:ascii="Times New Roman" w:hAnsi="Times New Roman" w:cs="Times New Roman"/>
                <w:noProof/>
                <w:sz w:val="16"/>
                <w:szCs w:val="16"/>
                <w:vertAlign w:val="superscript"/>
              </w:rPr>
              <w:t>-1</w:t>
            </w:r>
            <w:r w:rsidRPr="00BD11E6">
              <w:rPr>
                <w:rFonts w:ascii="Times New Roman" w:hAnsi="Times New Roman" w:cs="Times New Roman"/>
                <w:noProof/>
                <w:sz w:val="16"/>
                <w:szCs w:val="16"/>
              </w:rPr>
              <w:t>)</w:t>
            </w:r>
          </w:p>
        </w:tc>
        <w:tc>
          <w:tcPr>
            <w:tcW w:w="419" w:type="pct"/>
            <w:vMerge w:val="restart"/>
            <w:tcBorders>
              <w:left w:val="single" w:sz="4" w:space="0" w:color="FFFFFF"/>
              <w:right w:val="single" w:sz="4" w:space="0" w:color="FFFFFF"/>
            </w:tcBorders>
          </w:tcPr>
          <w:p w14:paraId="56270618"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hint="eastAsia"/>
                <w:noProof/>
                <w:sz w:val="16"/>
                <w:szCs w:val="16"/>
              </w:rPr>
              <w:t>N</w:t>
            </w:r>
            <w:r w:rsidRPr="00BD11E6">
              <w:rPr>
                <w:rFonts w:ascii="Times New Roman" w:hAnsi="Times New Roman" w:cs="Times New Roman"/>
                <w:noProof/>
                <w:sz w:val="16"/>
                <w:szCs w:val="16"/>
              </w:rPr>
              <w:t>P</w:t>
            </w:r>
            <w:r w:rsidRPr="00BD11E6">
              <w:rPr>
                <w:rFonts w:ascii="Times New Roman" w:hAnsi="Times New Roman" w:cs="Times New Roman" w:hint="eastAsia"/>
                <w:noProof/>
                <w:sz w:val="16"/>
                <w:szCs w:val="16"/>
              </w:rPr>
              <w:t xml:space="preserve"> </w:t>
            </w:r>
            <w:r w:rsidRPr="00BD11E6">
              <w:rPr>
                <w:rFonts w:ascii="Times New Roman" w:hAnsi="Times New Roman" w:cs="Times New Roman"/>
                <w:noProof/>
                <w:sz w:val="16"/>
                <w:szCs w:val="16"/>
              </w:rPr>
              <w:t>(μg NO</w:t>
            </w:r>
            <w:r w:rsidRPr="00BD11E6">
              <w:rPr>
                <w:rFonts w:ascii="Times New Roman" w:hAnsi="Times New Roman" w:cs="Times New Roman"/>
                <w:noProof/>
                <w:sz w:val="16"/>
                <w:szCs w:val="16"/>
                <w:vertAlign w:val="subscript"/>
              </w:rPr>
              <w:t>2</w:t>
            </w:r>
            <w:r w:rsidRPr="00BD11E6">
              <w:rPr>
                <w:rFonts w:ascii="Times New Roman" w:hAnsi="Times New Roman" w:cs="Times New Roman"/>
                <w:noProof/>
                <w:sz w:val="16"/>
                <w:szCs w:val="16"/>
              </w:rPr>
              <w:t>-N gdw</w:t>
            </w:r>
            <w:r w:rsidRPr="00BD11E6">
              <w:rPr>
                <w:rFonts w:ascii="Times New Roman" w:hAnsi="Times New Roman" w:cs="Times New Roman"/>
                <w:noProof/>
                <w:sz w:val="16"/>
                <w:szCs w:val="16"/>
                <w:vertAlign w:val="superscript"/>
              </w:rPr>
              <w:t xml:space="preserve">-1 </w:t>
            </w:r>
            <w:r w:rsidRPr="00BD11E6">
              <w:rPr>
                <w:rFonts w:ascii="Times New Roman" w:hAnsi="Times New Roman" w:cs="Times New Roman"/>
                <w:noProof/>
                <w:sz w:val="16"/>
                <w:szCs w:val="16"/>
              </w:rPr>
              <w:t>h</w:t>
            </w:r>
            <w:r w:rsidRPr="00BD11E6">
              <w:rPr>
                <w:rFonts w:ascii="Times New Roman" w:hAnsi="Times New Roman" w:cs="Times New Roman"/>
                <w:noProof/>
                <w:sz w:val="16"/>
                <w:szCs w:val="16"/>
                <w:vertAlign w:val="superscript"/>
              </w:rPr>
              <w:t>-1</w:t>
            </w:r>
            <w:r w:rsidRPr="00BD11E6">
              <w:rPr>
                <w:rFonts w:ascii="Times New Roman" w:hAnsi="Times New Roman" w:cs="Times New Roman"/>
                <w:noProof/>
                <w:sz w:val="16"/>
                <w:szCs w:val="16"/>
              </w:rPr>
              <w:t>)</w:t>
            </w:r>
          </w:p>
        </w:tc>
      </w:tr>
      <w:tr w:rsidR="00BD11E6" w:rsidRPr="00BD11E6" w14:paraId="42CF41F1" w14:textId="77777777" w:rsidTr="00207F1A">
        <w:tc>
          <w:tcPr>
            <w:tcW w:w="509" w:type="pct"/>
            <w:vMerge/>
            <w:tcBorders>
              <w:left w:val="single" w:sz="4" w:space="0" w:color="FFFFFF"/>
              <w:bottom w:val="single" w:sz="4" w:space="0" w:color="auto"/>
              <w:right w:val="single" w:sz="4" w:space="0" w:color="FFFFFF"/>
            </w:tcBorders>
            <w:vAlign w:val="center"/>
          </w:tcPr>
          <w:p w14:paraId="4EE5A1F3" w14:textId="77777777" w:rsidR="00BD11E6" w:rsidRPr="00BD11E6" w:rsidRDefault="00BD11E6" w:rsidP="00BD11E6">
            <w:pPr>
              <w:widowControl w:val="0"/>
              <w:jc w:val="center"/>
              <w:rPr>
                <w:rFonts w:ascii="Times New Roman" w:hAnsi="Times New Roman" w:cs="Times New Roman"/>
                <w:noProof/>
                <w:sz w:val="16"/>
                <w:szCs w:val="16"/>
              </w:rPr>
            </w:pPr>
          </w:p>
        </w:tc>
        <w:tc>
          <w:tcPr>
            <w:tcW w:w="408" w:type="pct"/>
            <w:vMerge/>
            <w:tcBorders>
              <w:left w:val="single" w:sz="4" w:space="0" w:color="FFFFFF"/>
              <w:bottom w:val="single" w:sz="4" w:space="0" w:color="auto"/>
              <w:right w:val="single" w:sz="4" w:space="0" w:color="FFFFFF"/>
            </w:tcBorders>
            <w:vAlign w:val="center"/>
          </w:tcPr>
          <w:p w14:paraId="5A82BE1E" w14:textId="77777777" w:rsidR="00BD11E6" w:rsidRPr="00BD11E6" w:rsidRDefault="00BD11E6" w:rsidP="00BD11E6">
            <w:pPr>
              <w:widowControl w:val="0"/>
              <w:jc w:val="center"/>
              <w:rPr>
                <w:rFonts w:ascii="Times New Roman" w:hAnsi="Times New Roman" w:cs="Times New Roman"/>
                <w:noProof/>
                <w:sz w:val="16"/>
                <w:szCs w:val="16"/>
              </w:rPr>
            </w:pPr>
          </w:p>
        </w:tc>
        <w:tc>
          <w:tcPr>
            <w:tcW w:w="438" w:type="pct"/>
            <w:vMerge/>
            <w:tcBorders>
              <w:left w:val="single" w:sz="4" w:space="0" w:color="FFFFFF"/>
              <w:bottom w:val="single" w:sz="4" w:space="0" w:color="auto"/>
              <w:right w:val="single" w:sz="4" w:space="0" w:color="FFFFFF"/>
            </w:tcBorders>
            <w:vAlign w:val="center"/>
          </w:tcPr>
          <w:p w14:paraId="64C472BE" w14:textId="77777777" w:rsidR="00BD11E6" w:rsidRPr="00BD11E6" w:rsidRDefault="00BD11E6" w:rsidP="00BD11E6">
            <w:pPr>
              <w:widowControl w:val="0"/>
              <w:jc w:val="center"/>
              <w:rPr>
                <w:rFonts w:ascii="Times New Roman" w:hAnsi="Times New Roman" w:cs="Times New Roman"/>
                <w:noProof/>
                <w:sz w:val="16"/>
                <w:szCs w:val="16"/>
              </w:rPr>
            </w:pPr>
          </w:p>
        </w:tc>
        <w:tc>
          <w:tcPr>
            <w:tcW w:w="1647" w:type="pct"/>
            <w:gridSpan w:val="4"/>
            <w:tcBorders>
              <w:top w:val="single" w:sz="4" w:space="0" w:color="auto"/>
              <w:left w:val="single" w:sz="4" w:space="0" w:color="FFFFFF"/>
              <w:bottom w:val="single" w:sz="4" w:space="0" w:color="auto"/>
              <w:right w:val="nil"/>
            </w:tcBorders>
            <w:vAlign w:val="center"/>
          </w:tcPr>
          <w:p w14:paraId="5F72C7CD"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(μg gdw</w:t>
            </w:r>
            <w:r w:rsidRPr="00BD11E6">
              <w:rPr>
                <w:rFonts w:ascii="Times New Roman" w:hAnsi="Times New Roman" w:cs="Times New Roman"/>
                <w:noProof/>
                <w:sz w:val="16"/>
                <w:szCs w:val="16"/>
                <w:vertAlign w:val="superscript"/>
              </w:rPr>
              <w:t>-1</w:t>
            </w:r>
            <w:r w:rsidRPr="00BD11E6">
              <w:rPr>
                <w:rFonts w:ascii="Times New Roman" w:hAnsi="Times New Roman" w:cs="Times New Roman"/>
                <w:noProof/>
                <w:sz w:val="16"/>
                <w:szCs w:val="16"/>
              </w:rPr>
              <w:t>)</w:t>
            </w:r>
          </w:p>
        </w:tc>
        <w:tc>
          <w:tcPr>
            <w:tcW w:w="741" w:type="pct"/>
            <w:gridSpan w:val="2"/>
            <w:tcBorders>
              <w:top w:val="nil"/>
              <w:left w:val="nil"/>
              <w:bottom w:val="nil"/>
              <w:right w:val="single" w:sz="4" w:space="0" w:color="FFFFFF"/>
            </w:tcBorders>
            <w:vAlign w:val="center"/>
          </w:tcPr>
          <w:p w14:paraId="5167E913"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(mg gdw</w:t>
            </w:r>
            <w:r w:rsidRPr="00BD11E6">
              <w:rPr>
                <w:rFonts w:ascii="Times New Roman" w:hAnsi="Times New Roman" w:cs="Times New Roman"/>
                <w:noProof/>
                <w:sz w:val="16"/>
                <w:szCs w:val="16"/>
                <w:vertAlign w:val="superscript"/>
              </w:rPr>
              <w:t>-1</w:t>
            </w:r>
            <w:r w:rsidRPr="00BD11E6">
              <w:rPr>
                <w:rFonts w:ascii="Times New Roman" w:hAnsi="Times New Roman" w:cs="Times New Roman"/>
                <w:noProof/>
                <w:sz w:val="16"/>
                <w:szCs w:val="16"/>
              </w:rPr>
              <w:t>)</w:t>
            </w:r>
          </w:p>
        </w:tc>
        <w:tc>
          <w:tcPr>
            <w:tcW w:w="414" w:type="pct"/>
            <w:vMerge/>
            <w:tcBorders>
              <w:left w:val="single" w:sz="4" w:space="0" w:color="FFFFFF"/>
              <w:bottom w:val="single" w:sz="4" w:space="0" w:color="auto"/>
              <w:right w:val="single" w:sz="4" w:space="0" w:color="FFFFFF"/>
            </w:tcBorders>
          </w:tcPr>
          <w:p w14:paraId="1A65636F" w14:textId="77777777" w:rsidR="00BD11E6" w:rsidRPr="00BD11E6" w:rsidRDefault="00BD11E6" w:rsidP="00BD11E6">
            <w:pPr>
              <w:widowControl w:val="0"/>
              <w:jc w:val="center"/>
              <w:rPr>
                <w:rFonts w:ascii="Times New Roman" w:hAnsi="Times New Roman" w:cs="Times New Roman"/>
                <w:noProof/>
                <w:sz w:val="16"/>
                <w:szCs w:val="16"/>
              </w:rPr>
            </w:pPr>
          </w:p>
        </w:tc>
        <w:tc>
          <w:tcPr>
            <w:tcW w:w="424" w:type="pct"/>
            <w:vMerge/>
            <w:tcBorders>
              <w:left w:val="single" w:sz="4" w:space="0" w:color="FFFFFF"/>
              <w:bottom w:val="single" w:sz="4" w:space="0" w:color="auto"/>
              <w:right w:val="single" w:sz="4" w:space="0" w:color="FFFFFF"/>
            </w:tcBorders>
          </w:tcPr>
          <w:p w14:paraId="3EA45185" w14:textId="77777777" w:rsidR="00BD11E6" w:rsidRPr="00BD11E6" w:rsidRDefault="00BD11E6" w:rsidP="00BD11E6">
            <w:pPr>
              <w:widowControl w:val="0"/>
              <w:jc w:val="center"/>
              <w:rPr>
                <w:rFonts w:ascii="Times New Roman" w:hAnsi="Times New Roman" w:cs="Times New Roman"/>
                <w:noProof/>
                <w:sz w:val="16"/>
                <w:szCs w:val="16"/>
              </w:rPr>
            </w:pPr>
          </w:p>
        </w:tc>
        <w:tc>
          <w:tcPr>
            <w:tcW w:w="419" w:type="pct"/>
            <w:vMerge/>
            <w:tcBorders>
              <w:left w:val="single" w:sz="4" w:space="0" w:color="FFFFFF"/>
              <w:bottom w:val="single" w:sz="4" w:space="0" w:color="auto"/>
              <w:right w:val="single" w:sz="4" w:space="0" w:color="FFFFFF"/>
            </w:tcBorders>
          </w:tcPr>
          <w:p w14:paraId="40D83DFF" w14:textId="77777777" w:rsidR="00BD11E6" w:rsidRPr="00BD11E6" w:rsidRDefault="00BD11E6" w:rsidP="00BD11E6">
            <w:pPr>
              <w:widowControl w:val="0"/>
              <w:jc w:val="center"/>
              <w:rPr>
                <w:rFonts w:ascii="Times New Roman" w:hAnsi="Times New Roman" w:cs="Times New Roman"/>
                <w:noProof/>
                <w:sz w:val="16"/>
                <w:szCs w:val="16"/>
                <w:vertAlign w:val="superscript"/>
              </w:rPr>
            </w:pPr>
          </w:p>
        </w:tc>
      </w:tr>
      <w:tr w:rsidR="00BD11E6" w:rsidRPr="00BD11E6" w14:paraId="6C5A8EB7" w14:textId="77777777" w:rsidTr="00207F1A">
        <w:tc>
          <w:tcPr>
            <w:tcW w:w="509" w:type="pct"/>
            <w:tcBorders>
              <w:top w:val="single" w:sz="4" w:space="0" w:color="auto"/>
              <w:left w:val="single" w:sz="4" w:space="0" w:color="FFFFFF"/>
              <w:bottom w:val="single" w:sz="4" w:space="0" w:color="FFFFFF"/>
              <w:right w:val="single" w:sz="4" w:space="0" w:color="FFFFFF"/>
            </w:tcBorders>
            <w:vAlign w:val="center"/>
          </w:tcPr>
          <w:p w14:paraId="2421A061"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April (G)</w:t>
            </w:r>
          </w:p>
        </w:tc>
        <w:tc>
          <w:tcPr>
            <w:tcW w:w="408" w:type="pct"/>
            <w:tcBorders>
              <w:top w:val="nil"/>
              <w:left w:val="nil"/>
              <w:bottom w:val="nil"/>
              <w:right w:val="nil"/>
            </w:tcBorders>
            <w:shd w:val="clear" w:color="auto" w:fill="auto"/>
            <w:vAlign w:val="bottom"/>
          </w:tcPr>
          <w:p w14:paraId="39127D4F"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6.27±0.05</w:t>
            </w:r>
          </w:p>
        </w:tc>
        <w:tc>
          <w:tcPr>
            <w:tcW w:w="438" w:type="pct"/>
            <w:tcBorders>
              <w:top w:val="single" w:sz="4" w:space="0" w:color="auto"/>
              <w:left w:val="nil"/>
              <w:bottom w:val="nil"/>
              <w:right w:val="nil"/>
            </w:tcBorders>
            <w:shd w:val="clear" w:color="auto" w:fill="auto"/>
            <w:vAlign w:val="bottom"/>
          </w:tcPr>
          <w:p w14:paraId="155E11E6"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24.46±0.25</w:t>
            </w:r>
            <w:r w:rsidRPr="00BD11E6">
              <w:rPr>
                <w:rFonts w:ascii="Times New Roman" w:eastAsia="DengXian" w:hAnsi="Times New Roman" w:cs="Times New Roman"/>
                <w:sz w:val="16"/>
                <w:szCs w:val="16"/>
                <w:vertAlign w:val="superscript"/>
              </w:rPr>
              <w:t>b</w:t>
            </w:r>
          </w:p>
        </w:tc>
        <w:tc>
          <w:tcPr>
            <w:tcW w:w="414" w:type="pct"/>
            <w:tcBorders>
              <w:top w:val="single" w:sz="4" w:space="0" w:color="auto"/>
              <w:left w:val="nil"/>
              <w:bottom w:val="nil"/>
              <w:right w:val="nil"/>
            </w:tcBorders>
            <w:shd w:val="clear" w:color="auto" w:fill="auto"/>
            <w:vAlign w:val="bottom"/>
          </w:tcPr>
          <w:p w14:paraId="54E161FF"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10.82±0.49</w:t>
            </w:r>
            <w:r w:rsidRPr="00BD11E6">
              <w:rPr>
                <w:rFonts w:ascii="Times New Roman" w:eastAsia="DengXian" w:hAnsi="Times New Roman" w:cs="Times New Roman"/>
                <w:sz w:val="16"/>
                <w:szCs w:val="16"/>
                <w:vertAlign w:val="superscript"/>
              </w:rPr>
              <w:t>a</w:t>
            </w:r>
          </w:p>
        </w:tc>
        <w:tc>
          <w:tcPr>
            <w:tcW w:w="381" w:type="pct"/>
            <w:tcBorders>
              <w:top w:val="single" w:sz="4" w:space="0" w:color="auto"/>
              <w:left w:val="nil"/>
              <w:bottom w:val="nil"/>
              <w:right w:val="nil"/>
            </w:tcBorders>
            <w:shd w:val="clear" w:color="auto" w:fill="auto"/>
            <w:vAlign w:val="bottom"/>
          </w:tcPr>
          <w:p w14:paraId="65794B60"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1.51±0.30</w:t>
            </w:r>
            <w:r w:rsidRPr="00BD11E6">
              <w:rPr>
                <w:rFonts w:ascii="Times New Roman" w:eastAsia="DengXian" w:hAnsi="Times New Roman" w:cs="Times New Roman"/>
                <w:sz w:val="16"/>
                <w:szCs w:val="16"/>
                <w:vertAlign w:val="superscript"/>
              </w:rPr>
              <w:t>a</w:t>
            </w:r>
          </w:p>
        </w:tc>
        <w:tc>
          <w:tcPr>
            <w:tcW w:w="437" w:type="pct"/>
            <w:tcBorders>
              <w:top w:val="single" w:sz="4" w:space="0" w:color="auto"/>
              <w:left w:val="nil"/>
              <w:bottom w:val="nil"/>
              <w:right w:val="nil"/>
            </w:tcBorders>
            <w:shd w:val="clear" w:color="auto" w:fill="auto"/>
            <w:vAlign w:val="bottom"/>
          </w:tcPr>
          <w:p w14:paraId="794D969C"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203.55±4.20</w:t>
            </w:r>
            <w:r w:rsidRPr="00BD11E6">
              <w:rPr>
                <w:rFonts w:ascii="Times New Roman" w:eastAsia="DengXian" w:hAnsi="Times New Roman" w:cs="Times New Roman"/>
                <w:sz w:val="16"/>
                <w:szCs w:val="16"/>
                <w:vertAlign w:val="superscript"/>
              </w:rPr>
              <w:t>b</w:t>
            </w:r>
          </w:p>
        </w:tc>
        <w:tc>
          <w:tcPr>
            <w:tcW w:w="415" w:type="pct"/>
            <w:tcBorders>
              <w:top w:val="single" w:sz="4" w:space="0" w:color="auto"/>
              <w:left w:val="nil"/>
              <w:bottom w:val="nil"/>
              <w:right w:val="nil"/>
            </w:tcBorders>
            <w:shd w:val="clear" w:color="auto" w:fill="auto"/>
            <w:vAlign w:val="bottom"/>
          </w:tcPr>
          <w:p w14:paraId="3097DEBA"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18.67±0.56</w:t>
            </w:r>
            <w:r w:rsidRPr="00BD11E6">
              <w:rPr>
                <w:rFonts w:ascii="Times New Roman" w:eastAsia="DengXian" w:hAnsi="Times New Roman" w:cs="Times New Roman"/>
                <w:sz w:val="16"/>
                <w:szCs w:val="16"/>
                <w:vertAlign w:val="superscript"/>
              </w:rPr>
              <w:t>ab</w:t>
            </w:r>
          </w:p>
        </w:tc>
        <w:tc>
          <w:tcPr>
            <w:tcW w:w="341" w:type="pct"/>
            <w:tcBorders>
              <w:top w:val="single" w:sz="4" w:space="0" w:color="auto"/>
              <w:left w:val="nil"/>
              <w:bottom w:val="nil"/>
              <w:right w:val="nil"/>
            </w:tcBorders>
            <w:shd w:val="clear" w:color="auto" w:fill="auto"/>
            <w:vAlign w:val="bottom"/>
          </w:tcPr>
          <w:p w14:paraId="4D484961"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1.82±0.03</w:t>
            </w:r>
          </w:p>
        </w:tc>
        <w:tc>
          <w:tcPr>
            <w:tcW w:w="400" w:type="pct"/>
            <w:tcBorders>
              <w:top w:val="single" w:sz="4" w:space="0" w:color="auto"/>
              <w:left w:val="nil"/>
              <w:bottom w:val="nil"/>
              <w:right w:val="nil"/>
            </w:tcBorders>
            <w:shd w:val="clear" w:color="auto" w:fill="auto"/>
            <w:vAlign w:val="bottom"/>
          </w:tcPr>
          <w:p w14:paraId="6933F6D6"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21.74±0.43</w:t>
            </w:r>
          </w:p>
        </w:tc>
        <w:tc>
          <w:tcPr>
            <w:tcW w:w="414" w:type="pct"/>
            <w:tcBorders>
              <w:top w:val="single" w:sz="4" w:space="0" w:color="auto"/>
              <w:left w:val="nil"/>
              <w:bottom w:val="nil"/>
              <w:right w:val="nil"/>
            </w:tcBorders>
            <w:shd w:val="clear" w:color="auto" w:fill="auto"/>
            <w:vAlign w:val="bottom"/>
          </w:tcPr>
          <w:p w14:paraId="09915F77"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11.94±0.11</w:t>
            </w:r>
          </w:p>
        </w:tc>
        <w:tc>
          <w:tcPr>
            <w:tcW w:w="424" w:type="pct"/>
            <w:tcBorders>
              <w:top w:val="nil"/>
              <w:left w:val="nil"/>
              <w:bottom w:val="nil"/>
              <w:right w:val="nil"/>
            </w:tcBorders>
            <w:shd w:val="clear" w:color="auto" w:fill="auto"/>
            <w:vAlign w:val="bottom"/>
          </w:tcPr>
          <w:p w14:paraId="2908050A"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9.71±0.94</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nil"/>
              <w:right w:val="nil"/>
            </w:tcBorders>
            <w:shd w:val="clear" w:color="auto" w:fill="auto"/>
            <w:vAlign w:val="bottom"/>
          </w:tcPr>
          <w:p w14:paraId="33B61BF0"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0.06±0.01</w:t>
            </w:r>
            <w:r w:rsidRPr="00BD11E6">
              <w:rPr>
                <w:rFonts w:ascii="Times New Roman" w:eastAsia="DengXian" w:hAnsi="Times New Roman" w:cs="Times New Roman"/>
                <w:color w:val="000000"/>
                <w:sz w:val="16"/>
                <w:szCs w:val="16"/>
                <w:vertAlign w:val="superscript"/>
              </w:rPr>
              <w:t>c</w:t>
            </w:r>
          </w:p>
        </w:tc>
      </w:tr>
      <w:tr w:rsidR="00BD11E6" w:rsidRPr="00BD11E6" w14:paraId="15EF34C8" w14:textId="77777777" w:rsidTr="00207F1A">
        <w:tc>
          <w:tcPr>
            <w:tcW w:w="509" w:type="pct"/>
            <w:tcBorders>
              <w:top w:val="single" w:sz="4" w:space="0" w:color="FFFFFF"/>
              <w:left w:val="single" w:sz="4" w:space="0" w:color="FFFFFF"/>
              <w:bottom w:val="single" w:sz="4" w:space="0" w:color="FFFFFF"/>
              <w:right w:val="single" w:sz="4" w:space="0" w:color="FFFFFF"/>
            </w:tcBorders>
            <w:vAlign w:val="center"/>
          </w:tcPr>
          <w:p w14:paraId="6921FC16"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June (H1)</w:t>
            </w:r>
          </w:p>
        </w:tc>
        <w:tc>
          <w:tcPr>
            <w:tcW w:w="408" w:type="pct"/>
            <w:tcBorders>
              <w:top w:val="nil"/>
              <w:left w:val="nil"/>
              <w:bottom w:val="nil"/>
              <w:right w:val="nil"/>
            </w:tcBorders>
            <w:shd w:val="clear" w:color="auto" w:fill="auto"/>
            <w:vAlign w:val="bottom"/>
          </w:tcPr>
          <w:p w14:paraId="57D0D0B3"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6.30±0.06</w:t>
            </w:r>
          </w:p>
        </w:tc>
        <w:tc>
          <w:tcPr>
            <w:tcW w:w="438" w:type="pct"/>
            <w:tcBorders>
              <w:top w:val="nil"/>
              <w:left w:val="nil"/>
              <w:bottom w:val="nil"/>
              <w:right w:val="nil"/>
            </w:tcBorders>
            <w:shd w:val="clear" w:color="auto" w:fill="auto"/>
            <w:vAlign w:val="bottom"/>
          </w:tcPr>
          <w:p w14:paraId="00E354C6"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30.16±0.46</w:t>
            </w:r>
            <w:r w:rsidRPr="00BD11E6">
              <w:rPr>
                <w:rFonts w:ascii="Times New Roman" w:eastAsia="DengXian" w:hAnsi="Times New Roman" w:cs="Times New Roman"/>
                <w:sz w:val="16"/>
                <w:szCs w:val="16"/>
                <w:vertAlign w:val="superscript"/>
              </w:rPr>
              <w:t>a</w:t>
            </w:r>
          </w:p>
        </w:tc>
        <w:tc>
          <w:tcPr>
            <w:tcW w:w="414" w:type="pct"/>
            <w:tcBorders>
              <w:top w:val="nil"/>
              <w:left w:val="nil"/>
              <w:bottom w:val="nil"/>
              <w:right w:val="nil"/>
            </w:tcBorders>
            <w:shd w:val="clear" w:color="auto" w:fill="auto"/>
            <w:vAlign w:val="bottom"/>
          </w:tcPr>
          <w:p w14:paraId="2C37D911"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10.57±0.60</w:t>
            </w:r>
            <w:r w:rsidRPr="00BD11E6">
              <w:rPr>
                <w:rFonts w:ascii="Times New Roman" w:eastAsia="DengXian" w:hAnsi="Times New Roman" w:cs="Times New Roman"/>
                <w:sz w:val="16"/>
                <w:szCs w:val="16"/>
                <w:vertAlign w:val="superscript"/>
              </w:rPr>
              <w:t>a</w:t>
            </w:r>
          </w:p>
        </w:tc>
        <w:tc>
          <w:tcPr>
            <w:tcW w:w="381" w:type="pct"/>
            <w:tcBorders>
              <w:top w:val="nil"/>
              <w:left w:val="nil"/>
              <w:bottom w:val="nil"/>
              <w:right w:val="nil"/>
            </w:tcBorders>
            <w:shd w:val="clear" w:color="auto" w:fill="auto"/>
            <w:vAlign w:val="bottom"/>
          </w:tcPr>
          <w:p w14:paraId="758F304C"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2.14±0.46</w:t>
            </w:r>
            <w:r w:rsidRPr="00BD11E6">
              <w:rPr>
                <w:rFonts w:ascii="Times New Roman" w:eastAsia="DengXian" w:hAnsi="Times New Roman" w:cs="Times New Roman"/>
                <w:sz w:val="16"/>
                <w:szCs w:val="16"/>
                <w:vertAlign w:val="superscript"/>
              </w:rPr>
              <w:t>a</w:t>
            </w:r>
          </w:p>
        </w:tc>
        <w:tc>
          <w:tcPr>
            <w:tcW w:w="437" w:type="pct"/>
            <w:tcBorders>
              <w:top w:val="nil"/>
              <w:left w:val="nil"/>
              <w:bottom w:val="nil"/>
              <w:right w:val="nil"/>
            </w:tcBorders>
            <w:shd w:val="clear" w:color="auto" w:fill="auto"/>
            <w:vAlign w:val="bottom"/>
          </w:tcPr>
          <w:p w14:paraId="113CD820"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163.85±4.07</w:t>
            </w:r>
            <w:r w:rsidRPr="00BD11E6">
              <w:rPr>
                <w:rFonts w:ascii="Times New Roman" w:eastAsia="DengXian" w:hAnsi="Times New Roman" w:cs="Times New Roman"/>
                <w:sz w:val="16"/>
                <w:szCs w:val="16"/>
                <w:vertAlign w:val="superscript"/>
              </w:rPr>
              <w:t>c</w:t>
            </w:r>
          </w:p>
        </w:tc>
        <w:tc>
          <w:tcPr>
            <w:tcW w:w="415" w:type="pct"/>
            <w:tcBorders>
              <w:top w:val="nil"/>
              <w:left w:val="nil"/>
              <w:bottom w:val="nil"/>
              <w:right w:val="nil"/>
            </w:tcBorders>
            <w:shd w:val="clear" w:color="auto" w:fill="auto"/>
            <w:vAlign w:val="bottom"/>
          </w:tcPr>
          <w:p w14:paraId="663BECE9"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16.16±0.65</w:t>
            </w:r>
            <w:r w:rsidRPr="00BD11E6">
              <w:rPr>
                <w:rFonts w:ascii="Times New Roman" w:eastAsia="DengXian" w:hAnsi="Times New Roman" w:cs="Times New Roman"/>
                <w:sz w:val="16"/>
                <w:szCs w:val="16"/>
                <w:vertAlign w:val="superscript"/>
              </w:rPr>
              <w:t>b</w:t>
            </w:r>
          </w:p>
        </w:tc>
        <w:tc>
          <w:tcPr>
            <w:tcW w:w="341" w:type="pct"/>
            <w:tcBorders>
              <w:top w:val="nil"/>
              <w:left w:val="nil"/>
              <w:bottom w:val="nil"/>
              <w:right w:val="nil"/>
            </w:tcBorders>
            <w:shd w:val="clear" w:color="auto" w:fill="auto"/>
            <w:vAlign w:val="bottom"/>
          </w:tcPr>
          <w:p w14:paraId="23FC83B5"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1.76±0.06</w:t>
            </w:r>
          </w:p>
        </w:tc>
        <w:tc>
          <w:tcPr>
            <w:tcW w:w="400" w:type="pct"/>
            <w:tcBorders>
              <w:top w:val="nil"/>
              <w:left w:val="nil"/>
              <w:bottom w:val="nil"/>
              <w:right w:val="nil"/>
            </w:tcBorders>
            <w:shd w:val="clear" w:color="auto" w:fill="auto"/>
            <w:vAlign w:val="bottom"/>
          </w:tcPr>
          <w:p w14:paraId="29558129"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21.18±0.68</w:t>
            </w:r>
          </w:p>
        </w:tc>
        <w:tc>
          <w:tcPr>
            <w:tcW w:w="414" w:type="pct"/>
            <w:tcBorders>
              <w:top w:val="nil"/>
              <w:left w:val="nil"/>
              <w:bottom w:val="nil"/>
              <w:right w:val="nil"/>
            </w:tcBorders>
            <w:shd w:val="clear" w:color="auto" w:fill="auto"/>
            <w:vAlign w:val="bottom"/>
          </w:tcPr>
          <w:p w14:paraId="5048C388"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12.05±0.15</w:t>
            </w:r>
          </w:p>
        </w:tc>
        <w:tc>
          <w:tcPr>
            <w:tcW w:w="424" w:type="pct"/>
            <w:tcBorders>
              <w:top w:val="nil"/>
              <w:left w:val="nil"/>
              <w:bottom w:val="nil"/>
              <w:right w:val="nil"/>
            </w:tcBorders>
            <w:shd w:val="clear" w:color="auto" w:fill="auto"/>
            <w:vAlign w:val="bottom"/>
          </w:tcPr>
          <w:p w14:paraId="128216BE"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24.77±7.44</w:t>
            </w:r>
            <w:r w:rsidRPr="00BD11E6">
              <w:rPr>
                <w:rFonts w:ascii="Times New Roman" w:eastAsia="DengXian" w:hAnsi="Times New Roman" w:cs="Times New Roman"/>
                <w:color w:val="000000"/>
                <w:sz w:val="16"/>
                <w:szCs w:val="16"/>
                <w:vertAlign w:val="superscript"/>
              </w:rPr>
              <w:t>a</w:t>
            </w:r>
          </w:p>
        </w:tc>
        <w:tc>
          <w:tcPr>
            <w:tcW w:w="419" w:type="pct"/>
            <w:tcBorders>
              <w:top w:val="nil"/>
              <w:left w:val="nil"/>
              <w:bottom w:val="nil"/>
              <w:right w:val="nil"/>
            </w:tcBorders>
            <w:shd w:val="clear" w:color="auto" w:fill="auto"/>
            <w:vAlign w:val="bottom"/>
          </w:tcPr>
          <w:p w14:paraId="23AF44CD"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0.11±0.02</w:t>
            </w:r>
            <w:r w:rsidRPr="00BD11E6">
              <w:rPr>
                <w:rFonts w:ascii="Times New Roman" w:eastAsia="DengXian" w:hAnsi="Times New Roman" w:cs="Times New Roman"/>
                <w:color w:val="000000"/>
                <w:sz w:val="16"/>
                <w:szCs w:val="16"/>
                <w:vertAlign w:val="superscript"/>
              </w:rPr>
              <w:t>b</w:t>
            </w:r>
          </w:p>
        </w:tc>
      </w:tr>
      <w:tr w:rsidR="00BD11E6" w:rsidRPr="00BD11E6" w14:paraId="28FD8A51" w14:textId="77777777" w:rsidTr="00207F1A">
        <w:tc>
          <w:tcPr>
            <w:tcW w:w="509" w:type="pct"/>
            <w:tcBorders>
              <w:top w:val="single" w:sz="4" w:space="0" w:color="FFFFFF"/>
              <w:left w:val="single" w:sz="4" w:space="0" w:color="FFFFFF"/>
              <w:bottom w:val="single" w:sz="4" w:space="0" w:color="auto"/>
              <w:right w:val="single" w:sz="4" w:space="0" w:color="FFFFFF"/>
            </w:tcBorders>
            <w:vAlign w:val="center"/>
          </w:tcPr>
          <w:p w14:paraId="14C89B00"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August (H2)</w:t>
            </w:r>
          </w:p>
        </w:tc>
        <w:tc>
          <w:tcPr>
            <w:tcW w:w="408" w:type="pct"/>
            <w:tcBorders>
              <w:top w:val="nil"/>
              <w:left w:val="nil"/>
              <w:bottom w:val="single" w:sz="4" w:space="0" w:color="auto"/>
              <w:right w:val="nil"/>
            </w:tcBorders>
            <w:shd w:val="clear" w:color="auto" w:fill="auto"/>
            <w:vAlign w:val="bottom"/>
          </w:tcPr>
          <w:p w14:paraId="6EEF0745"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6.18±0.03</w:t>
            </w:r>
          </w:p>
        </w:tc>
        <w:tc>
          <w:tcPr>
            <w:tcW w:w="438" w:type="pct"/>
            <w:tcBorders>
              <w:top w:val="nil"/>
              <w:left w:val="nil"/>
              <w:bottom w:val="single" w:sz="4" w:space="0" w:color="auto"/>
              <w:right w:val="nil"/>
            </w:tcBorders>
            <w:shd w:val="clear" w:color="auto" w:fill="auto"/>
            <w:vAlign w:val="bottom"/>
          </w:tcPr>
          <w:p w14:paraId="62F6CBB7"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15.03±0.40</w:t>
            </w:r>
            <w:r w:rsidRPr="00BD11E6">
              <w:rPr>
                <w:rFonts w:ascii="Times New Roman" w:eastAsia="DengXian" w:hAnsi="Times New Roman" w:cs="Times New Roman"/>
                <w:sz w:val="16"/>
                <w:szCs w:val="16"/>
                <w:vertAlign w:val="superscript"/>
              </w:rPr>
              <w:t>c</w:t>
            </w:r>
          </w:p>
        </w:tc>
        <w:tc>
          <w:tcPr>
            <w:tcW w:w="414" w:type="pct"/>
            <w:tcBorders>
              <w:top w:val="nil"/>
              <w:left w:val="nil"/>
              <w:bottom w:val="single" w:sz="4" w:space="0" w:color="auto"/>
              <w:right w:val="nil"/>
            </w:tcBorders>
            <w:shd w:val="clear" w:color="auto" w:fill="auto"/>
            <w:vAlign w:val="bottom"/>
          </w:tcPr>
          <w:p w14:paraId="30F209D1"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7.16±0.35</w:t>
            </w:r>
            <w:r w:rsidRPr="00BD11E6">
              <w:rPr>
                <w:rFonts w:ascii="Times New Roman" w:eastAsia="DengXian" w:hAnsi="Times New Roman" w:cs="Times New Roman"/>
                <w:sz w:val="16"/>
                <w:szCs w:val="16"/>
                <w:vertAlign w:val="superscript"/>
              </w:rPr>
              <w:t>b</w:t>
            </w:r>
          </w:p>
        </w:tc>
        <w:tc>
          <w:tcPr>
            <w:tcW w:w="381" w:type="pct"/>
            <w:tcBorders>
              <w:top w:val="nil"/>
              <w:left w:val="nil"/>
              <w:bottom w:val="single" w:sz="4" w:space="0" w:color="auto"/>
              <w:right w:val="nil"/>
            </w:tcBorders>
            <w:shd w:val="clear" w:color="auto" w:fill="auto"/>
            <w:vAlign w:val="bottom"/>
          </w:tcPr>
          <w:p w14:paraId="506F64B3"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0.83±0.25</w:t>
            </w:r>
            <w:r w:rsidRPr="00BD11E6">
              <w:rPr>
                <w:rFonts w:ascii="Times New Roman" w:eastAsia="DengXian" w:hAnsi="Times New Roman" w:cs="Times New Roman"/>
                <w:sz w:val="16"/>
                <w:szCs w:val="16"/>
                <w:vertAlign w:val="superscript"/>
              </w:rPr>
              <w:t>b</w:t>
            </w:r>
          </w:p>
        </w:tc>
        <w:tc>
          <w:tcPr>
            <w:tcW w:w="437" w:type="pct"/>
            <w:tcBorders>
              <w:top w:val="nil"/>
              <w:left w:val="nil"/>
              <w:bottom w:val="single" w:sz="4" w:space="0" w:color="auto"/>
              <w:right w:val="nil"/>
            </w:tcBorders>
            <w:shd w:val="clear" w:color="auto" w:fill="auto"/>
            <w:vAlign w:val="bottom"/>
          </w:tcPr>
          <w:p w14:paraId="5C7715B2" w14:textId="77777777" w:rsidR="00BD11E6" w:rsidRPr="00BD11E6" w:rsidRDefault="00BD11E6" w:rsidP="00BD11E6">
            <w:pPr>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223.00±5.47</w:t>
            </w:r>
            <w:r w:rsidRPr="00BD11E6">
              <w:rPr>
                <w:rFonts w:ascii="Times New Roman" w:eastAsia="DengXian" w:hAnsi="Times New Roman" w:cs="Times New Roman"/>
                <w:sz w:val="16"/>
                <w:szCs w:val="16"/>
                <w:vertAlign w:val="superscript"/>
              </w:rPr>
              <w:t>a</w:t>
            </w:r>
          </w:p>
        </w:tc>
        <w:tc>
          <w:tcPr>
            <w:tcW w:w="415" w:type="pct"/>
            <w:tcBorders>
              <w:top w:val="nil"/>
              <w:left w:val="nil"/>
              <w:bottom w:val="single" w:sz="4" w:space="0" w:color="auto"/>
              <w:right w:val="nil"/>
            </w:tcBorders>
            <w:shd w:val="clear" w:color="auto" w:fill="auto"/>
            <w:vAlign w:val="bottom"/>
          </w:tcPr>
          <w:p w14:paraId="5F88325E" w14:textId="77777777" w:rsidR="00BD11E6" w:rsidRPr="00BD11E6" w:rsidRDefault="00BD11E6" w:rsidP="00BD11E6">
            <w:pPr>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22.44±1.98</w:t>
            </w:r>
            <w:r w:rsidRPr="00BD11E6">
              <w:rPr>
                <w:rFonts w:ascii="Times New Roman" w:eastAsia="DengXian" w:hAnsi="Times New Roman" w:cs="Times New Roman"/>
                <w:sz w:val="16"/>
                <w:szCs w:val="16"/>
                <w:vertAlign w:val="superscript"/>
              </w:rPr>
              <w:t>a</w:t>
            </w:r>
          </w:p>
        </w:tc>
        <w:tc>
          <w:tcPr>
            <w:tcW w:w="341" w:type="pct"/>
            <w:tcBorders>
              <w:top w:val="nil"/>
              <w:left w:val="nil"/>
              <w:bottom w:val="single" w:sz="4" w:space="0" w:color="auto"/>
              <w:right w:val="nil"/>
            </w:tcBorders>
            <w:shd w:val="clear" w:color="auto" w:fill="auto"/>
            <w:vAlign w:val="bottom"/>
          </w:tcPr>
          <w:p w14:paraId="07011EC9" w14:textId="77777777" w:rsidR="00BD11E6" w:rsidRPr="00BD11E6" w:rsidRDefault="00BD11E6" w:rsidP="00BD11E6">
            <w:pPr>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1.84±0.05</w:t>
            </w:r>
          </w:p>
        </w:tc>
        <w:tc>
          <w:tcPr>
            <w:tcW w:w="400" w:type="pct"/>
            <w:tcBorders>
              <w:top w:val="nil"/>
              <w:left w:val="nil"/>
              <w:bottom w:val="single" w:sz="4" w:space="0" w:color="auto"/>
              <w:right w:val="nil"/>
            </w:tcBorders>
            <w:shd w:val="clear" w:color="auto" w:fill="auto"/>
            <w:vAlign w:val="bottom"/>
          </w:tcPr>
          <w:p w14:paraId="5106C84E" w14:textId="77777777" w:rsidR="00BD11E6" w:rsidRPr="00BD11E6" w:rsidRDefault="00BD11E6" w:rsidP="00BD11E6">
            <w:pPr>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21.66±0.51</w:t>
            </w:r>
          </w:p>
        </w:tc>
        <w:tc>
          <w:tcPr>
            <w:tcW w:w="414" w:type="pct"/>
            <w:tcBorders>
              <w:top w:val="nil"/>
              <w:left w:val="nil"/>
              <w:bottom w:val="single" w:sz="4" w:space="0" w:color="auto"/>
              <w:right w:val="nil"/>
            </w:tcBorders>
            <w:shd w:val="clear" w:color="auto" w:fill="auto"/>
            <w:vAlign w:val="bottom"/>
          </w:tcPr>
          <w:p w14:paraId="0C3F3686" w14:textId="77777777" w:rsidR="00BD11E6" w:rsidRPr="00BD11E6" w:rsidRDefault="00BD11E6" w:rsidP="00BD11E6">
            <w:pPr>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11.81±0.12</w:t>
            </w:r>
          </w:p>
        </w:tc>
        <w:tc>
          <w:tcPr>
            <w:tcW w:w="424" w:type="pct"/>
            <w:tcBorders>
              <w:top w:val="nil"/>
              <w:left w:val="nil"/>
              <w:bottom w:val="single" w:sz="4" w:space="0" w:color="auto"/>
              <w:right w:val="nil"/>
            </w:tcBorders>
            <w:shd w:val="clear" w:color="auto" w:fill="auto"/>
            <w:vAlign w:val="bottom"/>
          </w:tcPr>
          <w:p w14:paraId="701B7284" w14:textId="77777777" w:rsidR="00BD11E6" w:rsidRPr="00BD11E6" w:rsidRDefault="00BD11E6" w:rsidP="00BD11E6">
            <w:pPr>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1.64±0.17</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single" w:sz="4" w:space="0" w:color="auto"/>
              <w:right w:val="nil"/>
            </w:tcBorders>
            <w:shd w:val="clear" w:color="auto" w:fill="auto"/>
            <w:vAlign w:val="bottom"/>
          </w:tcPr>
          <w:p w14:paraId="680528DD" w14:textId="77777777" w:rsidR="00BD11E6" w:rsidRPr="00BD11E6" w:rsidRDefault="00BD11E6" w:rsidP="00BD11E6">
            <w:pPr>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0.18±0.02</w:t>
            </w:r>
            <w:r w:rsidRPr="00BD11E6">
              <w:rPr>
                <w:rFonts w:ascii="Times New Roman" w:eastAsia="DengXian" w:hAnsi="Times New Roman" w:cs="Times New Roman"/>
                <w:color w:val="000000"/>
                <w:sz w:val="16"/>
                <w:szCs w:val="16"/>
                <w:vertAlign w:val="superscript"/>
              </w:rPr>
              <w:t>a</w:t>
            </w:r>
          </w:p>
        </w:tc>
      </w:tr>
      <w:tr w:rsidR="00BD11E6" w:rsidRPr="00BD11E6" w14:paraId="05A051FD" w14:textId="77777777" w:rsidTr="00207F1A">
        <w:tc>
          <w:tcPr>
            <w:tcW w:w="509" w:type="pct"/>
            <w:tcBorders>
              <w:top w:val="single" w:sz="4" w:space="0" w:color="auto"/>
              <w:left w:val="single" w:sz="4" w:space="0" w:color="FFFFFF"/>
              <w:bottom w:val="single" w:sz="4" w:space="0" w:color="FFFFFF"/>
              <w:right w:val="single" w:sz="4" w:space="0" w:color="FFFFFF"/>
            </w:tcBorders>
            <w:vAlign w:val="center"/>
          </w:tcPr>
          <w:p w14:paraId="21B00BB6"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0N</w:t>
            </w:r>
          </w:p>
        </w:tc>
        <w:tc>
          <w:tcPr>
            <w:tcW w:w="408" w:type="pct"/>
            <w:tcBorders>
              <w:top w:val="nil"/>
              <w:left w:val="nil"/>
              <w:bottom w:val="nil"/>
              <w:right w:val="nil"/>
            </w:tcBorders>
            <w:shd w:val="clear" w:color="auto" w:fill="auto"/>
            <w:vAlign w:val="bottom"/>
          </w:tcPr>
          <w:p w14:paraId="79BE0720" w14:textId="77777777" w:rsidR="00BD11E6" w:rsidRPr="00BD11E6" w:rsidRDefault="00BD11E6" w:rsidP="00BD11E6">
            <w:pPr>
              <w:widowControl w:val="0"/>
              <w:jc w:val="center"/>
              <w:rPr>
                <w:rFonts w:ascii="Times New Roman" w:hAnsi="Times New Roman" w:cs="Times New Roman"/>
                <w:noProof/>
                <w:sz w:val="16"/>
                <w:szCs w:val="16"/>
                <w:highlight w:val="yellow"/>
                <w:vertAlign w:val="superscript"/>
              </w:rPr>
            </w:pPr>
            <w:r w:rsidRPr="00BD11E6">
              <w:rPr>
                <w:rFonts w:ascii="Times New Roman" w:eastAsia="DengXian" w:hAnsi="Times New Roman" w:cs="Times New Roman"/>
                <w:sz w:val="16"/>
                <w:szCs w:val="16"/>
              </w:rPr>
              <w:t>6.36±0.05</w:t>
            </w:r>
            <w:r w:rsidRPr="00BD11E6">
              <w:rPr>
                <w:rFonts w:ascii="Times New Roman" w:eastAsia="DengXian" w:hAnsi="Times New Roman" w:cs="Times New Roman"/>
                <w:sz w:val="16"/>
                <w:szCs w:val="16"/>
                <w:vertAlign w:val="superscript"/>
              </w:rPr>
              <w:t>a</w:t>
            </w:r>
          </w:p>
        </w:tc>
        <w:tc>
          <w:tcPr>
            <w:tcW w:w="438" w:type="pct"/>
            <w:tcBorders>
              <w:top w:val="nil"/>
              <w:left w:val="nil"/>
              <w:bottom w:val="nil"/>
              <w:right w:val="nil"/>
            </w:tcBorders>
            <w:shd w:val="clear" w:color="auto" w:fill="auto"/>
            <w:vAlign w:val="bottom"/>
          </w:tcPr>
          <w:p w14:paraId="0A2457CE" w14:textId="77777777" w:rsidR="00BD11E6" w:rsidRPr="00BD11E6" w:rsidRDefault="00BD11E6" w:rsidP="00BD11E6">
            <w:pPr>
              <w:widowControl w:val="0"/>
              <w:jc w:val="center"/>
              <w:rPr>
                <w:rFonts w:ascii="Times New Roman" w:hAnsi="Times New Roman" w:cs="Times New Roman"/>
                <w:noProof/>
                <w:sz w:val="16"/>
                <w:szCs w:val="16"/>
                <w:highlight w:val="yellow"/>
                <w:vertAlign w:val="superscript"/>
              </w:rPr>
            </w:pPr>
            <w:r w:rsidRPr="00BD11E6">
              <w:rPr>
                <w:rFonts w:ascii="Times New Roman" w:eastAsia="DengXian" w:hAnsi="Times New Roman" w:cs="Times New Roman"/>
                <w:sz w:val="16"/>
                <w:szCs w:val="16"/>
              </w:rPr>
              <w:t>23.27±1.63</w:t>
            </w:r>
          </w:p>
        </w:tc>
        <w:tc>
          <w:tcPr>
            <w:tcW w:w="414" w:type="pct"/>
            <w:tcBorders>
              <w:top w:val="nil"/>
              <w:left w:val="nil"/>
              <w:bottom w:val="nil"/>
              <w:right w:val="nil"/>
            </w:tcBorders>
            <w:shd w:val="clear" w:color="auto" w:fill="auto"/>
            <w:vAlign w:val="bottom"/>
          </w:tcPr>
          <w:p w14:paraId="2F493302" w14:textId="77777777" w:rsidR="00BD11E6" w:rsidRPr="00BD11E6" w:rsidRDefault="00BD11E6" w:rsidP="00BD11E6">
            <w:pPr>
              <w:widowControl w:val="0"/>
              <w:jc w:val="center"/>
              <w:rPr>
                <w:rFonts w:ascii="Times New Roman" w:hAnsi="Times New Roman" w:cs="Times New Roman"/>
                <w:noProof/>
                <w:sz w:val="16"/>
                <w:szCs w:val="16"/>
                <w:highlight w:val="yellow"/>
                <w:vertAlign w:val="superscript"/>
              </w:rPr>
            </w:pPr>
            <w:r w:rsidRPr="00BD11E6">
              <w:rPr>
                <w:rFonts w:ascii="Times New Roman" w:eastAsia="DengXian" w:hAnsi="Times New Roman" w:cs="Times New Roman"/>
                <w:sz w:val="16"/>
                <w:szCs w:val="16"/>
              </w:rPr>
              <w:t>9.37±0.85</w:t>
            </w:r>
          </w:p>
        </w:tc>
        <w:tc>
          <w:tcPr>
            <w:tcW w:w="381" w:type="pct"/>
            <w:tcBorders>
              <w:top w:val="nil"/>
              <w:left w:val="nil"/>
              <w:bottom w:val="nil"/>
              <w:right w:val="nil"/>
            </w:tcBorders>
            <w:shd w:val="clear" w:color="auto" w:fill="auto"/>
            <w:vAlign w:val="bottom"/>
          </w:tcPr>
          <w:p w14:paraId="26369DE8" w14:textId="77777777" w:rsidR="00BD11E6" w:rsidRPr="00BD11E6" w:rsidRDefault="00BD11E6" w:rsidP="00BD11E6">
            <w:pPr>
              <w:widowControl w:val="0"/>
              <w:jc w:val="center"/>
              <w:rPr>
                <w:rFonts w:ascii="Times New Roman" w:hAnsi="Times New Roman" w:cs="Times New Roman"/>
                <w:noProof/>
                <w:sz w:val="16"/>
                <w:szCs w:val="16"/>
                <w:highlight w:val="yellow"/>
                <w:vertAlign w:val="superscript"/>
              </w:rPr>
            </w:pPr>
            <w:r w:rsidRPr="00BD11E6">
              <w:rPr>
                <w:rFonts w:ascii="Times New Roman" w:eastAsia="DengXian" w:hAnsi="Times New Roman" w:cs="Times New Roman"/>
                <w:sz w:val="16"/>
                <w:szCs w:val="16"/>
              </w:rPr>
              <w:t>0.39±0.16</w:t>
            </w:r>
            <w:r w:rsidRPr="00BD11E6">
              <w:rPr>
                <w:rFonts w:ascii="Times New Roman" w:eastAsia="DengXian" w:hAnsi="Times New Roman" w:cs="Times New Roman"/>
                <w:sz w:val="16"/>
                <w:szCs w:val="16"/>
                <w:vertAlign w:val="superscript"/>
              </w:rPr>
              <w:t>c</w:t>
            </w:r>
          </w:p>
        </w:tc>
        <w:tc>
          <w:tcPr>
            <w:tcW w:w="437" w:type="pct"/>
            <w:tcBorders>
              <w:top w:val="nil"/>
              <w:left w:val="nil"/>
              <w:bottom w:val="nil"/>
              <w:right w:val="nil"/>
            </w:tcBorders>
            <w:shd w:val="clear" w:color="auto" w:fill="auto"/>
            <w:vAlign w:val="bottom"/>
          </w:tcPr>
          <w:p w14:paraId="1854A061"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210.18±8.60</w:t>
            </w:r>
            <w:r w:rsidRPr="00BD11E6">
              <w:rPr>
                <w:rFonts w:ascii="Times New Roman" w:eastAsia="DengXian" w:hAnsi="Times New Roman" w:cs="Times New Roman"/>
                <w:sz w:val="16"/>
                <w:szCs w:val="16"/>
                <w:vertAlign w:val="superscript"/>
              </w:rPr>
              <w:t>a</w:t>
            </w:r>
          </w:p>
        </w:tc>
        <w:tc>
          <w:tcPr>
            <w:tcW w:w="415" w:type="pct"/>
            <w:tcBorders>
              <w:top w:val="nil"/>
              <w:left w:val="nil"/>
              <w:bottom w:val="nil"/>
              <w:right w:val="nil"/>
            </w:tcBorders>
            <w:shd w:val="clear" w:color="auto" w:fill="auto"/>
            <w:vAlign w:val="bottom"/>
          </w:tcPr>
          <w:p w14:paraId="01996D94"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17.65±1.10</w:t>
            </w:r>
          </w:p>
        </w:tc>
        <w:tc>
          <w:tcPr>
            <w:tcW w:w="341" w:type="pct"/>
            <w:tcBorders>
              <w:top w:val="nil"/>
              <w:left w:val="nil"/>
              <w:bottom w:val="nil"/>
              <w:right w:val="nil"/>
            </w:tcBorders>
            <w:shd w:val="clear" w:color="auto" w:fill="auto"/>
            <w:vAlign w:val="bottom"/>
          </w:tcPr>
          <w:p w14:paraId="760D6D0D"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1.71±0.04</w:t>
            </w:r>
          </w:p>
        </w:tc>
        <w:tc>
          <w:tcPr>
            <w:tcW w:w="400" w:type="pct"/>
            <w:tcBorders>
              <w:top w:val="nil"/>
              <w:left w:val="nil"/>
              <w:bottom w:val="nil"/>
              <w:right w:val="nil"/>
            </w:tcBorders>
            <w:shd w:val="clear" w:color="auto" w:fill="auto"/>
            <w:vAlign w:val="bottom"/>
          </w:tcPr>
          <w:p w14:paraId="7C1D84F4"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20.73±0.53</w:t>
            </w:r>
          </w:p>
        </w:tc>
        <w:tc>
          <w:tcPr>
            <w:tcW w:w="414" w:type="pct"/>
            <w:tcBorders>
              <w:top w:val="nil"/>
              <w:left w:val="nil"/>
              <w:bottom w:val="nil"/>
              <w:right w:val="nil"/>
            </w:tcBorders>
            <w:shd w:val="clear" w:color="auto" w:fill="auto"/>
            <w:vAlign w:val="bottom"/>
          </w:tcPr>
          <w:p w14:paraId="13828C57"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12.11±0.16</w:t>
            </w:r>
          </w:p>
        </w:tc>
        <w:tc>
          <w:tcPr>
            <w:tcW w:w="424" w:type="pct"/>
            <w:tcBorders>
              <w:top w:val="nil"/>
              <w:left w:val="nil"/>
              <w:bottom w:val="nil"/>
              <w:right w:val="nil"/>
            </w:tcBorders>
            <w:shd w:val="clear" w:color="auto" w:fill="auto"/>
            <w:vAlign w:val="bottom"/>
          </w:tcPr>
          <w:p w14:paraId="124E9749"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7.55±1.49</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nil"/>
              <w:right w:val="nil"/>
            </w:tcBorders>
            <w:shd w:val="clear" w:color="auto" w:fill="auto"/>
            <w:vAlign w:val="bottom"/>
          </w:tcPr>
          <w:p w14:paraId="6C0E8F67"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0.06±0.01</w:t>
            </w:r>
            <w:r w:rsidRPr="00BD11E6">
              <w:rPr>
                <w:rFonts w:ascii="Times New Roman" w:eastAsia="DengXian" w:hAnsi="Times New Roman" w:cs="Times New Roman"/>
                <w:color w:val="000000"/>
                <w:sz w:val="16"/>
                <w:szCs w:val="16"/>
                <w:vertAlign w:val="superscript"/>
              </w:rPr>
              <w:t>c</w:t>
            </w:r>
          </w:p>
        </w:tc>
      </w:tr>
      <w:tr w:rsidR="00BD11E6" w:rsidRPr="00BD11E6" w14:paraId="0B8C5C4A" w14:textId="77777777" w:rsidTr="00207F1A">
        <w:tc>
          <w:tcPr>
            <w:tcW w:w="509" w:type="pct"/>
            <w:tcBorders>
              <w:top w:val="single" w:sz="4" w:space="0" w:color="FFFFFF"/>
              <w:left w:val="single" w:sz="4" w:space="0" w:color="FFFFFF"/>
              <w:bottom w:val="single" w:sz="4" w:space="0" w:color="FFFFFF"/>
              <w:right w:val="single" w:sz="4" w:space="0" w:color="FFFFFF"/>
            </w:tcBorders>
            <w:vAlign w:val="center"/>
          </w:tcPr>
          <w:p w14:paraId="72761C37"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67N</w:t>
            </w:r>
          </w:p>
        </w:tc>
        <w:tc>
          <w:tcPr>
            <w:tcW w:w="408" w:type="pct"/>
            <w:tcBorders>
              <w:top w:val="nil"/>
              <w:left w:val="nil"/>
              <w:bottom w:val="nil"/>
              <w:right w:val="nil"/>
            </w:tcBorders>
            <w:shd w:val="clear" w:color="auto" w:fill="auto"/>
            <w:vAlign w:val="bottom"/>
          </w:tcPr>
          <w:p w14:paraId="38256ADC" w14:textId="77777777" w:rsidR="00BD11E6" w:rsidRPr="00BD11E6" w:rsidRDefault="00BD11E6" w:rsidP="00BD11E6">
            <w:pPr>
              <w:widowControl w:val="0"/>
              <w:jc w:val="center"/>
              <w:rPr>
                <w:rFonts w:ascii="Times New Roman" w:hAnsi="Times New Roman" w:cs="Times New Roman"/>
                <w:b/>
                <w:bCs/>
                <w:noProof/>
                <w:sz w:val="16"/>
                <w:szCs w:val="16"/>
                <w:highlight w:val="yellow"/>
                <w:vertAlign w:val="superscript"/>
              </w:rPr>
            </w:pPr>
            <w:r w:rsidRPr="00BD11E6">
              <w:rPr>
                <w:rFonts w:ascii="Times New Roman" w:eastAsia="DengXian" w:hAnsi="Times New Roman" w:cs="Times New Roman"/>
                <w:sz w:val="16"/>
                <w:szCs w:val="16"/>
              </w:rPr>
              <w:t>6.29±0.04</w:t>
            </w:r>
            <w:r w:rsidRPr="00BD11E6">
              <w:rPr>
                <w:rFonts w:ascii="Times New Roman" w:eastAsia="DengXian" w:hAnsi="Times New Roman" w:cs="Times New Roman"/>
                <w:sz w:val="16"/>
                <w:szCs w:val="16"/>
                <w:vertAlign w:val="superscript"/>
              </w:rPr>
              <w:t>a</w:t>
            </w:r>
          </w:p>
        </w:tc>
        <w:tc>
          <w:tcPr>
            <w:tcW w:w="438" w:type="pct"/>
            <w:tcBorders>
              <w:top w:val="nil"/>
              <w:left w:val="nil"/>
              <w:bottom w:val="nil"/>
              <w:right w:val="nil"/>
            </w:tcBorders>
            <w:shd w:val="clear" w:color="auto" w:fill="auto"/>
            <w:vAlign w:val="bottom"/>
          </w:tcPr>
          <w:p w14:paraId="0E813D96" w14:textId="77777777" w:rsidR="00BD11E6" w:rsidRPr="00BD11E6" w:rsidRDefault="00BD11E6" w:rsidP="00BD11E6">
            <w:pPr>
              <w:widowControl w:val="0"/>
              <w:jc w:val="center"/>
              <w:rPr>
                <w:rFonts w:ascii="Times New Roman" w:hAnsi="Times New Roman" w:cs="Times New Roman"/>
                <w:b/>
                <w:bCs/>
                <w:noProof/>
                <w:sz w:val="16"/>
                <w:szCs w:val="16"/>
                <w:highlight w:val="yellow"/>
                <w:vertAlign w:val="superscript"/>
              </w:rPr>
            </w:pPr>
            <w:r w:rsidRPr="00BD11E6">
              <w:rPr>
                <w:rFonts w:ascii="Times New Roman" w:eastAsia="DengXian" w:hAnsi="Times New Roman" w:cs="Times New Roman"/>
                <w:sz w:val="16"/>
                <w:szCs w:val="16"/>
              </w:rPr>
              <w:t>23.39±1.66</w:t>
            </w:r>
          </w:p>
        </w:tc>
        <w:tc>
          <w:tcPr>
            <w:tcW w:w="414" w:type="pct"/>
            <w:tcBorders>
              <w:top w:val="nil"/>
              <w:left w:val="nil"/>
              <w:bottom w:val="nil"/>
              <w:right w:val="nil"/>
            </w:tcBorders>
            <w:shd w:val="clear" w:color="auto" w:fill="auto"/>
            <w:vAlign w:val="bottom"/>
          </w:tcPr>
          <w:p w14:paraId="0F2457CC" w14:textId="77777777" w:rsidR="00BD11E6" w:rsidRPr="00BD11E6" w:rsidRDefault="00BD11E6" w:rsidP="00BD11E6">
            <w:pPr>
              <w:widowControl w:val="0"/>
              <w:jc w:val="center"/>
              <w:rPr>
                <w:rFonts w:ascii="Times New Roman" w:hAnsi="Times New Roman" w:cs="Times New Roman"/>
                <w:b/>
                <w:bCs/>
                <w:noProof/>
                <w:sz w:val="16"/>
                <w:szCs w:val="16"/>
                <w:highlight w:val="yellow"/>
                <w:vertAlign w:val="superscript"/>
              </w:rPr>
            </w:pPr>
            <w:r w:rsidRPr="00BD11E6">
              <w:rPr>
                <w:rFonts w:ascii="Times New Roman" w:eastAsia="DengXian" w:hAnsi="Times New Roman" w:cs="Times New Roman"/>
                <w:sz w:val="16"/>
                <w:szCs w:val="16"/>
              </w:rPr>
              <w:t>9.53±0.57</w:t>
            </w:r>
          </w:p>
        </w:tc>
        <w:tc>
          <w:tcPr>
            <w:tcW w:w="381" w:type="pct"/>
            <w:tcBorders>
              <w:top w:val="nil"/>
              <w:left w:val="nil"/>
              <w:bottom w:val="nil"/>
              <w:right w:val="nil"/>
            </w:tcBorders>
            <w:shd w:val="clear" w:color="auto" w:fill="auto"/>
            <w:vAlign w:val="bottom"/>
          </w:tcPr>
          <w:p w14:paraId="0048D859" w14:textId="77777777" w:rsidR="00BD11E6" w:rsidRPr="00BD11E6" w:rsidRDefault="00BD11E6" w:rsidP="00BD11E6">
            <w:pPr>
              <w:widowControl w:val="0"/>
              <w:jc w:val="center"/>
              <w:rPr>
                <w:rFonts w:ascii="Times New Roman" w:hAnsi="Times New Roman" w:cs="Times New Roman"/>
                <w:b/>
                <w:bCs/>
                <w:noProof/>
                <w:sz w:val="16"/>
                <w:szCs w:val="16"/>
                <w:highlight w:val="yellow"/>
                <w:vertAlign w:val="superscript"/>
              </w:rPr>
            </w:pPr>
            <w:r w:rsidRPr="00BD11E6">
              <w:rPr>
                <w:rFonts w:ascii="Times New Roman" w:eastAsia="DengXian" w:hAnsi="Times New Roman" w:cs="Times New Roman"/>
                <w:sz w:val="16"/>
                <w:szCs w:val="16"/>
              </w:rPr>
              <w:t>1.13±0.19</w:t>
            </w:r>
            <w:r w:rsidRPr="00BD11E6">
              <w:rPr>
                <w:rFonts w:ascii="Times New Roman" w:eastAsia="DengXian" w:hAnsi="Times New Roman" w:cs="Times New Roman"/>
                <w:sz w:val="16"/>
                <w:szCs w:val="16"/>
                <w:vertAlign w:val="superscript"/>
              </w:rPr>
              <w:t>b</w:t>
            </w:r>
          </w:p>
        </w:tc>
        <w:tc>
          <w:tcPr>
            <w:tcW w:w="437" w:type="pct"/>
            <w:tcBorders>
              <w:top w:val="nil"/>
              <w:left w:val="nil"/>
              <w:bottom w:val="nil"/>
              <w:right w:val="nil"/>
            </w:tcBorders>
            <w:shd w:val="clear" w:color="auto" w:fill="auto"/>
            <w:vAlign w:val="bottom"/>
          </w:tcPr>
          <w:p w14:paraId="05A07A65"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196.38±8.02</w:t>
            </w:r>
            <w:r w:rsidRPr="00BD11E6">
              <w:rPr>
                <w:rFonts w:ascii="Times New Roman" w:eastAsia="DengXian" w:hAnsi="Times New Roman" w:cs="Times New Roman"/>
                <w:sz w:val="16"/>
                <w:szCs w:val="16"/>
                <w:vertAlign w:val="superscript"/>
              </w:rPr>
              <w:t>b</w:t>
            </w:r>
          </w:p>
        </w:tc>
        <w:tc>
          <w:tcPr>
            <w:tcW w:w="415" w:type="pct"/>
            <w:tcBorders>
              <w:top w:val="nil"/>
              <w:left w:val="nil"/>
              <w:bottom w:val="nil"/>
              <w:right w:val="nil"/>
            </w:tcBorders>
            <w:shd w:val="clear" w:color="auto" w:fill="auto"/>
            <w:vAlign w:val="bottom"/>
          </w:tcPr>
          <w:p w14:paraId="788420AC"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19.07±0.95</w:t>
            </w:r>
          </w:p>
        </w:tc>
        <w:tc>
          <w:tcPr>
            <w:tcW w:w="341" w:type="pct"/>
            <w:tcBorders>
              <w:top w:val="nil"/>
              <w:left w:val="nil"/>
              <w:bottom w:val="nil"/>
              <w:right w:val="nil"/>
            </w:tcBorders>
            <w:shd w:val="clear" w:color="auto" w:fill="auto"/>
            <w:vAlign w:val="bottom"/>
          </w:tcPr>
          <w:p w14:paraId="7FE66698"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1.82±0.04</w:t>
            </w:r>
          </w:p>
        </w:tc>
        <w:tc>
          <w:tcPr>
            <w:tcW w:w="400" w:type="pct"/>
            <w:tcBorders>
              <w:top w:val="nil"/>
              <w:left w:val="nil"/>
              <w:bottom w:val="nil"/>
              <w:right w:val="nil"/>
            </w:tcBorders>
            <w:shd w:val="clear" w:color="auto" w:fill="auto"/>
            <w:vAlign w:val="bottom"/>
          </w:tcPr>
          <w:p w14:paraId="44FAD5DF"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21.74±0.49</w:t>
            </w:r>
          </w:p>
        </w:tc>
        <w:tc>
          <w:tcPr>
            <w:tcW w:w="414" w:type="pct"/>
            <w:tcBorders>
              <w:top w:val="nil"/>
              <w:left w:val="nil"/>
              <w:bottom w:val="nil"/>
              <w:right w:val="nil"/>
            </w:tcBorders>
            <w:shd w:val="clear" w:color="auto" w:fill="auto"/>
            <w:vAlign w:val="bottom"/>
          </w:tcPr>
          <w:p w14:paraId="65EBA134"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11.94±0.12</w:t>
            </w:r>
          </w:p>
        </w:tc>
        <w:tc>
          <w:tcPr>
            <w:tcW w:w="424" w:type="pct"/>
            <w:tcBorders>
              <w:top w:val="nil"/>
              <w:left w:val="nil"/>
              <w:bottom w:val="nil"/>
              <w:right w:val="nil"/>
            </w:tcBorders>
            <w:shd w:val="clear" w:color="auto" w:fill="auto"/>
            <w:vAlign w:val="bottom"/>
          </w:tcPr>
          <w:p w14:paraId="1B9435E3"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7.25±1.42</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nil"/>
              <w:right w:val="nil"/>
            </w:tcBorders>
            <w:shd w:val="clear" w:color="auto" w:fill="auto"/>
            <w:vAlign w:val="bottom"/>
          </w:tcPr>
          <w:p w14:paraId="1FE411D2"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0.11±0.02</w:t>
            </w:r>
            <w:r w:rsidRPr="00BD11E6">
              <w:rPr>
                <w:rFonts w:ascii="Times New Roman" w:eastAsia="DengXian" w:hAnsi="Times New Roman" w:cs="Times New Roman"/>
                <w:color w:val="000000"/>
                <w:sz w:val="16"/>
                <w:szCs w:val="16"/>
                <w:vertAlign w:val="superscript"/>
              </w:rPr>
              <w:t>b</w:t>
            </w:r>
          </w:p>
        </w:tc>
      </w:tr>
      <w:tr w:rsidR="00BD11E6" w:rsidRPr="00BD11E6" w14:paraId="6E74CFA2" w14:textId="77777777" w:rsidTr="00207F1A">
        <w:tc>
          <w:tcPr>
            <w:tcW w:w="509" w:type="pct"/>
            <w:tcBorders>
              <w:top w:val="single" w:sz="4" w:space="0" w:color="FFFFFF"/>
              <w:left w:val="single" w:sz="4" w:space="0" w:color="FFFFFF"/>
              <w:bottom w:val="single" w:sz="4" w:space="0" w:color="auto"/>
              <w:right w:val="single" w:sz="4" w:space="0" w:color="FFFFFF"/>
            </w:tcBorders>
            <w:vAlign w:val="center"/>
          </w:tcPr>
          <w:p w14:paraId="22BD42CC"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202N</w:t>
            </w:r>
          </w:p>
        </w:tc>
        <w:tc>
          <w:tcPr>
            <w:tcW w:w="408" w:type="pct"/>
            <w:tcBorders>
              <w:top w:val="nil"/>
              <w:left w:val="nil"/>
              <w:bottom w:val="single" w:sz="4" w:space="0" w:color="auto"/>
              <w:right w:val="nil"/>
            </w:tcBorders>
            <w:shd w:val="clear" w:color="auto" w:fill="auto"/>
            <w:vAlign w:val="bottom"/>
          </w:tcPr>
          <w:p w14:paraId="51B863A0" w14:textId="77777777" w:rsidR="00BD11E6" w:rsidRPr="00BD11E6" w:rsidRDefault="00BD11E6" w:rsidP="00BD11E6">
            <w:pPr>
              <w:widowControl w:val="0"/>
              <w:jc w:val="center"/>
              <w:rPr>
                <w:rFonts w:ascii="Times New Roman" w:hAnsi="Times New Roman" w:cs="Times New Roman"/>
                <w:b/>
                <w:bCs/>
                <w:noProof/>
                <w:sz w:val="16"/>
                <w:szCs w:val="16"/>
                <w:highlight w:val="yellow"/>
                <w:vertAlign w:val="superscript"/>
              </w:rPr>
            </w:pPr>
            <w:r w:rsidRPr="00BD11E6">
              <w:rPr>
                <w:rFonts w:ascii="Times New Roman" w:eastAsia="DengXian" w:hAnsi="Times New Roman" w:cs="Times New Roman"/>
                <w:sz w:val="16"/>
                <w:szCs w:val="16"/>
              </w:rPr>
              <w:t>6.12±0.05</w:t>
            </w:r>
            <w:r w:rsidRPr="00BD11E6">
              <w:rPr>
                <w:rFonts w:ascii="Times New Roman" w:eastAsia="DengXian" w:hAnsi="Times New Roman" w:cs="Times New Roman"/>
                <w:sz w:val="16"/>
                <w:szCs w:val="16"/>
                <w:vertAlign w:val="superscript"/>
              </w:rPr>
              <w:t>b</w:t>
            </w:r>
          </w:p>
        </w:tc>
        <w:tc>
          <w:tcPr>
            <w:tcW w:w="438" w:type="pct"/>
            <w:tcBorders>
              <w:top w:val="nil"/>
              <w:left w:val="nil"/>
              <w:bottom w:val="single" w:sz="4" w:space="0" w:color="auto"/>
              <w:right w:val="nil"/>
            </w:tcBorders>
            <w:shd w:val="clear" w:color="auto" w:fill="auto"/>
            <w:vAlign w:val="bottom"/>
          </w:tcPr>
          <w:p w14:paraId="29D2D0F6" w14:textId="77777777" w:rsidR="00BD11E6" w:rsidRPr="00BD11E6" w:rsidRDefault="00BD11E6" w:rsidP="00BD11E6">
            <w:pPr>
              <w:widowControl w:val="0"/>
              <w:jc w:val="center"/>
              <w:rPr>
                <w:rFonts w:ascii="Times New Roman" w:hAnsi="Times New Roman" w:cs="Times New Roman"/>
                <w:b/>
                <w:bCs/>
                <w:noProof/>
                <w:sz w:val="16"/>
                <w:szCs w:val="16"/>
                <w:highlight w:val="yellow"/>
                <w:vertAlign w:val="superscript"/>
              </w:rPr>
            </w:pPr>
            <w:r w:rsidRPr="00BD11E6">
              <w:rPr>
                <w:rFonts w:ascii="Times New Roman" w:eastAsia="DengXian" w:hAnsi="Times New Roman" w:cs="Times New Roman"/>
                <w:sz w:val="16"/>
                <w:szCs w:val="16"/>
              </w:rPr>
              <w:t>23.00±1.51</w:t>
            </w:r>
          </w:p>
        </w:tc>
        <w:tc>
          <w:tcPr>
            <w:tcW w:w="414" w:type="pct"/>
            <w:tcBorders>
              <w:top w:val="nil"/>
              <w:left w:val="nil"/>
              <w:bottom w:val="single" w:sz="4" w:space="0" w:color="auto"/>
              <w:right w:val="nil"/>
            </w:tcBorders>
            <w:shd w:val="clear" w:color="auto" w:fill="auto"/>
            <w:vAlign w:val="bottom"/>
          </w:tcPr>
          <w:p w14:paraId="17A72D0F" w14:textId="77777777" w:rsidR="00BD11E6" w:rsidRPr="00BD11E6" w:rsidRDefault="00BD11E6" w:rsidP="00BD11E6">
            <w:pPr>
              <w:widowControl w:val="0"/>
              <w:jc w:val="center"/>
              <w:rPr>
                <w:rFonts w:ascii="Times New Roman" w:hAnsi="Times New Roman" w:cs="Times New Roman"/>
                <w:b/>
                <w:bCs/>
                <w:noProof/>
                <w:sz w:val="16"/>
                <w:szCs w:val="16"/>
                <w:highlight w:val="yellow"/>
                <w:vertAlign w:val="superscript"/>
              </w:rPr>
            </w:pPr>
            <w:r w:rsidRPr="00BD11E6">
              <w:rPr>
                <w:rFonts w:ascii="Times New Roman" w:eastAsia="DengXian" w:hAnsi="Times New Roman" w:cs="Times New Roman"/>
                <w:sz w:val="16"/>
                <w:szCs w:val="16"/>
              </w:rPr>
              <w:t>9.62±0.53</w:t>
            </w:r>
          </w:p>
        </w:tc>
        <w:tc>
          <w:tcPr>
            <w:tcW w:w="381" w:type="pct"/>
            <w:tcBorders>
              <w:top w:val="nil"/>
              <w:left w:val="nil"/>
              <w:bottom w:val="single" w:sz="4" w:space="0" w:color="auto"/>
              <w:right w:val="nil"/>
            </w:tcBorders>
            <w:shd w:val="clear" w:color="auto" w:fill="auto"/>
            <w:vAlign w:val="bottom"/>
          </w:tcPr>
          <w:p w14:paraId="03785B11" w14:textId="77777777" w:rsidR="00BD11E6" w:rsidRPr="00BD11E6" w:rsidRDefault="00BD11E6" w:rsidP="00BD11E6">
            <w:pPr>
              <w:widowControl w:val="0"/>
              <w:jc w:val="center"/>
              <w:rPr>
                <w:rFonts w:ascii="Times New Roman" w:hAnsi="Times New Roman" w:cs="Times New Roman"/>
                <w:b/>
                <w:bCs/>
                <w:noProof/>
                <w:sz w:val="16"/>
                <w:szCs w:val="16"/>
                <w:highlight w:val="yellow"/>
                <w:vertAlign w:val="superscript"/>
              </w:rPr>
            </w:pPr>
            <w:r w:rsidRPr="00BD11E6">
              <w:rPr>
                <w:rFonts w:ascii="Times New Roman" w:eastAsia="DengXian" w:hAnsi="Times New Roman" w:cs="Times New Roman"/>
                <w:sz w:val="16"/>
                <w:szCs w:val="16"/>
              </w:rPr>
              <w:t>2.77±0.39</w:t>
            </w:r>
            <w:r w:rsidRPr="00BD11E6">
              <w:rPr>
                <w:rFonts w:ascii="Times New Roman" w:eastAsia="DengXian" w:hAnsi="Times New Roman" w:cs="Times New Roman"/>
                <w:sz w:val="16"/>
                <w:szCs w:val="16"/>
                <w:vertAlign w:val="superscript"/>
              </w:rPr>
              <w:t>a</w:t>
            </w:r>
          </w:p>
        </w:tc>
        <w:tc>
          <w:tcPr>
            <w:tcW w:w="437" w:type="pct"/>
            <w:tcBorders>
              <w:top w:val="nil"/>
              <w:left w:val="nil"/>
              <w:bottom w:val="single" w:sz="4" w:space="0" w:color="auto"/>
              <w:right w:val="nil"/>
            </w:tcBorders>
            <w:shd w:val="clear" w:color="auto" w:fill="auto"/>
            <w:vAlign w:val="bottom"/>
          </w:tcPr>
          <w:p w14:paraId="3B4A3AA5"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186.07±5.23</w:t>
            </w:r>
            <w:r w:rsidRPr="00BD11E6">
              <w:rPr>
                <w:rFonts w:ascii="Times New Roman" w:eastAsia="DengXian" w:hAnsi="Times New Roman" w:cs="Times New Roman"/>
                <w:sz w:val="16"/>
                <w:szCs w:val="16"/>
                <w:vertAlign w:val="superscript"/>
              </w:rPr>
              <w:t>b</w:t>
            </w:r>
          </w:p>
        </w:tc>
        <w:tc>
          <w:tcPr>
            <w:tcW w:w="415" w:type="pct"/>
            <w:tcBorders>
              <w:top w:val="nil"/>
              <w:left w:val="nil"/>
              <w:bottom w:val="single" w:sz="4" w:space="0" w:color="auto"/>
              <w:right w:val="nil"/>
            </w:tcBorders>
            <w:shd w:val="clear" w:color="auto" w:fill="auto"/>
            <w:vAlign w:val="bottom"/>
          </w:tcPr>
          <w:p w14:paraId="29B8B0DF"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20.29±1.83</w:t>
            </w:r>
          </w:p>
        </w:tc>
        <w:tc>
          <w:tcPr>
            <w:tcW w:w="341" w:type="pct"/>
            <w:tcBorders>
              <w:top w:val="nil"/>
              <w:left w:val="nil"/>
              <w:bottom w:val="single" w:sz="4" w:space="0" w:color="auto"/>
              <w:right w:val="nil"/>
            </w:tcBorders>
            <w:shd w:val="clear" w:color="auto" w:fill="auto"/>
            <w:vAlign w:val="bottom"/>
          </w:tcPr>
          <w:p w14:paraId="2D662830"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1.87±0.05</w:t>
            </w:r>
          </w:p>
        </w:tc>
        <w:tc>
          <w:tcPr>
            <w:tcW w:w="400" w:type="pct"/>
            <w:tcBorders>
              <w:top w:val="nil"/>
              <w:left w:val="nil"/>
              <w:bottom w:val="single" w:sz="4" w:space="0" w:color="auto"/>
              <w:right w:val="nil"/>
            </w:tcBorders>
            <w:shd w:val="clear" w:color="auto" w:fill="auto"/>
            <w:vAlign w:val="bottom"/>
          </w:tcPr>
          <w:p w14:paraId="432096B9"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21.97±0.58</w:t>
            </w:r>
          </w:p>
        </w:tc>
        <w:tc>
          <w:tcPr>
            <w:tcW w:w="414" w:type="pct"/>
            <w:tcBorders>
              <w:top w:val="nil"/>
              <w:left w:val="nil"/>
              <w:bottom w:val="single" w:sz="4" w:space="0" w:color="auto"/>
              <w:right w:val="nil"/>
            </w:tcBorders>
            <w:shd w:val="clear" w:color="auto" w:fill="auto"/>
            <w:vAlign w:val="bottom"/>
          </w:tcPr>
          <w:p w14:paraId="54431684" w14:textId="77777777" w:rsidR="00BD11E6" w:rsidRPr="00BD11E6" w:rsidRDefault="00BD11E6" w:rsidP="00BD11E6">
            <w:pPr>
              <w:widowControl w:val="0"/>
              <w:jc w:val="center"/>
              <w:rPr>
                <w:rFonts w:ascii="Times New Roman" w:eastAsia="DengXian" w:hAnsi="Times New Roman" w:cs="Times New Roman"/>
                <w:sz w:val="16"/>
                <w:szCs w:val="16"/>
                <w:highlight w:val="yellow"/>
                <w:vertAlign w:val="superscript"/>
              </w:rPr>
            </w:pPr>
            <w:r w:rsidRPr="00BD11E6">
              <w:rPr>
                <w:rFonts w:ascii="Times New Roman" w:eastAsia="DengXian" w:hAnsi="Times New Roman" w:cs="Times New Roman"/>
                <w:sz w:val="16"/>
                <w:szCs w:val="16"/>
              </w:rPr>
              <w:t>11.78±0.09</w:t>
            </w:r>
          </w:p>
        </w:tc>
        <w:tc>
          <w:tcPr>
            <w:tcW w:w="424" w:type="pct"/>
            <w:tcBorders>
              <w:top w:val="nil"/>
              <w:left w:val="nil"/>
              <w:bottom w:val="single" w:sz="4" w:space="0" w:color="auto"/>
              <w:right w:val="nil"/>
            </w:tcBorders>
            <w:shd w:val="clear" w:color="auto" w:fill="auto"/>
            <w:vAlign w:val="bottom"/>
          </w:tcPr>
          <w:p w14:paraId="2CC3A198"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20.56±7.43</w:t>
            </w:r>
            <w:r w:rsidRPr="00BD11E6">
              <w:rPr>
                <w:rFonts w:ascii="Times New Roman" w:eastAsia="DengXian" w:hAnsi="Times New Roman" w:cs="Times New Roman"/>
                <w:color w:val="000000"/>
                <w:sz w:val="16"/>
                <w:szCs w:val="16"/>
                <w:vertAlign w:val="superscript"/>
              </w:rPr>
              <w:t>a</w:t>
            </w:r>
          </w:p>
        </w:tc>
        <w:tc>
          <w:tcPr>
            <w:tcW w:w="419" w:type="pct"/>
            <w:tcBorders>
              <w:top w:val="nil"/>
              <w:left w:val="nil"/>
              <w:bottom w:val="single" w:sz="4" w:space="0" w:color="auto"/>
              <w:right w:val="nil"/>
            </w:tcBorders>
            <w:shd w:val="clear" w:color="auto" w:fill="auto"/>
            <w:vAlign w:val="bottom"/>
          </w:tcPr>
          <w:p w14:paraId="681AFD50"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0.17±0.02</w:t>
            </w:r>
            <w:r w:rsidRPr="00BD11E6">
              <w:rPr>
                <w:rFonts w:ascii="Times New Roman" w:eastAsia="DengXian" w:hAnsi="Times New Roman" w:cs="Times New Roman"/>
                <w:color w:val="000000"/>
                <w:sz w:val="16"/>
                <w:szCs w:val="16"/>
                <w:vertAlign w:val="superscript"/>
              </w:rPr>
              <w:t>a</w:t>
            </w:r>
          </w:p>
        </w:tc>
      </w:tr>
      <w:tr w:rsidR="00BD11E6" w:rsidRPr="00BD11E6" w14:paraId="783DE125" w14:textId="77777777" w:rsidTr="00207F1A">
        <w:tc>
          <w:tcPr>
            <w:tcW w:w="509" w:type="pct"/>
            <w:tcBorders>
              <w:top w:val="single" w:sz="4" w:space="0" w:color="auto"/>
              <w:left w:val="single" w:sz="4" w:space="0" w:color="FFFFFF"/>
              <w:bottom w:val="single" w:sz="4" w:space="0" w:color="FFFFFF"/>
              <w:right w:val="single" w:sz="4" w:space="0" w:color="FFFFFF"/>
            </w:tcBorders>
            <w:vAlign w:val="center"/>
          </w:tcPr>
          <w:p w14:paraId="124E776F"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SG</w:t>
            </w:r>
          </w:p>
        </w:tc>
        <w:tc>
          <w:tcPr>
            <w:tcW w:w="408" w:type="pct"/>
            <w:tcBorders>
              <w:top w:val="nil"/>
              <w:left w:val="nil"/>
              <w:bottom w:val="nil"/>
              <w:right w:val="nil"/>
            </w:tcBorders>
            <w:shd w:val="clear" w:color="auto" w:fill="auto"/>
            <w:vAlign w:val="bottom"/>
          </w:tcPr>
          <w:p w14:paraId="6748A148"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6.32±0.05</w:t>
            </w:r>
            <w:r w:rsidRPr="00BD11E6">
              <w:rPr>
                <w:rFonts w:ascii="Times New Roman" w:eastAsia="DengXian" w:hAnsi="Times New Roman" w:cs="Times New Roman"/>
                <w:sz w:val="16"/>
                <w:szCs w:val="16"/>
                <w:vertAlign w:val="superscript"/>
              </w:rPr>
              <w:t>a</w:t>
            </w:r>
          </w:p>
        </w:tc>
        <w:tc>
          <w:tcPr>
            <w:tcW w:w="438" w:type="pct"/>
            <w:tcBorders>
              <w:top w:val="nil"/>
              <w:left w:val="nil"/>
              <w:bottom w:val="nil"/>
              <w:right w:val="nil"/>
            </w:tcBorders>
            <w:shd w:val="clear" w:color="auto" w:fill="auto"/>
            <w:vAlign w:val="bottom"/>
          </w:tcPr>
          <w:p w14:paraId="68603DB1"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23.30±1.31</w:t>
            </w:r>
          </w:p>
        </w:tc>
        <w:tc>
          <w:tcPr>
            <w:tcW w:w="414" w:type="pct"/>
            <w:tcBorders>
              <w:top w:val="nil"/>
              <w:left w:val="nil"/>
              <w:bottom w:val="nil"/>
              <w:right w:val="nil"/>
            </w:tcBorders>
            <w:shd w:val="clear" w:color="auto" w:fill="auto"/>
            <w:vAlign w:val="bottom"/>
          </w:tcPr>
          <w:p w14:paraId="4F2B96C7"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9.52±0.49</w:t>
            </w:r>
          </w:p>
        </w:tc>
        <w:tc>
          <w:tcPr>
            <w:tcW w:w="381" w:type="pct"/>
            <w:tcBorders>
              <w:top w:val="nil"/>
              <w:left w:val="nil"/>
              <w:bottom w:val="nil"/>
              <w:right w:val="nil"/>
            </w:tcBorders>
            <w:shd w:val="clear" w:color="auto" w:fill="auto"/>
            <w:vAlign w:val="bottom"/>
          </w:tcPr>
          <w:p w14:paraId="56442436"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1.71±0.24</w:t>
            </w:r>
          </w:p>
        </w:tc>
        <w:tc>
          <w:tcPr>
            <w:tcW w:w="437" w:type="pct"/>
            <w:tcBorders>
              <w:top w:val="nil"/>
              <w:left w:val="nil"/>
              <w:bottom w:val="nil"/>
              <w:right w:val="nil"/>
            </w:tcBorders>
            <w:shd w:val="clear" w:color="auto" w:fill="auto"/>
            <w:vAlign w:val="bottom"/>
          </w:tcPr>
          <w:p w14:paraId="0F2E163E"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195.32±6.71</w:t>
            </w:r>
          </w:p>
        </w:tc>
        <w:tc>
          <w:tcPr>
            <w:tcW w:w="415" w:type="pct"/>
            <w:tcBorders>
              <w:top w:val="nil"/>
              <w:left w:val="nil"/>
              <w:bottom w:val="nil"/>
              <w:right w:val="nil"/>
            </w:tcBorders>
            <w:shd w:val="clear" w:color="auto" w:fill="auto"/>
            <w:vAlign w:val="bottom"/>
          </w:tcPr>
          <w:p w14:paraId="76180E34"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20.28±1.49</w:t>
            </w:r>
          </w:p>
        </w:tc>
        <w:tc>
          <w:tcPr>
            <w:tcW w:w="341" w:type="pct"/>
            <w:tcBorders>
              <w:top w:val="nil"/>
              <w:left w:val="nil"/>
              <w:bottom w:val="nil"/>
              <w:right w:val="nil"/>
            </w:tcBorders>
            <w:shd w:val="clear" w:color="auto" w:fill="auto"/>
            <w:vAlign w:val="bottom"/>
          </w:tcPr>
          <w:p w14:paraId="13E5DE40"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1.83±0.04</w:t>
            </w:r>
          </w:p>
        </w:tc>
        <w:tc>
          <w:tcPr>
            <w:tcW w:w="400" w:type="pct"/>
            <w:tcBorders>
              <w:top w:val="nil"/>
              <w:left w:val="nil"/>
              <w:bottom w:val="nil"/>
              <w:right w:val="nil"/>
            </w:tcBorders>
            <w:shd w:val="clear" w:color="auto" w:fill="auto"/>
            <w:vAlign w:val="bottom"/>
          </w:tcPr>
          <w:p w14:paraId="748BEC61"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21.60±0.41</w:t>
            </w:r>
          </w:p>
        </w:tc>
        <w:tc>
          <w:tcPr>
            <w:tcW w:w="414" w:type="pct"/>
            <w:tcBorders>
              <w:top w:val="nil"/>
              <w:left w:val="nil"/>
              <w:bottom w:val="nil"/>
              <w:right w:val="nil"/>
            </w:tcBorders>
            <w:shd w:val="clear" w:color="auto" w:fill="auto"/>
            <w:vAlign w:val="bottom"/>
          </w:tcPr>
          <w:p w14:paraId="36F828BE"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11.79±0.12</w:t>
            </w:r>
          </w:p>
        </w:tc>
        <w:tc>
          <w:tcPr>
            <w:tcW w:w="424" w:type="pct"/>
            <w:tcBorders>
              <w:top w:val="nil"/>
              <w:left w:val="nil"/>
              <w:bottom w:val="nil"/>
              <w:right w:val="nil"/>
            </w:tcBorders>
            <w:shd w:val="clear" w:color="auto" w:fill="auto"/>
            <w:vAlign w:val="bottom"/>
          </w:tcPr>
          <w:p w14:paraId="693FE341"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9.23±1.57</w:t>
            </w:r>
          </w:p>
        </w:tc>
        <w:tc>
          <w:tcPr>
            <w:tcW w:w="419" w:type="pct"/>
            <w:tcBorders>
              <w:top w:val="nil"/>
              <w:left w:val="nil"/>
              <w:bottom w:val="nil"/>
              <w:right w:val="nil"/>
            </w:tcBorders>
            <w:shd w:val="clear" w:color="auto" w:fill="auto"/>
            <w:vAlign w:val="bottom"/>
          </w:tcPr>
          <w:p w14:paraId="52FE1379"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color w:val="000000"/>
                <w:sz w:val="16"/>
                <w:szCs w:val="16"/>
              </w:rPr>
              <w:t>0.14±0.02</w:t>
            </w:r>
            <w:r w:rsidRPr="00BD11E6">
              <w:rPr>
                <w:rFonts w:ascii="Times New Roman" w:eastAsia="DengXian" w:hAnsi="Times New Roman" w:cs="Times New Roman"/>
                <w:color w:val="000000"/>
                <w:sz w:val="16"/>
                <w:szCs w:val="16"/>
                <w:vertAlign w:val="superscript"/>
              </w:rPr>
              <w:t>a</w:t>
            </w:r>
          </w:p>
        </w:tc>
      </w:tr>
      <w:tr w:rsidR="00BD11E6" w:rsidRPr="00BD11E6" w14:paraId="3FE0F5A9" w14:textId="77777777" w:rsidTr="00207F1A">
        <w:tc>
          <w:tcPr>
            <w:tcW w:w="509" w:type="pct"/>
            <w:tcBorders>
              <w:top w:val="single" w:sz="4" w:space="0" w:color="FFFFFF"/>
              <w:left w:val="single" w:sz="4" w:space="0" w:color="FFFFFF"/>
              <w:bottom w:val="single" w:sz="4" w:space="0" w:color="auto"/>
              <w:right w:val="single" w:sz="4" w:space="0" w:color="FFFFFF"/>
            </w:tcBorders>
            <w:vAlign w:val="center"/>
          </w:tcPr>
          <w:p w14:paraId="78F340A0"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BB</w:t>
            </w:r>
          </w:p>
        </w:tc>
        <w:tc>
          <w:tcPr>
            <w:tcW w:w="408" w:type="pct"/>
            <w:tcBorders>
              <w:top w:val="nil"/>
              <w:left w:val="nil"/>
              <w:bottom w:val="single" w:sz="4" w:space="0" w:color="auto"/>
              <w:right w:val="nil"/>
            </w:tcBorders>
            <w:shd w:val="clear" w:color="auto" w:fill="auto"/>
            <w:vAlign w:val="bottom"/>
          </w:tcPr>
          <w:p w14:paraId="27032174"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6.19±0.03</w:t>
            </w:r>
            <w:r w:rsidRPr="00BD11E6">
              <w:rPr>
                <w:rFonts w:ascii="Times New Roman" w:eastAsia="DengXian" w:hAnsi="Times New Roman" w:cs="Times New Roman"/>
                <w:sz w:val="16"/>
                <w:szCs w:val="16"/>
                <w:vertAlign w:val="superscript"/>
              </w:rPr>
              <w:t>b</w:t>
            </w:r>
          </w:p>
        </w:tc>
        <w:tc>
          <w:tcPr>
            <w:tcW w:w="438" w:type="pct"/>
            <w:tcBorders>
              <w:top w:val="nil"/>
              <w:left w:val="nil"/>
              <w:bottom w:val="single" w:sz="4" w:space="0" w:color="auto"/>
              <w:right w:val="nil"/>
            </w:tcBorders>
            <w:shd w:val="clear" w:color="auto" w:fill="auto"/>
            <w:vAlign w:val="bottom"/>
          </w:tcPr>
          <w:p w14:paraId="3E272533"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23.14±1.29</w:t>
            </w:r>
          </w:p>
        </w:tc>
        <w:tc>
          <w:tcPr>
            <w:tcW w:w="414" w:type="pct"/>
            <w:tcBorders>
              <w:top w:val="nil"/>
              <w:left w:val="nil"/>
              <w:bottom w:val="single" w:sz="4" w:space="0" w:color="auto"/>
              <w:right w:val="nil"/>
            </w:tcBorders>
            <w:shd w:val="clear" w:color="auto" w:fill="auto"/>
            <w:vAlign w:val="bottom"/>
          </w:tcPr>
          <w:p w14:paraId="7ECAE8FE"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9.51±0.54</w:t>
            </w:r>
          </w:p>
        </w:tc>
        <w:tc>
          <w:tcPr>
            <w:tcW w:w="381" w:type="pct"/>
            <w:tcBorders>
              <w:top w:val="nil"/>
              <w:left w:val="nil"/>
              <w:bottom w:val="single" w:sz="4" w:space="0" w:color="auto"/>
              <w:right w:val="nil"/>
            </w:tcBorders>
            <w:shd w:val="clear" w:color="auto" w:fill="auto"/>
            <w:vAlign w:val="bottom"/>
          </w:tcPr>
          <w:p w14:paraId="495965D0" w14:textId="77777777" w:rsidR="00BD11E6" w:rsidRPr="00BD11E6" w:rsidRDefault="00BD11E6" w:rsidP="00BD11E6">
            <w:pPr>
              <w:widowControl w:val="0"/>
              <w:jc w:val="center"/>
              <w:rPr>
                <w:rFonts w:ascii="Times New Roman" w:hAnsi="Times New Roman" w:cs="Times New Roman"/>
                <w:b/>
                <w:bCs/>
                <w:noProof/>
                <w:sz w:val="16"/>
                <w:szCs w:val="16"/>
                <w:vertAlign w:val="superscript"/>
              </w:rPr>
            </w:pPr>
            <w:r w:rsidRPr="00BD11E6">
              <w:rPr>
                <w:rFonts w:ascii="Times New Roman" w:eastAsia="DengXian" w:hAnsi="Times New Roman" w:cs="Times New Roman"/>
                <w:sz w:val="16"/>
                <w:szCs w:val="16"/>
              </w:rPr>
              <w:t>1.30±0.33</w:t>
            </w:r>
          </w:p>
        </w:tc>
        <w:tc>
          <w:tcPr>
            <w:tcW w:w="437" w:type="pct"/>
            <w:tcBorders>
              <w:top w:val="nil"/>
              <w:left w:val="nil"/>
              <w:bottom w:val="single" w:sz="4" w:space="0" w:color="auto"/>
              <w:right w:val="nil"/>
            </w:tcBorders>
            <w:shd w:val="clear" w:color="auto" w:fill="auto"/>
            <w:vAlign w:val="bottom"/>
          </w:tcPr>
          <w:p w14:paraId="05A3BB0D"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198.11±5.77</w:t>
            </w:r>
          </w:p>
        </w:tc>
        <w:tc>
          <w:tcPr>
            <w:tcW w:w="415" w:type="pct"/>
            <w:tcBorders>
              <w:top w:val="nil"/>
              <w:left w:val="nil"/>
              <w:bottom w:val="single" w:sz="4" w:space="0" w:color="auto"/>
              <w:right w:val="nil"/>
            </w:tcBorders>
            <w:shd w:val="clear" w:color="auto" w:fill="auto"/>
            <w:vAlign w:val="bottom"/>
          </w:tcPr>
          <w:p w14:paraId="754B9712"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18.03±0.68</w:t>
            </w:r>
          </w:p>
        </w:tc>
        <w:tc>
          <w:tcPr>
            <w:tcW w:w="341" w:type="pct"/>
            <w:tcBorders>
              <w:top w:val="nil"/>
              <w:left w:val="nil"/>
              <w:bottom w:val="single" w:sz="4" w:space="0" w:color="auto"/>
              <w:right w:val="nil"/>
            </w:tcBorders>
            <w:shd w:val="clear" w:color="auto" w:fill="auto"/>
            <w:vAlign w:val="bottom"/>
          </w:tcPr>
          <w:p w14:paraId="6FEF73F7"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1.78±0.04</w:t>
            </w:r>
          </w:p>
        </w:tc>
        <w:tc>
          <w:tcPr>
            <w:tcW w:w="400" w:type="pct"/>
            <w:tcBorders>
              <w:top w:val="nil"/>
              <w:left w:val="nil"/>
              <w:bottom w:val="single" w:sz="4" w:space="0" w:color="auto"/>
              <w:right w:val="nil"/>
            </w:tcBorders>
            <w:shd w:val="clear" w:color="auto" w:fill="auto"/>
            <w:vAlign w:val="bottom"/>
          </w:tcPr>
          <w:p w14:paraId="5040B042"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21.46±0.47</w:t>
            </w:r>
          </w:p>
        </w:tc>
        <w:tc>
          <w:tcPr>
            <w:tcW w:w="414" w:type="pct"/>
            <w:tcBorders>
              <w:top w:val="nil"/>
              <w:left w:val="nil"/>
              <w:bottom w:val="single" w:sz="4" w:space="0" w:color="auto"/>
              <w:right w:val="nil"/>
            </w:tcBorders>
            <w:shd w:val="clear" w:color="auto" w:fill="auto"/>
            <w:vAlign w:val="bottom"/>
          </w:tcPr>
          <w:p w14:paraId="5CB6B29C"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12.06±0.08</w:t>
            </w:r>
          </w:p>
        </w:tc>
        <w:tc>
          <w:tcPr>
            <w:tcW w:w="424" w:type="pct"/>
            <w:tcBorders>
              <w:top w:val="nil"/>
              <w:left w:val="nil"/>
              <w:bottom w:val="single" w:sz="4" w:space="0" w:color="auto"/>
              <w:right w:val="nil"/>
            </w:tcBorders>
            <w:shd w:val="clear" w:color="auto" w:fill="auto"/>
            <w:vAlign w:val="bottom"/>
          </w:tcPr>
          <w:p w14:paraId="67EEF452"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14.54±5.11</w:t>
            </w:r>
          </w:p>
        </w:tc>
        <w:tc>
          <w:tcPr>
            <w:tcW w:w="419" w:type="pct"/>
            <w:tcBorders>
              <w:top w:val="nil"/>
              <w:left w:val="nil"/>
              <w:bottom w:val="single" w:sz="4" w:space="0" w:color="auto"/>
              <w:right w:val="nil"/>
            </w:tcBorders>
            <w:shd w:val="clear" w:color="auto" w:fill="auto"/>
            <w:vAlign w:val="bottom"/>
          </w:tcPr>
          <w:p w14:paraId="551FCBF9" w14:textId="77777777" w:rsidR="00BD11E6" w:rsidRPr="00BD11E6" w:rsidRDefault="00BD11E6" w:rsidP="00BD11E6">
            <w:pPr>
              <w:widowControl w:val="0"/>
              <w:jc w:val="center"/>
              <w:rPr>
                <w:rFonts w:ascii="Times New Roman" w:eastAsia="DengXian" w:hAnsi="Times New Roman" w:cs="Times New Roman"/>
                <w:sz w:val="16"/>
                <w:szCs w:val="16"/>
                <w:vertAlign w:val="subscript"/>
              </w:rPr>
            </w:pPr>
            <w:r w:rsidRPr="00BD11E6">
              <w:rPr>
                <w:rFonts w:ascii="Times New Roman" w:eastAsia="DengXian" w:hAnsi="Times New Roman" w:cs="Times New Roman"/>
                <w:color w:val="000000"/>
                <w:sz w:val="16"/>
                <w:szCs w:val="16"/>
              </w:rPr>
              <w:t>0.1±0.02</w:t>
            </w:r>
            <w:r w:rsidRPr="00BD11E6">
              <w:rPr>
                <w:rFonts w:ascii="Times New Roman" w:eastAsia="DengXian" w:hAnsi="Times New Roman" w:cs="Times New Roman"/>
                <w:color w:val="000000"/>
                <w:sz w:val="16"/>
                <w:szCs w:val="16"/>
                <w:vertAlign w:val="superscript"/>
              </w:rPr>
              <w:t>b</w:t>
            </w:r>
          </w:p>
        </w:tc>
      </w:tr>
      <w:tr w:rsidR="00BD11E6" w:rsidRPr="00BD11E6" w14:paraId="15EF5D9A" w14:textId="77777777" w:rsidTr="00207F1A">
        <w:tc>
          <w:tcPr>
            <w:tcW w:w="509" w:type="pct"/>
            <w:tcBorders>
              <w:top w:val="single" w:sz="4" w:space="0" w:color="auto"/>
              <w:left w:val="single" w:sz="4" w:space="0" w:color="FFFFFF"/>
              <w:bottom w:val="single" w:sz="4" w:space="0" w:color="FFFFFF"/>
              <w:right w:val="single" w:sz="4" w:space="0" w:color="FFFFFF"/>
            </w:tcBorders>
            <w:shd w:val="clear" w:color="auto" w:fill="auto"/>
            <w:vAlign w:val="bottom"/>
          </w:tcPr>
          <w:p w14:paraId="343D24F2"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0N-SG</w:t>
            </w:r>
          </w:p>
        </w:tc>
        <w:tc>
          <w:tcPr>
            <w:tcW w:w="408" w:type="pct"/>
            <w:tcBorders>
              <w:top w:val="single" w:sz="4" w:space="0" w:color="auto"/>
              <w:left w:val="nil"/>
              <w:bottom w:val="nil"/>
              <w:right w:val="nil"/>
            </w:tcBorders>
            <w:shd w:val="clear" w:color="auto" w:fill="auto"/>
            <w:vAlign w:val="bottom"/>
          </w:tcPr>
          <w:p w14:paraId="28BF1582"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6.48±0.09</w:t>
            </w:r>
          </w:p>
        </w:tc>
        <w:tc>
          <w:tcPr>
            <w:tcW w:w="438" w:type="pct"/>
            <w:tcBorders>
              <w:top w:val="single" w:sz="4" w:space="0" w:color="auto"/>
              <w:left w:val="nil"/>
              <w:bottom w:val="nil"/>
              <w:right w:val="nil"/>
            </w:tcBorders>
            <w:shd w:val="clear" w:color="auto" w:fill="auto"/>
            <w:vAlign w:val="bottom"/>
          </w:tcPr>
          <w:p w14:paraId="45A8DB8A"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22.23±2.72</w:t>
            </w:r>
            <w:r w:rsidRPr="00BD11E6">
              <w:rPr>
                <w:rFonts w:ascii="Times New Roman" w:eastAsia="DengXian" w:hAnsi="Times New Roman" w:cs="Times New Roman"/>
                <w:sz w:val="16"/>
                <w:szCs w:val="16"/>
                <w:vertAlign w:val="superscript"/>
              </w:rPr>
              <w:t>b</w:t>
            </w:r>
          </w:p>
        </w:tc>
        <w:tc>
          <w:tcPr>
            <w:tcW w:w="414" w:type="pct"/>
            <w:tcBorders>
              <w:top w:val="single" w:sz="4" w:space="0" w:color="auto"/>
              <w:left w:val="nil"/>
              <w:bottom w:val="nil"/>
              <w:right w:val="nil"/>
            </w:tcBorders>
            <w:shd w:val="clear" w:color="auto" w:fill="auto"/>
            <w:vAlign w:val="bottom"/>
          </w:tcPr>
          <w:p w14:paraId="79FB29A0"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10.03±1.75</w:t>
            </w:r>
          </w:p>
        </w:tc>
        <w:tc>
          <w:tcPr>
            <w:tcW w:w="381" w:type="pct"/>
            <w:tcBorders>
              <w:top w:val="single" w:sz="4" w:space="0" w:color="auto"/>
              <w:left w:val="nil"/>
              <w:bottom w:val="nil"/>
              <w:right w:val="nil"/>
            </w:tcBorders>
            <w:shd w:val="clear" w:color="auto" w:fill="auto"/>
            <w:vAlign w:val="bottom"/>
          </w:tcPr>
          <w:p w14:paraId="3378DFEE"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0.48±0.17</w:t>
            </w:r>
          </w:p>
        </w:tc>
        <w:tc>
          <w:tcPr>
            <w:tcW w:w="437" w:type="pct"/>
            <w:tcBorders>
              <w:top w:val="single" w:sz="4" w:space="0" w:color="auto"/>
              <w:left w:val="nil"/>
              <w:bottom w:val="nil"/>
              <w:right w:val="nil"/>
            </w:tcBorders>
            <w:shd w:val="clear" w:color="auto" w:fill="auto"/>
            <w:vAlign w:val="bottom"/>
          </w:tcPr>
          <w:p w14:paraId="3F336A3A"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201.67±13.80</w:t>
            </w:r>
          </w:p>
        </w:tc>
        <w:tc>
          <w:tcPr>
            <w:tcW w:w="415" w:type="pct"/>
            <w:tcBorders>
              <w:top w:val="single" w:sz="4" w:space="0" w:color="auto"/>
              <w:left w:val="nil"/>
              <w:bottom w:val="nil"/>
              <w:right w:val="nil"/>
            </w:tcBorders>
            <w:shd w:val="clear" w:color="auto" w:fill="auto"/>
            <w:vAlign w:val="bottom"/>
          </w:tcPr>
          <w:p w14:paraId="327F18D3"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17.34±1.71</w:t>
            </w:r>
          </w:p>
        </w:tc>
        <w:tc>
          <w:tcPr>
            <w:tcW w:w="341" w:type="pct"/>
            <w:tcBorders>
              <w:top w:val="single" w:sz="4" w:space="0" w:color="auto"/>
              <w:left w:val="nil"/>
              <w:bottom w:val="nil"/>
              <w:right w:val="nil"/>
            </w:tcBorders>
            <w:shd w:val="clear" w:color="auto" w:fill="auto"/>
            <w:vAlign w:val="bottom"/>
          </w:tcPr>
          <w:p w14:paraId="50E823C1"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1.74±0.06</w:t>
            </w:r>
          </w:p>
        </w:tc>
        <w:tc>
          <w:tcPr>
            <w:tcW w:w="400" w:type="pct"/>
            <w:tcBorders>
              <w:top w:val="single" w:sz="4" w:space="0" w:color="auto"/>
              <w:left w:val="nil"/>
              <w:bottom w:val="nil"/>
              <w:right w:val="nil"/>
            </w:tcBorders>
            <w:shd w:val="clear" w:color="auto" w:fill="auto"/>
            <w:vAlign w:val="bottom"/>
          </w:tcPr>
          <w:p w14:paraId="74B0796E"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21.49±0.81</w:t>
            </w:r>
          </w:p>
        </w:tc>
        <w:tc>
          <w:tcPr>
            <w:tcW w:w="414" w:type="pct"/>
            <w:tcBorders>
              <w:top w:val="single" w:sz="4" w:space="0" w:color="auto"/>
              <w:left w:val="nil"/>
              <w:bottom w:val="nil"/>
              <w:right w:val="nil"/>
            </w:tcBorders>
            <w:shd w:val="clear" w:color="auto" w:fill="auto"/>
            <w:vAlign w:val="bottom"/>
          </w:tcPr>
          <w:p w14:paraId="312F5464"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12.36±0.36</w:t>
            </w:r>
            <w:r w:rsidRPr="00BD11E6">
              <w:rPr>
                <w:rFonts w:ascii="Times New Roman" w:eastAsia="DengXian" w:hAnsi="Times New Roman" w:cs="Times New Roman"/>
                <w:sz w:val="16"/>
                <w:szCs w:val="16"/>
                <w:vertAlign w:val="superscript"/>
              </w:rPr>
              <w:t>a</w:t>
            </w:r>
          </w:p>
        </w:tc>
        <w:tc>
          <w:tcPr>
            <w:tcW w:w="424" w:type="pct"/>
            <w:tcBorders>
              <w:top w:val="nil"/>
              <w:left w:val="nil"/>
              <w:bottom w:val="nil"/>
              <w:right w:val="nil"/>
            </w:tcBorders>
            <w:shd w:val="clear" w:color="auto" w:fill="auto"/>
            <w:vAlign w:val="bottom"/>
          </w:tcPr>
          <w:p w14:paraId="7FC55BAA"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7.28±1.77</w:t>
            </w:r>
          </w:p>
        </w:tc>
        <w:tc>
          <w:tcPr>
            <w:tcW w:w="419" w:type="pct"/>
            <w:tcBorders>
              <w:top w:val="nil"/>
              <w:left w:val="nil"/>
              <w:bottom w:val="nil"/>
              <w:right w:val="nil"/>
            </w:tcBorders>
            <w:shd w:val="clear" w:color="auto" w:fill="auto"/>
            <w:vAlign w:val="bottom"/>
          </w:tcPr>
          <w:p w14:paraId="515A72B5"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0.08±0.02</w:t>
            </w:r>
          </w:p>
        </w:tc>
      </w:tr>
      <w:tr w:rsidR="00BD11E6" w:rsidRPr="00BD11E6" w14:paraId="0005EF42"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1AE69A3D"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67N-SG</w:t>
            </w:r>
          </w:p>
        </w:tc>
        <w:tc>
          <w:tcPr>
            <w:tcW w:w="408" w:type="pct"/>
            <w:tcBorders>
              <w:top w:val="nil"/>
              <w:left w:val="nil"/>
              <w:bottom w:val="nil"/>
              <w:right w:val="nil"/>
            </w:tcBorders>
            <w:shd w:val="clear" w:color="auto" w:fill="auto"/>
            <w:vAlign w:val="bottom"/>
          </w:tcPr>
          <w:p w14:paraId="1BB7DFF8"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6.35±0.05</w:t>
            </w:r>
          </w:p>
        </w:tc>
        <w:tc>
          <w:tcPr>
            <w:tcW w:w="438" w:type="pct"/>
            <w:tcBorders>
              <w:top w:val="nil"/>
              <w:left w:val="nil"/>
              <w:bottom w:val="nil"/>
              <w:right w:val="nil"/>
            </w:tcBorders>
            <w:shd w:val="clear" w:color="auto" w:fill="auto"/>
            <w:vAlign w:val="bottom"/>
          </w:tcPr>
          <w:p w14:paraId="7817DD58"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23.77±2.26</w:t>
            </w:r>
            <w:r w:rsidRPr="00BD11E6">
              <w:rPr>
                <w:rFonts w:ascii="Times New Roman" w:eastAsia="DengXian" w:hAnsi="Times New Roman" w:cs="Times New Roman"/>
                <w:sz w:val="16"/>
                <w:szCs w:val="16"/>
                <w:vertAlign w:val="superscript"/>
              </w:rPr>
              <w:t>ab</w:t>
            </w:r>
          </w:p>
        </w:tc>
        <w:tc>
          <w:tcPr>
            <w:tcW w:w="414" w:type="pct"/>
            <w:tcBorders>
              <w:top w:val="nil"/>
              <w:left w:val="nil"/>
              <w:bottom w:val="nil"/>
              <w:right w:val="nil"/>
            </w:tcBorders>
            <w:shd w:val="clear" w:color="auto" w:fill="auto"/>
            <w:vAlign w:val="bottom"/>
          </w:tcPr>
          <w:p w14:paraId="46937846"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9.38±0.51</w:t>
            </w:r>
          </w:p>
        </w:tc>
        <w:tc>
          <w:tcPr>
            <w:tcW w:w="381" w:type="pct"/>
            <w:tcBorders>
              <w:top w:val="nil"/>
              <w:left w:val="nil"/>
              <w:bottom w:val="nil"/>
              <w:right w:val="nil"/>
            </w:tcBorders>
            <w:shd w:val="clear" w:color="auto" w:fill="auto"/>
            <w:vAlign w:val="bottom"/>
          </w:tcPr>
          <w:p w14:paraId="2279E049"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1.39±0.16</w:t>
            </w:r>
          </w:p>
        </w:tc>
        <w:tc>
          <w:tcPr>
            <w:tcW w:w="437" w:type="pct"/>
            <w:tcBorders>
              <w:top w:val="nil"/>
              <w:left w:val="nil"/>
              <w:bottom w:val="nil"/>
              <w:right w:val="nil"/>
            </w:tcBorders>
            <w:shd w:val="clear" w:color="auto" w:fill="auto"/>
            <w:vAlign w:val="bottom"/>
          </w:tcPr>
          <w:p w14:paraId="389E159B"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194.43±13.99</w:t>
            </w:r>
          </w:p>
        </w:tc>
        <w:tc>
          <w:tcPr>
            <w:tcW w:w="415" w:type="pct"/>
            <w:tcBorders>
              <w:top w:val="nil"/>
              <w:left w:val="nil"/>
              <w:bottom w:val="nil"/>
              <w:right w:val="nil"/>
            </w:tcBorders>
            <w:shd w:val="clear" w:color="auto" w:fill="auto"/>
            <w:vAlign w:val="bottom"/>
          </w:tcPr>
          <w:p w14:paraId="23AFA0EB"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19.97±1.52</w:t>
            </w:r>
          </w:p>
        </w:tc>
        <w:tc>
          <w:tcPr>
            <w:tcW w:w="341" w:type="pct"/>
            <w:tcBorders>
              <w:top w:val="nil"/>
              <w:left w:val="nil"/>
              <w:bottom w:val="nil"/>
              <w:right w:val="nil"/>
            </w:tcBorders>
            <w:shd w:val="clear" w:color="auto" w:fill="auto"/>
            <w:vAlign w:val="bottom"/>
          </w:tcPr>
          <w:p w14:paraId="23BD2766"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1.83±0.05</w:t>
            </w:r>
          </w:p>
        </w:tc>
        <w:tc>
          <w:tcPr>
            <w:tcW w:w="400" w:type="pct"/>
            <w:tcBorders>
              <w:top w:val="nil"/>
              <w:left w:val="nil"/>
              <w:bottom w:val="nil"/>
              <w:right w:val="nil"/>
            </w:tcBorders>
            <w:shd w:val="clear" w:color="auto" w:fill="auto"/>
            <w:vAlign w:val="bottom"/>
          </w:tcPr>
          <w:p w14:paraId="2A9D273B"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21.37±0.54</w:t>
            </w:r>
          </w:p>
        </w:tc>
        <w:tc>
          <w:tcPr>
            <w:tcW w:w="414" w:type="pct"/>
            <w:tcBorders>
              <w:top w:val="nil"/>
              <w:left w:val="nil"/>
              <w:bottom w:val="nil"/>
              <w:right w:val="nil"/>
            </w:tcBorders>
            <w:shd w:val="clear" w:color="auto" w:fill="auto"/>
            <w:vAlign w:val="bottom"/>
          </w:tcPr>
          <w:p w14:paraId="69F6DE98"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11.67±0.10</w:t>
            </w:r>
            <w:r w:rsidRPr="00BD11E6">
              <w:rPr>
                <w:rFonts w:ascii="Times New Roman" w:eastAsia="DengXian" w:hAnsi="Times New Roman" w:cs="Times New Roman"/>
                <w:sz w:val="16"/>
                <w:szCs w:val="16"/>
                <w:vertAlign w:val="superscript"/>
              </w:rPr>
              <w:t>b</w:t>
            </w:r>
          </w:p>
        </w:tc>
        <w:tc>
          <w:tcPr>
            <w:tcW w:w="424" w:type="pct"/>
            <w:tcBorders>
              <w:top w:val="nil"/>
              <w:left w:val="nil"/>
              <w:bottom w:val="nil"/>
              <w:right w:val="nil"/>
            </w:tcBorders>
            <w:shd w:val="clear" w:color="auto" w:fill="auto"/>
            <w:vAlign w:val="bottom"/>
          </w:tcPr>
          <w:p w14:paraId="3EC65718"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7.49±2.19</w:t>
            </w:r>
          </w:p>
        </w:tc>
        <w:tc>
          <w:tcPr>
            <w:tcW w:w="419" w:type="pct"/>
            <w:tcBorders>
              <w:top w:val="nil"/>
              <w:left w:val="nil"/>
              <w:bottom w:val="nil"/>
              <w:right w:val="nil"/>
            </w:tcBorders>
            <w:shd w:val="clear" w:color="auto" w:fill="auto"/>
            <w:vAlign w:val="bottom"/>
          </w:tcPr>
          <w:p w14:paraId="5A080072"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0.12±0.02</w:t>
            </w:r>
          </w:p>
        </w:tc>
      </w:tr>
      <w:tr w:rsidR="00BD11E6" w:rsidRPr="00BD11E6" w14:paraId="0CFAE6D1"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7EB86248"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202N-SG</w:t>
            </w:r>
          </w:p>
        </w:tc>
        <w:tc>
          <w:tcPr>
            <w:tcW w:w="408" w:type="pct"/>
            <w:tcBorders>
              <w:top w:val="nil"/>
              <w:left w:val="nil"/>
              <w:bottom w:val="nil"/>
              <w:right w:val="nil"/>
            </w:tcBorders>
            <w:shd w:val="clear" w:color="auto" w:fill="auto"/>
            <w:vAlign w:val="bottom"/>
          </w:tcPr>
          <w:p w14:paraId="029F63EA"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6.19±0.08</w:t>
            </w:r>
          </w:p>
        </w:tc>
        <w:tc>
          <w:tcPr>
            <w:tcW w:w="438" w:type="pct"/>
            <w:tcBorders>
              <w:top w:val="nil"/>
              <w:left w:val="nil"/>
              <w:bottom w:val="nil"/>
              <w:right w:val="nil"/>
            </w:tcBorders>
            <w:shd w:val="clear" w:color="auto" w:fill="auto"/>
            <w:vAlign w:val="bottom"/>
          </w:tcPr>
          <w:p w14:paraId="37C8BDBB"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23.56±2.20</w:t>
            </w:r>
            <w:r w:rsidRPr="00BD11E6">
              <w:rPr>
                <w:rFonts w:ascii="Times New Roman" w:eastAsia="DengXian" w:hAnsi="Times New Roman" w:cs="Times New Roman"/>
                <w:sz w:val="16"/>
                <w:szCs w:val="16"/>
                <w:vertAlign w:val="superscript"/>
              </w:rPr>
              <w:t>ab</w:t>
            </w:r>
          </w:p>
        </w:tc>
        <w:tc>
          <w:tcPr>
            <w:tcW w:w="414" w:type="pct"/>
            <w:tcBorders>
              <w:top w:val="nil"/>
              <w:left w:val="nil"/>
              <w:bottom w:val="nil"/>
              <w:right w:val="nil"/>
            </w:tcBorders>
            <w:shd w:val="clear" w:color="auto" w:fill="auto"/>
            <w:vAlign w:val="bottom"/>
          </w:tcPr>
          <w:p w14:paraId="2B2391D8"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9.32±0.54</w:t>
            </w:r>
          </w:p>
        </w:tc>
        <w:tc>
          <w:tcPr>
            <w:tcW w:w="381" w:type="pct"/>
            <w:tcBorders>
              <w:top w:val="nil"/>
              <w:left w:val="nil"/>
              <w:bottom w:val="nil"/>
              <w:right w:val="nil"/>
            </w:tcBorders>
            <w:shd w:val="clear" w:color="auto" w:fill="auto"/>
            <w:vAlign w:val="bottom"/>
          </w:tcPr>
          <w:p w14:paraId="0E9ECCF6"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2.86±0.32</w:t>
            </w:r>
          </w:p>
        </w:tc>
        <w:tc>
          <w:tcPr>
            <w:tcW w:w="437" w:type="pct"/>
            <w:tcBorders>
              <w:top w:val="nil"/>
              <w:left w:val="nil"/>
              <w:bottom w:val="nil"/>
              <w:right w:val="nil"/>
            </w:tcBorders>
            <w:shd w:val="clear" w:color="auto" w:fill="auto"/>
            <w:vAlign w:val="bottom"/>
          </w:tcPr>
          <w:p w14:paraId="7D29A366"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191.98±8.07</w:t>
            </w:r>
          </w:p>
        </w:tc>
        <w:tc>
          <w:tcPr>
            <w:tcW w:w="415" w:type="pct"/>
            <w:tcBorders>
              <w:top w:val="nil"/>
              <w:left w:val="nil"/>
              <w:bottom w:val="nil"/>
              <w:right w:val="nil"/>
            </w:tcBorders>
            <w:shd w:val="clear" w:color="auto" w:fill="auto"/>
            <w:vAlign w:val="bottom"/>
          </w:tcPr>
          <w:p w14:paraId="416E7C70"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22.55±3.48</w:t>
            </w:r>
          </w:p>
        </w:tc>
        <w:tc>
          <w:tcPr>
            <w:tcW w:w="341" w:type="pct"/>
            <w:tcBorders>
              <w:top w:val="nil"/>
              <w:left w:val="nil"/>
              <w:bottom w:val="nil"/>
              <w:right w:val="nil"/>
            </w:tcBorders>
            <w:shd w:val="clear" w:color="auto" w:fill="auto"/>
            <w:vAlign w:val="bottom"/>
          </w:tcPr>
          <w:p w14:paraId="46A89C3E"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1.90±0.07</w:t>
            </w:r>
          </w:p>
        </w:tc>
        <w:tc>
          <w:tcPr>
            <w:tcW w:w="400" w:type="pct"/>
            <w:tcBorders>
              <w:top w:val="nil"/>
              <w:left w:val="nil"/>
              <w:bottom w:val="nil"/>
              <w:right w:val="nil"/>
            </w:tcBorders>
            <w:shd w:val="clear" w:color="auto" w:fill="auto"/>
            <w:vAlign w:val="bottom"/>
          </w:tcPr>
          <w:p w14:paraId="4D7EE245"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21.90±0.84</w:t>
            </w:r>
          </w:p>
        </w:tc>
        <w:tc>
          <w:tcPr>
            <w:tcW w:w="414" w:type="pct"/>
            <w:tcBorders>
              <w:top w:val="nil"/>
              <w:left w:val="nil"/>
              <w:bottom w:val="nil"/>
              <w:right w:val="nil"/>
            </w:tcBorders>
            <w:shd w:val="clear" w:color="auto" w:fill="auto"/>
            <w:vAlign w:val="bottom"/>
          </w:tcPr>
          <w:p w14:paraId="17BB528D"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11.53±0.09</w:t>
            </w:r>
            <w:r w:rsidRPr="00BD11E6">
              <w:rPr>
                <w:rFonts w:ascii="Times New Roman" w:eastAsia="DengXian" w:hAnsi="Times New Roman" w:cs="Times New Roman"/>
                <w:sz w:val="16"/>
                <w:szCs w:val="16"/>
                <w:vertAlign w:val="superscript"/>
              </w:rPr>
              <w:t>b</w:t>
            </w:r>
          </w:p>
        </w:tc>
        <w:tc>
          <w:tcPr>
            <w:tcW w:w="424" w:type="pct"/>
            <w:tcBorders>
              <w:top w:val="nil"/>
              <w:left w:val="nil"/>
              <w:bottom w:val="nil"/>
              <w:right w:val="nil"/>
            </w:tcBorders>
            <w:shd w:val="clear" w:color="auto" w:fill="auto"/>
            <w:vAlign w:val="bottom"/>
          </w:tcPr>
          <w:p w14:paraId="085AAAC4"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12.26±3.29</w:t>
            </w:r>
          </w:p>
        </w:tc>
        <w:tc>
          <w:tcPr>
            <w:tcW w:w="419" w:type="pct"/>
            <w:tcBorders>
              <w:top w:val="nil"/>
              <w:left w:val="nil"/>
              <w:bottom w:val="nil"/>
              <w:right w:val="nil"/>
            </w:tcBorders>
            <w:shd w:val="clear" w:color="auto" w:fill="auto"/>
            <w:vAlign w:val="bottom"/>
          </w:tcPr>
          <w:p w14:paraId="1955D5E1"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0.2±0.03</w:t>
            </w:r>
          </w:p>
        </w:tc>
      </w:tr>
      <w:tr w:rsidR="00BD11E6" w:rsidRPr="00BD11E6" w14:paraId="1B2AEA18"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10759DBF"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0N-BB</w:t>
            </w:r>
          </w:p>
        </w:tc>
        <w:tc>
          <w:tcPr>
            <w:tcW w:w="408" w:type="pct"/>
            <w:tcBorders>
              <w:top w:val="nil"/>
              <w:left w:val="nil"/>
              <w:bottom w:val="nil"/>
              <w:right w:val="nil"/>
            </w:tcBorders>
            <w:shd w:val="clear" w:color="auto" w:fill="auto"/>
            <w:vAlign w:val="bottom"/>
          </w:tcPr>
          <w:p w14:paraId="0B31563F"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6.27±0.03</w:t>
            </w:r>
          </w:p>
        </w:tc>
        <w:tc>
          <w:tcPr>
            <w:tcW w:w="438" w:type="pct"/>
            <w:tcBorders>
              <w:top w:val="nil"/>
              <w:left w:val="nil"/>
              <w:bottom w:val="nil"/>
              <w:right w:val="nil"/>
            </w:tcBorders>
            <w:shd w:val="clear" w:color="auto" w:fill="auto"/>
            <w:vAlign w:val="bottom"/>
          </w:tcPr>
          <w:p w14:paraId="7EC668A7"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23.96±2.13</w:t>
            </w:r>
            <w:r w:rsidRPr="00BD11E6">
              <w:rPr>
                <w:rFonts w:ascii="Times New Roman" w:eastAsia="DengXian" w:hAnsi="Times New Roman" w:cs="Times New Roman"/>
                <w:sz w:val="16"/>
                <w:szCs w:val="16"/>
                <w:vertAlign w:val="superscript"/>
              </w:rPr>
              <w:t>a</w:t>
            </w:r>
          </w:p>
        </w:tc>
        <w:tc>
          <w:tcPr>
            <w:tcW w:w="414" w:type="pct"/>
            <w:tcBorders>
              <w:top w:val="nil"/>
              <w:left w:val="nil"/>
              <w:bottom w:val="nil"/>
              <w:right w:val="nil"/>
            </w:tcBorders>
            <w:shd w:val="clear" w:color="auto" w:fill="auto"/>
            <w:vAlign w:val="bottom"/>
          </w:tcPr>
          <w:p w14:paraId="1CA9D099"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8.93±0.87</w:t>
            </w:r>
          </w:p>
        </w:tc>
        <w:tc>
          <w:tcPr>
            <w:tcW w:w="381" w:type="pct"/>
            <w:tcBorders>
              <w:top w:val="nil"/>
              <w:left w:val="nil"/>
              <w:bottom w:val="nil"/>
              <w:right w:val="nil"/>
            </w:tcBorders>
            <w:shd w:val="clear" w:color="auto" w:fill="auto"/>
            <w:vAlign w:val="bottom"/>
          </w:tcPr>
          <w:p w14:paraId="39B42FDC"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0.34±0.25</w:t>
            </w:r>
          </w:p>
        </w:tc>
        <w:tc>
          <w:tcPr>
            <w:tcW w:w="437" w:type="pct"/>
            <w:tcBorders>
              <w:top w:val="nil"/>
              <w:left w:val="nil"/>
              <w:bottom w:val="nil"/>
              <w:right w:val="nil"/>
            </w:tcBorders>
            <w:shd w:val="clear" w:color="auto" w:fill="auto"/>
            <w:vAlign w:val="bottom"/>
          </w:tcPr>
          <w:p w14:paraId="509CE031"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215.85±11.24</w:t>
            </w:r>
          </w:p>
        </w:tc>
        <w:tc>
          <w:tcPr>
            <w:tcW w:w="415" w:type="pct"/>
            <w:tcBorders>
              <w:top w:val="nil"/>
              <w:left w:val="nil"/>
              <w:bottom w:val="nil"/>
              <w:right w:val="nil"/>
            </w:tcBorders>
            <w:shd w:val="clear" w:color="auto" w:fill="auto"/>
            <w:vAlign w:val="bottom"/>
          </w:tcPr>
          <w:p w14:paraId="2D518667"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17.86±1.51</w:t>
            </w:r>
          </w:p>
        </w:tc>
        <w:tc>
          <w:tcPr>
            <w:tcW w:w="341" w:type="pct"/>
            <w:tcBorders>
              <w:top w:val="nil"/>
              <w:left w:val="nil"/>
              <w:bottom w:val="nil"/>
              <w:right w:val="nil"/>
            </w:tcBorders>
            <w:shd w:val="clear" w:color="auto" w:fill="auto"/>
            <w:vAlign w:val="bottom"/>
          </w:tcPr>
          <w:p w14:paraId="2B9DE5A7"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1.70±0.06</w:t>
            </w:r>
          </w:p>
        </w:tc>
        <w:tc>
          <w:tcPr>
            <w:tcW w:w="400" w:type="pct"/>
            <w:tcBorders>
              <w:top w:val="nil"/>
              <w:left w:val="nil"/>
              <w:bottom w:val="nil"/>
              <w:right w:val="nil"/>
            </w:tcBorders>
            <w:shd w:val="clear" w:color="auto" w:fill="auto"/>
            <w:vAlign w:val="bottom"/>
          </w:tcPr>
          <w:p w14:paraId="637FEF0A"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20.22±0.69</w:t>
            </w:r>
          </w:p>
        </w:tc>
        <w:tc>
          <w:tcPr>
            <w:tcW w:w="414" w:type="pct"/>
            <w:tcBorders>
              <w:top w:val="nil"/>
              <w:left w:val="nil"/>
              <w:bottom w:val="nil"/>
              <w:right w:val="nil"/>
            </w:tcBorders>
            <w:shd w:val="clear" w:color="auto" w:fill="auto"/>
            <w:vAlign w:val="bottom"/>
          </w:tcPr>
          <w:p w14:paraId="3E023564"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11.94±0.12</w:t>
            </w:r>
            <w:r w:rsidRPr="00BD11E6">
              <w:rPr>
                <w:rFonts w:ascii="Times New Roman" w:eastAsia="DengXian" w:hAnsi="Times New Roman" w:cs="Times New Roman"/>
                <w:sz w:val="16"/>
                <w:szCs w:val="16"/>
                <w:vertAlign w:val="superscript"/>
              </w:rPr>
              <w:t>ab</w:t>
            </w:r>
          </w:p>
        </w:tc>
        <w:tc>
          <w:tcPr>
            <w:tcW w:w="424" w:type="pct"/>
            <w:tcBorders>
              <w:top w:val="nil"/>
              <w:left w:val="nil"/>
              <w:bottom w:val="nil"/>
              <w:right w:val="nil"/>
            </w:tcBorders>
            <w:shd w:val="clear" w:color="auto" w:fill="auto"/>
            <w:vAlign w:val="bottom"/>
          </w:tcPr>
          <w:p w14:paraId="75C7003C"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7.74±2.28</w:t>
            </w:r>
          </w:p>
        </w:tc>
        <w:tc>
          <w:tcPr>
            <w:tcW w:w="419" w:type="pct"/>
            <w:tcBorders>
              <w:top w:val="nil"/>
              <w:left w:val="nil"/>
              <w:bottom w:val="nil"/>
              <w:right w:val="nil"/>
            </w:tcBorders>
            <w:shd w:val="clear" w:color="auto" w:fill="auto"/>
            <w:vAlign w:val="bottom"/>
          </w:tcPr>
          <w:p w14:paraId="6E6105DD"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0.05±0.01</w:t>
            </w:r>
          </w:p>
        </w:tc>
      </w:tr>
      <w:tr w:rsidR="00BD11E6" w:rsidRPr="00BD11E6" w14:paraId="2B0525B2"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58636978"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67N-BB</w:t>
            </w:r>
          </w:p>
        </w:tc>
        <w:tc>
          <w:tcPr>
            <w:tcW w:w="408" w:type="pct"/>
            <w:tcBorders>
              <w:top w:val="nil"/>
              <w:left w:val="nil"/>
              <w:bottom w:val="nil"/>
              <w:right w:val="nil"/>
            </w:tcBorders>
            <w:shd w:val="clear" w:color="auto" w:fill="auto"/>
            <w:vAlign w:val="bottom"/>
          </w:tcPr>
          <w:p w14:paraId="78D1F6C2"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6.23±0.06</w:t>
            </w:r>
          </w:p>
        </w:tc>
        <w:tc>
          <w:tcPr>
            <w:tcW w:w="438" w:type="pct"/>
            <w:tcBorders>
              <w:top w:val="nil"/>
              <w:left w:val="nil"/>
              <w:bottom w:val="nil"/>
              <w:right w:val="nil"/>
            </w:tcBorders>
            <w:shd w:val="clear" w:color="auto" w:fill="auto"/>
            <w:vAlign w:val="bottom"/>
          </w:tcPr>
          <w:p w14:paraId="29F46C56"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23.02±2.57</w:t>
            </w:r>
            <w:r w:rsidRPr="00BD11E6">
              <w:rPr>
                <w:rFonts w:ascii="Times New Roman" w:eastAsia="DengXian" w:hAnsi="Times New Roman" w:cs="Times New Roman"/>
                <w:sz w:val="16"/>
                <w:szCs w:val="16"/>
                <w:vertAlign w:val="superscript"/>
              </w:rPr>
              <w:t>ab</w:t>
            </w:r>
          </w:p>
        </w:tc>
        <w:tc>
          <w:tcPr>
            <w:tcW w:w="414" w:type="pct"/>
            <w:tcBorders>
              <w:top w:val="nil"/>
              <w:left w:val="nil"/>
              <w:bottom w:val="nil"/>
              <w:right w:val="nil"/>
            </w:tcBorders>
            <w:shd w:val="clear" w:color="auto" w:fill="auto"/>
            <w:vAlign w:val="bottom"/>
          </w:tcPr>
          <w:p w14:paraId="20ECDC76"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9.69±1.05</w:t>
            </w:r>
          </w:p>
        </w:tc>
        <w:tc>
          <w:tcPr>
            <w:tcW w:w="381" w:type="pct"/>
            <w:tcBorders>
              <w:top w:val="nil"/>
              <w:left w:val="nil"/>
              <w:bottom w:val="nil"/>
              <w:right w:val="nil"/>
            </w:tcBorders>
            <w:shd w:val="clear" w:color="auto" w:fill="auto"/>
            <w:vAlign w:val="bottom"/>
          </w:tcPr>
          <w:p w14:paraId="39D25DB4"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0.88±0.33</w:t>
            </w:r>
          </w:p>
        </w:tc>
        <w:tc>
          <w:tcPr>
            <w:tcW w:w="437" w:type="pct"/>
            <w:tcBorders>
              <w:top w:val="nil"/>
              <w:left w:val="nil"/>
              <w:bottom w:val="nil"/>
              <w:right w:val="nil"/>
            </w:tcBorders>
            <w:shd w:val="clear" w:color="auto" w:fill="auto"/>
            <w:vAlign w:val="bottom"/>
          </w:tcPr>
          <w:p w14:paraId="56619D21"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198.33±8.76</w:t>
            </w:r>
          </w:p>
        </w:tc>
        <w:tc>
          <w:tcPr>
            <w:tcW w:w="415" w:type="pct"/>
            <w:tcBorders>
              <w:top w:val="nil"/>
              <w:left w:val="nil"/>
              <w:bottom w:val="nil"/>
              <w:right w:val="nil"/>
            </w:tcBorders>
            <w:shd w:val="clear" w:color="auto" w:fill="auto"/>
            <w:vAlign w:val="bottom"/>
          </w:tcPr>
          <w:p w14:paraId="79D5D38D"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18.18±1.14</w:t>
            </w:r>
          </w:p>
        </w:tc>
        <w:tc>
          <w:tcPr>
            <w:tcW w:w="341" w:type="pct"/>
            <w:tcBorders>
              <w:top w:val="nil"/>
              <w:left w:val="nil"/>
              <w:bottom w:val="nil"/>
              <w:right w:val="nil"/>
            </w:tcBorders>
            <w:shd w:val="clear" w:color="auto" w:fill="auto"/>
            <w:vAlign w:val="bottom"/>
          </w:tcPr>
          <w:p w14:paraId="1B21BCE3"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1.81±0.07</w:t>
            </w:r>
          </w:p>
        </w:tc>
        <w:tc>
          <w:tcPr>
            <w:tcW w:w="400" w:type="pct"/>
            <w:tcBorders>
              <w:top w:val="nil"/>
              <w:left w:val="nil"/>
              <w:bottom w:val="nil"/>
              <w:right w:val="nil"/>
            </w:tcBorders>
            <w:shd w:val="clear" w:color="auto" w:fill="auto"/>
            <w:vAlign w:val="bottom"/>
          </w:tcPr>
          <w:p w14:paraId="78582342"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22.12±0.82</w:t>
            </w:r>
          </w:p>
        </w:tc>
        <w:tc>
          <w:tcPr>
            <w:tcW w:w="414" w:type="pct"/>
            <w:tcBorders>
              <w:top w:val="nil"/>
              <w:left w:val="nil"/>
              <w:bottom w:val="nil"/>
              <w:right w:val="nil"/>
            </w:tcBorders>
            <w:shd w:val="clear" w:color="auto" w:fill="auto"/>
            <w:vAlign w:val="bottom"/>
          </w:tcPr>
          <w:p w14:paraId="684D902A"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12.21±0.18</w:t>
            </w:r>
            <w:r w:rsidRPr="00BD11E6">
              <w:rPr>
                <w:rFonts w:ascii="Times New Roman" w:eastAsia="DengXian" w:hAnsi="Times New Roman" w:cs="Times New Roman"/>
                <w:sz w:val="16"/>
                <w:szCs w:val="16"/>
                <w:vertAlign w:val="superscript"/>
              </w:rPr>
              <w:t>ab</w:t>
            </w:r>
          </w:p>
        </w:tc>
        <w:tc>
          <w:tcPr>
            <w:tcW w:w="424" w:type="pct"/>
            <w:tcBorders>
              <w:top w:val="nil"/>
              <w:left w:val="nil"/>
              <w:bottom w:val="nil"/>
              <w:right w:val="nil"/>
            </w:tcBorders>
            <w:shd w:val="clear" w:color="auto" w:fill="auto"/>
            <w:vAlign w:val="bottom"/>
          </w:tcPr>
          <w:p w14:paraId="02A07866"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7.01±1.94</w:t>
            </w:r>
          </w:p>
        </w:tc>
        <w:tc>
          <w:tcPr>
            <w:tcW w:w="419" w:type="pct"/>
            <w:tcBorders>
              <w:top w:val="nil"/>
              <w:left w:val="nil"/>
              <w:bottom w:val="nil"/>
              <w:right w:val="nil"/>
            </w:tcBorders>
            <w:shd w:val="clear" w:color="auto" w:fill="auto"/>
            <w:vAlign w:val="bottom"/>
          </w:tcPr>
          <w:p w14:paraId="61378C10"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0.09±0.03</w:t>
            </w:r>
          </w:p>
        </w:tc>
      </w:tr>
      <w:tr w:rsidR="00BD11E6" w:rsidRPr="00BD11E6" w14:paraId="09307FD5" w14:textId="77777777" w:rsidTr="00207F1A">
        <w:tc>
          <w:tcPr>
            <w:tcW w:w="509" w:type="pct"/>
            <w:tcBorders>
              <w:top w:val="single" w:sz="4" w:space="0" w:color="FFFFFF"/>
              <w:left w:val="single" w:sz="4" w:space="0" w:color="FFFFFF"/>
              <w:bottom w:val="single" w:sz="4" w:space="0" w:color="auto"/>
              <w:right w:val="single" w:sz="4" w:space="0" w:color="FFFFFF"/>
            </w:tcBorders>
            <w:shd w:val="clear" w:color="auto" w:fill="auto"/>
            <w:vAlign w:val="bottom"/>
          </w:tcPr>
          <w:p w14:paraId="7F83ED02"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202N-BB</w:t>
            </w:r>
          </w:p>
        </w:tc>
        <w:tc>
          <w:tcPr>
            <w:tcW w:w="408" w:type="pct"/>
            <w:tcBorders>
              <w:top w:val="nil"/>
              <w:left w:val="nil"/>
              <w:bottom w:val="single" w:sz="4" w:space="0" w:color="auto"/>
              <w:right w:val="nil"/>
            </w:tcBorders>
            <w:shd w:val="clear" w:color="auto" w:fill="auto"/>
            <w:vAlign w:val="bottom"/>
          </w:tcPr>
          <w:p w14:paraId="032873A5"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6.06±0.04</w:t>
            </w:r>
          </w:p>
        </w:tc>
        <w:tc>
          <w:tcPr>
            <w:tcW w:w="438" w:type="pct"/>
            <w:tcBorders>
              <w:top w:val="nil"/>
              <w:left w:val="nil"/>
              <w:bottom w:val="single" w:sz="4" w:space="0" w:color="auto"/>
              <w:right w:val="nil"/>
            </w:tcBorders>
            <w:shd w:val="clear" w:color="auto" w:fill="auto"/>
            <w:vAlign w:val="bottom"/>
          </w:tcPr>
          <w:p w14:paraId="41E9359E"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22.43±2.20</w:t>
            </w:r>
            <w:r w:rsidRPr="00BD11E6">
              <w:rPr>
                <w:rFonts w:ascii="Times New Roman" w:eastAsia="DengXian" w:hAnsi="Times New Roman" w:cs="Times New Roman"/>
                <w:sz w:val="16"/>
                <w:szCs w:val="16"/>
                <w:vertAlign w:val="superscript"/>
              </w:rPr>
              <w:t>b</w:t>
            </w:r>
          </w:p>
        </w:tc>
        <w:tc>
          <w:tcPr>
            <w:tcW w:w="414" w:type="pct"/>
            <w:tcBorders>
              <w:top w:val="nil"/>
              <w:left w:val="nil"/>
              <w:bottom w:val="single" w:sz="4" w:space="0" w:color="auto"/>
              <w:right w:val="nil"/>
            </w:tcBorders>
            <w:shd w:val="clear" w:color="auto" w:fill="auto"/>
            <w:vAlign w:val="bottom"/>
          </w:tcPr>
          <w:p w14:paraId="2ABABC7A"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9.92±0.95</w:t>
            </w:r>
          </w:p>
        </w:tc>
        <w:tc>
          <w:tcPr>
            <w:tcW w:w="381" w:type="pct"/>
            <w:tcBorders>
              <w:top w:val="nil"/>
              <w:left w:val="nil"/>
              <w:bottom w:val="single" w:sz="4" w:space="0" w:color="auto"/>
              <w:right w:val="nil"/>
            </w:tcBorders>
            <w:shd w:val="clear" w:color="auto" w:fill="auto"/>
            <w:vAlign w:val="bottom"/>
          </w:tcPr>
          <w:p w14:paraId="58DD6923"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2.68±0.73</w:t>
            </w:r>
          </w:p>
        </w:tc>
        <w:tc>
          <w:tcPr>
            <w:tcW w:w="437" w:type="pct"/>
            <w:tcBorders>
              <w:top w:val="nil"/>
              <w:left w:val="nil"/>
              <w:bottom w:val="single" w:sz="4" w:space="0" w:color="auto"/>
              <w:right w:val="nil"/>
            </w:tcBorders>
            <w:shd w:val="clear" w:color="auto" w:fill="auto"/>
            <w:vAlign w:val="bottom"/>
          </w:tcPr>
          <w:p w14:paraId="4117553B"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180.16±6.50</w:t>
            </w:r>
          </w:p>
        </w:tc>
        <w:tc>
          <w:tcPr>
            <w:tcW w:w="415" w:type="pct"/>
            <w:tcBorders>
              <w:top w:val="nil"/>
              <w:left w:val="nil"/>
              <w:bottom w:val="single" w:sz="4" w:space="0" w:color="auto"/>
              <w:right w:val="nil"/>
            </w:tcBorders>
            <w:shd w:val="clear" w:color="auto" w:fill="auto"/>
            <w:vAlign w:val="bottom"/>
          </w:tcPr>
          <w:p w14:paraId="372D9964"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18.04±0.93</w:t>
            </w:r>
          </w:p>
        </w:tc>
        <w:tc>
          <w:tcPr>
            <w:tcW w:w="341" w:type="pct"/>
            <w:tcBorders>
              <w:top w:val="nil"/>
              <w:left w:val="nil"/>
              <w:bottom w:val="single" w:sz="4" w:space="0" w:color="auto"/>
              <w:right w:val="nil"/>
            </w:tcBorders>
            <w:shd w:val="clear" w:color="auto" w:fill="auto"/>
            <w:vAlign w:val="bottom"/>
          </w:tcPr>
          <w:p w14:paraId="6B626CD0"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1.83±0.07</w:t>
            </w:r>
          </w:p>
        </w:tc>
        <w:tc>
          <w:tcPr>
            <w:tcW w:w="400" w:type="pct"/>
            <w:tcBorders>
              <w:top w:val="nil"/>
              <w:left w:val="nil"/>
              <w:bottom w:val="single" w:sz="4" w:space="0" w:color="auto"/>
              <w:right w:val="nil"/>
            </w:tcBorders>
            <w:shd w:val="clear" w:color="auto" w:fill="auto"/>
            <w:vAlign w:val="bottom"/>
          </w:tcPr>
          <w:p w14:paraId="39F55F73"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22.04±0.85</w:t>
            </w:r>
          </w:p>
        </w:tc>
        <w:tc>
          <w:tcPr>
            <w:tcW w:w="414" w:type="pct"/>
            <w:tcBorders>
              <w:top w:val="nil"/>
              <w:left w:val="nil"/>
              <w:bottom w:val="single" w:sz="4" w:space="0" w:color="auto"/>
              <w:right w:val="nil"/>
            </w:tcBorders>
            <w:shd w:val="clear" w:color="auto" w:fill="auto"/>
            <w:vAlign w:val="bottom"/>
          </w:tcPr>
          <w:p w14:paraId="155B8A3C"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12.02±0.11</w:t>
            </w:r>
            <w:r w:rsidRPr="00BD11E6">
              <w:rPr>
                <w:rFonts w:ascii="Times New Roman" w:eastAsia="DengXian" w:hAnsi="Times New Roman" w:cs="Times New Roman"/>
                <w:sz w:val="16"/>
                <w:szCs w:val="16"/>
                <w:vertAlign w:val="superscript"/>
              </w:rPr>
              <w:t>ab</w:t>
            </w:r>
          </w:p>
        </w:tc>
        <w:tc>
          <w:tcPr>
            <w:tcW w:w="424" w:type="pct"/>
            <w:tcBorders>
              <w:top w:val="nil"/>
              <w:left w:val="nil"/>
              <w:bottom w:val="single" w:sz="4" w:space="0" w:color="auto"/>
              <w:right w:val="nil"/>
            </w:tcBorders>
            <w:shd w:val="clear" w:color="auto" w:fill="auto"/>
            <w:vAlign w:val="bottom"/>
          </w:tcPr>
          <w:p w14:paraId="73D2CFE6"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28.87±14.38</w:t>
            </w:r>
          </w:p>
        </w:tc>
        <w:tc>
          <w:tcPr>
            <w:tcW w:w="419" w:type="pct"/>
            <w:tcBorders>
              <w:top w:val="nil"/>
              <w:left w:val="nil"/>
              <w:bottom w:val="single" w:sz="4" w:space="0" w:color="auto"/>
              <w:right w:val="nil"/>
            </w:tcBorders>
            <w:shd w:val="clear" w:color="auto" w:fill="auto"/>
            <w:vAlign w:val="bottom"/>
          </w:tcPr>
          <w:p w14:paraId="797E9BEB"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0.15±0.03</w:t>
            </w:r>
          </w:p>
        </w:tc>
      </w:tr>
      <w:tr w:rsidR="00BD11E6" w:rsidRPr="00BD11E6" w14:paraId="1F56B564" w14:textId="77777777" w:rsidTr="00207F1A">
        <w:tc>
          <w:tcPr>
            <w:tcW w:w="509" w:type="pct"/>
            <w:tcBorders>
              <w:top w:val="single" w:sz="4" w:space="0" w:color="auto"/>
              <w:left w:val="single" w:sz="4" w:space="0" w:color="FFFFFF"/>
              <w:bottom w:val="single" w:sz="4" w:space="0" w:color="FFFFFF"/>
              <w:right w:val="single" w:sz="4" w:space="0" w:color="FFFFFF"/>
            </w:tcBorders>
            <w:shd w:val="clear" w:color="auto" w:fill="auto"/>
            <w:vAlign w:val="bottom"/>
          </w:tcPr>
          <w:p w14:paraId="24A4D2CA"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Apr-0N</w:t>
            </w:r>
          </w:p>
        </w:tc>
        <w:tc>
          <w:tcPr>
            <w:tcW w:w="408" w:type="pct"/>
            <w:tcBorders>
              <w:top w:val="single" w:sz="4" w:space="0" w:color="auto"/>
              <w:left w:val="nil"/>
              <w:bottom w:val="nil"/>
              <w:right w:val="nil"/>
            </w:tcBorders>
            <w:shd w:val="clear" w:color="auto" w:fill="auto"/>
            <w:vAlign w:val="bottom"/>
          </w:tcPr>
          <w:p w14:paraId="62376300"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6.35±0.10</w:t>
            </w:r>
          </w:p>
        </w:tc>
        <w:tc>
          <w:tcPr>
            <w:tcW w:w="438" w:type="pct"/>
            <w:tcBorders>
              <w:top w:val="single" w:sz="4" w:space="0" w:color="auto"/>
              <w:left w:val="nil"/>
              <w:bottom w:val="nil"/>
              <w:right w:val="nil"/>
            </w:tcBorders>
            <w:shd w:val="clear" w:color="auto" w:fill="auto"/>
            <w:vAlign w:val="bottom"/>
          </w:tcPr>
          <w:p w14:paraId="01DDEC1E"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24.77±0.52</w:t>
            </w:r>
          </w:p>
        </w:tc>
        <w:tc>
          <w:tcPr>
            <w:tcW w:w="414" w:type="pct"/>
            <w:tcBorders>
              <w:top w:val="single" w:sz="4" w:space="0" w:color="auto"/>
              <w:left w:val="nil"/>
              <w:bottom w:val="nil"/>
              <w:right w:val="nil"/>
            </w:tcBorders>
            <w:shd w:val="clear" w:color="auto" w:fill="auto"/>
            <w:vAlign w:val="bottom"/>
          </w:tcPr>
          <w:p w14:paraId="39B7EAB4"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12.29±1.26</w:t>
            </w:r>
            <w:r w:rsidRPr="00BD11E6">
              <w:rPr>
                <w:rFonts w:ascii="Times New Roman" w:eastAsia="DengXian" w:hAnsi="Times New Roman" w:cs="Times New Roman"/>
                <w:sz w:val="16"/>
                <w:szCs w:val="16"/>
                <w:vertAlign w:val="superscript"/>
              </w:rPr>
              <w:t>a</w:t>
            </w:r>
          </w:p>
        </w:tc>
        <w:tc>
          <w:tcPr>
            <w:tcW w:w="381" w:type="pct"/>
            <w:tcBorders>
              <w:top w:val="single" w:sz="4" w:space="0" w:color="auto"/>
              <w:left w:val="nil"/>
              <w:bottom w:val="nil"/>
              <w:right w:val="nil"/>
            </w:tcBorders>
            <w:shd w:val="clear" w:color="auto" w:fill="auto"/>
            <w:vAlign w:val="bottom"/>
          </w:tcPr>
          <w:p w14:paraId="5FB3D0E2"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0.45±0.17</w:t>
            </w:r>
          </w:p>
        </w:tc>
        <w:tc>
          <w:tcPr>
            <w:tcW w:w="437" w:type="pct"/>
            <w:tcBorders>
              <w:top w:val="single" w:sz="4" w:space="0" w:color="auto"/>
              <w:left w:val="nil"/>
              <w:bottom w:val="nil"/>
              <w:right w:val="nil"/>
            </w:tcBorders>
            <w:shd w:val="clear" w:color="auto" w:fill="auto"/>
            <w:vAlign w:val="bottom"/>
          </w:tcPr>
          <w:p w14:paraId="1061689D"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220.18±3.73</w:t>
            </w:r>
          </w:p>
        </w:tc>
        <w:tc>
          <w:tcPr>
            <w:tcW w:w="415" w:type="pct"/>
            <w:tcBorders>
              <w:top w:val="single" w:sz="4" w:space="0" w:color="auto"/>
              <w:left w:val="nil"/>
              <w:bottom w:val="nil"/>
              <w:right w:val="nil"/>
            </w:tcBorders>
            <w:shd w:val="clear" w:color="auto" w:fill="auto"/>
            <w:vAlign w:val="bottom"/>
          </w:tcPr>
          <w:p w14:paraId="03F701D7"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19.97±0.88</w:t>
            </w:r>
          </w:p>
        </w:tc>
        <w:tc>
          <w:tcPr>
            <w:tcW w:w="341" w:type="pct"/>
            <w:tcBorders>
              <w:top w:val="single" w:sz="4" w:space="0" w:color="auto"/>
              <w:left w:val="nil"/>
              <w:bottom w:val="nil"/>
              <w:right w:val="nil"/>
            </w:tcBorders>
            <w:shd w:val="clear" w:color="auto" w:fill="auto"/>
            <w:vAlign w:val="bottom"/>
          </w:tcPr>
          <w:p w14:paraId="360E4E6D"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1.79±0.04</w:t>
            </w:r>
          </w:p>
        </w:tc>
        <w:tc>
          <w:tcPr>
            <w:tcW w:w="400" w:type="pct"/>
            <w:tcBorders>
              <w:top w:val="single" w:sz="4" w:space="0" w:color="auto"/>
              <w:left w:val="nil"/>
              <w:bottom w:val="nil"/>
              <w:right w:val="nil"/>
            </w:tcBorders>
            <w:shd w:val="clear" w:color="auto" w:fill="auto"/>
            <w:vAlign w:val="bottom"/>
          </w:tcPr>
          <w:p w14:paraId="5DE383B6"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21.50±0.48</w:t>
            </w:r>
          </w:p>
        </w:tc>
        <w:tc>
          <w:tcPr>
            <w:tcW w:w="414" w:type="pct"/>
            <w:tcBorders>
              <w:top w:val="single" w:sz="4" w:space="0" w:color="auto"/>
              <w:left w:val="nil"/>
              <w:bottom w:val="nil"/>
              <w:right w:val="nil"/>
            </w:tcBorders>
            <w:shd w:val="clear" w:color="auto" w:fill="auto"/>
            <w:vAlign w:val="bottom"/>
          </w:tcPr>
          <w:p w14:paraId="7C40CE55"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12.01±0.23</w:t>
            </w:r>
          </w:p>
        </w:tc>
        <w:tc>
          <w:tcPr>
            <w:tcW w:w="424" w:type="pct"/>
            <w:tcBorders>
              <w:top w:val="single" w:sz="4" w:space="0" w:color="auto"/>
              <w:left w:val="nil"/>
              <w:bottom w:val="nil"/>
              <w:right w:val="nil"/>
            </w:tcBorders>
            <w:shd w:val="clear" w:color="auto" w:fill="auto"/>
            <w:vAlign w:val="bottom"/>
          </w:tcPr>
          <w:p w14:paraId="5D387E53"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12.00±1.68</w:t>
            </w:r>
            <w:r w:rsidRPr="00BD11E6">
              <w:rPr>
                <w:rFonts w:ascii="Times New Roman" w:eastAsia="DengXian" w:hAnsi="Times New Roman" w:cs="Times New Roman"/>
                <w:color w:val="000000"/>
                <w:sz w:val="16"/>
                <w:szCs w:val="16"/>
                <w:vertAlign w:val="superscript"/>
              </w:rPr>
              <w:t>b</w:t>
            </w:r>
          </w:p>
        </w:tc>
        <w:tc>
          <w:tcPr>
            <w:tcW w:w="419" w:type="pct"/>
            <w:tcBorders>
              <w:top w:val="single" w:sz="4" w:space="0" w:color="auto"/>
              <w:left w:val="nil"/>
              <w:bottom w:val="nil"/>
              <w:right w:val="nil"/>
            </w:tcBorders>
            <w:shd w:val="clear" w:color="auto" w:fill="auto"/>
            <w:vAlign w:val="bottom"/>
          </w:tcPr>
          <w:p w14:paraId="5B532246"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0.04±0.01</w:t>
            </w:r>
            <w:r w:rsidRPr="00BD11E6">
              <w:rPr>
                <w:rFonts w:ascii="Times New Roman" w:eastAsia="DengXian" w:hAnsi="Times New Roman" w:cs="Times New Roman"/>
                <w:color w:val="000000"/>
                <w:sz w:val="16"/>
                <w:szCs w:val="16"/>
                <w:vertAlign w:val="superscript"/>
              </w:rPr>
              <w:t>d</w:t>
            </w:r>
          </w:p>
        </w:tc>
      </w:tr>
      <w:tr w:rsidR="00BD11E6" w:rsidRPr="00BD11E6" w14:paraId="4B818784"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5C798EA0"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Apr-67N</w:t>
            </w:r>
          </w:p>
        </w:tc>
        <w:tc>
          <w:tcPr>
            <w:tcW w:w="408" w:type="pct"/>
            <w:tcBorders>
              <w:top w:val="nil"/>
              <w:left w:val="nil"/>
              <w:bottom w:val="nil"/>
              <w:right w:val="nil"/>
            </w:tcBorders>
            <w:shd w:val="clear" w:color="auto" w:fill="auto"/>
            <w:vAlign w:val="bottom"/>
          </w:tcPr>
          <w:p w14:paraId="3E616D09"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6.31±0.05</w:t>
            </w:r>
          </w:p>
        </w:tc>
        <w:tc>
          <w:tcPr>
            <w:tcW w:w="438" w:type="pct"/>
            <w:tcBorders>
              <w:top w:val="nil"/>
              <w:left w:val="nil"/>
              <w:bottom w:val="nil"/>
              <w:right w:val="nil"/>
            </w:tcBorders>
            <w:shd w:val="clear" w:color="auto" w:fill="auto"/>
            <w:vAlign w:val="bottom"/>
          </w:tcPr>
          <w:p w14:paraId="3AA0D51A"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24.22±0.30</w:t>
            </w:r>
          </w:p>
        </w:tc>
        <w:tc>
          <w:tcPr>
            <w:tcW w:w="414" w:type="pct"/>
            <w:tcBorders>
              <w:top w:val="nil"/>
              <w:left w:val="nil"/>
              <w:bottom w:val="nil"/>
              <w:right w:val="nil"/>
            </w:tcBorders>
            <w:shd w:val="clear" w:color="auto" w:fill="auto"/>
            <w:vAlign w:val="bottom"/>
          </w:tcPr>
          <w:p w14:paraId="471C1053"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10.87±0.51</w:t>
            </w:r>
            <w:r w:rsidRPr="00BD11E6">
              <w:rPr>
                <w:rFonts w:ascii="Times New Roman" w:eastAsia="DengXian" w:hAnsi="Times New Roman" w:cs="Times New Roman"/>
                <w:sz w:val="16"/>
                <w:szCs w:val="16"/>
                <w:vertAlign w:val="superscript"/>
              </w:rPr>
              <w:t>ab</w:t>
            </w:r>
          </w:p>
        </w:tc>
        <w:tc>
          <w:tcPr>
            <w:tcW w:w="381" w:type="pct"/>
            <w:tcBorders>
              <w:top w:val="nil"/>
              <w:left w:val="nil"/>
              <w:bottom w:val="nil"/>
              <w:right w:val="nil"/>
            </w:tcBorders>
            <w:shd w:val="clear" w:color="auto" w:fill="auto"/>
            <w:vAlign w:val="bottom"/>
          </w:tcPr>
          <w:p w14:paraId="1AAB1DBE"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1.20±0.21</w:t>
            </w:r>
          </w:p>
        </w:tc>
        <w:tc>
          <w:tcPr>
            <w:tcW w:w="437" w:type="pct"/>
            <w:tcBorders>
              <w:top w:val="nil"/>
              <w:left w:val="nil"/>
              <w:bottom w:val="nil"/>
              <w:right w:val="nil"/>
            </w:tcBorders>
            <w:shd w:val="clear" w:color="auto" w:fill="auto"/>
            <w:vAlign w:val="bottom"/>
          </w:tcPr>
          <w:p w14:paraId="31A0B07B"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204.94±6.82</w:t>
            </w:r>
          </w:p>
        </w:tc>
        <w:tc>
          <w:tcPr>
            <w:tcW w:w="415" w:type="pct"/>
            <w:tcBorders>
              <w:top w:val="nil"/>
              <w:left w:val="nil"/>
              <w:bottom w:val="nil"/>
              <w:right w:val="nil"/>
            </w:tcBorders>
            <w:shd w:val="clear" w:color="auto" w:fill="auto"/>
            <w:vAlign w:val="bottom"/>
          </w:tcPr>
          <w:p w14:paraId="7C9F29D5"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18.24±0.69</w:t>
            </w:r>
          </w:p>
        </w:tc>
        <w:tc>
          <w:tcPr>
            <w:tcW w:w="341" w:type="pct"/>
            <w:tcBorders>
              <w:top w:val="nil"/>
              <w:left w:val="nil"/>
              <w:bottom w:val="nil"/>
              <w:right w:val="nil"/>
            </w:tcBorders>
            <w:shd w:val="clear" w:color="auto" w:fill="auto"/>
            <w:vAlign w:val="bottom"/>
          </w:tcPr>
          <w:p w14:paraId="0114D7B4"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1.77±0.04</w:t>
            </w:r>
          </w:p>
        </w:tc>
        <w:tc>
          <w:tcPr>
            <w:tcW w:w="400" w:type="pct"/>
            <w:tcBorders>
              <w:top w:val="nil"/>
              <w:left w:val="nil"/>
              <w:bottom w:val="nil"/>
              <w:right w:val="nil"/>
            </w:tcBorders>
            <w:shd w:val="clear" w:color="auto" w:fill="auto"/>
            <w:vAlign w:val="bottom"/>
          </w:tcPr>
          <w:p w14:paraId="17A3C9AB"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21.10±0.71</w:t>
            </w:r>
          </w:p>
        </w:tc>
        <w:tc>
          <w:tcPr>
            <w:tcW w:w="414" w:type="pct"/>
            <w:tcBorders>
              <w:top w:val="nil"/>
              <w:left w:val="nil"/>
              <w:bottom w:val="nil"/>
              <w:right w:val="nil"/>
            </w:tcBorders>
            <w:shd w:val="clear" w:color="auto" w:fill="auto"/>
            <w:vAlign w:val="bottom"/>
          </w:tcPr>
          <w:p w14:paraId="017C5E39"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11.95±0.20</w:t>
            </w:r>
          </w:p>
        </w:tc>
        <w:tc>
          <w:tcPr>
            <w:tcW w:w="424" w:type="pct"/>
            <w:tcBorders>
              <w:top w:val="nil"/>
              <w:left w:val="nil"/>
              <w:bottom w:val="nil"/>
              <w:right w:val="nil"/>
            </w:tcBorders>
            <w:shd w:val="clear" w:color="auto" w:fill="auto"/>
            <w:vAlign w:val="bottom"/>
          </w:tcPr>
          <w:p w14:paraId="1B37590F"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6.99±0.99</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nil"/>
              <w:right w:val="nil"/>
            </w:tcBorders>
            <w:shd w:val="clear" w:color="auto" w:fill="auto"/>
            <w:vAlign w:val="bottom"/>
          </w:tcPr>
          <w:p w14:paraId="356053F4"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0.06±0.01</w:t>
            </w:r>
            <w:r w:rsidRPr="00BD11E6">
              <w:rPr>
                <w:rFonts w:ascii="Times New Roman" w:eastAsia="DengXian" w:hAnsi="Times New Roman" w:cs="Times New Roman"/>
                <w:color w:val="000000"/>
                <w:sz w:val="16"/>
                <w:szCs w:val="16"/>
                <w:vertAlign w:val="superscript"/>
              </w:rPr>
              <w:t>d</w:t>
            </w:r>
          </w:p>
        </w:tc>
      </w:tr>
      <w:tr w:rsidR="00BD11E6" w:rsidRPr="00BD11E6" w14:paraId="5BD3691C"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43389E8E"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Apr-202N</w:t>
            </w:r>
          </w:p>
        </w:tc>
        <w:tc>
          <w:tcPr>
            <w:tcW w:w="408" w:type="pct"/>
            <w:tcBorders>
              <w:top w:val="nil"/>
              <w:left w:val="nil"/>
              <w:bottom w:val="nil"/>
              <w:right w:val="nil"/>
            </w:tcBorders>
            <w:shd w:val="clear" w:color="auto" w:fill="auto"/>
            <w:vAlign w:val="bottom"/>
          </w:tcPr>
          <w:p w14:paraId="6E2791FD"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6.16±0.07</w:t>
            </w:r>
          </w:p>
        </w:tc>
        <w:tc>
          <w:tcPr>
            <w:tcW w:w="438" w:type="pct"/>
            <w:tcBorders>
              <w:top w:val="nil"/>
              <w:left w:val="nil"/>
              <w:bottom w:val="nil"/>
              <w:right w:val="nil"/>
            </w:tcBorders>
            <w:shd w:val="clear" w:color="auto" w:fill="auto"/>
            <w:vAlign w:val="bottom"/>
          </w:tcPr>
          <w:p w14:paraId="7F188008"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24.44±0.54</w:t>
            </w:r>
          </w:p>
        </w:tc>
        <w:tc>
          <w:tcPr>
            <w:tcW w:w="414" w:type="pct"/>
            <w:tcBorders>
              <w:top w:val="nil"/>
              <w:left w:val="nil"/>
              <w:bottom w:val="nil"/>
              <w:right w:val="nil"/>
            </w:tcBorders>
            <w:shd w:val="clear" w:color="auto" w:fill="auto"/>
            <w:vAlign w:val="bottom"/>
          </w:tcPr>
          <w:p w14:paraId="69F4AD1D"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9.54±0.38</w:t>
            </w:r>
            <w:r w:rsidRPr="00BD11E6">
              <w:rPr>
                <w:rFonts w:ascii="Times New Roman" w:eastAsia="DengXian" w:hAnsi="Times New Roman" w:cs="Times New Roman"/>
                <w:sz w:val="16"/>
                <w:szCs w:val="16"/>
                <w:vertAlign w:val="superscript"/>
              </w:rPr>
              <w:t>bc</w:t>
            </w:r>
          </w:p>
        </w:tc>
        <w:tc>
          <w:tcPr>
            <w:tcW w:w="381" w:type="pct"/>
            <w:tcBorders>
              <w:top w:val="nil"/>
              <w:left w:val="nil"/>
              <w:bottom w:val="nil"/>
              <w:right w:val="nil"/>
            </w:tcBorders>
            <w:shd w:val="clear" w:color="auto" w:fill="auto"/>
            <w:vAlign w:val="bottom"/>
          </w:tcPr>
          <w:p w14:paraId="6AA21543"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2.70±0.52</w:t>
            </w:r>
          </w:p>
        </w:tc>
        <w:tc>
          <w:tcPr>
            <w:tcW w:w="437" w:type="pct"/>
            <w:tcBorders>
              <w:top w:val="nil"/>
              <w:left w:val="nil"/>
              <w:bottom w:val="nil"/>
              <w:right w:val="nil"/>
            </w:tcBorders>
            <w:shd w:val="clear" w:color="auto" w:fill="auto"/>
            <w:vAlign w:val="bottom"/>
          </w:tcPr>
          <w:p w14:paraId="6716A279"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188.30±3.30</w:t>
            </w:r>
          </w:p>
        </w:tc>
        <w:tc>
          <w:tcPr>
            <w:tcW w:w="415" w:type="pct"/>
            <w:tcBorders>
              <w:top w:val="nil"/>
              <w:left w:val="nil"/>
              <w:bottom w:val="nil"/>
              <w:right w:val="nil"/>
            </w:tcBorders>
            <w:shd w:val="clear" w:color="auto" w:fill="auto"/>
            <w:vAlign w:val="bottom"/>
          </w:tcPr>
          <w:p w14:paraId="6A63F4D0"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18.00±1.21</w:t>
            </w:r>
          </w:p>
        </w:tc>
        <w:tc>
          <w:tcPr>
            <w:tcW w:w="341" w:type="pct"/>
            <w:tcBorders>
              <w:top w:val="nil"/>
              <w:left w:val="nil"/>
              <w:bottom w:val="nil"/>
              <w:right w:val="nil"/>
            </w:tcBorders>
            <w:shd w:val="clear" w:color="auto" w:fill="auto"/>
            <w:vAlign w:val="bottom"/>
          </w:tcPr>
          <w:p w14:paraId="17B3CF3E"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1.90±0.07</w:t>
            </w:r>
          </w:p>
        </w:tc>
        <w:tc>
          <w:tcPr>
            <w:tcW w:w="400" w:type="pct"/>
            <w:tcBorders>
              <w:top w:val="nil"/>
              <w:left w:val="nil"/>
              <w:bottom w:val="nil"/>
              <w:right w:val="nil"/>
            </w:tcBorders>
            <w:shd w:val="clear" w:color="auto" w:fill="auto"/>
            <w:vAlign w:val="bottom"/>
          </w:tcPr>
          <w:p w14:paraId="682244C7"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22.58±0.89</w:t>
            </w:r>
          </w:p>
        </w:tc>
        <w:tc>
          <w:tcPr>
            <w:tcW w:w="414" w:type="pct"/>
            <w:tcBorders>
              <w:top w:val="nil"/>
              <w:left w:val="nil"/>
              <w:bottom w:val="nil"/>
              <w:right w:val="nil"/>
            </w:tcBorders>
            <w:shd w:val="clear" w:color="auto" w:fill="auto"/>
            <w:vAlign w:val="bottom"/>
          </w:tcPr>
          <w:p w14:paraId="05B57C89"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11.87±0.18</w:t>
            </w:r>
          </w:p>
        </w:tc>
        <w:tc>
          <w:tcPr>
            <w:tcW w:w="424" w:type="pct"/>
            <w:tcBorders>
              <w:top w:val="nil"/>
              <w:left w:val="nil"/>
              <w:bottom w:val="nil"/>
              <w:right w:val="nil"/>
            </w:tcBorders>
            <w:shd w:val="clear" w:color="auto" w:fill="auto"/>
            <w:vAlign w:val="bottom"/>
          </w:tcPr>
          <w:p w14:paraId="1E773903"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10.52±1.64</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nil"/>
              <w:right w:val="nil"/>
            </w:tcBorders>
            <w:shd w:val="clear" w:color="auto" w:fill="auto"/>
            <w:vAlign w:val="bottom"/>
          </w:tcPr>
          <w:p w14:paraId="5ED2E621"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0.08±0.01</w:t>
            </w:r>
            <w:r w:rsidRPr="00BD11E6">
              <w:rPr>
                <w:rFonts w:ascii="Times New Roman" w:eastAsia="DengXian" w:hAnsi="Times New Roman" w:cs="Times New Roman"/>
                <w:color w:val="000000"/>
                <w:sz w:val="16"/>
                <w:szCs w:val="16"/>
                <w:vertAlign w:val="superscript"/>
              </w:rPr>
              <w:t>cd</w:t>
            </w:r>
          </w:p>
        </w:tc>
      </w:tr>
      <w:tr w:rsidR="00BD11E6" w:rsidRPr="00BD11E6" w14:paraId="2F4813CB"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5874514E"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Jun-0N</w:t>
            </w:r>
          </w:p>
        </w:tc>
        <w:tc>
          <w:tcPr>
            <w:tcW w:w="408" w:type="pct"/>
            <w:tcBorders>
              <w:top w:val="nil"/>
              <w:left w:val="nil"/>
              <w:bottom w:val="nil"/>
              <w:right w:val="nil"/>
            </w:tcBorders>
            <w:shd w:val="clear" w:color="auto" w:fill="auto"/>
            <w:vAlign w:val="bottom"/>
          </w:tcPr>
          <w:p w14:paraId="015FFA07"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6.43±0.09</w:t>
            </w:r>
          </w:p>
        </w:tc>
        <w:tc>
          <w:tcPr>
            <w:tcW w:w="438" w:type="pct"/>
            <w:tcBorders>
              <w:top w:val="nil"/>
              <w:left w:val="nil"/>
              <w:bottom w:val="nil"/>
              <w:right w:val="nil"/>
            </w:tcBorders>
            <w:shd w:val="clear" w:color="auto" w:fill="auto"/>
            <w:vAlign w:val="bottom"/>
          </w:tcPr>
          <w:p w14:paraId="5A07861B"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29.68±0.74</w:t>
            </w:r>
          </w:p>
        </w:tc>
        <w:tc>
          <w:tcPr>
            <w:tcW w:w="414" w:type="pct"/>
            <w:tcBorders>
              <w:top w:val="nil"/>
              <w:left w:val="nil"/>
              <w:bottom w:val="nil"/>
              <w:right w:val="nil"/>
            </w:tcBorders>
            <w:shd w:val="clear" w:color="auto" w:fill="auto"/>
            <w:vAlign w:val="bottom"/>
          </w:tcPr>
          <w:p w14:paraId="6DB0900D"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9.36±1.14</w:t>
            </w:r>
            <w:r w:rsidRPr="00BD11E6">
              <w:rPr>
                <w:rFonts w:ascii="Times New Roman" w:eastAsia="DengXian" w:hAnsi="Times New Roman" w:cs="Times New Roman"/>
                <w:sz w:val="16"/>
                <w:szCs w:val="16"/>
                <w:vertAlign w:val="superscript"/>
              </w:rPr>
              <w:t>bcd</w:t>
            </w:r>
          </w:p>
        </w:tc>
        <w:tc>
          <w:tcPr>
            <w:tcW w:w="381" w:type="pct"/>
            <w:tcBorders>
              <w:top w:val="nil"/>
              <w:left w:val="nil"/>
              <w:bottom w:val="nil"/>
              <w:right w:val="nil"/>
            </w:tcBorders>
            <w:shd w:val="clear" w:color="auto" w:fill="auto"/>
            <w:vAlign w:val="bottom"/>
          </w:tcPr>
          <w:p w14:paraId="29932AA6"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0.67±0.44</w:t>
            </w:r>
          </w:p>
        </w:tc>
        <w:tc>
          <w:tcPr>
            <w:tcW w:w="437" w:type="pct"/>
            <w:tcBorders>
              <w:top w:val="nil"/>
              <w:left w:val="nil"/>
              <w:bottom w:val="nil"/>
              <w:right w:val="nil"/>
            </w:tcBorders>
            <w:shd w:val="clear" w:color="auto" w:fill="auto"/>
            <w:vAlign w:val="bottom"/>
          </w:tcPr>
          <w:p w14:paraId="0DD7F9C0"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169.15±6.71</w:t>
            </w:r>
          </w:p>
        </w:tc>
        <w:tc>
          <w:tcPr>
            <w:tcW w:w="415" w:type="pct"/>
            <w:tcBorders>
              <w:top w:val="nil"/>
              <w:left w:val="nil"/>
              <w:bottom w:val="nil"/>
              <w:right w:val="nil"/>
            </w:tcBorders>
            <w:shd w:val="clear" w:color="auto" w:fill="auto"/>
            <w:vAlign w:val="bottom"/>
          </w:tcPr>
          <w:p w14:paraId="3194ED41"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15.21±1.12</w:t>
            </w:r>
          </w:p>
        </w:tc>
        <w:tc>
          <w:tcPr>
            <w:tcW w:w="341" w:type="pct"/>
            <w:tcBorders>
              <w:top w:val="nil"/>
              <w:left w:val="nil"/>
              <w:bottom w:val="nil"/>
              <w:right w:val="nil"/>
            </w:tcBorders>
            <w:shd w:val="clear" w:color="auto" w:fill="auto"/>
            <w:vAlign w:val="bottom"/>
          </w:tcPr>
          <w:p w14:paraId="395E9A6D"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1.60±0.06</w:t>
            </w:r>
          </w:p>
        </w:tc>
        <w:tc>
          <w:tcPr>
            <w:tcW w:w="400" w:type="pct"/>
            <w:tcBorders>
              <w:top w:val="nil"/>
              <w:left w:val="nil"/>
              <w:bottom w:val="nil"/>
              <w:right w:val="nil"/>
            </w:tcBorders>
            <w:shd w:val="clear" w:color="auto" w:fill="auto"/>
            <w:vAlign w:val="bottom"/>
          </w:tcPr>
          <w:p w14:paraId="7D5709D5"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19.68±1.00</w:t>
            </w:r>
          </w:p>
        </w:tc>
        <w:tc>
          <w:tcPr>
            <w:tcW w:w="414" w:type="pct"/>
            <w:tcBorders>
              <w:top w:val="nil"/>
              <w:left w:val="nil"/>
              <w:bottom w:val="nil"/>
              <w:right w:val="nil"/>
            </w:tcBorders>
            <w:shd w:val="clear" w:color="auto" w:fill="auto"/>
            <w:vAlign w:val="bottom"/>
          </w:tcPr>
          <w:p w14:paraId="0F21201A"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12.31±0.43</w:t>
            </w:r>
          </w:p>
        </w:tc>
        <w:tc>
          <w:tcPr>
            <w:tcW w:w="424" w:type="pct"/>
            <w:tcBorders>
              <w:top w:val="nil"/>
              <w:left w:val="nil"/>
              <w:bottom w:val="nil"/>
              <w:right w:val="nil"/>
            </w:tcBorders>
            <w:shd w:val="clear" w:color="auto" w:fill="auto"/>
            <w:vAlign w:val="bottom"/>
          </w:tcPr>
          <w:p w14:paraId="04D93255"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9.25±2.30</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nil"/>
              <w:right w:val="nil"/>
            </w:tcBorders>
            <w:shd w:val="clear" w:color="auto" w:fill="auto"/>
            <w:vAlign w:val="bottom"/>
          </w:tcPr>
          <w:p w14:paraId="1B6C92CA"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0.04±0.01</w:t>
            </w:r>
            <w:r w:rsidRPr="00BD11E6">
              <w:rPr>
                <w:rFonts w:ascii="Times New Roman" w:eastAsia="DengXian" w:hAnsi="Times New Roman" w:cs="Times New Roman"/>
                <w:color w:val="000000"/>
                <w:sz w:val="16"/>
                <w:szCs w:val="16"/>
                <w:vertAlign w:val="superscript"/>
              </w:rPr>
              <w:t>d</w:t>
            </w:r>
          </w:p>
        </w:tc>
      </w:tr>
      <w:tr w:rsidR="00BD11E6" w:rsidRPr="00BD11E6" w14:paraId="72168CA6"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7B2C265D"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Jun-67N</w:t>
            </w:r>
          </w:p>
        </w:tc>
        <w:tc>
          <w:tcPr>
            <w:tcW w:w="408" w:type="pct"/>
            <w:tcBorders>
              <w:top w:val="nil"/>
              <w:left w:val="nil"/>
              <w:bottom w:val="nil"/>
              <w:right w:val="nil"/>
            </w:tcBorders>
            <w:shd w:val="clear" w:color="auto" w:fill="auto"/>
            <w:vAlign w:val="bottom"/>
          </w:tcPr>
          <w:p w14:paraId="67C8B2E5"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6.38±0.09</w:t>
            </w:r>
          </w:p>
        </w:tc>
        <w:tc>
          <w:tcPr>
            <w:tcW w:w="438" w:type="pct"/>
            <w:tcBorders>
              <w:top w:val="nil"/>
              <w:left w:val="nil"/>
              <w:bottom w:val="nil"/>
              <w:right w:val="nil"/>
            </w:tcBorders>
            <w:shd w:val="clear" w:color="auto" w:fill="auto"/>
            <w:vAlign w:val="bottom"/>
          </w:tcPr>
          <w:p w14:paraId="1983F7CD"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31.13±0.76</w:t>
            </w:r>
          </w:p>
        </w:tc>
        <w:tc>
          <w:tcPr>
            <w:tcW w:w="414" w:type="pct"/>
            <w:tcBorders>
              <w:top w:val="nil"/>
              <w:left w:val="nil"/>
              <w:bottom w:val="nil"/>
              <w:right w:val="nil"/>
            </w:tcBorders>
            <w:shd w:val="clear" w:color="auto" w:fill="auto"/>
            <w:vAlign w:val="bottom"/>
          </w:tcPr>
          <w:p w14:paraId="76C62991"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10.43±1.10</w:t>
            </w:r>
            <w:r w:rsidRPr="00BD11E6">
              <w:rPr>
                <w:rFonts w:ascii="Times New Roman" w:eastAsia="DengXian" w:hAnsi="Times New Roman" w:cs="Times New Roman"/>
                <w:sz w:val="16"/>
                <w:szCs w:val="16"/>
                <w:vertAlign w:val="superscript"/>
              </w:rPr>
              <w:t>ab</w:t>
            </w:r>
          </w:p>
        </w:tc>
        <w:tc>
          <w:tcPr>
            <w:tcW w:w="381" w:type="pct"/>
            <w:tcBorders>
              <w:top w:val="nil"/>
              <w:left w:val="nil"/>
              <w:bottom w:val="nil"/>
              <w:right w:val="nil"/>
            </w:tcBorders>
            <w:shd w:val="clear" w:color="auto" w:fill="auto"/>
            <w:vAlign w:val="bottom"/>
          </w:tcPr>
          <w:p w14:paraId="2B35A56D"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1.59±0.39</w:t>
            </w:r>
          </w:p>
        </w:tc>
        <w:tc>
          <w:tcPr>
            <w:tcW w:w="437" w:type="pct"/>
            <w:tcBorders>
              <w:top w:val="nil"/>
              <w:left w:val="nil"/>
              <w:bottom w:val="nil"/>
              <w:right w:val="nil"/>
            </w:tcBorders>
            <w:shd w:val="clear" w:color="auto" w:fill="auto"/>
            <w:vAlign w:val="bottom"/>
          </w:tcPr>
          <w:p w14:paraId="441802EA"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159.77±9.47</w:t>
            </w:r>
          </w:p>
        </w:tc>
        <w:tc>
          <w:tcPr>
            <w:tcW w:w="415" w:type="pct"/>
            <w:tcBorders>
              <w:top w:val="nil"/>
              <w:left w:val="nil"/>
              <w:bottom w:val="nil"/>
              <w:right w:val="nil"/>
            </w:tcBorders>
            <w:shd w:val="clear" w:color="auto" w:fill="auto"/>
            <w:vAlign w:val="bottom"/>
          </w:tcPr>
          <w:p w14:paraId="6834AD50"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16.23±1.30</w:t>
            </w:r>
          </w:p>
        </w:tc>
        <w:tc>
          <w:tcPr>
            <w:tcW w:w="341" w:type="pct"/>
            <w:tcBorders>
              <w:top w:val="nil"/>
              <w:left w:val="nil"/>
              <w:bottom w:val="nil"/>
              <w:right w:val="nil"/>
            </w:tcBorders>
            <w:shd w:val="clear" w:color="auto" w:fill="auto"/>
            <w:vAlign w:val="bottom"/>
          </w:tcPr>
          <w:p w14:paraId="47E9BBE4"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1.75±0.07</w:t>
            </w:r>
          </w:p>
        </w:tc>
        <w:tc>
          <w:tcPr>
            <w:tcW w:w="400" w:type="pct"/>
            <w:tcBorders>
              <w:top w:val="nil"/>
              <w:left w:val="nil"/>
              <w:bottom w:val="nil"/>
              <w:right w:val="nil"/>
            </w:tcBorders>
            <w:shd w:val="clear" w:color="auto" w:fill="auto"/>
            <w:vAlign w:val="bottom"/>
          </w:tcPr>
          <w:p w14:paraId="6CD9EDE5"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21.16±1.06</w:t>
            </w:r>
          </w:p>
        </w:tc>
        <w:tc>
          <w:tcPr>
            <w:tcW w:w="414" w:type="pct"/>
            <w:tcBorders>
              <w:top w:val="nil"/>
              <w:left w:val="nil"/>
              <w:bottom w:val="nil"/>
              <w:right w:val="nil"/>
            </w:tcBorders>
            <w:shd w:val="clear" w:color="auto" w:fill="auto"/>
            <w:vAlign w:val="bottom"/>
          </w:tcPr>
          <w:p w14:paraId="7F8862BF"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12.05±0.15</w:t>
            </w:r>
          </w:p>
        </w:tc>
        <w:tc>
          <w:tcPr>
            <w:tcW w:w="424" w:type="pct"/>
            <w:tcBorders>
              <w:top w:val="nil"/>
              <w:left w:val="nil"/>
              <w:bottom w:val="nil"/>
              <w:right w:val="nil"/>
            </w:tcBorders>
            <w:shd w:val="clear" w:color="auto" w:fill="auto"/>
            <w:vAlign w:val="bottom"/>
          </w:tcPr>
          <w:p w14:paraId="2E4143A1"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13.09±2.54</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nil"/>
              <w:right w:val="nil"/>
            </w:tcBorders>
            <w:shd w:val="clear" w:color="auto" w:fill="auto"/>
            <w:vAlign w:val="bottom"/>
          </w:tcPr>
          <w:p w14:paraId="18CC5646"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0.1±0.01</w:t>
            </w:r>
            <w:r w:rsidRPr="00BD11E6">
              <w:rPr>
                <w:rFonts w:ascii="Times New Roman" w:eastAsia="DengXian" w:hAnsi="Times New Roman" w:cs="Times New Roman"/>
                <w:color w:val="000000"/>
                <w:sz w:val="16"/>
                <w:szCs w:val="16"/>
                <w:vertAlign w:val="superscript"/>
              </w:rPr>
              <w:t>cd</w:t>
            </w:r>
          </w:p>
        </w:tc>
      </w:tr>
      <w:tr w:rsidR="00BD11E6" w:rsidRPr="00BD11E6" w14:paraId="669319E7"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661EB89C"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Jun-202N</w:t>
            </w:r>
          </w:p>
        </w:tc>
        <w:tc>
          <w:tcPr>
            <w:tcW w:w="408" w:type="pct"/>
            <w:tcBorders>
              <w:top w:val="nil"/>
              <w:left w:val="nil"/>
              <w:bottom w:val="nil"/>
              <w:right w:val="nil"/>
            </w:tcBorders>
            <w:shd w:val="clear" w:color="auto" w:fill="auto"/>
            <w:vAlign w:val="bottom"/>
          </w:tcPr>
          <w:p w14:paraId="439D1FB3"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6.12±0.12</w:t>
            </w:r>
          </w:p>
        </w:tc>
        <w:tc>
          <w:tcPr>
            <w:tcW w:w="438" w:type="pct"/>
            <w:tcBorders>
              <w:top w:val="nil"/>
              <w:left w:val="nil"/>
              <w:bottom w:val="nil"/>
              <w:right w:val="nil"/>
            </w:tcBorders>
            <w:shd w:val="clear" w:color="auto" w:fill="auto"/>
            <w:vAlign w:val="bottom"/>
          </w:tcPr>
          <w:p w14:paraId="7DD5E67F"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29.60±0.85</w:t>
            </w:r>
          </w:p>
        </w:tc>
        <w:tc>
          <w:tcPr>
            <w:tcW w:w="414" w:type="pct"/>
            <w:tcBorders>
              <w:top w:val="nil"/>
              <w:left w:val="nil"/>
              <w:bottom w:val="nil"/>
              <w:right w:val="nil"/>
            </w:tcBorders>
            <w:shd w:val="clear" w:color="auto" w:fill="auto"/>
            <w:vAlign w:val="bottom"/>
          </w:tcPr>
          <w:p w14:paraId="11F8997D"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11.71±0.84</w:t>
            </w:r>
            <w:r w:rsidRPr="00BD11E6">
              <w:rPr>
                <w:rFonts w:ascii="Times New Roman" w:eastAsia="DengXian" w:hAnsi="Times New Roman" w:cs="Times New Roman"/>
                <w:sz w:val="16"/>
                <w:szCs w:val="16"/>
                <w:vertAlign w:val="superscript"/>
              </w:rPr>
              <w:t>a</w:t>
            </w:r>
          </w:p>
        </w:tc>
        <w:tc>
          <w:tcPr>
            <w:tcW w:w="381" w:type="pct"/>
            <w:tcBorders>
              <w:top w:val="nil"/>
              <w:left w:val="nil"/>
              <w:bottom w:val="nil"/>
              <w:right w:val="nil"/>
            </w:tcBorders>
            <w:shd w:val="clear" w:color="auto" w:fill="auto"/>
            <w:vAlign w:val="bottom"/>
          </w:tcPr>
          <w:p w14:paraId="092513ED"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3.90±0.76</w:t>
            </w:r>
          </w:p>
        </w:tc>
        <w:tc>
          <w:tcPr>
            <w:tcW w:w="437" w:type="pct"/>
            <w:tcBorders>
              <w:top w:val="nil"/>
              <w:left w:val="nil"/>
              <w:bottom w:val="nil"/>
              <w:right w:val="nil"/>
            </w:tcBorders>
            <w:shd w:val="clear" w:color="auto" w:fill="auto"/>
            <w:vAlign w:val="bottom"/>
          </w:tcPr>
          <w:p w14:paraId="6E7A1175"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163.52±4.73</w:t>
            </w:r>
          </w:p>
        </w:tc>
        <w:tc>
          <w:tcPr>
            <w:tcW w:w="415" w:type="pct"/>
            <w:tcBorders>
              <w:top w:val="nil"/>
              <w:left w:val="nil"/>
              <w:bottom w:val="nil"/>
              <w:right w:val="nil"/>
            </w:tcBorders>
            <w:shd w:val="clear" w:color="auto" w:fill="auto"/>
            <w:vAlign w:val="bottom"/>
          </w:tcPr>
          <w:p w14:paraId="5BFCB5B4"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16.88±1.04</w:t>
            </w:r>
          </w:p>
        </w:tc>
        <w:tc>
          <w:tcPr>
            <w:tcW w:w="341" w:type="pct"/>
            <w:tcBorders>
              <w:top w:val="nil"/>
              <w:left w:val="nil"/>
              <w:bottom w:val="nil"/>
              <w:right w:val="nil"/>
            </w:tcBorders>
            <w:shd w:val="clear" w:color="auto" w:fill="auto"/>
            <w:vAlign w:val="bottom"/>
          </w:tcPr>
          <w:p w14:paraId="08D3B281"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1.90±0.11</w:t>
            </w:r>
          </w:p>
        </w:tc>
        <w:tc>
          <w:tcPr>
            <w:tcW w:w="400" w:type="pct"/>
            <w:tcBorders>
              <w:top w:val="nil"/>
              <w:left w:val="nil"/>
              <w:bottom w:val="nil"/>
              <w:right w:val="nil"/>
            </w:tcBorders>
            <w:shd w:val="clear" w:color="auto" w:fill="auto"/>
            <w:vAlign w:val="bottom"/>
          </w:tcPr>
          <w:p w14:paraId="3C73B8DC"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22.43±1.30</w:t>
            </w:r>
          </w:p>
        </w:tc>
        <w:tc>
          <w:tcPr>
            <w:tcW w:w="414" w:type="pct"/>
            <w:tcBorders>
              <w:top w:val="nil"/>
              <w:left w:val="nil"/>
              <w:bottom w:val="nil"/>
              <w:right w:val="nil"/>
            </w:tcBorders>
            <w:shd w:val="clear" w:color="auto" w:fill="auto"/>
            <w:vAlign w:val="bottom"/>
          </w:tcPr>
          <w:p w14:paraId="3E879A07"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11.82±0.16</w:t>
            </w:r>
          </w:p>
        </w:tc>
        <w:tc>
          <w:tcPr>
            <w:tcW w:w="424" w:type="pct"/>
            <w:tcBorders>
              <w:top w:val="nil"/>
              <w:left w:val="nil"/>
              <w:bottom w:val="nil"/>
              <w:right w:val="nil"/>
            </w:tcBorders>
            <w:shd w:val="clear" w:color="auto" w:fill="auto"/>
            <w:vAlign w:val="bottom"/>
          </w:tcPr>
          <w:p w14:paraId="732CCAAB"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49.38±17.44</w:t>
            </w:r>
            <w:r w:rsidRPr="00BD11E6">
              <w:rPr>
                <w:rFonts w:ascii="Times New Roman" w:eastAsia="DengXian" w:hAnsi="Times New Roman" w:cs="Times New Roman"/>
                <w:color w:val="000000"/>
                <w:sz w:val="16"/>
                <w:szCs w:val="16"/>
                <w:vertAlign w:val="superscript"/>
              </w:rPr>
              <w:t>a</w:t>
            </w:r>
          </w:p>
        </w:tc>
        <w:tc>
          <w:tcPr>
            <w:tcW w:w="419" w:type="pct"/>
            <w:tcBorders>
              <w:top w:val="nil"/>
              <w:left w:val="nil"/>
              <w:bottom w:val="nil"/>
              <w:right w:val="nil"/>
            </w:tcBorders>
            <w:shd w:val="clear" w:color="auto" w:fill="auto"/>
            <w:vAlign w:val="bottom"/>
          </w:tcPr>
          <w:p w14:paraId="1867F0F1"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0.17±0.03</w:t>
            </w:r>
            <w:r w:rsidRPr="00BD11E6">
              <w:rPr>
                <w:rFonts w:ascii="Times New Roman" w:eastAsia="DengXian" w:hAnsi="Times New Roman" w:cs="Times New Roman"/>
                <w:color w:val="000000"/>
                <w:sz w:val="16"/>
                <w:szCs w:val="16"/>
                <w:vertAlign w:val="superscript"/>
              </w:rPr>
              <w:t>b</w:t>
            </w:r>
          </w:p>
        </w:tc>
      </w:tr>
      <w:tr w:rsidR="00BD11E6" w:rsidRPr="00BD11E6" w14:paraId="1BD6F645"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34559048"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Aug-0N</w:t>
            </w:r>
          </w:p>
        </w:tc>
        <w:tc>
          <w:tcPr>
            <w:tcW w:w="408" w:type="pct"/>
            <w:tcBorders>
              <w:top w:val="nil"/>
              <w:left w:val="nil"/>
              <w:bottom w:val="nil"/>
              <w:right w:val="nil"/>
            </w:tcBorders>
            <w:shd w:val="clear" w:color="auto" w:fill="auto"/>
            <w:vAlign w:val="bottom"/>
          </w:tcPr>
          <w:p w14:paraId="518CDA12"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6.30±0.04</w:t>
            </w:r>
          </w:p>
        </w:tc>
        <w:tc>
          <w:tcPr>
            <w:tcW w:w="438" w:type="pct"/>
            <w:tcBorders>
              <w:top w:val="nil"/>
              <w:left w:val="nil"/>
              <w:bottom w:val="nil"/>
              <w:right w:val="nil"/>
            </w:tcBorders>
            <w:shd w:val="clear" w:color="auto" w:fill="auto"/>
            <w:vAlign w:val="bottom"/>
          </w:tcPr>
          <w:p w14:paraId="2396BC0F"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15.35±0.74</w:t>
            </w:r>
          </w:p>
        </w:tc>
        <w:tc>
          <w:tcPr>
            <w:tcW w:w="414" w:type="pct"/>
            <w:tcBorders>
              <w:top w:val="nil"/>
              <w:left w:val="nil"/>
              <w:bottom w:val="nil"/>
              <w:right w:val="nil"/>
            </w:tcBorders>
            <w:shd w:val="clear" w:color="auto" w:fill="auto"/>
            <w:vAlign w:val="bottom"/>
          </w:tcPr>
          <w:p w14:paraId="68B944EB"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6.46±0.62</w:t>
            </w:r>
            <w:r w:rsidRPr="00BD11E6">
              <w:rPr>
                <w:rFonts w:ascii="Times New Roman" w:eastAsia="DengXian" w:hAnsi="Times New Roman" w:cs="Times New Roman"/>
                <w:sz w:val="16"/>
                <w:szCs w:val="16"/>
                <w:vertAlign w:val="superscript"/>
              </w:rPr>
              <w:t>e</w:t>
            </w:r>
          </w:p>
        </w:tc>
        <w:tc>
          <w:tcPr>
            <w:tcW w:w="381" w:type="pct"/>
            <w:tcBorders>
              <w:top w:val="nil"/>
              <w:left w:val="nil"/>
              <w:bottom w:val="nil"/>
              <w:right w:val="nil"/>
            </w:tcBorders>
            <w:shd w:val="clear" w:color="auto" w:fill="auto"/>
            <w:vAlign w:val="bottom"/>
          </w:tcPr>
          <w:p w14:paraId="2695D16D"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0.06±0.04</w:t>
            </w:r>
          </w:p>
        </w:tc>
        <w:tc>
          <w:tcPr>
            <w:tcW w:w="437" w:type="pct"/>
            <w:tcBorders>
              <w:top w:val="nil"/>
              <w:left w:val="nil"/>
              <w:bottom w:val="nil"/>
              <w:right w:val="nil"/>
            </w:tcBorders>
            <w:shd w:val="clear" w:color="auto" w:fill="auto"/>
            <w:vAlign w:val="bottom"/>
          </w:tcPr>
          <w:p w14:paraId="5C900535"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241.21±5.54</w:t>
            </w:r>
          </w:p>
        </w:tc>
        <w:tc>
          <w:tcPr>
            <w:tcW w:w="415" w:type="pct"/>
            <w:tcBorders>
              <w:top w:val="nil"/>
              <w:left w:val="nil"/>
              <w:bottom w:val="nil"/>
              <w:right w:val="nil"/>
            </w:tcBorders>
            <w:shd w:val="clear" w:color="auto" w:fill="auto"/>
            <w:vAlign w:val="bottom"/>
          </w:tcPr>
          <w:p w14:paraId="1C24AE74"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17.78±2.79</w:t>
            </w:r>
          </w:p>
        </w:tc>
        <w:tc>
          <w:tcPr>
            <w:tcW w:w="341" w:type="pct"/>
            <w:tcBorders>
              <w:top w:val="nil"/>
              <w:left w:val="nil"/>
              <w:bottom w:val="nil"/>
              <w:right w:val="nil"/>
            </w:tcBorders>
            <w:shd w:val="clear" w:color="auto" w:fill="auto"/>
            <w:vAlign w:val="bottom"/>
          </w:tcPr>
          <w:p w14:paraId="464556B5"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1.75±0.10</w:t>
            </w:r>
          </w:p>
        </w:tc>
        <w:tc>
          <w:tcPr>
            <w:tcW w:w="400" w:type="pct"/>
            <w:tcBorders>
              <w:top w:val="nil"/>
              <w:left w:val="nil"/>
              <w:bottom w:val="nil"/>
              <w:right w:val="nil"/>
            </w:tcBorders>
            <w:shd w:val="clear" w:color="auto" w:fill="auto"/>
            <w:vAlign w:val="bottom"/>
          </w:tcPr>
          <w:p w14:paraId="6D1C2AED"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21.01±1.16</w:t>
            </w:r>
          </w:p>
        </w:tc>
        <w:tc>
          <w:tcPr>
            <w:tcW w:w="414" w:type="pct"/>
            <w:tcBorders>
              <w:top w:val="nil"/>
              <w:left w:val="nil"/>
              <w:bottom w:val="nil"/>
              <w:right w:val="nil"/>
            </w:tcBorders>
            <w:shd w:val="clear" w:color="auto" w:fill="auto"/>
            <w:vAlign w:val="bottom"/>
          </w:tcPr>
          <w:p w14:paraId="6CA7C9BF"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12.00±0.18</w:t>
            </w:r>
          </w:p>
        </w:tc>
        <w:tc>
          <w:tcPr>
            <w:tcW w:w="424" w:type="pct"/>
            <w:tcBorders>
              <w:top w:val="nil"/>
              <w:left w:val="nil"/>
              <w:bottom w:val="nil"/>
              <w:right w:val="nil"/>
            </w:tcBorders>
            <w:shd w:val="clear" w:color="auto" w:fill="auto"/>
            <w:vAlign w:val="bottom"/>
          </w:tcPr>
          <w:p w14:paraId="7BF383C4"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1.41±0.43</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nil"/>
              <w:right w:val="nil"/>
            </w:tcBorders>
            <w:shd w:val="clear" w:color="auto" w:fill="auto"/>
            <w:vAlign w:val="bottom"/>
          </w:tcPr>
          <w:p w14:paraId="4812FF3F"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0.11±0.01</w:t>
            </w:r>
            <w:r w:rsidRPr="00BD11E6">
              <w:rPr>
                <w:rFonts w:ascii="Times New Roman" w:eastAsia="DengXian" w:hAnsi="Times New Roman" w:cs="Times New Roman"/>
                <w:color w:val="000000"/>
                <w:sz w:val="16"/>
                <w:szCs w:val="16"/>
                <w:vertAlign w:val="superscript"/>
              </w:rPr>
              <w:t>bc</w:t>
            </w:r>
          </w:p>
        </w:tc>
      </w:tr>
      <w:tr w:rsidR="00BD11E6" w:rsidRPr="00BD11E6" w14:paraId="7626E8CB"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20B27B80"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Aug-67N</w:t>
            </w:r>
          </w:p>
        </w:tc>
        <w:tc>
          <w:tcPr>
            <w:tcW w:w="408" w:type="pct"/>
            <w:tcBorders>
              <w:top w:val="nil"/>
              <w:left w:val="nil"/>
              <w:bottom w:val="nil"/>
              <w:right w:val="nil"/>
            </w:tcBorders>
            <w:shd w:val="clear" w:color="auto" w:fill="auto"/>
            <w:vAlign w:val="bottom"/>
          </w:tcPr>
          <w:p w14:paraId="7A38AD72"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6.19±0.06</w:t>
            </w:r>
          </w:p>
        </w:tc>
        <w:tc>
          <w:tcPr>
            <w:tcW w:w="438" w:type="pct"/>
            <w:tcBorders>
              <w:top w:val="nil"/>
              <w:left w:val="nil"/>
              <w:bottom w:val="nil"/>
              <w:right w:val="nil"/>
            </w:tcBorders>
            <w:shd w:val="clear" w:color="auto" w:fill="auto"/>
            <w:vAlign w:val="bottom"/>
          </w:tcPr>
          <w:p w14:paraId="6B62E759"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14.83±0.87</w:t>
            </w:r>
          </w:p>
        </w:tc>
        <w:tc>
          <w:tcPr>
            <w:tcW w:w="414" w:type="pct"/>
            <w:tcBorders>
              <w:top w:val="nil"/>
              <w:left w:val="nil"/>
              <w:bottom w:val="nil"/>
              <w:right w:val="nil"/>
            </w:tcBorders>
            <w:shd w:val="clear" w:color="auto" w:fill="auto"/>
            <w:vAlign w:val="bottom"/>
          </w:tcPr>
          <w:p w14:paraId="4C5221C4"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7.30±0.57</w:t>
            </w:r>
            <w:r w:rsidRPr="00BD11E6">
              <w:rPr>
                <w:rFonts w:ascii="Times New Roman" w:eastAsia="DengXian" w:hAnsi="Times New Roman" w:cs="Times New Roman"/>
                <w:sz w:val="16"/>
                <w:szCs w:val="16"/>
                <w:vertAlign w:val="superscript"/>
              </w:rPr>
              <w:t>de</w:t>
            </w:r>
          </w:p>
        </w:tc>
        <w:tc>
          <w:tcPr>
            <w:tcW w:w="381" w:type="pct"/>
            <w:tcBorders>
              <w:top w:val="nil"/>
              <w:left w:val="nil"/>
              <w:bottom w:val="nil"/>
              <w:right w:val="nil"/>
            </w:tcBorders>
            <w:shd w:val="clear" w:color="auto" w:fill="auto"/>
            <w:vAlign w:val="bottom"/>
          </w:tcPr>
          <w:p w14:paraId="05E62D5B"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0.61±0.27</w:t>
            </w:r>
          </w:p>
        </w:tc>
        <w:tc>
          <w:tcPr>
            <w:tcW w:w="437" w:type="pct"/>
            <w:tcBorders>
              <w:top w:val="nil"/>
              <w:left w:val="nil"/>
              <w:bottom w:val="nil"/>
              <w:right w:val="nil"/>
            </w:tcBorders>
            <w:shd w:val="clear" w:color="auto" w:fill="auto"/>
            <w:vAlign w:val="bottom"/>
          </w:tcPr>
          <w:p w14:paraId="6A66A4AB"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224.43±8.92</w:t>
            </w:r>
          </w:p>
        </w:tc>
        <w:tc>
          <w:tcPr>
            <w:tcW w:w="415" w:type="pct"/>
            <w:tcBorders>
              <w:top w:val="nil"/>
              <w:left w:val="nil"/>
              <w:bottom w:val="nil"/>
              <w:right w:val="nil"/>
            </w:tcBorders>
            <w:shd w:val="clear" w:color="auto" w:fill="auto"/>
            <w:vAlign w:val="bottom"/>
          </w:tcPr>
          <w:p w14:paraId="7EC81F31"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22.76±1.58</w:t>
            </w:r>
          </w:p>
        </w:tc>
        <w:tc>
          <w:tcPr>
            <w:tcW w:w="341" w:type="pct"/>
            <w:tcBorders>
              <w:top w:val="nil"/>
              <w:left w:val="nil"/>
              <w:bottom w:val="nil"/>
              <w:right w:val="nil"/>
            </w:tcBorders>
            <w:shd w:val="clear" w:color="auto" w:fill="auto"/>
            <w:vAlign w:val="bottom"/>
          </w:tcPr>
          <w:p w14:paraId="5E618A4B"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1.95±0.08</w:t>
            </w:r>
          </w:p>
        </w:tc>
        <w:tc>
          <w:tcPr>
            <w:tcW w:w="400" w:type="pct"/>
            <w:tcBorders>
              <w:top w:val="nil"/>
              <w:left w:val="nil"/>
              <w:bottom w:val="nil"/>
              <w:right w:val="nil"/>
            </w:tcBorders>
            <w:shd w:val="clear" w:color="auto" w:fill="auto"/>
            <w:vAlign w:val="bottom"/>
          </w:tcPr>
          <w:p w14:paraId="5F0343E0"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22.96±0.57</w:t>
            </w:r>
          </w:p>
        </w:tc>
        <w:tc>
          <w:tcPr>
            <w:tcW w:w="414" w:type="pct"/>
            <w:tcBorders>
              <w:top w:val="nil"/>
              <w:left w:val="nil"/>
              <w:bottom w:val="nil"/>
              <w:right w:val="nil"/>
            </w:tcBorders>
            <w:shd w:val="clear" w:color="auto" w:fill="auto"/>
            <w:vAlign w:val="bottom"/>
          </w:tcPr>
          <w:p w14:paraId="1B4FC00B"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11.83±0.28</w:t>
            </w:r>
          </w:p>
        </w:tc>
        <w:tc>
          <w:tcPr>
            <w:tcW w:w="424" w:type="pct"/>
            <w:tcBorders>
              <w:top w:val="nil"/>
              <w:left w:val="nil"/>
              <w:bottom w:val="nil"/>
              <w:right w:val="nil"/>
            </w:tcBorders>
            <w:shd w:val="clear" w:color="auto" w:fill="auto"/>
            <w:vAlign w:val="bottom"/>
          </w:tcPr>
          <w:p w14:paraId="5D872D67"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1.68±0.36</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nil"/>
              <w:right w:val="nil"/>
            </w:tcBorders>
            <w:shd w:val="clear" w:color="auto" w:fill="auto"/>
            <w:vAlign w:val="bottom"/>
          </w:tcPr>
          <w:p w14:paraId="25E5A63B"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0.17±0.03</w:t>
            </w:r>
            <w:r w:rsidRPr="00BD11E6">
              <w:rPr>
                <w:rFonts w:ascii="Times New Roman" w:eastAsia="DengXian" w:hAnsi="Times New Roman" w:cs="Times New Roman"/>
                <w:color w:val="000000"/>
                <w:sz w:val="16"/>
                <w:szCs w:val="16"/>
                <w:vertAlign w:val="superscript"/>
              </w:rPr>
              <w:t>b</w:t>
            </w:r>
          </w:p>
        </w:tc>
      </w:tr>
      <w:tr w:rsidR="00BD11E6" w:rsidRPr="00BD11E6" w14:paraId="2FE0FA56" w14:textId="77777777" w:rsidTr="00207F1A">
        <w:tc>
          <w:tcPr>
            <w:tcW w:w="509" w:type="pct"/>
            <w:tcBorders>
              <w:top w:val="single" w:sz="4" w:space="0" w:color="FFFFFF"/>
              <w:left w:val="single" w:sz="4" w:space="0" w:color="FFFFFF"/>
              <w:bottom w:val="single" w:sz="4" w:space="0" w:color="auto"/>
              <w:right w:val="single" w:sz="4" w:space="0" w:color="FFFFFF"/>
            </w:tcBorders>
            <w:shd w:val="clear" w:color="auto" w:fill="auto"/>
            <w:vAlign w:val="bottom"/>
          </w:tcPr>
          <w:p w14:paraId="4DBD98E6"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Aug-202N</w:t>
            </w:r>
          </w:p>
        </w:tc>
        <w:tc>
          <w:tcPr>
            <w:tcW w:w="408" w:type="pct"/>
            <w:tcBorders>
              <w:top w:val="nil"/>
              <w:left w:val="nil"/>
              <w:bottom w:val="single" w:sz="4" w:space="0" w:color="auto"/>
              <w:right w:val="nil"/>
            </w:tcBorders>
            <w:shd w:val="clear" w:color="auto" w:fill="auto"/>
            <w:vAlign w:val="bottom"/>
          </w:tcPr>
          <w:p w14:paraId="7D9F91C8"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6.08±0.03</w:t>
            </w:r>
          </w:p>
        </w:tc>
        <w:tc>
          <w:tcPr>
            <w:tcW w:w="438" w:type="pct"/>
            <w:tcBorders>
              <w:top w:val="nil"/>
              <w:left w:val="nil"/>
              <w:bottom w:val="single" w:sz="4" w:space="0" w:color="auto"/>
              <w:right w:val="nil"/>
            </w:tcBorders>
            <w:shd w:val="clear" w:color="auto" w:fill="auto"/>
            <w:vAlign w:val="bottom"/>
          </w:tcPr>
          <w:p w14:paraId="6DA8AAE0"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14.95±0.53</w:t>
            </w:r>
          </w:p>
        </w:tc>
        <w:tc>
          <w:tcPr>
            <w:tcW w:w="414" w:type="pct"/>
            <w:tcBorders>
              <w:top w:val="nil"/>
              <w:left w:val="nil"/>
              <w:bottom w:val="single" w:sz="4" w:space="0" w:color="auto"/>
              <w:right w:val="nil"/>
            </w:tcBorders>
            <w:shd w:val="clear" w:color="auto" w:fill="auto"/>
            <w:vAlign w:val="bottom"/>
          </w:tcPr>
          <w:p w14:paraId="7AB05213"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7.61±0.61</w:t>
            </w:r>
            <w:r w:rsidRPr="00BD11E6">
              <w:rPr>
                <w:rFonts w:ascii="Times New Roman" w:eastAsia="DengXian" w:hAnsi="Times New Roman" w:cs="Times New Roman"/>
                <w:sz w:val="16"/>
                <w:szCs w:val="16"/>
                <w:vertAlign w:val="superscript"/>
              </w:rPr>
              <w:t>cde</w:t>
            </w:r>
          </w:p>
        </w:tc>
        <w:tc>
          <w:tcPr>
            <w:tcW w:w="381" w:type="pct"/>
            <w:tcBorders>
              <w:top w:val="nil"/>
              <w:left w:val="nil"/>
              <w:bottom w:val="single" w:sz="4" w:space="0" w:color="auto"/>
              <w:right w:val="nil"/>
            </w:tcBorders>
            <w:shd w:val="clear" w:color="auto" w:fill="auto"/>
            <w:vAlign w:val="bottom"/>
          </w:tcPr>
          <w:p w14:paraId="5949A919"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1.71±0.47</w:t>
            </w:r>
          </w:p>
        </w:tc>
        <w:tc>
          <w:tcPr>
            <w:tcW w:w="437" w:type="pct"/>
            <w:tcBorders>
              <w:top w:val="nil"/>
              <w:left w:val="nil"/>
              <w:bottom w:val="single" w:sz="4" w:space="0" w:color="auto"/>
              <w:right w:val="nil"/>
            </w:tcBorders>
            <w:shd w:val="clear" w:color="auto" w:fill="auto"/>
            <w:vAlign w:val="bottom"/>
          </w:tcPr>
          <w:p w14:paraId="79E90A35"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206.38±7.76</w:t>
            </w:r>
          </w:p>
        </w:tc>
        <w:tc>
          <w:tcPr>
            <w:tcW w:w="415" w:type="pct"/>
            <w:tcBorders>
              <w:top w:val="nil"/>
              <w:left w:val="nil"/>
              <w:bottom w:val="single" w:sz="4" w:space="0" w:color="auto"/>
              <w:right w:val="nil"/>
            </w:tcBorders>
            <w:shd w:val="clear" w:color="auto" w:fill="auto"/>
            <w:vAlign w:val="bottom"/>
          </w:tcPr>
          <w:p w14:paraId="7C398332"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26.01±4.66</w:t>
            </w:r>
          </w:p>
        </w:tc>
        <w:tc>
          <w:tcPr>
            <w:tcW w:w="341" w:type="pct"/>
            <w:tcBorders>
              <w:top w:val="nil"/>
              <w:left w:val="nil"/>
              <w:bottom w:val="single" w:sz="4" w:space="0" w:color="auto"/>
              <w:right w:val="nil"/>
            </w:tcBorders>
            <w:shd w:val="clear" w:color="auto" w:fill="auto"/>
            <w:vAlign w:val="bottom"/>
          </w:tcPr>
          <w:p w14:paraId="456AFD64"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1.80±0.06</w:t>
            </w:r>
          </w:p>
        </w:tc>
        <w:tc>
          <w:tcPr>
            <w:tcW w:w="400" w:type="pct"/>
            <w:tcBorders>
              <w:top w:val="nil"/>
              <w:left w:val="nil"/>
              <w:bottom w:val="single" w:sz="4" w:space="0" w:color="auto"/>
              <w:right w:val="nil"/>
            </w:tcBorders>
            <w:shd w:val="clear" w:color="auto" w:fill="auto"/>
            <w:vAlign w:val="bottom"/>
          </w:tcPr>
          <w:p w14:paraId="3487B248"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20.89±0.77</w:t>
            </w:r>
          </w:p>
        </w:tc>
        <w:tc>
          <w:tcPr>
            <w:tcW w:w="414" w:type="pct"/>
            <w:tcBorders>
              <w:top w:val="nil"/>
              <w:left w:val="nil"/>
              <w:bottom w:val="single" w:sz="4" w:space="0" w:color="auto"/>
              <w:right w:val="nil"/>
            </w:tcBorders>
            <w:shd w:val="clear" w:color="auto" w:fill="auto"/>
            <w:vAlign w:val="bottom"/>
          </w:tcPr>
          <w:p w14:paraId="54CF3C89"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11.64±0.14</w:t>
            </w:r>
          </w:p>
        </w:tc>
        <w:tc>
          <w:tcPr>
            <w:tcW w:w="424" w:type="pct"/>
            <w:tcBorders>
              <w:top w:val="nil"/>
              <w:left w:val="nil"/>
              <w:bottom w:val="single" w:sz="4" w:space="0" w:color="auto"/>
              <w:right w:val="nil"/>
            </w:tcBorders>
            <w:shd w:val="clear" w:color="auto" w:fill="auto"/>
            <w:vAlign w:val="bottom"/>
          </w:tcPr>
          <w:p w14:paraId="2D523F71"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1.80±0.12</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single" w:sz="4" w:space="0" w:color="auto"/>
              <w:right w:val="nil"/>
            </w:tcBorders>
            <w:shd w:val="clear" w:color="auto" w:fill="auto"/>
            <w:vAlign w:val="bottom"/>
          </w:tcPr>
          <w:p w14:paraId="4758AC90"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0.27±0.02</w:t>
            </w:r>
            <w:r w:rsidRPr="00BD11E6">
              <w:rPr>
                <w:rFonts w:ascii="Times New Roman" w:eastAsia="DengXian" w:hAnsi="Times New Roman" w:cs="Times New Roman"/>
                <w:color w:val="000000"/>
                <w:sz w:val="16"/>
                <w:szCs w:val="16"/>
                <w:vertAlign w:val="superscript"/>
              </w:rPr>
              <w:t>a</w:t>
            </w:r>
          </w:p>
        </w:tc>
      </w:tr>
      <w:tr w:rsidR="00BD11E6" w:rsidRPr="00BD11E6" w14:paraId="7A88875F" w14:textId="77777777" w:rsidTr="00207F1A">
        <w:tc>
          <w:tcPr>
            <w:tcW w:w="509" w:type="pct"/>
            <w:tcBorders>
              <w:top w:val="single" w:sz="4" w:space="0" w:color="auto"/>
              <w:left w:val="single" w:sz="4" w:space="0" w:color="FFFFFF"/>
              <w:bottom w:val="single" w:sz="4" w:space="0" w:color="FFFFFF"/>
              <w:right w:val="single" w:sz="4" w:space="0" w:color="FFFFFF"/>
            </w:tcBorders>
            <w:shd w:val="clear" w:color="auto" w:fill="auto"/>
            <w:vAlign w:val="bottom"/>
          </w:tcPr>
          <w:p w14:paraId="64F08FE7"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Apr-SG</w:t>
            </w:r>
          </w:p>
        </w:tc>
        <w:tc>
          <w:tcPr>
            <w:tcW w:w="408" w:type="pct"/>
            <w:tcBorders>
              <w:top w:val="single" w:sz="4" w:space="0" w:color="auto"/>
              <w:left w:val="nil"/>
              <w:bottom w:val="nil"/>
              <w:right w:val="nil"/>
            </w:tcBorders>
            <w:shd w:val="clear" w:color="auto" w:fill="auto"/>
            <w:vAlign w:val="bottom"/>
          </w:tcPr>
          <w:p w14:paraId="7BCD88E0"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6.34±0.08</w:t>
            </w:r>
          </w:p>
        </w:tc>
        <w:tc>
          <w:tcPr>
            <w:tcW w:w="438" w:type="pct"/>
            <w:tcBorders>
              <w:top w:val="single" w:sz="4" w:space="0" w:color="auto"/>
              <w:left w:val="nil"/>
              <w:bottom w:val="nil"/>
              <w:right w:val="nil"/>
            </w:tcBorders>
            <w:shd w:val="clear" w:color="auto" w:fill="auto"/>
            <w:vAlign w:val="bottom"/>
          </w:tcPr>
          <w:p w14:paraId="1708F22A"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24.69±0.36</w:t>
            </w:r>
          </w:p>
        </w:tc>
        <w:tc>
          <w:tcPr>
            <w:tcW w:w="414" w:type="pct"/>
            <w:tcBorders>
              <w:top w:val="single" w:sz="4" w:space="0" w:color="auto"/>
              <w:left w:val="nil"/>
              <w:bottom w:val="nil"/>
              <w:right w:val="nil"/>
            </w:tcBorders>
            <w:shd w:val="clear" w:color="auto" w:fill="auto"/>
            <w:vAlign w:val="bottom"/>
          </w:tcPr>
          <w:p w14:paraId="4D3EE13E"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11.30±0.90</w:t>
            </w:r>
          </w:p>
        </w:tc>
        <w:tc>
          <w:tcPr>
            <w:tcW w:w="381" w:type="pct"/>
            <w:tcBorders>
              <w:top w:val="single" w:sz="4" w:space="0" w:color="auto"/>
              <w:left w:val="nil"/>
              <w:bottom w:val="nil"/>
              <w:right w:val="nil"/>
            </w:tcBorders>
            <w:shd w:val="clear" w:color="auto" w:fill="auto"/>
            <w:vAlign w:val="bottom"/>
          </w:tcPr>
          <w:p w14:paraId="0053D2E8"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1.95±0.42</w:t>
            </w:r>
            <w:r w:rsidRPr="00BD11E6">
              <w:rPr>
                <w:rFonts w:ascii="Times New Roman" w:eastAsia="DengXian" w:hAnsi="Times New Roman" w:cs="Times New Roman"/>
                <w:sz w:val="16"/>
                <w:szCs w:val="16"/>
                <w:vertAlign w:val="superscript"/>
              </w:rPr>
              <w:t>ab</w:t>
            </w:r>
          </w:p>
        </w:tc>
        <w:tc>
          <w:tcPr>
            <w:tcW w:w="437" w:type="pct"/>
            <w:tcBorders>
              <w:top w:val="single" w:sz="4" w:space="0" w:color="auto"/>
              <w:left w:val="nil"/>
              <w:bottom w:val="nil"/>
              <w:right w:val="nil"/>
            </w:tcBorders>
            <w:shd w:val="clear" w:color="auto" w:fill="auto"/>
            <w:vAlign w:val="bottom"/>
          </w:tcPr>
          <w:p w14:paraId="2ACEB76B"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202.78±4.65</w:t>
            </w:r>
          </w:p>
        </w:tc>
        <w:tc>
          <w:tcPr>
            <w:tcW w:w="415" w:type="pct"/>
            <w:tcBorders>
              <w:top w:val="single" w:sz="4" w:space="0" w:color="auto"/>
              <w:left w:val="nil"/>
              <w:bottom w:val="nil"/>
              <w:right w:val="nil"/>
            </w:tcBorders>
            <w:shd w:val="clear" w:color="auto" w:fill="auto"/>
            <w:vAlign w:val="bottom"/>
          </w:tcPr>
          <w:p w14:paraId="575F52FF"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19.57±0.72</w:t>
            </w:r>
          </w:p>
        </w:tc>
        <w:tc>
          <w:tcPr>
            <w:tcW w:w="341" w:type="pct"/>
            <w:tcBorders>
              <w:top w:val="single" w:sz="4" w:space="0" w:color="auto"/>
              <w:left w:val="nil"/>
              <w:bottom w:val="nil"/>
              <w:right w:val="nil"/>
            </w:tcBorders>
            <w:shd w:val="clear" w:color="auto" w:fill="auto"/>
            <w:vAlign w:val="bottom"/>
          </w:tcPr>
          <w:p w14:paraId="7EFFE1AA"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1.89±0.05</w:t>
            </w:r>
          </w:p>
        </w:tc>
        <w:tc>
          <w:tcPr>
            <w:tcW w:w="400" w:type="pct"/>
            <w:tcBorders>
              <w:top w:val="single" w:sz="4" w:space="0" w:color="auto"/>
              <w:left w:val="nil"/>
              <w:bottom w:val="nil"/>
              <w:right w:val="nil"/>
            </w:tcBorders>
            <w:shd w:val="clear" w:color="auto" w:fill="auto"/>
            <w:vAlign w:val="bottom"/>
          </w:tcPr>
          <w:p w14:paraId="39813F94"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22.14±0.64</w:t>
            </w:r>
          </w:p>
        </w:tc>
        <w:tc>
          <w:tcPr>
            <w:tcW w:w="414" w:type="pct"/>
            <w:tcBorders>
              <w:top w:val="single" w:sz="4" w:space="0" w:color="auto"/>
              <w:left w:val="nil"/>
              <w:bottom w:val="nil"/>
              <w:right w:val="nil"/>
            </w:tcBorders>
            <w:shd w:val="clear" w:color="auto" w:fill="auto"/>
            <w:vAlign w:val="bottom"/>
          </w:tcPr>
          <w:p w14:paraId="2E70DE51"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11.75±0.15</w:t>
            </w:r>
          </w:p>
        </w:tc>
        <w:tc>
          <w:tcPr>
            <w:tcW w:w="424" w:type="pct"/>
            <w:tcBorders>
              <w:top w:val="single" w:sz="4" w:space="0" w:color="auto"/>
              <w:left w:val="nil"/>
              <w:bottom w:val="nil"/>
              <w:right w:val="nil"/>
            </w:tcBorders>
            <w:shd w:val="clear" w:color="auto" w:fill="auto"/>
            <w:vAlign w:val="bottom"/>
          </w:tcPr>
          <w:p w14:paraId="3B0DA331"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8.78±1.17</w:t>
            </w:r>
          </w:p>
        </w:tc>
        <w:tc>
          <w:tcPr>
            <w:tcW w:w="419" w:type="pct"/>
            <w:tcBorders>
              <w:top w:val="single" w:sz="4" w:space="0" w:color="auto"/>
              <w:left w:val="nil"/>
              <w:bottom w:val="nil"/>
              <w:right w:val="nil"/>
            </w:tcBorders>
            <w:shd w:val="clear" w:color="auto" w:fill="auto"/>
            <w:vAlign w:val="bottom"/>
          </w:tcPr>
          <w:p w14:paraId="153A5982"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0.08±0.01</w:t>
            </w:r>
          </w:p>
        </w:tc>
      </w:tr>
      <w:tr w:rsidR="00BD11E6" w:rsidRPr="00BD11E6" w14:paraId="4BBDFA1D"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62BE3BB9"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Apr-BB</w:t>
            </w:r>
          </w:p>
        </w:tc>
        <w:tc>
          <w:tcPr>
            <w:tcW w:w="408" w:type="pct"/>
            <w:tcBorders>
              <w:top w:val="nil"/>
              <w:left w:val="nil"/>
              <w:bottom w:val="nil"/>
              <w:right w:val="nil"/>
            </w:tcBorders>
            <w:shd w:val="clear" w:color="auto" w:fill="auto"/>
            <w:vAlign w:val="bottom"/>
          </w:tcPr>
          <w:p w14:paraId="37061DEC"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6.20±0.04</w:t>
            </w:r>
          </w:p>
        </w:tc>
        <w:tc>
          <w:tcPr>
            <w:tcW w:w="438" w:type="pct"/>
            <w:tcBorders>
              <w:top w:val="nil"/>
              <w:left w:val="nil"/>
              <w:bottom w:val="nil"/>
              <w:right w:val="nil"/>
            </w:tcBorders>
            <w:shd w:val="clear" w:color="auto" w:fill="auto"/>
            <w:vAlign w:val="bottom"/>
          </w:tcPr>
          <w:p w14:paraId="00B6A7ED"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24.26±0.36</w:t>
            </w:r>
          </w:p>
        </w:tc>
        <w:tc>
          <w:tcPr>
            <w:tcW w:w="414" w:type="pct"/>
            <w:tcBorders>
              <w:top w:val="nil"/>
              <w:left w:val="nil"/>
              <w:bottom w:val="nil"/>
              <w:right w:val="nil"/>
            </w:tcBorders>
            <w:shd w:val="clear" w:color="auto" w:fill="auto"/>
            <w:vAlign w:val="bottom"/>
          </w:tcPr>
          <w:p w14:paraId="7A54E39F"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10.39±0.46</w:t>
            </w:r>
          </w:p>
        </w:tc>
        <w:tc>
          <w:tcPr>
            <w:tcW w:w="381" w:type="pct"/>
            <w:tcBorders>
              <w:top w:val="nil"/>
              <w:left w:val="nil"/>
              <w:bottom w:val="nil"/>
              <w:right w:val="nil"/>
            </w:tcBorders>
            <w:shd w:val="clear" w:color="auto" w:fill="auto"/>
            <w:vAlign w:val="bottom"/>
          </w:tcPr>
          <w:p w14:paraId="25AD3144"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1.12±0.40</w:t>
            </w:r>
            <w:r w:rsidRPr="00BD11E6">
              <w:rPr>
                <w:rFonts w:ascii="Times New Roman" w:eastAsia="DengXian" w:hAnsi="Times New Roman" w:cs="Times New Roman"/>
                <w:sz w:val="16"/>
                <w:szCs w:val="16"/>
                <w:vertAlign w:val="superscript"/>
              </w:rPr>
              <w:t>bc</w:t>
            </w:r>
          </w:p>
        </w:tc>
        <w:tc>
          <w:tcPr>
            <w:tcW w:w="437" w:type="pct"/>
            <w:tcBorders>
              <w:top w:val="nil"/>
              <w:left w:val="nil"/>
              <w:bottom w:val="nil"/>
              <w:right w:val="nil"/>
            </w:tcBorders>
            <w:shd w:val="clear" w:color="auto" w:fill="auto"/>
            <w:vAlign w:val="bottom"/>
          </w:tcPr>
          <w:p w14:paraId="0047CF4E"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204.24±7.05</w:t>
            </w:r>
          </w:p>
        </w:tc>
        <w:tc>
          <w:tcPr>
            <w:tcW w:w="415" w:type="pct"/>
            <w:tcBorders>
              <w:top w:val="nil"/>
              <w:left w:val="nil"/>
              <w:bottom w:val="nil"/>
              <w:right w:val="nil"/>
            </w:tcBorders>
            <w:shd w:val="clear" w:color="auto" w:fill="auto"/>
            <w:vAlign w:val="bottom"/>
          </w:tcPr>
          <w:p w14:paraId="5DE88F64"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17.86±0.79</w:t>
            </w:r>
          </w:p>
        </w:tc>
        <w:tc>
          <w:tcPr>
            <w:tcW w:w="341" w:type="pct"/>
            <w:tcBorders>
              <w:top w:val="nil"/>
              <w:left w:val="nil"/>
              <w:bottom w:val="nil"/>
              <w:right w:val="nil"/>
            </w:tcBorders>
            <w:shd w:val="clear" w:color="auto" w:fill="auto"/>
            <w:vAlign w:val="bottom"/>
          </w:tcPr>
          <w:p w14:paraId="3DD1E80A"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1.76±0.03</w:t>
            </w:r>
          </w:p>
        </w:tc>
        <w:tc>
          <w:tcPr>
            <w:tcW w:w="400" w:type="pct"/>
            <w:tcBorders>
              <w:top w:val="nil"/>
              <w:left w:val="nil"/>
              <w:bottom w:val="nil"/>
              <w:right w:val="nil"/>
            </w:tcBorders>
            <w:shd w:val="clear" w:color="auto" w:fill="auto"/>
            <w:vAlign w:val="bottom"/>
          </w:tcPr>
          <w:p w14:paraId="38BFA166"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21.38±0.60</w:t>
            </w:r>
          </w:p>
        </w:tc>
        <w:tc>
          <w:tcPr>
            <w:tcW w:w="414" w:type="pct"/>
            <w:tcBorders>
              <w:top w:val="nil"/>
              <w:left w:val="nil"/>
              <w:bottom w:val="nil"/>
              <w:right w:val="nil"/>
            </w:tcBorders>
            <w:shd w:val="clear" w:color="auto" w:fill="auto"/>
            <w:vAlign w:val="bottom"/>
          </w:tcPr>
          <w:p w14:paraId="2A9F90C3"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12.11±0.15</w:t>
            </w:r>
          </w:p>
        </w:tc>
        <w:tc>
          <w:tcPr>
            <w:tcW w:w="424" w:type="pct"/>
            <w:tcBorders>
              <w:top w:val="nil"/>
              <w:left w:val="nil"/>
              <w:bottom w:val="nil"/>
              <w:right w:val="nil"/>
            </w:tcBorders>
            <w:shd w:val="clear" w:color="auto" w:fill="auto"/>
            <w:vAlign w:val="bottom"/>
          </w:tcPr>
          <w:p w14:paraId="46813FFD"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10.53±1.45</w:t>
            </w:r>
          </w:p>
        </w:tc>
        <w:tc>
          <w:tcPr>
            <w:tcW w:w="419" w:type="pct"/>
            <w:tcBorders>
              <w:top w:val="nil"/>
              <w:left w:val="nil"/>
              <w:bottom w:val="nil"/>
              <w:right w:val="nil"/>
            </w:tcBorders>
            <w:shd w:val="clear" w:color="auto" w:fill="auto"/>
            <w:vAlign w:val="bottom"/>
          </w:tcPr>
          <w:p w14:paraId="67809AC2"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0.04±0.01</w:t>
            </w:r>
          </w:p>
        </w:tc>
      </w:tr>
      <w:tr w:rsidR="00BD11E6" w:rsidRPr="00BD11E6" w14:paraId="76A03E7F"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52310B1E"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Jun-SG</w:t>
            </w:r>
          </w:p>
        </w:tc>
        <w:tc>
          <w:tcPr>
            <w:tcW w:w="408" w:type="pct"/>
            <w:tcBorders>
              <w:top w:val="nil"/>
              <w:left w:val="nil"/>
              <w:bottom w:val="nil"/>
              <w:right w:val="nil"/>
            </w:tcBorders>
            <w:shd w:val="clear" w:color="auto" w:fill="auto"/>
            <w:vAlign w:val="bottom"/>
          </w:tcPr>
          <w:p w14:paraId="3E845CE8"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6.43±0.10</w:t>
            </w:r>
          </w:p>
        </w:tc>
        <w:tc>
          <w:tcPr>
            <w:tcW w:w="438" w:type="pct"/>
            <w:tcBorders>
              <w:top w:val="nil"/>
              <w:left w:val="nil"/>
              <w:bottom w:val="nil"/>
              <w:right w:val="nil"/>
            </w:tcBorders>
            <w:shd w:val="clear" w:color="auto" w:fill="auto"/>
            <w:vAlign w:val="bottom"/>
          </w:tcPr>
          <w:p w14:paraId="76ED1668"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30.00±0.73</w:t>
            </w:r>
          </w:p>
        </w:tc>
        <w:tc>
          <w:tcPr>
            <w:tcW w:w="414" w:type="pct"/>
            <w:tcBorders>
              <w:top w:val="nil"/>
              <w:left w:val="nil"/>
              <w:bottom w:val="nil"/>
              <w:right w:val="nil"/>
            </w:tcBorders>
            <w:shd w:val="clear" w:color="auto" w:fill="auto"/>
            <w:vAlign w:val="bottom"/>
          </w:tcPr>
          <w:p w14:paraId="008183BA"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9.69±0.48</w:t>
            </w:r>
          </w:p>
        </w:tc>
        <w:tc>
          <w:tcPr>
            <w:tcW w:w="381" w:type="pct"/>
            <w:tcBorders>
              <w:top w:val="nil"/>
              <w:left w:val="nil"/>
              <w:bottom w:val="nil"/>
              <w:right w:val="nil"/>
            </w:tcBorders>
            <w:shd w:val="clear" w:color="auto" w:fill="auto"/>
            <w:vAlign w:val="bottom"/>
          </w:tcPr>
          <w:p w14:paraId="03A73870"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1.76±0.44</w:t>
            </w:r>
            <w:r w:rsidRPr="00BD11E6">
              <w:rPr>
                <w:rFonts w:ascii="Times New Roman" w:eastAsia="DengXian" w:hAnsi="Times New Roman" w:cs="Times New Roman"/>
                <w:sz w:val="16"/>
                <w:szCs w:val="16"/>
                <w:vertAlign w:val="superscript"/>
              </w:rPr>
              <w:t>ab</w:t>
            </w:r>
          </w:p>
        </w:tc>
        <w:tc>
          <w:tcPr>
            <w:tcW w:w="437" w:type="pct"/>
            <w:tcBorders>
              <w:top w:val="nil"/>
              <w:left w:val="nil"/>
              <w:bottom w:val="nil"/>
              <w:right w:val="nil"/>
            </w:tcBorders>
            <w:shd w:val="clear" w:color="auto" w:fill="auto"/>
            <w:vAlign w:val="bottom"/>
          </w:tcPr>
          <w:p w14:paraId="412CC734"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158.05±6.59</w:t>
            </w:r>
          </w:p>
        </w:tc>
        <w:tc>
          <w:tcPr>
            <w:tcW w:w="415" w:type="pct"/>
            <w:tcBorders>
              <w:top w:val="nil"/>
              <w:left w:val="nil"/>
              <w:bottom w:val="nil"/>
              <w:right w:val="nil"/>
            </w:tcBorders>
            <w:shd w:val="clear" w:color="auto" w:fill="auto"/>
            <w:vAlign w:val="bottom"/>
          </w:tcPr>
          <w:p w14:paraId="6DE2E2CC"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16.06±0.88</w:t>
            </w:r>
          </w:p>
        </w:tc>
        <w:tc>
          <w:tcPr>
            <w:tcW w:w="341" w:type="pct"/>
            <w:tcBorders>
              <w:top w:val="nil"/>
              <w:left w:val="nil"/>
              <w:bottom w:val="nil"/>
              <w:right w:val="nil"/>
            </w:tcBorders>
            <w:shd w:val="clear" w:color="auto" w:fill="auto"/>
            <w:vAlign w:val="bottom"/>
          </w:tcPr>
          <w:p w14:paraId="3423A2F2"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1.72±0.07</w:t>
            </w:r>
          </w:p>
        </w:tc>
        <w:tc>
          <w:tcPr>
            <w:tcW w:w="400" w:type="pct"/>
            <w:tcBorders>
              <w:top w:val="nil"/>
              <w:left w:val="nil"/>
              <w:bottom w:val="nil"/>
              <w:right w:val="nil"/>
            </w:tcBorders>
            <w:shd w:val="clear" w:color="auto" w:fill="auto"/>
            <w:vAlign w:val="bottom"/>
          </w:tcPr>
          <w:p w14:paraId="562EFB0D"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20.55±0.87</w:t>
            </w:r>
          </w:p>
        </w:tc>
        <w:tc>
          <w:tcPr>
            <w:tcW w:w="414" w:type="pct"/>
            <w:tcBorders>
              <w:top w:val="nil"/>
              <w:left w:val="nil"/>
              <w:bottom w:val="nil"/>
              <w:right w:val="nil"/>
            </w:tcBorders>
            <w:shd w:val="clear" w:color="auto" w:fill="auto"/>
            <w:vAlign w:val="bottom"/>
          </w:tcPr>
          <w:p w14:paraId="6361F318"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11.95±0.29</w:t>
            </w:r>
          </w:p>
        </w:tc>
        <w:tc>
          <w:tcPr>
            <w:tcW w:w="424" w:type="pct"/>
            <w:tcBorders>
              <w:top w:val="nil"/>
              <w:left w:val="nil"/>
              <w:bottom w:val="nil"/>
              <w:right w:val="nil"/>
            </w:tcBorders>
            <w:shd w:val="clear" w:color="auto" w:fill="auto"/>
            <w:vAlign w:val="bottom"/>
          </w:tcPr>
          <w:p w14:paraId="3FB7C399"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17.08±2.46</w:t>
            </w:r>
          </w:p>
        </w:tc>
        <w:tc>
          <w:tcPr>
            <w:tcW w:w="419" w:type="pct"/>
            <w:tcBorders>
              <w:top w:val="nil"/>
              <w:left w:val="nil"/>
              <w:bottom w:val="nil"/>
              <w:right w:val="nil"/>
            </w:tcBorders>
            <w:shd w:val="clear" w:color="auto" w:fill="auto"/>
            <w:vAlign w:val="bottom"/>
          </w:tcPr>
          <w:p w14:paraId="07D7A34C"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0.13±0.03</w:t>
            </w:r>
          </w:p>
        </w:tc>
      </w:tr>
      <w:tr w:rsidR="00BD11E6" w:rsidRPr="00BD11E6" w14:paraId="02F2DD92"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7C8A8E8F"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Jun-BB</w:t>
            </w:r>
          </w:p>
        </w:tc>
        <w:tc>
          <w:tcPr>
            <w:tcW w:w="408" w:type="pct"/>
            <w:tcBorders>
              <w:top w:val="nil"/>
              <w:left w:val="nil"/>
              <w:bottom w:val="nil"/>
              <w:right w:val="nil"/>
            </w:tcBorders>
            <w:shd w:val="clear" w:color="auto" w:fill="auto"/>
            <w:vAlign w:val="bottom"/>
          </w:tcPr>
          <w:p w14:paraId="6A8C1109"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6.19±0.07</w:t>
            </w:r>
          </w:p>
        </w:tc>
        <w:tc>
          <w:tcPr>
            <w:tcW w:w="438" w:type="pct"/>
            <w:tcBorders>
              <w:top w:val="nil"/>
              <w:left w:val="nil"/>
              <w:bottom w:val="nil"/>
              <w:right w:val="nil"/>
            </w:tcBorders>
            <w:shd w:val="clear" w:color="auto" w:fill="auto"/>
            <w:vAlign w:val="bottom"/>
          </w:tcPr>
          <w:p w14:paraId="1A7687AC"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30.31±0.63</w:t>
            </w:r>
          </w:p>
        </w:tc>
        <w:tc>
          <w:tcPr>
            <w:tcW w:w="414" w:type="pct"/>
            <w:tcBorders>
              <w:top w:val="nil"/>
              <w:left w:val="nil"/>
              <w:bottom w:val="nil"/>
              <w:right w:val="nil"/>
            </w:tcBorders>
            <w:shd w:val="clear" w:color="auto" w:fill="auto"/>
            <w:vAlign w:val="bottom"/>
          </w:tcPr>
          <w:p w14:paraId="503F9F8F"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11.35±1.01</w:t>
            </w:r>
          </w:p>
        </w:tc>
        <w:tc>
          <w:tcPr>
            <w:tcW w:w="381" w:type="pct"/>
            <w:tcBorders>
              <w:top w:val="nil"/>
              <w:left w:val="nil"/>
              <w:bottom w:val="nil"/>
              <w:right w:val="nil"/>
            </w:tcBorders>
            <w:shd w:val="clear" w:color="auto" w:fill="auto"/>
            <w:vAlign w:val="bottom"/>
          </w:tcPr>
          <w:p w14:paraId="33D91521"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2.47±0.78</w:t>
            </w:r>
            <w:r w:rsidRPr="00BD11E6">
              <w:rPr>
                <w:rFonts w:ascii="Times New Roman" w:eastAsia="DengXian" w:hAnsi="Times New Roman" w:cs="Times New Roman"/>
                <w:sz w:val="16"/>
                <w:szCs w:val="16"/>
                <w:vertAlign w:val="superscript"/>
              </w:rPr>
              <w:t>a</w:t>
            </w:r>
          </w:p>
        </w:tc>
        <w:tc>
          <w:tcPr>
            <w:tcW w:w="437" w:type="pct"/>
            <w:tcBorders>
              <w:top w:val="nil"/>
              <w:left w:val="nil"/>
              <w:bottom w:val="nil"/>
              <w:right w:val="nil"/>
            </w:tcBorders>
            <w:shd w:val="clear" w:color="auto" w:fill="auto"/>
            <w:vAlign w:val="bottom"/>
          </w:tcPr>
          <w:p w14:paraId="2A0C6736"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169.01±4.65</w:t>
            </w:r>
          </w:p>
        </w:tc>
        <w:tc>
          <w:tcPr>
            <w:tcW w:w="415" w:type="pct"/>
            <w:tcBorders>
              <w:top w:val="nil"/>
              <w:left w:val="nil"/>
              <w:bottom w:val="nil"/>
              <w:right w:val="nil"/>
            </w:tcBorders>
            <w:shd w:val="clear" w:color="auto" w:fill="auto"/>
            <w:vAlign w:val="bottom"/>
          </w:tcPr>
          <w:p w14:paraId="38E03C63"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16.24±1.01</w:t>
            </w:r>
          </w:p>
        </w:tc>
        <w:tc>
          <w:tcPr>
            <w:tcW w:w="341" w:type="pct"/>
            <w:tcBorders>
              <w:top w:val="nil"/>
              <w:left w:val="nil"/>
              <w:bottom w:val="nil"/>
              <w:right w:val="nil"/>
            </w:tcBorders>
            <w:shd w:val="clear" w:color="auto" w:fill="auto"/>
            <w:vAlign w:val="bottom"/>
          </w:tcPr>
          <w:p w14:paraId="0D797D88"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1.79±0.08</w:t>
            </w:r>
          </w:p>
        </w:tc>
        <w:tc>
          <w:tcPr>
            <w:tcW w:w="400" w:type="pct"/>
            <w:tcBorders>
              <w:top w:val="nil"/>
              <w:left w:val="nil"/>
              <w:bottom w:val="nil"/>
              <w:right w:val="nil"/>
            </w:tcBorders>
            <w:shd w:val="clear" w:color="auto" w:fill="auto"/>
            <w:vAlign w:val="bottom"/>
          </w:tcPr>
          <w:p w14:paraId="08D17C89"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21.73±1.03</w:t>
            </w:r>
          </w:p>
        </w:tc>
        <w:tc>
          <w:tcPr>
            <w:tcW w:w="414" w:type="pct"/>
            <w:tcBorders>
              <w:top w:val="nil"/>
              <w:left w:val="nil"/>
              <w:bottom w:val="nil"/>
              <w:right w:val="nil"/>
            </w:tcBorders>
            <w:shd w:val="clear" w:color="auto" w:fill="auto"/>
            <w:vAlign w:val="bottom"/>
          </w:tcPr>
          <w:p w14:paraId="67A35B19"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12.13±0.11</w:t>
            </w:r>
          </w:p>
        </w:tc>
        <w:tc>
          <w:tcPr>
            <w:tcW w:w="424" w:type="pct"/>
            <w:tcBorders>
              <w:top w:val="nil"/>
              <w:left w:val="nil"/>
              <w:bottom w:val="nil"/>
              <w:right w:val="nil"/>
            </w:tcBorders>
            <w:shd w:val="clear" w:color="auto" w:fill="auto"/>
            <w:vAlign w:val="bottom"/>
          </w:tcPr>
          <w:p w14:paraId="00EACB4B"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31.60±13.87</w:t>
            </w:r>
          </w:p>
        </w:tc>
        <w:tc>
          <w:tcPr>
            <w:tcW w:w="419" w:type="pct"/>
            <w:tcBorders>
              <w:top w:val="nil"/>
              <w:left w:val="nil"/>
              <w:bottom w:val="nil"/>
              <w:right w:val="nil"/>
            </w:tcBorders>
            <w:shd w:val="clear" w:color="auto" w:fill="auto"/>
            <w:vAlign w:val="bottom"/>
          </w:tcPr>
          <w:p w14:paraId="4A859D5D"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0.09±0.02</w:t>
            </w:r>
          </w:p>
        </w:tc>
      </w:tr>
      <w:tr w:rsidR="00BD11E6" w:rsidRPr="00BD11E6" w14:paraId="191BC279" w14:textId="77777777" w:rsidTr="00207F1A">
        <w:tc>
          <w:tcPr>
            <w:tcW w:w="509" w:type="pct"/>
            <w:tcBorders>
              <w:top w:val="single" w:sz="4" w:space="0" w:color="FFFFFF"/>
              <w:left w:val="single" w:sz="4" w:space="0" w:color="FFFFFF"/>
              <w:bottom w:val="single" w:sz="4" w:space="0" w:color="FFFFFF"/>
              <w:right w:val="single" w:sz="4" w:space="0" w:color="FFFFFF"/>
            </w:tcBorders>
            <w:shd w:val="clear" w:color="auto" w:fill="auto"/>
            <w:vAlign w:val="bottom"/>
          </w:tcPr>
          <w:p w14:paraId="3A2ACE61"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Aug-SG</w:t>
            </w:r>
          </w:p>
        </w:tc>
        <w:tc>
          <w:tcPr>
            <w:tcW w:w="408" w:type="pct"/>
            <w:tcBorders>
              <w:top w:val="nil"/>
              <w:left w:val="nil"/>
              <w:bottom w:val="nil"/>
              <w:right w:val="nil"/>
            </w:tcBorders>
            <w:shd w:val="clear" w:color="auto" w:fill="auto"/>
            <w:vAlign w:val="bottom"/>
          </w:tcPr>
          <w:p w14:paraId="173C3CC1"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6.20±0.05</w:t>
            </w:r>
          </w:p>
        </w:tc>
        <w:tc>
          <w:tcPr>
            <w:tcW w:w="438" w:type="pct"/>
            <w:tcBorders>
              <w:top w:val="nil"/>
              <w:left w:val="nil"/>
              <w:bottom w:val="nil"/>
              <w:right w:val="nil"/>
            </w:tcBorders>
            <w:shd w:val="clear" w:color="auto" w:fill="auto"/>
            <w:vAlign w:val="bottom"/>
          </w:tcPr>
          <w:p w14:paraId="7CF3769A"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15.23±0.49</w:t>
            </w:r>
          </w:p>
        </w:tc>
        <w:tc>
          <w:tcPr>
            <w:tcW w:w="414" w:type="pct"/>
            <w:tcBorders>
              <w:top w:val="nil"/>
              <w:left w:val="nil"/>
              <w:bottom w:val="nil"/>
              <w:right w:val="nil"/>
            </w:tcBorders>
            <w:shd w:val="clear" w:color="auto" w:fill="auto"/>
            <w:vAlign w:val="bottom"/>
          </w:tcPr>
          <w:p w14:paraId="2319DE85"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7.57±0.57</w:t>
            </w:r>
          </w:p>
        </w:tc>
        <w:tc>
          <w:tcPr>
            <w:tcW w:w="381" w:type="pct"/>
            <w:tcBorders>
              <w:top w:val="nil"/>
              <w:left w:val="nil"/>
              <w:bottom w:val="nil"/>
              <w:right w:val="nil"/>
            </w:tcBorders>
            <w:shd w:val="clear" w:color="auto" w:fill="auto"/>
            <w:vAlign w:val="bottom"/>
          </w:tcPr>
          <w:p w14:paraId="327A4F70"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1.42±0.42</w:t>
            </w:r>
            <w:r w:rsidRPr="00BD11E6">
              <w:rPr>
                <w:rFonts w:ascii="Times New Roman" w:eastAsia="DengXian" w:hAnsi="Times New Roman" w:cs="Times New Roman"/>
                <w:sz w:val="16"/>
                <w:szCs w:val="16"/>
                <w:vertAlign w:val="superscript"/>
              </w:rPr>
              <w:t>b</w:t>
            </w:r>
          </w:p>
        </w:tc>
        <w:tc>
          <w:tcPr>
            <w:tcW w:w="437" w:type="pct"/>
            <w:tcBorders>
              <w:top w:val="nil"/>
              <w:left w:val="nil"/>
              <w:bottom w:val="nil"/>
              <w:right w:val="nil"/>
            </w:tcBorders>
            <w:shd w:val="clear" w:color="auto" w:fill="auto"/>
            <w:vAlign w:val="bottom"/>
          </w:tcPr>
          <w:p w14:paraId="19463B3B"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225.13±6.71</w:t>
            </w:r>
          </w:p>
        </w:tc>
        <w:tc>
          <w:tcPr>
            <w:tcW w:w="415" w:type="pct"/>
            <w:tcBorders>
              <w:top w:val="nil"/>
              <w:left w:val="nil"/>
              <w:bottom w:val="nil"/>
              <w:right w:val="nil"/>
            </w:tcBorders>
            <w:shd w:val="clear" w:color="auto" w:fill="auto"/>
            <w:vAlign w:val="bottom"/>
          </w:tcPr>
          <w:p w14:paraId="365AFB1C"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25.20±3.81</w:t>
            </w:r>
          </w:p>
        </w:tc>
        <w:tc>
          <w:tcPr>
            <w:tcW w:w="341" w:type="pct"/>
            <w:tcBorders>
              <w:top w:val="nil"/>
              <w:left w:val="nil"/>
              <w:bottom w:val="nil"/>
              <w:right w:val="nil"/>
            </w:tcBorders>
            <w:shd w:val="clear" w:color="auto" w:fill="auto"/>
            <w:vAlign w:val="bottom"/>
          </w:tcPr>
          <w:p w14:paraId="5B602F3F"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1.89±0.04</w:t>
            </w:r>
          </w:p>
        </w:tc>
        <w:tc>
          <w:tcPr>
            <w:tcW w:w="400" w:type="pct"/>
            <w:tcBorders>
              <w:top w:val="nil"/>
              <w:left w:val="nil"/>
              <w:bottom w:val="nil"/>
              <w:right w:val="nil"/>
            </w:tcBorders>
            <w:shd w:val="clear" w:color="auto" w:fill="auto"/>
            <w:vAlign w:val="bottom"/>
          </w:tcPr>
          <w:p w14:paraId="14016812"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22.10±0.53</w:t>
            </w:r>
          </w:p>
        </w:tc>
        <w:tc>
          <w:tcPr>
            <w:tcW w:w="414" w:type="pct"/>
            <w:tcBorders>
              <w:top w:val="nil"/>
              <w:left w:val="nil"/>
              <w:bottom w:val="nil"/>
              <w:right w:val="nil"/>
            </w:tcBorders>
            <w:shd w:val="clear" w:color="auto" w:fill="auto"/>
            <w:vAlign w:val="bottom"/>
          </w:tcPr>
          <w:p w14:paraId="15022866"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11.67±0.17</w:t>
            </w:r>
          </w:p>
        </w:tc>
        <w:tc>
          <w:tcPr>
            <w:tcW w:w="424" w:type="pct"/>
            <w:tcBorders>
              <w:top w:val="nil"/>
              <w:left w:val="nil"/>
              <w:bottom w:val="nil"/>
              <w:right w:val="nil"/>
            </w:tcBorders>
            <w:shd w:val="clear" w:color="auto" w:fill="auto"/>
            <w:vAlign w:val="bottom"/>
          </w:tcPr>
          <w:p w14:paraId="0ED48AD4"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1.82±0.20</w:t>
            </w:r>
          </w:p>
        </w:tc>
        <w:tc>
          <w:tcPr>
            <w:tcW w:w="419" w:type="pct"/>
            <w:tcBorders>
              <w:top w:val="nil"/>
              <w:left w:val="nil"/>
              <w:bottom w:val="nil"/>
              <w:right w:val="nil"/>
            </w:tcBorders>
            <w:shd w:val="clear" w:color="auto" w:fill="auto"/>
            <w:vAlign w:val="bottom"/>
          </w:tcPr>
          <w:p w14:paraId="0ADE9C38"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0.21±0.03</w:t>
            </w:r>
          </w:p>
        </w:tc>
      </w:tr>
      <w:tr w:rsidR="00BD11E6" w:rsidRPr="00BD11E6" w14:paraId="455A790D" w14:textId="77777777" w:rsidTr="00207F1A">
        <w:tc>
          <w:tcPr>
            <w:tcW w:w="509" w:type="pct"/>
            <w:tcBorders>
              <w:top w:val="single" w:sz="4" w:space="0" w:color="FFFFFF"/>
              <w:left w:val="single" w:sz="4" w:space="0" w:color="FFFFFF"/>
              <w:bottom w:val="single" w:sz="4" w:space="0" w:color="auto"/>
              <w:right w:val="single" w:sz="4" w:space="0" w:color="FFFFFF"/>
            </w:tcBorders>
            <w:shd w:val="clear" w:color="auto" w:fill="auto"/>
            <w:vAlign w:val="bottom"/>
          </w:tcPr>
          <w:p w14:paraId="5900634A"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Aug-BB</w:t>
            </w:r>
          </w:p>
        </w:tc>
        <w:tc>
          <w:tcPr>
            <w:tcW w:w="408" w:type="pct"/>
            <w:tcBorders>
              <w:top w:val="nil"/>
              <w:left w:val="nil"/>
              <w:bottom w:val="single" w:sz="4" w:space="0" w:color="auto"/>
              <w:right w:val="nil"/>
            </w:tcBorders>
            <w:shd w:val="clear" w:color="auto" w:fill="auto"/>
            <w:vAlign w:val="bottom"/>
          </w:tcPr>
          <w:p w14:paraId="7EEDE4B9"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6.17±0.04</w:t>
            </w:r>
          </w:p>
        </w:tc>
        <w:tc>
          <w:tcPr>
            <w:tcW w:w="438" w:type="pct"/>
            <w:tcBorders>
              <w:top w:val="nil"/>
              <w:left w:val="nil"/>
              <w:bottom w:val="single" w:sz="4" w:space="0" w:color="auto"/>
              <w:right w:val="nil"/>
            </w:tcBorders>
            <w:shd w:val="clear" w:color="auto" w:fill="auto"/>
            <w:vAlign w:val="bottom"/>
          </w:tcPr>
          <w:p w14:paraId="076C7B0E"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14.84±0.64</w:t>
            </w:r>
          </w:p>
        </w:tc>
        <w:tc>
          <w:tcPr>
            <w:tcW w:w="414" w:type="pct"/>
            <w:tcBorders>
              <w:top w:val="nil"/>
              <w:left w:val="nil"/>
              <w:bottom w:val="single" w:sz="4" w:space="0" w:color="auto"/>
              <w:right w:val="nil"/>
            </w:tcBorders>
            <w:shd w:val="clear" w:color="auto" w:fill="auto"/>
            <w:vAlign w:val="bottom"/>
          </w:tcPr>
          <w:p w14:paraId="67B986A6"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6.80±0.40</w:t>
            </w:r>
          </w:p>
        </w:tc>
        <w:tc>
          <w:tcPr>
            <w:tcW w:w="381" w:type="pct"/>
            <w:tcBorders>
              <w:top w:val="nil"/>
              <w:left w:val="nil"/>
              <w:bottom w:val="single" w:sz="4" w:space="0" w:color="auto"/>
              <w:right w:val="nil"/>
            </w:tcBorders>
            <w:shd w:val="clear" w:color="auto" w:fill="auto"/>
            <w:vAlign w:val="bottom"/>
          </w:tcPr>
          <w:p w14:paraId="536F81D8" w14:textId="77777777" w:rsidR="00BD11E6" w:rsidRPr="00BD11E6" w:rsidRDefault="00BD11E6" w:rsidP="00BD11E6">
            <w:pPr>
              <w:widowControl w:val="0"/>
              <w:jc w:val="center"/>
              <w:rPr>
                <w:rFonts w:ascii="Times New Roman" w:hAnsi="Times New Roman" w:cs="Times New Roman"/>
                <w:noProof/>
                <w:sz w:val="16"/>
                <w:szCs w:val="16"/>
                <w:vertAlign w:val="superscript"/>
              </w:rPr>
            </w:pPr>
            <w:r w:rsidRPr="00BD11E6">
              <w:rPr>
                <w:rFonts w:ascii="Times New Roman" w:eastAsia="DengXian" w:hAnsi="Times New Roman" w:cs="Times New Roman"/>
                <w:sz w:val="16"/>
                <w:szCs w:val="16"/>
              </w:rPr>
              <w:t>0.31±0.15</w:t>
            </w:r>
            <w:r w:rsidRPr="00BD11E6">
              <w:rPr>
                <w:rFonts w:ascii="Times New Roman" w:eastAsia="DengXian" w:hAnsi="Times New Roman" w:cs="Times New Roman"/>
                <w:sz w:val="16"/>
                <w:szCs w:val="16"/>
                <w:vertAlign w:val="superscript"/>
              </w:rPr>
              <w:t>c</w:t>
            </w:r>
          </w:p>
        </w:tc>
        <w:tc>
          <w:tcPr>
            <w:tcW w:w="437" w:type="pct"/>
            <w:tcBorders>
              <w:top w:val="nil"/>
              <w:left w:val="nil"/>
              <w:bottom w:val="single" w:sz="4" w:space="0" w:color="auto"/>
              <w:right w:val="nil"/>
            </w:tcBorders>
            <w:shd w:val="clear" w:color="auto" w:fill="auto"/>
            <w:vAlign w:val="bottom"/>
          </w:tcPr>
          <w:p w14:paraId="77D518C0" w14:textId="77777777" w:rsidR="00BD11E6" w:rsidRPr="00BD11E6" w:rsidRDefault="00BD11E6" w:rsidP="00BD11E6">
            <w:pPr>
              <w:widowControl w:val="0"/>
              <w:jc w:val="center"/>
              <w:rPr>
                <w:rFonts w:ascii="Times New Roman" w:eastAsia="DengXian" w:hAnsi="Times New Roman" w:cs="Times New Roman"/>
                <w:sz w:val="16"/>
                <w:szCs w:val="16"/>
                <w:vertAlign w:val="superscript"/>
              </w:rPr>
            </w:pPr>
            <w:r w:rsidRPr="00BD11E6">
              <w:rPr>
                <w:rFonts w:ascii="Times New Roman" w:eastAsia="DengXian" w:hAnsi="Times New Roman" w:cs="Times New Roman"/>
                <w:sz w:val="16"/>
                <w:szCs w:val="16"/>
              </w:rPr>
              <w:t>221.09±8.77</w:t>
            </w:r>
          </w:p>
        </w:tc>
        <w:tc>
          <w:tcPr>
            <w:tcW w:w="415" w:type="pct"/>
            <w:tcBorders>
              <w:top w:val="nil"/>
              <w:left w:val="nil"/>
              <w:bottom w:val="single" w:sz="4" w:space="0" w:color="auto"/>
              <w:right w:val="nil"/>
            </w:tcBorders>
            <w:shd w:val="clear" w:color="auto" w:fill="auto"/>
            <w:vAlign w:val="bottom"/>
          </w:tcPr>
          <w:p w14:paraId="4523836C"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19.98±1.39</w:t>
            </w:r>
          </w:p>
        </w:tc>
        <w:tc>
          <w:tcPr>
            <w:tcW w:w="341" w:type="pct"/>
            <w:tcBorders>
              <w:top w:val="nil"/>
              <w:left w:val="nil"/>
              <w:bottom w:val="single" w:sz="4" w:space="0" w:color="auto"/>
              <w:right w:val="nil"/>
            </w:tcBorders>
            <w:shd w:val="clear" w:color="auto" w:fill="auto"/>
            <w:vAlign w:val="bottom"/>
          </w:tcPr>
          <w:p w14:paraId="7E75A1DE"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1.79±0.08</w:t>
            </w:r>
          </w:p>
        </w:tc>
        <w:tc>
          <w:tcPr>
            <w:tcW w:w="400" w:type="pct"/>
            <w:tcBorders>
              <w:top w:val="nil"/>
              <w:left w:val="nil"/>
              <w:bottom w:val="single" w:sz="4" w:space="0" w:color="auto"/>
              <w:right w:val="nil"/>
            </w:tcBorders>
            <w:shd w:val="clear" w:color="auto" w:fill="auto"/>
            <w:vAlign w:val="bottom"/>
          </w:tcPr>
          <w:p w14:paraId="01CFC779"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21.26±0.85</w:t>
            </w:r>
          </w:p>
        </w:tc>
        <w:tc>
          <w:tcPr>
            <w:tcW w:w="414" w:type="pct"/>
            <w:tcBorders>
              <w:top w:val="nil"/>
              <w:left w:val="nil"/>
              <w:bottom w:val="single" w:sz="4" w:space="0" w:color="auto"/>
              <w:right w:val="nil"/>
            </w:tcBorders>
            <w:shd w:val="clear" w:color="auto" w:fill="auto"/>
            <w:vAlign w:val="bottom"/>
          </w:tcPr>
          <w:p w14:paraId="1B243052"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11.93±0.17</w:t>
            </w:r>
          </w:p>
        </w:tc>
        <w:tc>
          <w:tcPr>
            <w:tcW w:w="424" w:type="pct"/>
            <w:tcBorders>
              <w:top w:val="nil"/>
              <w:left w:val="nil"/>
              <w:bottom w:val="single" w:sz="4" w:space="0" w:color="auto"/>
              <w:right w:val="nil"/>
            </w:tcBorders>
            <w:shd w:val="clear" w:color="auto" w:fill="auto"/>
            <w:vAlign w:val="bottom"/>
          </w:tcPr>
          <w:p w14:paraId="565E7895"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1.49±0.28</w:t>
            </w:r>
          </w:p>
        </w:tc>
        <w:tc>
          <w:tcPr>
            <w:tcW w:w="419" w:type="pct"/>
            <w:tcBorders>
              <w:top w:val="nil"/>
              <w:left w:val="nil"/>
              <w:bottom w:val="single" w:sz="4" w:space="0" w:color="auto"/>
              <w:right w:val="nil"/>
            </w:tcBorders>
            <w:shd w:val="clear" w:color="auto" w:fill="auto"/>
            <w:vAlign w:val="bottom"/>
          </w:tcPr>
          <w:p w14:paraId="0144BEDB"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0.16±0.03</w:t>
            </w:r>
          </w:p>
        </w:tc>
      </w:tr>
      <w:bookmarkEnd w:id="0"/>
    </w:tbl>
    <w:p w14:paraId="3AE2C8FB" w14:textId="77777777" w:rsidR="00BD11E6" w:rsidRPr="00BD11E6" w:rsidRDefault="00BD11E6" w:rsidP="00BD11E6">
      <w:pPr>
        <w:spacing w:after="200" w:line="276" w:lineRule="auto"/>
        <w:rPr>
          <w:rFonts w:ascii="Times New Roman" w:eastAsia="SimSun" w:hAnsi="Times New Roman" w:cs="Times New Roman"/>
          <w:b/>
          <w:bCs/>
          <w:kern w:val="2"/>
          <w:sz w:val="24"/>
          <w:szCs w:val="24"/>
        </w:rPr>
      </w:pPr>
      <w:r w:rsidRPr="00BD11E6">
        <w:rPr>
          <w:rFonts w:ascii="Times New Roman" w:eastAsia="SimSun" w:hAnsi="Times New Roman" w:cs="Times New Roman"/>
          <w:b/>
          <w:bCs/>
          <w:kern w:val="2"/>
          <w:sz w:val="24"/>
          <w:szCs w:val="24"/>
        </w:rPr>
        <w:br w:type="page"/>
      </w:r>
    </w:p>
    <w:p w14:paraId="294521A6" w14:textId="77777777" w:rsidR="00BD11E6" w:rsidRPr="00BD11E6" w:rsidRDefault="00BD11E6" w:rsidP="00BD11E6">
      <w:pPr>
        <w:widowControl w:val="0"/>
        <w:spacing w:after="0" w:line="240" w:lineRule="auto"/>
        <w:jc w:val="both"/>
        <w:rPr>
          <w:rFonts w:ascii="Times New Roman" w:eastAsia="SimSun" w:hAnsi="Times New Roman" w:cs="Times New Roman"/>
          <w:b/>
          <w:bCs/>
          <w:kern w:val="2"/>
          <w:sz w:val="24"/>
          <w:szCs w:val="24"/>
        </w:rPr>
      </w:pPr>
      <w:r w:rsidRPr="00BD11E6">
        <w:rPr>
          <w:rFonts w:ascii="Times New Roman" w:eastAsia="SimSun" w:hAnsi="Times New Roman" w:cs="Times New Roman"/>
          <w:b/>
          <w:bCs/>
          <w:kern w:val="2"/>
          <w:sz w:val="24"/>
          <w:szCs w:val="24"/>
        </w:rPr>
        <w:lastRenderedPageBreak/>
        <w:t>Table S1. Continued.</w:t>
      </w:r>
    </w:p>
    <w:tbl>
      <w:tblPr>
        <w:tblStyle w:val="TableGrid1"/>
        <w:tblW w:w="497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052"/>
        <w:gridCol w:w="1129"/>
        <w:gridCol w:w="1068"/>
        <w:gridCol w:w="982"/>
        <w:gridCol w:w="1127"/>
        <w:gridCol w:w="1070"/>
        <w:gridCol w:w="879"/>
        <w:gridCol w:w="1031"/>
        <w:gridCol w:w="1068"/>
        <w:gridCol w:w="1093"/>
        <w:gridCol w:w="1080"/>
      </w:tblGrid>
      <w:tr w:rsidR="00BD11E6" w:rsidRPr="00BD11E6" w14:paraId="36333E65" w14:textId="77777777" w:rsidTr="00207F1A">
        <w:tc>
          <w:tcPr>
            <w:tcW w:w="509" w:type="pct"/>
            <w:vMerge w:val="restart"/>
            <w:tcBorders>
              <w:left w:val="single" w:sz="4" w:space="0" w:color="FFFFFF"/>
              <w:right w:val="single" w:sz="4" w:space="0" w:color="FFFFFF"/>
            </w:tcBorders>
            <w:vAlign w:val="center"/>
          </w:tcPr>
          <w:p w14:paraId="5C289653"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Factor</w:t>
            </w:r>
            <w:r w:rsidRPr="00BD11E6">
              <w:rPr>
                <w:rFonts w:ascii="Times New Roman" w:hAnsi="Times New Roman" w:cs="Times New Roman"/>
                <w:noProof/>
                <w:sz w:val="16"/>
                <w:szCs w:val="16"/>
                <w:vertAlign w:val="superscript"/>
              </w:rPr>
              <w:t>†</w:t>
            </w:r>
          </w:p>
        </w:tc>
        <w:tc>
          <w:tcPr>
            <w:tcW w:w="408" w:type="pct"/>
            <w:vMerge w:val="restart"/>
            <w:tcBorders>
              <w:left w:val="single" w:sz="4" w:space="0" w:color="FFFFFF"/>
              <w:right w:val="single" w:sz="4" w:space="0" w:color="FFFFFF"/>
            </w:tcBorders>
            <w:vAlign w:val="center"/>
          </w:tcPr>
          <w:p w14:paraId="1C1BD0C3"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pH</w:t>
            </w:r>
          </w:p>
        </w:tc>
        <w:tc>
          <w:tcPr>
            <w:tcW w:w="438" w:type="pct"/>
            <w:vMerge w:val="restart"/>
            <w:tcBorders>
              <w:top w:val="single" w:sz="4" w:space="0" w:color="auto"/>
              <w:left w:val="single" w:sz="4" w:space="0" w:color="FFFFFF"/>
              <w:right w:val="single" w:sz="4" w:space="0" w:color="FFFFFF"/>
            </w:tcBorders>
            <w:vAlign w:val="center"/>
          </w:tcPr>
          <w:p w14:paraId="72247DD0"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SWC</w:t>
            </w:r>
            <w:r w:rsidRPr="00BD11E6">
              <w:rPr>
                <w:rFonts w:ascii="Times New Roman" w:hAnsi="Times New Roman" w:cs="Times New Roman" w:hint="eastAsia"/>
                <w:sz w:val="16"/>
                <w:szCs w:val="16"/>
                <w:vertAlign w:val="superscript"/>
              </w:rPr>
              <w:t>‡</w:t>
            </w:r>
          </w:p>
          <w:p w14:paraId="7CFB7E82"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w:t>
            </w:r>
          </w:p>
        </w:tc>
        <w:tc>
          <w:tcPr>
            <w:tcW w:w="414" w:type="pct"/>
            <w:tcBorders>
              <w:left w:val="single" w:sz="4" w:space="0" w:color="FFFFFF"/>
              <w:bottom w:val="single" w:sz="4" w:space="0" w:color="auto"/>
              <w:right w:val="single" w:sz="4" w:space="0" w:color="FFFFFF"/>
            </w:tcBorders>
          </w:tcPr>
          <w:p w14:paraId="57313B6F"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NH</w:t>
            </w:r>
            <w:r w:rsidRPr="00BD11E6">
              <w:rPr>
                <w:rFonts w:ascii="Times New Roman" w:hAnsi="Times New Roman" w:cs="Times New Roman"/>
                <w:noProof/>
                <w:sz w:val="16"/>
                <w:szCs w:val="16"/>
                <w:vertAlign w:val="subscript"/>
              </w:rPr>
              <w:t>4</w:t>
            </w:r>
            <w:r w:rsidRPr="00BD11E6">
              <w:rPr>
                <w:rFonts w:ascii="Times New Roman" w:hAnsi="Times New Roman" w:cs="Times New Roman"/>
                <w:noProof/>
                <w:sz w:val="16"/>
                <w:szCs w:val="16"/>
                <w:vertAlign w:val="superscript"/>
              </w:rPr>
              <w:t>+</w:t>
            </w:r>
            <w:r w:rsidRPr="00BD11E6">
              <w:rPr>
                <w:rFonts w:ascii="Times New Roman" w:hAnsi="Times New Roman" w:cs="Times New Roman"/>
                <w:noProof/>
                <w:sz w:val="16"/>
                <w:szCs w:val="16"/>
              </w:rPr>
              <w:t>-N</w:t>
            </w:r>
          </w:p>
        </w:tc>
        <w:tc>
          <w:tcPr>
            <w:tcW w:w="381" w:type="pct"/>
            <w:tcBorders>
              <w:left w:val="single" w:sz="4" w:space="0" w:color="FFFFFF"/>
              <w:bottom w:val="single" w:sz="4" w:space="0" w:color="auto"/>
              <w:right w:val="single" w:sz="4" w:space="0" w:color="FFFFFF"/>
            </w:tcBorders>
          </w:tcPr>
          <w:p w14:paraId="16C1F50E"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NO</w:t>
            </w:r>
            <w:r w:rsidRPr="00BD11E6">
              <w:rPr>
                <w:rFonts w:ascii="Times New Roman" w:hAnsi="Times New Roman" w:cs="Times New Roman"/>
                <w:noProof/>
                <w:sz w:val="16"/>
                <w:szCs w:val="16"/>
                <w:vertAlign w:val="subscript"/>
              </w:rPr>
              <w:t>3</w:t>
            </w:r>
            <w:r w:rsidRPr="00BD11E6">
              <w:rPr>
                <w:rFonts w:ascii="Times New Roman" w:hAnsi="Times New Roman" w:cs="Times New Roman"/>
                <w:noProof/>
                <w:sz w:val="16"/>
                <w:szCs w:val="16"/>
                <w:vertAlign w:val="superscript"/>
              </w:rPr>
              <w:t>-</w:t>
            </w:r>
            <w:r w:rsidRPr="00BD11E6">
              <w:rPr>
                <w:rFonts w:ascii="Times New Roman" w:hAnsi="Times New Roman" w:cs="Times New Roman"/>
                <w:noProof/>
                <w:sz w:val="16"/>
                <w:szCs w:val="16"/>
              </w:rPr>
              <w:t>-N</w:t>
            </w:r>
          </w:p>
        </w:tc>
        <w:tc>
          <w:tcPr>
            <w:tcW w:w="437" w:type="pct"/>
            <w:tcBorders>
              <w:left w:val="single" w:sz="4" w:space="0" w:color="FFFFFF"/>
              <w:bottom w:val="single" w:sz="4" w:space="0" w:color="auto"/>
              <w:right w:val="single" w:sz="4" w:space="0" w:color="FFFFFF"/>
            </w:tcBorders>
          </w:tcPr>
          <w:p w14:paraId="29E2EADC"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DOC</w:t>
            </w:r>
          </w:p>
        </w:tc>
        <w:tc>
          <w:tcPr>
            <w:tcW w:w="415" w:type="pct"/>
            <w:tcBorders>
              <w:left w:val="single" w:sz="4" w:space="0" w:color="FFFFFF"/>
              <w:bottom w:val="single" w:sz="4" w:space="0" w:color="auto"/>
              <w:right w:val="single" w:sz="4" w:space="0" w:color="FFFFFF"/>
            </w:tcBorders>
          </w:tcPr>
          <w:p w14:paraId="0158CC6C"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DON</w:t>
            </w:r>
          </w:p>
        </w:tc>
        <w:tc>
          <w:tcPr>
            <w:tcW w:w="341" w:type="pct"/>
            <w:tcBorders>
              <w:left w:val="single" w:sz="4" w:space="0" w:color="FFFFFF"/>
              <w:bottom w:val="single" w:sz="4" w:space="0" w:color="auto"/>
              <w:right w:val="single" w:sz="4" w:space="0" w:color="FFFFFF"/>
            </w:tcBorders>
          </w:tcPr>
          <w:p w14:paraId="46A6FE2F"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TOC</w:t>
            </w:r>
          </w:p>
        </w:tc>
        <w:tc>
          <w:tcPr>
            <w:tcW w:w="400" w:type="pct"/>
            <w:tcBorders>
              <w:left w:val="single" w:sz="4" w:space="0" w:color="FFFFFF"/>
              <w:bottom w:val="single" w:sz="4" w:space="0" w:color="auto"/>
              <w:right w:val="single" w:sz="4" w:space="0" w:color="FFFFFF"/>
            </w:tcBorders>
          </w:tcPr>
          <w:p w14:paraId="0F723EB3"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TN</w:t>
            </w:r>
          </w:p>
        </w:tc>
        <w:tc>
          <w:tcPr>
            <w:tcW w:w="414" w:type="pct"/>
            <w:vMerge w:val="restart"/>
            <w:tcBorders>
              <w:left w:val="single" w:sz="4" w:space="0" w:color="FFFFFF"/>
              <w:right w:val="single" w:sz="4" w:space="0" w:color="FFFFFF"/>
            </w:tcBorders>
            <w:vAlign w:val="center"/>
          </w:tcPr>
          <w:p w14:paraId="2CDC0E01"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C: N ratio</w:t>
            </w:r>
          </w:p>
        </w:tc>
        <w:tc>
          <w:tcPr>
            <w:tcW w:w="424" w:type="pct"/>
            <w:vMerge w:val="restart"/>
            <w:tcBorders>
              <w:left w:val="single" w:sz="4" w:space="0" w:color="FFFFFF"/>
              <w:right w:val="single" w:sz="4" w:space="0" w:color="FFFFFF"/>
            </w:tcBorders>
          </w:tcPr>
          <w:p w14:paraId="1111FFF4"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hint="eastAsia"/>
                <w:noProof/>
                <w:sz w:val="16"/>
                <w:szCs w:val="16"/>
              </w:rPr>
              <w:t>N</w:t>
            </w:r>
            <w:r w:rsidRPr="00BD11E6">
              <w:rPr>
                <w:rFonts w:ascii="Times New Roman" w:hAnsi="Times New Roman" w:cs="Times New Roman"/>
                <w:noProof/>
                <w:sz w:val="16"/>
                <w:szCs w:val="16"/>
                <w:vertAlign w:val="subscript"/>
              </w:rPr>
              <w:t>2</w:t>
            </w:r>
            <w:r w:rsidRPr="00BD11E6">
              <w:rPr>
                <w:rFonts w:ascii="Times New Roman" w:hAnsi="Times New Roman" w:cs="Times New Roman"/>
                <w:noProof/>
                <w:sz w:val="16"/>
                <w:szCs w:val="16"/>
              </w:rPr>
              <w:t>O-N</w:t>
            </w:r>
          </w:p>
          <w:p w14:paraId="7A94E0F8"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w:t>
            </w:r>
            <w:r w:rsidRPr="00BD11E6">
              <w:rPr>
                <w:rFonts w:ascii="Times New Roman" w:hAnsi="Times New Roman" w:cs="Times New Roman" w:hint="eastAsia"/>
                <w:noProof/>
                <w:sz w:val="16"/>
                <w:szCs w:val="16"/>
              </w:rPr>
              <w:t>g</w:t>
            </w:r>
            <w:r w:rsidRPr="00BD11E6">
              <w:rPr>
                <w:rFonts w:ascii="Times New Roman" w:hAnsi="Times New Roman" w:cs="Times New Roman"/>
                <w:noProof/>
                <w:sz w:val="16"/>
                <w:szCs w:val="16"/>
              </w:rPr>
              <w:t xml:space="preserve"> ha</w:t>
            </w:r>
            <w:r w:rsidRPr="00BD11E6">
              <w:rPr>
                <w:rFonts w:ascii="Times New Roman" w:hAnsi="Times New Roman" w:cs="Times New Roman"/>
                <w:noProof/>
                <w:sz w:val="16"/>
                <w:szCs w:val="16"/>
                <w:vertAlign w:val="superscript"/>
              </w:rPr>
              <w:t>-1</w:t>
            </w:r>
            <w:r w:rsidRPr="00BD11E6">
              <w:rPr>
                <w:rFonts w:ascii="Times New Roman" w:hAnsi="Times New Roman" w:cs="Times New Roman"/>
                <w:noProof/>
                <w:sz w:val="16"/>
                <w:szCs w:val="16"/>
              </w:rPr>
              <w:t xml:space="preserve"> d</w:t>
            </w:r>
            <w:r w:rsidRPr="00BD11E6">
              <w:rPr>
                <w:rFonts w:ascii="Times New Roman" w:hAnsi="Times New Roman" w:cs="Times New Roman"/>
                <w:noProof/>
                <w:sz w:val="16"/>
                <w:szCs w:val="16"/>
                <w:vertAlign w:val="superscript"/>
              </w:rPr>
              <w:t>-1</w:t>
            </w:r>
            <w:r w:rsidRPr="00BD11E6">
              <w:rPr>
                <w:rFonts w:ascii="Times New Roman" w:hAnsi="Times New Roman" w:cs="Times New Roman"/>
                <w:noProof/>
                <w:sz w:val="16"/>
                <w:szCs w:val="16"/>
              </w:rPr>
              <w:t>)</w:t>
            </w:r>
          </w:p>
        </w:tc>
        <w:tc>
          <w:tcPr>
            <w:tcW w:w="419" w:type="pct"/>
            <w:vMerge w:val="restart"/>
            <w:tcBorders>
              <w:left w:val="single" w:sz="4" w:space="0" w:color="FFFFFF"/>
              <w:right w:val="single" w:sz="4" w:space="0" w:color="FFFFFF"/>
            </w:tcBorders>
          </w:tcPr>
          <w:p w14:paraId="3C87862D"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hint="eastAsia"/>
                <w:noProof/>
                <w:sz w:val="16"/>
                <w:szCs w:val="16"/>
              </w:rPr>
              <w:t>N</w:t>
            </w:r>
            <w:r w:rsidRPr="00BD11E6">
              <w:rPr>
                <w:rFonts w:ascii="Times New Roman" w:hAnsi="Times New Roman" w:cs="Times New Roman"/>
                <w:noProof/>
                <w:sz w:val="16"/>
                <w:szCs w:val="16"/>
              </w:rPr>
              <w:t>P</w:t>
            </w:r>
            <w:r w:rsidRPr="00BD11E6">
              <w:rPr>
                <w:rFonts w:ascii="Times New Roman" w:hAnsi="Times New Roman" w:cs="Times New Roman" w:hint="eastAsia"/>
                <w:noProof/>
                <w:sz w:val="16"/>
                <w:szCs w:val="16"/>
              </w:rPr>
              <w:t xml:space="preserve"> </w:t>
            </w:r>
            <w:r w:rsidRPr="00BD11E6">
              <w:rPr>
                <w:rFonts w:ascii="Times New Roman" w:hAnsi="Times New Roman" w:cs="Times New Roman"/>
                <w:noProof/>
                <w:sz w:val="16"/>
                <w:szCs w:val="16"/>
              </w:rPr>
              <w:t>(μg NO</w:t>
            </w:r>
            <w:r w:rsidRPr="00BD11E6">
              <w:rPr>
                <w:rFonts w:ascii="Times New Roman" w:hAnsi="Times New Roman" w:cs="Times New Roman"/>
                <w:noProof/>
                <w:sz w:val="16"/>
                <w:szCs w:val="16"/>
                <w:vertAlign w:val="subscript"/>
              </w:rPr>
              <w:t>2</w:t>
            </w:r>
            <w:r w:rsidRPr="00BD11E6">
              <w:rPr>
                <w:rFonts w:ascii="Times New Roman" w:hAnsi="Times New Roman" w:cs="Times New Roman"/>
                <w:noProof/>
                <w:sz w:val="16"/>
                <w:szCs w:val="16"/>
              </w:rPr>
              <w:t>-N gdw</w:t>
            </w:r>
            <w:r w:rsidRPr="00BD11E6">
              <w:rPr>
                <w:rFonts w:ascii="Times New Roman" w:hAnsi="Times New Roman" w:cs="Times New Roman"/>
                <w:noProof/>
                <w:sz w:val="16"/>
                <w:szCs w:val="16"/>
                <w:vertAlign w:val="superscript"/>
              </w:rPr>
              <w:t xml:space="preserve">-1 </w:t>
            </w:r>
            <w:r w:rsidRPr="00BD11E6">
              <w:rPr>
                <w:rFonts w:ascii="Times New Roman" w:hAnsi="Times New Roman" w:cs="Times New Roman"/>
                <w:noProof/>
                <w:sz w:val="16"/>
                <w:szCs w:val="16"/>
              </w:rPr>
              <w:t>h</w:t>
            </w:r>
            <w:r w:rsidRPr="00BD11E6">
              <w:rPr>
                <w:rFonts w:ascii="Times New Roman" w:hAnsi="Times New Roman" w:cs="Times New Roman"/>
                <w:noProof/>
                <w:sz w:val="16"/>
                <w:szCs w:val="16"/>
                <w:vertAlign w:val="superscript"/>
              </w:rPr>
              <w:t>-1</w:t>
            </w:r>
            <w:r w:rsidRPr="00BD11E6">
              <w:rPr>
                <w:rFonts w:ascii="Times New Roman" w:hAnsi="Times New Roman" w:cs="Times New Roman"/>
                <w:noProof/>
                <w:sz w:val="16"/>
                <w:szCs w:val="16"/>
              </w:rPr>
              <w:t>)</w:t>
            </w:r>
          </w:p>
        </w:tc>
      </w:tr>
      <w:tr w:rsidR="00BD11E6" w:rsidRPr="00BD11E6" w14:paraId="5D9908AB" w14:textId="77777777" w:rsidTr="00207F1A">
        <w:tc>
          <w:tcPr>
            <w:tcW w:w="509" w:type="pct"/>
            <w:vMerge/>
            <w:tcBorders>
              <w:left w:val="single" w:sz="4" w:space="0" w:color="FFFFFF"/>
              <w:bottom w:val="single" w:sz="4" w:space="0" w:color="auto"/>
              <w:right w:val="single" w:sz="4" w:space="0" w:color="FFFFFF"/>
            </w:tcBorders>
            <w:vAlign w:val="center"/>
          </w:tcPr>
          <w:p w14:paraId="66ED7E8F" w14:textId="77777777" w:rsidR="00BD11E6" w:rsidRPr="00BD11E6" w:rsidRDefault="00BD11E6" w:rsidP="00BD11E6">
            <w:pPr>
              <w:widowControl w:val="0"/>
              <w:jc w:val="center"/>
              <w:rPr>
                <w:rFonts w:ascii="Times New Roman" w:hAnsi="Times New Roman" w:cs="Times New Roman"/>
                <w:noProof/>
                <w:sz w:val="16"/>
                <w:szCs w:val="16"/>
              </w:rPr>
            </w:pPr>
          </w:p>
        </w:tc>
        <w:tc>
          <w:tcPr>
            <w:tcW w:w="408" w:type="pct"/>
            <w:vMerge/>
            <w:tcBorders>
              <w:left w:val="single" w:sz="4" w:space="0" w:color="FFFFFF"/>
              <w:bottom w:val="single" w:sz="4" w:space="0" w:color="auto"/>
              <w:right w:val="single" w:sz="4" w:space="0" w:color="FFFFFF"/>
            </w:tcBorders>
            <w:vAlign w:val="center"/>
          </w:tcPr>
          <w:p w14:paraId="401D13EF" w14:textId="77777777" w:rsidR="00BD11E6" w:rsidRPr="00BD11E6" w:rsidRDefault="00BD11E6" w:rsidP="00BD11E6">
            <w:pPr>
              <w:widowControl w:val="0"/>
              <w:jc w:val="center"/>
              <w:rPr>
                <w:rFonts w:ascii="Times New Roman" w:hAnsi="Times New Roman" w:cs="Times New Roman"/>
                <w:noProof/>
                <w:sz w:val="16"/>
                <w:szCs w:val="16"/>
              </w:rPr>
            </w:pPr>
          </w:p>
        </w:tc>
        <w:tc>
          <w:tcPr>
            <w:tcW w:w="438" w:type="pct"/>
            <w:vMerge/>
            <w:tcBorders>
              <w:left w:val="single" w:sz="4" w:space="0" w:color="FFFFFF"/>
              <w:bottom w:val="single" w:sz="4" w:space="0" w:color="auto"/>
              <w:right w:val="single" w:sz="4" w:space="0" w:color="FFFFFF"/>
            </w:tcBorders>
            <w:vAlign w:val="center"/>
          </w:tcPr>
          <w:p w14:paraId="36928573" w14:textId="77777777" w:rsidR="00BD11E6" w:rsidRPr="00BD11E6" w:rsidRDefault="00BD11E6" w:rsidP="00BD11E6">
            <w:pPr>
              <w:widowControl w:val="0"/>
              <w:jc w:val="center"/>
              <w:rPr>
                <w:rFonts w:ascii="Times New Roman" w:hAnsi="Times New Roman" w:cs="Times New Roman"/>
                <w:noProof/>
                <w:sz w:val="16"/>
                <w:szCs w:val="16"/>
              </w:rPr>
            </w:pPr>
          </w:p>
        </w:tc>
        <w:tc>
          <w:tcPr>
            <w:tcW w:w="1647" w:type="pct"/>
            <w:gridSpan w:val="4"/>
            <w:tcBorders>
              <w:top w:val="single" w:sz="4" w:space="0" w:color="auto"/>
              <w:left w:val="single" w:sz="4" w:space="0" w:color="FFFFFF"/>
              <w:bottom w:val="single" w:sz="4" w:space="0" w:color="auto"/>
              <w:right w:val="nil"/>
            </w:tcBorders>
            <w:vAlign w:val="center"/>
          </w:tcPr>
          <w:p w14:paraId="2E166D83"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(μg gdw</w:t>
            </w:r>
            <w:r w:rsidRPr="00BD11E6">
              <w:rPr>
                <w:rFonts w:ascii="Times New Roman" w:hAnsi="Times New Roman" w:cs="Times New Roman"/>
                <w:noProof/>
                <w:sz w:val="16"/>
                <w:szCs w:val="16"/>
                <w:vertAlign w:val="superscript"/>
              </w:rPr>
              <w:t>-1</w:t>
            </w:r>
            <w:r w:rsidRPr="00BD11E6">
              <w:rPr>
                <w:rFonts w:ascii="Times New Roman" w:hAnsi="Times New Roman" w:cs="Times New Roman"/>
                <w:noProof/>
                <w:sz w:val="16"/>
                <w:szCs w:val="16"/>
              </w:rPr>
              <w:t>)</w:t>
            </w:r>
          </w:p>
        </w:tc>
        <w:tc>
          <w:tcPr>
            <w:tcW w:w="741" w:type="pct"/>
            <w:gridSpan w:val="2"/>
            <w:tcBorders>
              <w:top w:val="nil"/>
              <w:left w:val="nil"/>
              <w:bottom w:val="single" w:sz="4" w:space="0" w:color="auto"/>
              <w:right w:val="single" w:sz="4" w:space="0" w:color="FFFFFF"/>
            </w:tcBorders>
            <w:vAlign w:val="center"/>
          </w:tcPr>
          <w:p w14:paraId="2D74012C"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(mg gdw</w:t>
            </w:r>
            <w:r w:rsidRPr="00BD11E6">
              <w:rPr>
                <w:rFonts w:ascii="Times New Roman" w:hAnsi="Times New Roman" w:cs="Times New Roman"/>
                <w:noProof/>
                <w:sz w:val="16"/>
                <w:szCs w:val="16"/>
                <w:vertAlign w:val="superscript"/>
              </w:rPr>
              <w:t>-1</w:t>
            </w:r>
            <w:r w:rsidRPr="00BD11E6">
              <w:rPr>
                <w:rFonts w:ascii="Times New Roman" w:hAnsi="Times New Roman" w:cs="Times New Roman"/>
                <w:noProof/>
                <w:sz w:val="16"/>
                <w:szCs w:val="16"/>
              </w:rPr>
              <w:t>)</w:t>
            </w:r>
          </w:p>
        </w:tc>
        <w:tc>
          <w:tcPr>
            <w:tcW w:w="414" w:type="pct"/>
            <w:vMerge/>
            <w:tcBorders>
              <w:left w:val="single" w:sz="4" w:space="0" w:color="FFFFFF"/>
              <w:bottom w:val="single" w:sz="4" w:space="0" w:color="auto"/>
              <w:right w:val="single" w:sz="4" w:space="0" w:color="FFFFFF"/>
            </w:tcBorders>
          </w:tcPr>
          <w:p w14:paraId="565DD2DE" w14:textId="77777777" w:rsidR="00BD11E6" w:rsidRPr="00BD11E6" w:rsidRDefault="00BD11E6" w:rsidP="00BD11E6">
            <w:pPr>
              <w:widowControl w:val="0"/>
              <w:jc w:val="center"/>
              <w:rPr>
                <w:rFonts w:ascii="Times New Roman" w:hAnsi="Times New Roman" w:cs="Times New Roman"/>
                <w:noProof/>
                <w:sz w:val="16"/>
                <w:szCs w:val="16"/>
              </w:rPr>
            </w:pPr>
          </w:p>
        </w:tc>
        <w:tc>
          <w:tcPr>
            <w:tcW w:w="424" w:type="pct"/>
            <w:vMerge/>
            <w:tcBorders>
              <w:left w:val="single" w:sz="4" w:space="0" w:color="FFFFFF"/>
              <w:bottom w:val="single" w:sz="4" w:space="0" w:color="auto"/>
              <w:right w:val="single" w:sz="4" w:space="0" w:color="FFFFFF"/>
            </w:tcBorders>
          </w:tcPr>
          <w:p w14:paraId="686F7F57" w14:textId="77777777" w:rsidR="00BD11E6" w:rsidRPr="00BD11E6" w:rsidRDefault="00BD11E6" w:rsidP="00BD11E6">
            <w:pPr>
              <w:widowControl w:val="0"/>
              <w:jc w:val="center"/>
              <w:rPr>
                <w:rFonts w:ascii="Times New Roman" w:hAnsi="Times New Roman" w:cs="Times New Roman"/>
                <w:noProof/>
                <w:sz w:val="16"/>
                <w:szCs w:val="16"/>
              </w:rPr>
            </w:pPr>
          </w:p>
        </w:tc>
        <w:tc>
          <w:tcPr>
            <w:tcW w:w="419" w:type="pct"/>
            <w:vMerge/>
            <w:tcBorders>
              <w:left w:val="single" w:sz="4" w:space="0" w:color="FFFFFF"/>
              <w:bottom w:val="single" w:sz="4" w:space="0" w:color="auto"/>
              <w:right w:val="single" w:sz="4" w:space="0" w:color="FFFFFF"/>
            </w:tcBorders>
          </w:tcPr>
          <w:p w14:paraId="18750DA4" w14:textId="77777777" w:rsidR="00BD11E6" w:rsidRPr="00BD11E6" w:rsidRDefault="00BD11E6" w:rsidP="00BD11E6">
            <w:pPr>
              <w:widowControl w:val="0"/>
              <w:jc w:val="center"/>
              <w:rPr>
                <w:rFonts w:ascii="Times New Roman" w:hAnsi="Times New Roman" w:cs="Times New Roman"/>
                <w:noProof/>
                <w:sz w:val="16"/>
                <w:szCs w:val="16"/>
                <w:vertAlign w:val="superscript"/>
              </w:rPr>
            </w:pPr>
          </w:p>
        </w:tc>
      </w:tr>
      <w:tr w:rsidR="00BD11E6" w:rsidRPr="00BD11E6" w14:paraId="5D102A9D" w14:textId="77777777" w:rsidTr="00207F1A">
        <w:tc>
          <w:tcPr>
            <w:tcW w:w="509" w:type="pct"/>
            <w:tcBorders>
              <w:top w:val="single" w:sz="4" w:space="0" w:color="auto"/>
              <w:left w:val="single" w:sz="4" w:space="0" w:color="FFFFFF"/>
              <w:right w:val="single" w:sz="4" w:space="0" w:color="FFFFFF"/>
            </w:tcBorders>
            <w:shd w:val="clear" w:color="auto" w:fill="auto"/>
            <w:vAlign w:val="center"/>
          </w:tcPr>
          <w:p w14:paraId="52EE7BE2"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Apr-0N-SG</w:t>
            </w:r>
          </w:p>
        </w:tc>
        <w:tc>
          <w:tcPr>
            <w:tcW w:w="408" w:type="pct"/>
            <w:tcBorders>
              <w:top w:val="nil"/>
              <w:left w:val="nil"/>
              <w:bottom w:val="nil"/>
              <w:right w:val="nil"/>
            </w:tcBorders>
            <w:shd w:val="clear" w:color="auto" w:fill="auto"/>
            <w:vAlign w:val="bottom"/>
          </w:tcPr>
          <w:p w14:paraId="22137F4B"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6.49±0.20</w:t>
            </w:r>
          </w:p>
        </w:tc>
        <w:tc>
          <w:tcPr>
            <w:tcW w:w="438" w:type="pct"/>
            <w:tcBorders>
              <w:top w:val="nil"/>
              <w:left w:val="nil"/>
              <w:bottom w:val="nil"/>
              <w:right w:val="nil"/>
            </w:tcBorders>
            <w:shd w:val="clear" w:color="auto" w:fill="auto"/>
            <w:vAlign w:val="bottom"/>
          </w:tcPr>
          <w:p w14:paraId="61073331"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24.06±0.83</w:t>
            </w:r>
          </w:p>
        </w:tc>
        <w:tc>
          <w:tcPr>
            <w:tcW w:w="414" w:type="pct"/>
            <w:tcBorders>
              <w:top w:val="nil"/>
              <w:left w:val="nil"/>
              <w:bottom w:val="nil"/>
              <w:right w:val="nil"/>
            </w:tcBorders>
            <w:shd w:val="clear" w:color="auto" w:fill="auto"/>
            <w:vAlign w:val="bottom"/>
          </w:tcPr>
          <w:p w14:paraId="6C43BB8F"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14.44±2.00</w:t>
            </w:r>
          </w:p>
        </w:tc>
        <w:tc>
          <w:tcPr>
            <w:tcW w:w="381" w:type="pct"/>
            <w:tcBorders>
              <w:top w:val="nil"/>
              <w:left w:val="nil"/>
              <w:bottom w:val="nil"/>
              <w:right w:val="nil"/>
            </w:tcBorders>
            <w:shd w:val="clear" w:color="auto" w:fill="auto"/>
            <w:vAlign w:val="bottom"/>
          </w:tcPr>
          <w:p w14:paraId="7D7F5834"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0.80±0.14</w:t>
            </w:r>
          </w:p>
        </w:tc>
        <w:tc>
          <w:tcPr>
            <w:tcW w:w="437" w:type="pct"/>
            <w:tcBorders>
              <w:top w:val="nil"/>
              <w:left w:val="nil"/>
              <w:bottom w:val="nil"/>
              <w:right w:val="nil"/>
            </w:tcBorders>
            <w:shd w:val="clear" w:color="auto" w:fill="auto"/>
            <w:vAlign w:val="bottom"/>
          </w:tcPr>
          <w:p w14:paraId="1967BB74"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211.52±1.68</w:t>
            </w:r>
          </w:p>
        </w:tc>
        <w:tc>
          <w:tcPr>
            <w:tcW w:w="415" w:type="pct"/>
            <w:tcBorders>
              <w:top w:val="nil"/>
              <w:left w:val="nil"/>
              <w:bottom w:val="nil"/>
              <w:right w:val="nil"/>
            </w:tcBorders>
            <w:shd w:val="clear" w:color="auto" w:fill="auto"/>
            <w:vAlign w:val="bottom"/>
          </w:tcPr>
          <w:p w14:paraId="3B8F0EA8"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20.59±0.59</w:t>
            </w:r>
          </w:p>
        </w:tc>
        <w:tc>
          <w:tcPr>
            <w:tcW w:w="341" w:type="pct"/>
            <w:tcBorders>
              <w:top w:val="single" w:sz="4" w:space="0" w:color="auto"/>
              <w:left w:val="nil"/>
              <w:bottom w:val="nil"/>
              <w:right w:val="nil"/>
            </w:tcBorders>
            <w:shd w:val="clear" w:color="auto" w:fill="auto"/>
            <w:vAlign w:val="bottom"/>
          </w:tcPr>
          <w:p w14:paraId="7A3221BD"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1.79±0.07</w:t>
            </w:r>
          </w:p>
        </w:tc>
        <w:tc>
          <w:tcPr>
            <w:tcW w:w="400" w:type="pct"/>
            <w:tcBorders>
              <w:top w:val="single" w:sz="4" w:space="0" w:color="auto"/>
              <w:left w:val="nil"/>
              <w:bottom w:val="nil"/>
              <w:right w:val="nil"/>
            </w:tcBorders>
            <w:shd w:val="clear" w:color="auto" w:fill="auto"/>
            <w:vAlign w:val="bottom"/>
          </w:tcPr>
          <w:p w14:paraId="70454046"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21.43±0.07</w:t>
            </w:r>
          </w:p>
        </w:tc>
        <w:tc>
          <w:tcPr>
            <w:tcW w:w="414" w:type="pct"/>
            <w:tcBorders>
              <w:top w:val="nil"/>
              <w:left w:val="nil"/>
              <w:bottom w:val="nil"/>
              <w:right w:val="nil"/>
            </w:tcBorders>
            <w:shd w:val="clear" w:color="auto" w:fill="auto"/>
            <w:vAlign w:val="bottom"/>
          </w:tcPr>
          <w:p w14:paraId="2BBFBDEF"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12.00±0.45</w:t>
            </w:r>
          </w:p>
        </w:tc>
        <w:tc>
          <w:tcPr>
            <w:tcW w:w="424" w:type="pct"/>
            <w:tcBorders>
              <w:top w:val="single" w:sz="4" w:space="0" w:color="auto"/>
              <w:left w:val="nil"/>
              <w:bottom w:val="nil"/>
              <w:right w:val="nil"/>
            </w:tcBorders>
            <w:shd w:val="clear" w:color="auto" w:fill="auto"/>
            <w:vAlign w:val="bottom"/>
          </w:tcPr>
          <w:p w14:paraId="75E64114"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9.50±1.58</w:t>
            </w:r>
            <w:r w:rsidRPr="00BD11E6">
              <w:rPr>
                <w:rFonts w:ascii="Times New Roman" w:eastAsia="DengXian" w:hAnsi="Times New Roman" w:cs="Times New Roman"/>
                <w:color w:val="000000"/>
                <w:sz w:val="16"/>
                <w:szCs w:val="16"/>
                <w:vertAlign w:val="superscript"/>
              </w:rPr>
              <w:t>bc</w:t>
            </w:r>
          </w:p>
        </w:tc>
        <w:tc>
          <w:tcPr>
            <w:tcW w:w="419" w:type="pct"/>
            <w:tcBorders>
              <w:top w:val="single" w:sz="4" w:space="0" w:color="auto"/>
              <w:left w:val="nil"/>
              <w:bottom w:val="nil"/>
              <w:right w:val="nil"/>
            </w:tcBorders>
            <w:shd w:val="clear" w:color="auto" w:fill="auto"/>
            <w:vAlign w:val="bottom"/>
          </w:tcPr>
          <w:p w14:paraId="1D5B9281"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0.06±0.02</w:t>
            </w:r>
          </w:p>
        </w:tc>
      </w:tr>
      <w:tr w:rsidR="00BD11E6" w:rsidRPr="00BD11E6" w14:paraId="16808EB3" w14:textId="77777777" w:rsidTr="00207F1A">
        <w:tc>
          <w:tcPr>
            <w:tcW w:w="509" w:type="pct"/>
            <w:tcBorders>
              <w:left w:val="single" w:sz="4" w:space="0" w:color="FFFFFF"/>
              <w:right w:val="single" w:sz="4" w:space="0" w:color="FFFFFF"/>
            </w:tcBorders>
            <w:shd w:val="clear" w:color="auto" w:fill="auto"/>
            <w:vAlign w:val="bottom"/>
          </w:tcPr>
          <w:p w14:paraId="503FBB60"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Apr-67N-SG</w:t>
            </w:r>
          </w:p>
        </w:tc>
        <w:tc>
          <w:tcPr>
            <w:tcW w:w="408" w:type="pct"/>
            <w:tcBorders>
              <w:top w:val="nil"/>
              <w:left w:val="nil"/>
              <w:bottom w:val="nil"/>
              <w:right w:val="nil"/>
            </w:tcBorders>
            <w:shd w:val="clear" w:color="auto" w:fill="auto"/>
            <w:vAlign w:val="bottom"/>
          </w:tcPr>
          <w:p w14:paraId="380432C2"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6.36±0.08</w:t>
            </w:r>
          </w:p>
        </w:tc>
        <w:tc>
          <w:tcPr>
            <w:tcW w:w="438" w:type="pct"/>
            <w:tcBorders>
              <w:top w:val="nil"/>
              <w:left w:val="nil"/>
              <w:bottom w:val="nil"/>
              <w:right w:val="nil"/>
            </w:tcBorders>
            <w:shd w:val="clear" w:color="auto" w:fill="auto"/>
            <w:vAlign w:val="bottom"/>
          </w:tcPr>
          <w:p w14:paraId="141C1100"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24.22±0.49</w:t>
            </w:r>
          </w:p>
        </w:tc>
        <w:tc>
          <w:tcPr>
            <w:tcW w:w="414" w:type="pct"/>
            <w:tcBorders>
              <w:top w:val="nil"/>
              <w:left w:val="nil"/>
              <w:bottom w:val="nil"/>
              <w:right w:val="nil"/>
            </w:tcBorders>
            <w:shd w:val="clear" w:color="auto" w:fill="auto"/>
            <w:vAlign w:val="bottom"/>
          </w:tcPr>
          <w:p w14:paraId="13C4DC48"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10.54±0.89</w:t>
            </w:r>
          </w:p>
        </w:tc>
        <w:tc>
          <w:tcPr>
            <w:tcW w:w="381" w:type="pct"/>
            <w:tcBorders>
              <w:top w:val="nil"/>
              <w:left w:val="nil"/>
              <w:bottom w:val="nil"/>
              <w:right w:val="nil"/>
            </w:tcBorders>
            <w:shd w:val="clear" w:color="auto" w:fill="auto"/>
            <w:vAlign w:val="bottom"/>
          </w:tcPr>
          <w:p w14:paraId="0243813D"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1.54±0.24</w:t>
            </w:r>
          </w:p>
        </w:tc>
        <w:tc>
          <w:tcPr>
            <w:tcW w:w="437" w:type="pct"/>
            <w:tcBorders>
              <w:top w:val="nil"/>
              <w:left w:val="nil"/>
              <w:bottom w:val="nil"/>
              <w:right w:val="nil"/>
            </w:tcBorders>
            <w:shd w:val="clear" w:color="auto" w:fill="auto"/>
            <w:vAlign w:val="bottom"/>
          </w:tcPr>
          <w:p w14:paraId="72C1B4C8"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204.90±11.62</w:t>
            </w:r>
          </w:p>
        </w:tc>
        <w:tc>
          <w:tcPr>
            <w:tcW w:w="415" w:type="pct"/>
            <w:tcBorders>
              <w:top w:val="nil"/>
              <w:left w:val="nil"/>
              <w:bottom w:val="nil"/>
              <w:right w:val="nil"/>
            </w:tcBorders>
            <w:shd w:val="clear" w:color="auto" w:fill="auto"/>
            <w:vAlign w:val="bottom"/>
          </w:tcPr>
          <w:p w14:paraId="0C4162A2"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18.91±1.00</w:t>
            </w:r>
          </w:p>
        </w:tc>
        <w:tc>
          <w:tcPr>
            <w:tcW w:w="341" w:type="pct"/>
            <w:tcBorders>
              <w:top w:val="nil"/>
              <w:left w:val="nil"/>
              <w:bottom w:val="nil"/>
              <w:right w:val="nil"/>
            </w:tcBorders>
            <w:shd w:val="clear" w:color="auto" w:fill="auto"/>
            <w:vAlign w:val="bottom"/>
          </w:tcPr>
          <w:p w14:paraId="4371A2B7"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1.80±0.01</w:t>
            </w:r>
          </w:p>
        </w:tc>
        <w:tc>
          <w:tcPr>
            <w:tcW w:w="400" w:type="pct"/>
            <w:tcBorders>
              <w:top w:val="nil"/>
              <w:left w:val="nil"/>
              <w:bottom w:val="nil"/>
              <w:right w:val="nil"/>
            </w:tcBorders>
            <w:shd w:val="clear" w:color="auto" w:fill="auto"/>
            <w:vAlign w:val="bottom"/>
          </w:tcPr>
          <w:p w14:paraId="797C135B"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20.96±0.38</w:t>
            </w:r>
          </w:p>
        </w:tc>
        <w:tc>
          <w:tcPr>
            <w:tcW w:w="414" w:type="pct"/>
            <w:tcBorders>
              <w:top w:val="nil"/>
              <w:left w:val="nil"/>
              <w:bottom w:val="nil"/>
              <w:right w:val="nil"/>
            </w:tcBorders>
            <w:shd w:val="clear" w:color="auto" w:fill="auto"/>
            <w:vAlign w:val="bottom"/>
          </w:tcPr>
          <w:p w14:paraId="27FF71D6"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11.67±0.23</w:t>
            </w:r>
          </w:p>
        </w:tc>
        <w:tc>
          <w:tcPr>
            <w:tcW w:w="424" w:type="pct"/>
            <w:tcBorders>
              <w:top w:val="nil"/>
              <w:left w:val="nil"/>
              <w:bottom w:val="nil"/>
              <w:right w:val="nil"/>
            </w:tcBorders>
            <w:shd w:val="clear" w:color="auto" w:fill="auto"/>
            <w:vAlign w:val="bottom"/>
          </w:tcPr>
          <w:p w14:paraId="0DBEE840"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5.74±0.82</w:t>
            </w:r>
            <w:r w:rsidRPr="00BD11E6">
              <w:rPr>
                <w:rFonts w:ascii="Times New Roman" w:eastAsia="DengXian" w:hAnsi="Times New Roman" w:cs="Times New Roman"/>
                <w:color w:val="000000"/>
                <w:sz w:val="16"/>
                <w:szCs w:val="16"/>
                <w:vertAlign w:val="superscript"/>
              </w:rPr>
              <w:t>bc</w:t>
            </w:r>
          </w:p>
        </w:tc>
        <w:tc>
          <w:tcPr>
            <w:tcW w:w="419" w:type="pct"/>
            <w:tcBorders>
              <w:top w:val="nil"/>
              <w:left w:val="nil"/>
              <w:bottom w:val="nil"/>
              <w:right w:val="nil"/>
            </w:tcBorders>
            <w:shd w:val="clear" w:color="auto" w:fill="auto"/>
            <w:vAlign w:val="bottom"/>
          </w:tcPr>
          <w:p w14:paraId="6FE099FE"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0.07±0</w:t>
            </w:r>
          </w:p>
        </w:tc>
      </w:tr>
      <w:tr w:rsidR="00BD11E6" w:rsidRPr="00BD11E6" w14:paraId="6E62643A" w14:textId="77777777" w:rsidTr="00207F1A">
        <w:tc>
          <w:tcPr>
            <w:tcW w:w="509" w:type="pct"/>
            <w:tcBorders>
              <w:left w:val="single" w:sz="4" w:space="0" w:color="FFFFFF"/>
              <w:right w:val="single" w:sz="4" w:space="0" w:color="FFFFFF"/>
            </w:tcBorders>
            <w:shd w:val="clear" w:color="auto" w:fill="auto"/>
            <w:vAlign w:val="bottom"/>
          </w:tcPr>
          <w:p w14:paraId="5CEF3261"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Apr-202N-SG</w:t>
            </w:r>
          </w:p>
        </w:tc>
        <w:tc>
          <w:tcPr>
            <w:tcW w:w="408" w:type="pct"/>
            <w:tcBorders>
              <w:top w:val="nil"/>
              <w:left w:val="nil"/>
              <w:bottom w:val="nil"/>
              <w:right w:val="nil"/>
            </w:tcBorders>
            <w:shd w:val="clear" w:color="auto" w:fill="auto"/>
            <w:vAlign w:val="bottom"/>
          </w:tcPr>
          <w:p w14:paraId="5F6CACC5"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6.23±0.15</w:t>
            </w:r>
          </w:p>
        </w:tc>
        <w:tc>
          <w:tcPr>
            <w:tcW w:w="438" w:type="pct"/>
            <w:tcBorders>
              <w:top w:val="nil"/>
              <w:left w:val="nil"/>
              <w:bottom w:val="nil"/>
              <w:right w:val="nil"/>
            </w:tcBorders>
            <w:shd w:val="clear" w:color="auto" w:fill="auto"/>
            <w:vAlign w:val="bottom"/>
          </w:tcPr>
          <w:p w14:paraId="672CF33B"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25.57±0.17</w:t>
            </w:r>
          </w:p>
        </w:tc>
        <w:tc>
          <w:tcPr>
            <w:tcW w:w="414" w:type="pct"/>
            <w:tcBorders>
              <w:top w:val="nil"/>
              <w:left w:val="nil"/>
              <w:bottom w:val="nil"/>
              <w:right w:val="nil"/>
            </w:tcBorders>
            <w:shd w:val="clear" w:color="auto" w:fill="auto"/>
            <w:vAlign w:val="bottom"/>
          </w:tcPr>
          <w:p w14:paraId="427C0D54"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9.98±0.61</w:t>
            </w:r>
          </w:p>
        </w:tc>
        <w:tc>
          <w:tcPr>
            <w:tcW w:w="381" w:type="pct"/>
            <w:tcBorders>
              <w:top w:val="nil"/>
              <w:left w:val="nil"/>
              <w:bottom w:val="nil"/>
              <w:right w:val="nil"/>
            </w:tcBorders>
            <w:shd w:val="clear" w:color="auto" w:fill="auto"/>
            <w:vAlign w:val="bottom"/>
          </w:tcPr>
          <w:p w14:paraId="2C1822C3"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3.13±0.62</w:t>
            </w:r>
          </w:p>
        </w:tc>
        <w:tc>
          <w:tcPr>
            <w:tcW w:w="437" w:type="pct"/>
            <w:tcBorders>
              <w:top w:val="nil"/>
              <w:left w:val="nil"/>
              <w:bottom w:val="nil"/>
              <w:right w:val="nil"/>
            </w:tcBorders>
            <w:shd w:val="clear" w:color="auto" w:fill="auto"/>
            <w:vAlign w:val="bottom"/>
          </w:tcPr>
          <w:p w14:paraId="34FA651D"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194.83±2.38</w:t>
            </w:r>
          </w:p>
        </w:tc>
        <w:tc>
          <w:tcPr>
            <w:tcW w:w="415" w:type="pct"/>
            <w:tcBorders>
              <w:top w:val="nil"/>
              <w:left w:val="nil"/>
              <w:bottom w:val="nil"/>
              <w:right w:val="nil"/>
            </w:tcBorders>
            <w:shd w:val="clear" w:color="auto" w:fill="auto"/>
            <w:vAlign w:val="bottom"/>
          </w:tcPr>
          <w:p w14:paraId="0505CDF3"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19.55±1.75</w:t>
            </w:r>
          </w:p>
        </w:tc>
        <w:tc>
          <w:tcPr>
            <w:tcW w:w="341" w:type="pct"/>
            <w:tcBorders>
              <w:top w:val="nil"/>
              <w:left w:val="nil"/>
              <w:bottom w:val="nil"/>
              <w:right w:val="nil"/>
            </w:tcBorders>
            <w:shd w:val="clear" w:color="auto" w:fill="auto"/>
            <w:vAlign w:val="bottom"/>
          </w:tcPr>
          <w:p w14:paraId="4ABA9089"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2.04±0.08</w:t>
            </w:r>
          </w:p>
        </w:tc>
        <w:tc>
          <w:tcPr>
            <w:tcW w:w="400" w:type="pct"/>
            <w:tcBorders>
              <w:top w:val="nil"/>
              <w:left w:val="nil"/>
              <w:bottom w:val="nil"/>
              <w:right w:val="nil"/>
            </w:tcBorders>
            <w:shd w:val="clear" w:color="auto" w:fill="auto"/>
            <w:vAlign w:val="bottom"/>
          </w:tcPr>
          <w:p w14:paraId="7247A684"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23.79±1.19</w:t>
            </w:r>
          </w:p>
        </w:tc>
        <w:tc>
          <w:tcPr>
            <w:tcW w:w="414" w:type="pct"/>
            <w:tcBorders>
              <w:top w:val="nil"/>
              <w:left w:val="nil"/>
              <w:bottom w:val="nil"/>
              <w:right w:val="nil"/>
            </w:tcBorders>
            <w:shd w:val="clear" w:color="auto" w:fill="auto"/>
            <w:vAlign w:val="bottom"/>
          </w:tcPr>
          <w:p w14:paraId="41CC127C"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11.65±0.13</w:t>
            </w:r>
          </w:p>
        </w:tc>
        <w:tc>
          <w:tcPr>
            <w:tcW w:w="424" w:type="pct"/>
            <w:tcBorders>
              <w:top w:val="nil"/>
              <w:left w:val="nil"/>
              <w:bottom w:val="nil"/>
              <w:right w:val="nil"/>
            </w:tcBorders>
            <w:shd w:val="clear" w:color="auto" w:fill="auto"/>
            <w:vAlign w:val="bottom"/>
          </w:tcPr>
          <w:p w14:paraId="4CEDF4B0"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11.34±1.68</w:t>
            </w:r>
            <w:r w:rsidRPr="00BD11E6">
              <w:rPr>
                <w:rFonts w:ascii="Times New Roman" w:eastAsia="DengXian" w:hAnsi="Times New Roman" w:cs="Times New Roman"/>
                <w:color w:val="000000"/>
                <w:sz w:val="16"/>
                <w:szCs w:val="16"/>
                <w:vertAlign w:val="superscript"/>
              </w:rPr>
              <w:t>bc</w:t>
            </w:r>
          </w:p>
        </w:tc>
        <w:tc>
          <w:tcPr>
            <w:tcW w:w="419" w:type="pct"/>
            <w:tcBorders>
              <w:top w:val="nil"/>
              <w:left w:val="nil"/>
              <w:bottom w:val="nil"/>
              <w:right w:val="nil"/>
            </w:tcBorders>
            <w:shd w:val="clear" w:color="auto" w:fill="auto"/>
            <w:vAlign w:val="bottom"/>
          </w:tcPr>
          <w:p w14:paraId="5FD0F561"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0.09±0.02</w:t>
            </w:r>
          </w:p>
        </w:tc>
      </w:tr>
      <w:tr w:rsidR="00BD11E6" w:rsidRPr="00BD11E6" w14:paraId="01C2C896" w14:textId="77777777" w:rsidTr="00207F1A">
        <w:tc>
          <w:tcPr>
            <w:tcW w:w="509" w:type="pct"/>
            <w:tcBorders>
              <w:left w:val="single" w:sz="4" w:space="0" w:color="FFFFFF"/>
              <w:right w:val="single" w:sz="4" w:space="0" w:color="FFFFFF"/>
            </w:tcBorders>
            <w:shd w:val="clear" w:color="auto" w:fill="auto"/>
            <w:vAlign w:val="bottom"/>
          </w:tcPr>
          <w:p w14:paraId="4FABE4AE"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Apr-0N-BB</w:t>
            </w:r>
          </w:p>
        </w:tc>
        <w:tc>
          <w:tcPr>
            <w:tcW w:w="408" w:type="pct"/>
            <w:tcBorders>
              <w:top w:val="nil"/>
              <w:left w:val="nil"/>
              <w:bottom w:val="nil"/>
              <w:right w:val="nil"/>
            </w:tcBorders>
            <w:shd w:val="clear" w:color="auto" w:fill="auto"/>
            <w:vAlign w:val="bottom"/>
          </w:tcPr>
          <w:p w14:paraId="1070B85D"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6.25±0.06</w:t>
            </w:r>
          </w:p>
        </w:tc>
        <w:tc>
          <w:tcPr>
            <w:tcW w:w="438" w:type="pct"/>
            <w:tcBorders>
              <w:top w:val="nil"/>
              <w:left w:val="nil"/>
              <w:bottom w:val="nil"/>
              <w:right w:val="nil"/>
            </w:tcBorders>
            <w:shd w:val="clear" w:color="auto" w:fill="auto"/>
            <w:vAlign w:val="bottom"/>
          </w:tcPr>
          <w:p w14:paraId="4F5D7065"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25.25±0.53</w:t>
            </w:r>
          </w:p>
        </w:tc>
        <w:tc>
          <w:tcPr>
            <w:tcW w:w="414" w:type="pct"/>
            <w:tcBorders>
              <w:top w:val="nil"/>
              <w:left w:val="nil"/>
              <w:bottom w:val="nil"/>
              <w:right w:val="nil"/>
            </w:tcBorders>
            <w:shd w:val="clear" w:color="auto" w:fill="auto"/>
            <w:vAlign w:val="bottom"/>
          </w:tcPr>
          <w:p w14:paraId="4EADBDC3"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10.86±0.84</w:t>
            </w:r>
          </w:p>
        </w:tc>
        <w:tc>
          <w:tcPr>
            <w:tcW w:w="381" w:type="pct"/>
            <w:tcBorders>
              <w:top w:val="nil"/>
              <w:left w:val="nil"/>
              <w:bottom w:val="nil"/>
              <w:right w:val="nil"/>
            </w:tcBorders>
            <w:shd w:val="clear" w:color="auto" w:fill="auto"/>
            <w:vAlign w:val="bottom"/>
          </w:tcPr>
          <w:p w14:paraId="7A55D154"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0.21±0.14</w:t>
            </w:r>
          </w:p>
        </w:tc>
        <w:tc>
          <w:tcPr>
            <w:tcW w:w="437" w:type="pct"/>
            <w:tcBorders>
              <w:top w:val="nil"/>
              <w:left w:val="nil"/>
              <w:bottom w:val="nil"/>
              <w:right w:val="nil"/>
            </w:tcBorders>
            <w:shd w:val="clear" w:color="auto" w:fill="auto"/>
            <w:vAlign w:val="bottom"/>
          </w:tcPr>
          <w:p w14:paraId="494C8E82"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225.96±1.84</w:t>
            </w:r>
          </w:p>
        </w:tc>
        <w:tc>
          <w:tcPr>
            <w:tcW w:w="415" w:type="pct"/>
            <w:tcBorders>
              <w:top w:val="nil"/>
              <w:left w:val="nil"/>
              <w:bottom w:val="nil"/>
              <w:right w:val="nil"/>
            </w:tcBorders>
            <w:shd w:val="clear" w:color="auto" w:fill="auto"/>
            <w:vAlign w:val="bottom"/>
          </w:tcPr>
          <w:p w14:paraId="1903E8F8"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19.56±1.49</w:t>
            </w:r>
          </w:p>
        </w:tc>
        <w:tc>
          <w:tcPr>
            <w:tcW w:w="341" w:type="pct"/>
            <w:tcBorders>
              <w:top w:val="nil"/>
              <w:left w:val="nil"/>
              <w:bottom w:val="nil"/>
              <w:right w:val="nil"/>
            </w:tcBorders>
            <w:shd w:val="clear" w:color="auto" w:fill="auto"/>
            <w:vAlign w:val="bottom"/>
          </w:tcPr>
          <w:p w14:paraId="460D4078"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1.79±0.06</w:t>
            </w:r>
          </w:p>
        </w:tc>
        <w:tc>
          <w:tcPr>
            <w:tcW w:w="400" w:type="pct"/>
            <w:tcBorders>
              <w:top w:val="nil"/>
              <w:left w:val="nil"/>
              <w:bottom w:val="nil"/>
              <w:right w:val="nil"/>
            </w:tcBorders>
            <w:shd w:val="clear" w:color="auto" w:fill="auto"/>
            <w:vAlign w:val="bottom"/>
          </w:tcPr>
          <w:p w14:paraId="056F1549"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21.55±0.87</w:t>
            </w:r>
          </w:p>
        </w:tc>
        <w:tc>
          <w:tcPr>
            <w:tcW w:w="414" w:type="pct"/>
            <w:tcBorders>
              <w:top w:val="nil"/>
              <w:left w:val="nil"/>
              <w:bottom w:val="nil"/>
              <w:right w:val="nil"/>
            </w:tcBorders>
            <w:shd w:val="clear" w:color="auto" w:fill="auto"/>
            <w:vAlign w:val="bottom"/>
          </w:tcPr>
          <w:p w14:paraId="11905542"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12.01±0.26</w:t>
            </w:r>
          </w:p>
        </w:tc>
        <w:tc>
          <w:tcPr>
            <w:tcW w:w="424" w:type="pct"/>
            <w:tcBorders>
              <w:top w:val="nil"/>
              <w:left w:val="nil"/>
              <w:bottom w:val="nil"/>
              <w:right w:val="nil"/>
            </w:tcBorders>
            <w:shd w:val="clear" w:color="auto" w:fill="auto"/>
            <w:vAlign w:val="bottom"/>
          </w:tcPr>
          <w:p w14:paraId="6923803E"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13.66±2.16</w:t>
            </w:r>
            <w:r w:rsidRPr="00BD11E6">
              <w:rPr>
                <w:rFonts w:ascii="Times New Roman" w:eastAsia="DengXian" w:hAnsi="Times New Roman" w:cs="Times New Roman"/>
                <w:color w:val="000000"/>
                <w:sz w:val="16"/>
                <w:szCs w:val="16"/>
                <w:vertAlign w:val="superscript"/>
              </w:rPr>
              <w:t>bc</w:t>
            </w:r>
          </w:p>
        </w:tc>
        <w:tc>
          <w:tcPr>
            <w:tcW w:w="419" w:type="pct"/>
            <w:tcBorders>
              <w:top w:val="nil"/>
              <w:left w:val="nil"/>
              <w:bottom w:val="nil"/>
              <w:right w:val="nil"/>
            </w:tcBorders>
            <w:shd w:val="clear" w:color="auto" w:fill="auto"/>
            <w:vAlign w:val="bottom"/>
          </w:tcPr>
          <w:p w14:paraId="11FBBE5E"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0.02±0.01</w:t>
            </w:r>
          </w:p>
        </w:tc>
      </w:tr>
      <w:tr w:rsidR="00BD11E6" w:rsidRPr="00BD11E6" w14:paraId="116AB806" w14:textId="77777777" w:rsidTr="00207F1A">
        <w:tc>
          <w:tcPr>
            <w:tcW w:w="509" w:type="pct"/>
            <w:tcBorders>
              <w:left w:val="single" w:sz="4" w:space="0" w:color="FFFFFF"/>
              <w:right w:val="single" w:sz="4" w:space="0" w:color="FFFFFF"/>
            </w:tcBorders>
            <w:shd w:val="clear" w:color="auto" w:fill="auto"/>
            <w:vAlign w:val="bottom"/>
          </w:tcPr>
          <w:p w14:paraId="2895CAF5"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Apr-67N-BB</w:t>
            </w:r>
          </w:p>
        </w:tc>
        <w:tc>
          <w:tcPr>
            <w:tcW w:w="408" w:type="pct"/>
            <w:tcBorders>
              <w:top w:val="nil"/>
              <w:left w:val="nil"/>
              <w:bottom w:val="nil"/>
              <w:right w:val="nil"/>
            </w:tcBorders>
            <w:shd w:val="clear" w:color="auto" w:fill="auto"/>
            <w:vAlign w:val="bottom"/>
          </w:tcPr>
          <w:p w14:paraId="1597CFC8"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6.26±0.06</w:t>
            </w:r>
          </w:p>
        </w:tc>
        <w:tc>
          <w:tcPr>
            <w:tcW w:w="438" w:type="pct"/>
            <w:tcBorders>
              <w:top w:val="nil"/>
              <w:left w:val="nil"/>
              <w:bottom w:val="nil"/>
              <w:right w:val="nil"/>
            </w:tcBorders>
            <w:shd w:val="clear" w:color="auto" w:fill="auto"/>
            <w:vAlign w:val="bottom"/>
          </w:tcPr>
          <w:p w14:paraId="7C0AEDAA"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24.22±0.46</w:t>
            </w:r>
          </w:p>
        </w:tc>
        <w:tc>
          <w:tcPr>
            <w:tcW w:w="414" w:type="pct"/>
            <w:tcBorders>
              <w:top w:val="nil"/>
              <w:left w:val="nil"/>
              <w:bottom w:val="nil"/>
              <w:right w:val="nil"/>
            </w:tcBorders>
            <w:shd w:val="clear" w:color="auto" w:fill="auto"/>
            <w:vAlign w:val="bottom"/>
          </w:tcPr>
          <w:p w14:paraId="4A4C93EF"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11.21±0.62</w:t>
            </w:r>
          </w:p>
        </w:tc>
        <w:tc>
          <w:tcPr>
            <w:tcW w:w="381" w:type="pct"/>
            <w:tcBorders>
              <w:top w:val="nil"/>
              <w:left w:val="nil"/>
              <w:bottom w:val="nil"/>
              <w:right w:val="nil"/>
            </w:tcBorders>
            <w:shd w:val="clear" w:color="auto" w:fill="auto"/>
            <w:vAlign w:val="bottom"/>
          </w:tcPr>
          <w:p w14:paraId="76D4175B"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0.87±0.21</w:t>
            </w:r>
          </w:p>
        </w:tc>
        <w:tc>
          <w:tcPr>
            <w:tcW w:w="437" w:type="pct"/>
            <w:tcBorders>
              <w:top w:val="nil"/>
              <w:left w:val="nil"/>
              <w:bottom w:val="nil"/>
              <w:right w:val="nil"/>
            </w:tcBorders>
            <w:shd w:val="clear" w:color="auto" w:fill="auto"/>
            <w:vAlign w:val="bottom"/>
          </w:tcPr>
          <w:p w14:paraId="4190EE9A"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204.99±9.87</w:t>
            </w:r>
          </w:p>
        </w:tc>
        <w:tc>
          <w:tcPr>
            <w:tcW w:w="415" w:type="pct"/>
            <w:tcBorders>
              <w:top w:val="nil"/>
              <w:left w:val="nil"/>
              <w:bottom w:val="nil"/>
              <w:right w:val="nil"/>
            </w:tcBorders>
            <w:shd w:val="clear" w:color="auto" w:fill="auto"/>
            <w:vAlign w:val="bottom"/>
          </w:tcPr>
          <w:p w14:paraId="701E5D30"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17.57±0.97</w:t>
            </w:r>
          </w:p>
        </w:tc>
        <w:tc>
          <w:tcPr>
            <w:tcW w:w="341" w:type="pct"/>
            <w:tcBorders>
              <w:top w:val="nil"/>
              <w:left w:val="nil"/>
              <w:bottom w:val="nil"/>
              <w:right w:val="nil"/>
            </w:tcBorders>
            <w:shd w:val="clear" w:color="auto" w:fill="auto"/>
            <w:vAlign w:val="bottom"/>
          </w:tcPr>
          <w:p w14:paraId="57E9F312"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1.73±0.09</w:t>
            </w:r>
          </w:p>
        </w:tc>
        <w:tc>
          <w:tcPr>
            <w:tcW w:w="400" w:type="pct"/>
            <w:tcBorders>
              <w:top w:val="nil"/>
              <w:left w:val="nil"/>
              <w:bottom w:val="nil"/>
              <w:right w:val="nil"/>
            </w:tcBorders>
            <w:shd w:val="clear" w:color="auto" w:fill="auto"/>
            <w:vAlign w:val="bottom"/>
          </w:tcPr>
          <w:p w14:paraId="451EE476"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21.23±1.54</w:t>
            </w:r>
          </w:p>
        </w:tc>
        <w:tc>
          <w:tcPr>
            <w:tcW w:w="414" w:type="pct"/>
            <w:tcBorders>
              <w:top w:val="nil"/>
              <w:left w:val="nil"/>
              <w:bottom w:val="nil"/>
              <w:right w:val="nil"/>
            </w:tcBorders>
            <w:shd w:val="clear" w:color="auto" w:fill="auto"/>
            <w:vAlign w:val="bottom"/>
          </w:tcPr>
          <w:p w14:paraId="4D2F646C"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12.22±0.28</w:t>
            </w:r>
          </w:p>
        </w:tc>
        <w:tc>
          <w:tcPr>
            <w:tcW w:w="424" w:type="pct"/>
            <w:tcBorders>
              <w:top w:val="nil"/>
              <w:left w:val="nil"/>
              <w:bottom w:val="nil"/>
              <w:right w:val="nil"/>
            </w:tcBorders>
            <w:shd w:val="clear" w:color="auto" w:fill="auto"/>
            <w:vAlign w:val="bottom"/>
          </w:tcPr>
          <w:p w14:paraId="2E2C701B"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8.23±1.62</w:t>
            </w:r>
            <w:r w:rsidRPr="00BD11E6">
              <w:rPr>
                <w:rFonts w:ascii="Times New Roman" w:eastAsia="DengXian" w:hAnsi="Times New Roman" w:cs="Times New Roman"/>
                <w:color w:val="000000"/>
                <w:sz w:val="16"/>
                <w:szCs w:val="16"/>
                <w:vertAlign w:val="superscript"/>
              </w:rPr>
              <w:t>bc</w:t>
            </w:r>
          </w:p>
        </w:tc>
        <w:tc>
          <w:tcPr>
            <w:tcW w:w="419" w:type="pct"/>
            <w:tcBorders>
              <w:top w:val="nil"/>
              <w:left w:val="nil"/>
              <w:bottom w:val="nil"/>
              <w:right w:val="nil"/>
            </w:tcBorders>
            <w:shd w:val="clear" w:color="auto" w:fill="auto"/>
            <w:vAlign w:val="bottom"/>
          </w:tcPr>
          <w:p w14:paraId="79D592B9"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0.04±0.01</w:t>
            </w:r>
          </w:p>
        </w:tc>
      </w:tr>
      <w:tr w:rsidR="00BD11E6" w:rsidRPr="00BD11E6" w14:paraId="4079B267" w14:textId="77777777" w:rsidTr="00207F1A">
        <w:tc>
          <w:tcPr>
            <w:tcW w:w="509" w:type="pct"/>
            <w:tcBorders>
              <w:left w:val="single" w:sz="4" w:space="0" w:color="FFFFFF"/>
              <w:bottom w:val="single" w:sz="4" w:space="0" w:color="auto"/>
              <w:right w:val="single" w:sz="4" w:space="0" w:color="FFFFFF"/>
            </w:tcBorders>
            <w:shd w:val="clear" w:color="auto" w:fill="auto"/>
            <w:vAlign w:val="bottom"/>
          </w:tcPr>
          <w:p w14:paraId="4622788C"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Apr-202N-BB</w:t>
            </w:r>
          </w:p>
        </w:tc>
        <w:tc>
          <w:tcPr>
            <w:tcW w:w="408" w:type="pct"/>
            <w:tcBorders>
              <w:top w:val="nil"/>
              <w:left w:val="nil"/>
              <w:bottom w:val="single" w:sz="4" w:space="0" w:color="auto"/>
              <w:right w:val="nil"/>
            </w:tcBorders>
            <w:shd w:val="clear" w:color="auto" w:fill="auto"/>
            <w:vAlign w:val="bottom"/>
          </w:tcPr>
          <w:p w14:paraId="33777FCE"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6.09±0.03</w:t>
            </w:r>
          </w:p>
        </w:tc>
        <w:tc>
          <w:tcPr>
            <w:tcW w:w="438" w:type="pct"/>
            <w:tcBorders>
              <w:top w:val="nil"/>
              <w:left w:val="nil"/>
              <w:bottom w:val="single" w:sz="4" w:space="0" w:color="auto"/>
              <w:right w:val="nil"/>
            </w:tcBorders>
            <w:shd w:val="clear" w:color="auto" w:fill="auto"/>
            <w:vAlign w:val="bottom"/>
          </w:tcPr>
          <w:p w14:paraId="0A6EDFBA"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23.31±0.34</w:t>
            </w:r>
          </w:p>
        </w:tc>
        <w:tc>
          <w:tcPr>
            <w:tcW w:w="414" w:type="pct"/>
            <w:tcBorders>
              <w:top w:val="nil"/>
              <w:left w:val="nil"/>
              <w:bottom w:val="single" w:sz="4" w:space="0" w:color="auto"/>
              <w:right w:val="nil"/>
            </w:tcBorders>
            <w:shd w:val="clear" w:color="auto" w:fill="auto"/>
            <w:vAlign w:val="bottom"/>
          </w:tcPr>
          <w:p w14:paraId="5A898689"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9.10±0.37</w:t>
            </w:r>
          </w:p>
        </w:tc>
        <w:tc>
          <w:tcPr>
            <w:tcW w:w="381" w:type="pct"/>
            <w:tcBorders>
              <w:top w:val="nil"/>
              <w:left w:val="nil"/>
              <w:bottom w:val="single" w:sz="4" w:space="0" w:color="auto"/>
              <w:right w:val="nil"/>
            </w:tcBorders>
            <w:shd w:val="clear" w:color="auto" w:fill="auto"/>
            <w:vAlign w:val="bottom"/>
          </w:tcPr>
          <w:p w14:paraId="68FB16CD"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2.27±0.88</w:t>
            </w:r>
          </w:p>
        </w:tc>
        <w:tc>
          <w:tcPr>
            <w:tcW w:w="437" w:type="pct"/>
            <w:tcBorders>
              <w:top w:val="nil"/>
              <w:left w:val="nil"/>
              <w:bottom w:val="single" w:sz="4" w:space="0" w:color="auto"/>
              <w:right w:val="nil"/>
            </w:tcBorders>
            <w:shd w:val="clear" w:color="auto" w:fill="auto"/>
            <w:vAlign w:val="bottom"/>
          </w:tcPr>
          <w:p w14:paraId="03A698EF"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181.77±2.51</w:t>
            </w:r>
          </w:p>
        </w:tc>
        <w:tc>
          <w:tcPr>
            <w:tcW w:w="415" w:type="pct"/>
            <w:tcBorders>
              <w:top w:val="nil"/>
              <w:left w:val="nil"/>
              <w:bottom w:val="single" w:sz="4" w:space="0" w:color="auto"/>
              <w:right w:val="nil"/>
            </w:tcBorders>
            <w:shd w:val="clear" w:color="auto" w:fill="auto"/>
            <w:vAlign w:val="bottom"/>
          </w:tcPr>
          <w:p w14:paraId="2945AFDD"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16.45±1.36</w:t>
            </w:r>
          </w:p>
        </w:tc>
        <w:tc>
          <w:tcPr>
            <w:tcW w:w="341" w:type="pct"/>
            <w:tcBorders>
              <w:top w:val="nil"/>
              <w:left w:val="nil"/>
              <w:bottom w:val="single" w:sz="4" w:space="0" w:color="auto"/>
              <w:right w:val="nil"/>
            </w:tcBorders>
            <w:shd w:val="clear" w:color="auto" w:fill="auto"/>
            <w:vAlign w:val="bottom"/>
          </w:tcPr>
          <w:p w14:paraId="71787D1C"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1.77±0.04</w:t>
            </w:r>
          </w:p>
        </w:tc>
        <w:tc>
          <w:tcPr>
            <w:tcW w:w="400" w:type="pct"/>
            <w:tcBorders>
              <w:top w:val="nil"/>
              <w:left w:val="nil"/>
              <w:bottom w:val="single" w:sz="4" w:space="0" w:color="auto"/>
              <w:right w:val="nil"/>
            </w:tcBorders>
            <w:shd w:val="clear" w:color="auto" w:fill="auto"/>
            <w:vAlign w:val="bottom"/>
          </w:tcPr>
          <w:p w14:paraId="3664947B"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21.38±1.04</w:t>
            </w:r>
          </w:p>
        </w:tc>
        <w:tc>
          <w:tcPr>
            <w:tcW w:w="414" w:type="pct"/>
            <w:tcBorders>
              <w:top w:val="nil"/>
              <w:left w:val="nil"/>
              <w:bottom w:val="single" w:sz="4" w:space="0" w:color="auto"/>
              <w:right w:val="nil"/>
            </w:tcBorders>
            <w:shd w:val="clear" w:color="auto" w:fill="auto"/>
            <w:vAlign w:val="bottom"/>
          </w:tcPr>
          <w:p w14:paraId="4BA10F85"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12.09±0.31</w:t>
            </w:r>
          </w:p>
        </w:tc>
        <w:tc>
          <w:tcPr>
            <w:tcW w:w="424" w:type="pct"/>
            <w:tcBorders>
              <w:top w:val="nil"/>
              <w:left w:val="nil"/>
              <w:bottom w:val="single" w:sz="4" w:space="0" w:color="auto"/>
              <w:right w:val="nil"/>
            </w:tcBorders>
            <w:shd w:val="clear" w:color="auto" w:fill="auto"/>
            <w:vAlign w:val="bottom"/>
          </w:tcPr>
          <w:p w14:paraId="7CDD3D2D"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9.69±3.17</w:t>
            </w:r>
            <w:r w:rsidRPr="00BD11E6">
              <w:rPr>
                <w:rFonts w:ascii="Times New Roman" w:eastAsia="DengXian" w:hAnsi="Times New Roman" w:cs="Times New Roman"/>
                <w:color w:val="000000"/>
                <w:sz w:val="16"/>
                <w:szCs w:val="16"/>
                <w:vertAlign w:val="superscript"/>
              </w:rPr>
              <w:t>bc</w:t>
            </w:r>
          </w:p>
        </w:tc>
        <w:tc>
          <w:tcPr>
            <w:tcW w:w="419" w:type="pct"/>
            <w:tcBorders>
              <w:top w:val="nil"/>
              <w:left w:val="nil"/>
              <w:bottom w:val="single" w:sz="4" w:space="0" w:color="auto"/>
              <w:right w:val="nil"/>
            </w:tcBorders>
            <w:shd w:val="clear" w:color="auto" w:fill="auto"/>
            <w:vAlign w:val="bottom"/>
          </w:tcPr>
          <w:p w14:paraId="4E80DBB6"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0.07±0.02</w:t>
            </w:r>
          </w:p>
        </w:tc>
      </w:tr>
      <w:tr w:rsidR="00BD11E6" w:rsidRPr="00BD11E6" w14:paraId="2696B3CC" w14:textId="77777777" w:rsidTr="00207F1A">
        <w:tc>
          <w:tcPr>
            <w:tcW w:w="509" w:type="pct"/>
            <w:tcBorders>
              <w:top w:val="single" w:sz="4" w:space="0" w:color="auto"/>
              <w:left w:val="single" w:sz="4" w:space="0" w:color="FFFFFF"/>
              <w:right w:val="single" w:sz="4" w:space="0" w:color="FFFFFF"/>
            </w:tcBorders>
            <w:shd w:val="clear" w:color="auto" w:fill="auto"/>
            <w:vAlign w:val="center"/>
          </w:tcPr>
          <w:p w14:paraId="17BDF8BB"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Jun-0N-SG</w:t>
            </w:r>
          </w:p>
        </w:tc>
        <w:tc>
          <w:tcPr>
            <w:tcW w:w="408" w:type="pct"/>
            <w:tcBorders>
              <w:top w:val="nil"/>
              <w:left w:val="nil"/>
              <w:bottom w:val="nil"/>
              <w:right w:val="nil"/>
            </w:tcBorders>
            <w:shd w:val="clear" w:color="auto" w:fill="auto"/>
            <w:vAlign w:val="bottom"/>
          </w:tcPr>
          <w:p w14:paraId="6DFBD335"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6.58±0.17</w:t>
            </w:r>
          </w:p>
        </w:tc>
        <w:tc>
          <w:tcPr>
            <w:tcW w:w="438" w:type="pct"/>
            <w:tcBorders>
              <w:top w:val="nil"/>
              <w:left w:val="nil"/>
              <w:bottom w:val="nil"/>
              <w:right w:val="nil"/>
            </w:tcBorders>
            <w:shd w:val="clear" w:color="auto" w:fill="auto"/>
            <w:vAlign w:val="bottom"/>
          </w:tcPr>
          <w:p w14:paraId="70E277B6"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28.52±0.57</w:t>
            </w:r>
          </w:p>
        </w:tc>
        <w:tc>
          <w:tcPr>
            <w:tcW w:w="414" w:type="pct"/>
            <w:tcBorders>
              <w:top w:val="nil"/>
              <w:left w:val="nil"/>
              <w:bottom w:val="nil"/>
              <w:right w:val="nil"/>
            </w:tcBorders>
            <w:shd w:val="clear" w:color="auto" w:fill="auto"/>
            <w:vAlign w:val="bottom"/>
          </w:tcPr>
          <w:p w14:paraId="3B176AD7"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9.49±1.55</w:t>
            </w:r>
          </w:p>
        </w:tc>
        <w:tc>
          <w:tcPr>
            <w:tcW w:w="381" w:type="pct"/>
            <w:tcBorders>
              <w:top w:val="nil"/>
              <w:left w:val="nil"/>
              <w:bottom w:val="nil"/>
              <w:right w:val="nil"/>
            </w:tcBorders>
            <w:shd w:val="clear" w:color="auto" w:fill="auto"/>
            <w:vAlign w:val="bottom"/>
          </w:tcPr>
          <w:p w14:paraId="0C6A9F56"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0.52±0.34</w:t>
            </w:r>
          </w:p>
        </w:tc>
        <w:tc>
          <w:tcPr>
            <w:tcW w:w="437" w:type="pct"/>
            <w:tcBorders>
              <w:top w:val="nil"/>
              <w:left w:val="nil"/>
              <w:bottom w:val="nil"/>
              <w:right w:val="nil"/>
            </w:tcBorders>
            <w:shd w:val="clear" w:color="auto" w:fill="auto"/>
            <w:vAlign w:val="bottom"/>
          </w:tcPr>
          <w:p w14:paraId="716F68ED"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160.41±4.48</w:t>
            </w:r>
          </w:p>
        </w:tc>
        <w:tc>
          <w:tcPr>
            <w:tcW w:w="415" w:type="pct"/>
            <w:tcBorders>
              <w:top w:val="nil"/>
              <w:left w:val="nil"/>
              <w:bottom w:val="nil"/>
              <w:right w:val="nil"/>
            </w:tcBorders>
            <w:shd w:val="clear" w:color="auto" w:fill="auto"/>
            <w:vAlign w:val="bottom"/>
          </w:tcPr>
          <w:p w14:paraId="5A193F43"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15.63±0.08</w:t>
            </w:r>
          </w:p>
        </w:tc>
        <w:tc>
          <w:tcPr>
            <w:tcW w:w="341" w:type="pct"/>
            <w:tcBorders>
              <w:top w:val="nil"/>
              <w:left w:val="nil"/>
              <w:bottom w:val="nil"/>
              <w:right w:val="nil"/>
            </w:tcBorders>
            <w:shd w:val="clear" w:color="auto" w:fill="auto"/>
            <w:vAlign w:val="bottom"/>
          </w:tcPr>
          <w:p w14:paraId="159CCE3A"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1.58±0.04</w:t>
            </w:r>
          </w:p>
        </w:tc>
        <w:tc>
          <w:tcPr>
            <w:tcW w:w="400" w:type="pct"/>
            <w:tcBorders>
              <w:top w:val="nil"/>
              <w:left w:val="nil"/>
              <w:bottom w:val="nil"/>
              <w:right w:val="nil"/>
            </w:tcBorders>
            <w:shd w:val="clear" w:color="auto" w:fill="auto"/>
            <w:vAlign w:val="bottom"/>
          </w:tcPr>
          <w:p w14:paraId="3BA0353A"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20.19±2.00</w:t>
            </w:r>
          </w:p>
        </w:tc>
        <w:tc>
          <w:tcPr>
            <w:tcW w:w="414" w:type="pct"/>
            <w:tcBorders>
              <w:top w:val="single" w:sz="4" w:space="0" w:color="auto"/>
              <w:left w:val="nil"/>
              <w:bottom w:val="nil"/>
              <w:right w:val="nil"/>
            </w:tcBorders>
            <w:shd w:val="clear" w:color="auto" w:fill="auto"/>
            <w:vAlign w:val="bottom"/>
          </w:tcPr>
          <w:p w14:paraId="0C26C7B8"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12.74±0.94</w:t>
            </w:r>
          </w:p>
        </w:tc>
        <w:tc>
          <w:tcPr>
            <w:tcW w:w="424" w:type="pct"/>
            <w:tcBorders>
              <w:top w:val="single" w:sz="4" w:space="0" w:color="auto"/>
              <w:left w:val="nil"/>
              <w:bottom w:val="nil"/>
              <w:right w:val="nil"/>
            </w:tcBorders>
            <w:shd w:val="clear" w:color="auto" w:fill="auto"/>
            <w:vAlign w:val="bottom"/>
          </w:tcPr>
          <w:p w14:paraId="46C8828F"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10.01±2.00</w:t>
            </w:r>
            <w:r w:rsidRPr="00BD11E6">
              <w:rPr>
                <w:rFonts w:ascii="Times New Roman" w:eastAsia="DengXian" w:hAnsi="Times New Roman" w:cs="Times New Roman"/>
                <w:color w:val="000000"/>
                <w:sz w:val="16"/>
                <w:szCs w:val="16"/>
                <w:vertAlign w:val="superscript"/>
              </w:rPr>
              <w:t>bc</w:t>
            </w:r>
          </w:p>
        </w:tc>
        <w:tc>
          <w:tcPr>
            <w:tcW w:w="419" w:type="pct"/>
            <w:tcBorders>
              <w:top w:val="single" w:sz="4" w:space="0" w:color="auto"/>
              <w:left w:val="nil"/>
              <w:bottom w:val="nil"/>
              <w:right w:val="nil"/>
            </w:tcBorders>
            <w:shd w:val="clear" w:color="auto" w:fill="auto"/>
            <w:vAlign w:val="bottom"/>
          </w:tcPr>
          <w:p w14:paraId="154581F1"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0.05±0</w:t>
            </w:r>
          </w:p>
        </w:tc>
      </w:tr>
      <w:tr w:rsidR="00BD11E6" w:rsidRPr="00BD11E6" w14:paraId="4838C270" w14:textId="77777777" w:rsidTr="00207F1A">
        <w:tc>
          <w:tcPr>
            <w:tcW w:w="509" w:type="pct"/>
            <w:tcBorders>
              <w:left w:val="single" w:sz="4" w:space="0" w:color="FFFFFF"/>
              <w:right w:val="single" w:sz="4" w:space="0" w:color="FFFFFF"/>
            </w:tcBorders>
            <w:shd w:val="clear" w:color="auto" w:fill="auto"/>
            <w:vAlign w:val="bottom"/>
          </w:tcPr>
          <w:p w14:paraId="7E7C6A41"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Jun-67N-SG</w:t>
            </w:r>
          </w:p>
        </w:tc>
        <w:tc>
          <w:tcPr>
            <w:tcW w:w="408" w:type="pct"/>
            <w:tcBorders>
              <w:top w:val="nil"/>
              <w:left w:val="nil"/>
              <w:bottom w:val="nil"/>
              <w:right w:val="nil"/>
            </w:tcBorders>
            <w:shd w:val="clear" w:color="auto" w:fill="auto"/>
            <w:vAlign w:val="bottom"/>
          </w:tcPr>
          <w:p w14:paraId="060534F4"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6.50±0.05</w:t>
            </w:r>
          </w:p>
        </w:tc>
        <w:tc>
          <w:tcPr>
            <w:tcW w:w="438" w:type="pct"/>
            <w:tcBorders>
              <w:top w:val="nil"/>
              <w:left w:val="nil"/>
              <w:bottom w:val="nil"/>
              <w:right w:val="nil"/>
            </w:tcBorders>
            <w:shd w:val="clear" w:color="auto" w:fill="auto"/>
            <w:vAlign w:val="bottom"/>
          </w:tcPr>
          <w:p w14:paraId="10CD3981"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31.21±1.14</w:t>
            </w:r>
          </w:p>
        </w:tc>
        <w:tc>
          <w:tcPr>
            <w:tcW w:w="414" w:type="pct"/>
            <w:tcBorders>
              <w:top w:val="nil"/>
              <w:left w:val="nil"/>
              <w:bottom w:val="nil"/>
              <w:right w:val="nil"/>
            </w:tcBorders>
            <w:shd w:val="clear" w:color="auto" w:fill="auto"/>
            <w:vAlign w:val="bottom"/>
          </w:tcPr>
          <w:p w14:paraId="2C23BA91"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9.51±0.82</w:t>
            </w:r>
          </w:p>
        </w:tc>
        <w:tc>
          <w:tcPr>
            <w:tcW w:w="381" w:type="pct"/>
            <w:tcBorders>
              <w:top w:val="nil"/>
              <w:left w:val="nil"/>
              <w:bottom w:val="nil"/>
              <w:right w:val="nil"/>
            </w:tcBorders>
            <w:shd w:val="clear" w:color="auto" w:fill="auto"/>
            <w:vAlign w:val="bottom"/>
          </w:tcPr>
          <w:p w14:paraId="71B9290F"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1.49±0.35</w:t>
            </w:r>
          </w:p>
        </w:tc>
        <w:tc>
          <w:tcPr>
            <w:tcW w:w="437" w:type="pct"/>
            <w:tcBorders>
              <w:top w:val="nil"/>
              <w:left w:val="nil"/>
              <w:bottom w:val="nil"/>
              <w:right w:val="nil"/>
            </w:tcBorders>
            <w:shd w:val="clear" w:color="auto" w:fill="auto"/>
            <w:vAlign w:val="bottom"/>
          </w:tcPr>
          <w:p w14:paraId="6769233A"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150.67±17.47</w:t>
            </w:r>
          </w:p>
        </w:tc>
        <w:tc>
          <w:tcPr>
            <w:tcW w:w="415" w:type="pct"/>
            <w:tcBorders>
              <w:top w:val="nil"/>
              <w:left w:val="nil"/>
              <w:bottom w:val="nil"/>
              <w:right w:val="nil"/>
            </w:tcBorders>
            <w:shd w:val="clear" w:color="auto" w:fill="auto"/>
            <w:vAlign w:val="bottom"/>
          </w:tcPr>
          <w:p w14:paraId="47794ECC"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16.25±2.58</w:t>
            </w:r>
          </w:p>
        </w:tc>
        <w:tc>
          <w:tcPr>
            <w:tcW w:w="341" w:type="pct"/>
            <w:tcBorders>
              <w:top w:val="nil"/>
              <w:left w:val="nil"/>
              <w:bottom w:val="nil"/>
              <w:right w:val="nil"/>
            </w:tcBorders>
            <w:shd w:val="clear" w:color="auto" w:fill="auto"/>
            <w:vAlign w:val="bottom"/>
          </w:tcPr>
          <w:p w14:paraId="13D0C313"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1.71±0.08</w:t>
            </w:r>
          </w:p>
        </w:tc>
        <w:tc>
          <w:tcPr>
            <w:tcW w:w="400" w:type="pct"/>
            <w:tcBorders>
              <w:top w:val="nil"/>
              <w:left w:val="nil"/>
              <w:bottom w:val="nil"/>
              <w:right w:val="nil"/>
            </w:tcBorders>
            <w:shd w:val="clear" w:color="auto" w:fill="auto"/>
            <w:vAlign w:val="bottom"/>
          </w:tcPr>
          <w:p w14:paraId="4AD87702"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20.12±0.86</w:t>
            </w:r>
          </w:p>
        </w:tc>
        <w:tc>
          <w:tcPr>
            <w:tcW w:w="414" w:type="pct"/>
            <w:tcBorders>
              <w:top w:val="nil"/>
              <w:left w:val="nil"/>
              <w:bottom w:val="nil"/>
              <w:right w:val="nil"/>
            </w:tcBorders>
            <w:shd w:val="clear" w:color="auto" w:fill="auto"/>
            <w:vAlign w:val="bottom"/>
          </w:tcPr>
          <w:p w14:paraId="6D5A7006"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11.80±0.07</w:t>
            </w:r>
          </w:p>
        </w:tc>
        <w:tc>
          <w:tcPr>
            <w:tcW w:w="424" w:type="pct"/>
            <w:tcBorders>
              <w:top w:val="nil"/>
              <w:left w:val="nil"/>
              <w:bottom w:val="nil"/>
              <w:right w:val="nil"/>
            </w:tcBorders>
            <w:shd w:val="clear" w:color="auto" w:fill="auto"/>
            <w:vAlign w:val="bottom"/>
          </w:tcPr>
          <w:p w14:paraId="41889063"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15.09±3.04</w:t>
            </w:r>
            <w:r w:rsidRPr="00BD11E6">
              <w:rPr>
                <w:rFonts w:ascii="Times New Roman" w:eastAsia="DengXian" w:hAnsi="Times New Roman" w:cs="Times New Roman"/>
                <w:color w:val="000000"/>
                <w:sz w:val="16"/>
                <w:szCs w:val="16"/>
                <w:vertAlign w:val="superscript"/>
              </w:rPr>
              <w:t>bc</w:t>
            </w:r>
          </w:p>
        </w:tc>
        <w:tc>
          <w:tcPr>
            <w:tcW w:w="419" w:type="pct"/>
            <w:tcBorders>
              <w:top w:val="nil"/>
              <w:left w:val="nil"/>
              <w:bottom w:val="nil"/>
              <w:right w:val="nil"/>
            </w:tcBorders>
            <w:shd w:val="clear" w:color="auto" w:fill="auto"/>
            <w:vAlign w:val="bottom"/>
          </w:tcPr>
          <w:p w14:paraId="2F1809B2"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0.12±0</w:t>
            </w:r>
          </w:p>
        </w:tc>
      </w:tr>
      <w:tr w:rsidR="00BD11E6" w:rsidRPr="00BD11E6" w14:paraId="2909F2F4" w14:textId="77777777" w:rsidTr="00207F1A">
        <w:tc>
          <w:tcPr>
            <w:tcW w:w="509" w:type="pct"/>
            <w:tcBorders>
              <w:left w:val="single" w:sz="4" w:space="0" w:color="FFFFFF"/>
              <w:right w:val="single" w:sz="4" w:space="0" w:color="FFFFFF"/>
            </w:tcBorders>
            <w:shd w:val="clear" w:color="auto" w:fill="auto"/>
            <w:vAlign w:val="bottom"/>
          </w:tcPr>
          <w:p w14:paraId="4488152F"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Jun-202N-SG</w:t>
            </w:r>
          </w:p>
        </w:tc>
        <w:tc>
          <w:tcPr>
            <w:tcW w:w="408" w:type="pct"/>
            <w:tcBorders>
              <w:top w:val="nil"/>
              <w:left w:val="nil"/>
              <w:bottom w:val="nil"/>
              <w:right w:val="nil"/>
            </w:tcBorders>
            <w:shd w:val="clear" w:color="auto" w:fill="auto"/>
            <w:vAlign w:val="bottom"/>
          </w:tcPr>
          <w:p w14:paraId="33A18564"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6.25±0.21</w:t>
            </w:r>
          </w:p>
        </w:tc>
        <w:tc>
          <w:tcPr>
            <w:tcW w:w="438" w:type="pct"/>
            <w:tcBorders>
              <w:top w:val="nil"/>
              <w:left w:val="nil"/>
              <w:bottom w:val="nil"/>
              <w:right w:val="nil"/>
            </w:tcBorders>
            <w:shd w:val="clear" w:color="auto" w:fill="auto"/>
            <w:vAlign w:val="bottom"/>
          </w:tcPr>
          <w:p w14:paraId="56871495"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29.76±1.40</w:t>
            </w:r>
          </w:p>
        </w:tc>
        <w:tc>
          <w:tcPr>
            <w:tcW w:w="414" w:type="pct"/>
            <w:tcBorders>
              <w:top w:val="nil"/>
              <w:left w:val="nil"/>
              <w:bottom w:val="nil"/>
              <w:right w:val="nil"/>
            </w:tcBorders>
            <w:shd w:val="clear" w:color="auto" w:fill="auto"/>
            <w:vAlign w:val="bottom"/>
          </w:tcPr>
          <w:p w14:paraId="172D8E5E"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10.00±0.43</w:t>
            </w:r>
          </w:p>
        </w:tc>
        <w:tc>
          <w:tcPr>
            <w:tcW w:w="381" w:type="pct"/>
            <w:tcBorders>
              <w:top w:val="nil"/>
              <w:left w:val="nil"/>
              <w:bottom w:val="nil"/>
              <w:right w:val="nil"/>
            </w:tcBorders>
            <w:shd w:val="clear" w:color="auto" w:fill="auto"/>
            <w:vAlign w:val="bottom"/>
          </w:tcPr>
          <w:p w14:paraId="49BB77C0"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2.87±0.69</w:t>
            </w:r>
          </w:p>
        </w:tc>
        <w:tc>
          <w:tcPr>
            <w:tcW w:w="437" w:type="pct"/>
            <w:tcBorders>
              <w:top w:val="nil"/>
              <w:left w:val="nil"/>
              <w:bottom w:val="nil"/>
              <w:right w:val="nil"/>
            </w:tcBorders>
            <w:shd w:val="clear" w:color="auto" w:fill="auto"/>
            <w:vAlign w:val="bottom"/>
          </w:tcPr>
          <w:p w14:paraId="37EDE528"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163.85±6.69</w:t>
            </w:r>
          </w:p>
        </w:tc>
        <w:tc>
          <w:tcPr>
            <w:tcW w:w="415" w:type="pct"/>
            <w:tcBorders>
              <w:top w:val="nil"/>
              <w:left w:val="nil"/>
              <w:bottom w:val="nil"/>
              <w:right w:val="nil"/>
            </w:tcBorders>
            <w:shd w:val="clear" w:color="auto" w:fill="auto"/>
            <w:vAlign w:val="bottom"/>
          </w:tcPr>
          <w:p w14:paraId="3C7CF24B"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16.18±0.65</w:t>
            </w:r>
          </w:p>
        </w:tc>
        <w:tc>
          <w:tcPr>
            <w:tcW w:w="341" w:type="pct"/>
            <w:tcBorders>
              <w:top w:val="nil"/>
              <w:left w:val="nil"/>
              <w:bottom w:val="nil"/>
              <w:right w:val="nil"/>
            </w:tcBorders>
            <w:shd w:val="clear" w:color="auto" w:fill="auto"/>
            <w:vAlign w:val="bottom"/>
          </w:tcPr>
          <w:p w14:paraId="2067FB05"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1.83±0.17</w:t>
            </w:r>
          </w:p>
        </w:tc>
        <w:tc>
          <w:tcPr>
            <w:tcW w:w="400" w:type="pct"/>
            <w:tcBorders>
              <w:top w:val="nil"/>
              <w:left w:val="nil"/>
              <w:bottom w:val="nil"/>
              <w:right w:val="nil"/>
            </w:tcBorders>
            <w:shd w:val="clear" w:color="auto" w:fill="auto"/>
            <w:vAlign w:val="bottom"/>
          </w:tcPr>
          <w:p w14:paraId="5015A524"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21.23±1.97</w:t>
            </w:r>
          </w:p>
        </w:tc>
        <w:tc>
          <w:tcPr>
            <w:tcW w:w="414" w:type="pct"/>
            <w:tcBorders>
              <w:top w:val="nil"/>
              <w:left w:val="nil"/>
              <w:bottom w:val="nil"/>
              <w:right w:val="nil"/>
            </w:tcBorders>
            <w:shd w:val="clear" w:color="auto" w:fill="auto"/>
            <w:vAlign w:val="bottom"/>
          </w:tcPr>
          <w:p w14:paraId="696D2400"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11.59±0.24</w:t>
            </w:r>
          </w:p>
        </w:tc>
        <w:tc>
          <w:tcPr>
            <w:tcW w:w="424" w:type="pct"/>
            <w:tcBorders>
              <w:top w:val="nil"/>
              <w:left w:val="nil"/>
              <w:bottom w:val="nil"/>
              <w:right w:val="nil"/>
            </w:tcBorders>
            <w:shd w:val="clear" w:color="auto" w:fill="auto"/>
            <w:vAlign w:val="bottom"/>
          </w:tcPr>
          <w:p w14:paraId="1B0B109C"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23.77±2.08</w:t>
            </w:r>
            <w:r w:rsidRPr="00BD11E6">
              <w:rPr>
                <w:rFonts w:ascii="Times New Roman" w:eastAsia="DengXian" w:hAnsi="Times New Roman" w:cs="Times New Roman"/>
                <w:color w:val="000000"/>
                <w:sz w:val="16"/>
                <w:szCs w:val="16"/>
                <w:vertAlign w:val="superscript"/>
              </w:rPr>
              <w:t>b</w:t>
            </w:r>
          </w:p>
        </w:tc>
        <w:tc>
          <w:tcPr>
            <w:tcW w:w="419" w:type="pct"/>
            <w:tcBorders>
              <w:top w:val="nil"/>
              <w:left w:val="nil"/>
              <w:bottom w:val="nil"/>
              <w:right w:val="nil"/>
            </w:tcBorders>
            <w:shd w:val="clear" w:color="auto" w:fill="auto"/>
            <w:vAlign w:val="bottom"/>
          </w:tcPr>
          <w:p w14:paraId="1288E6C6"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0.2±0.05</w:t>
            </w:r>
          </w:p>
        </w:tc>
      </w:tr>
      <w:tr w:rsidR="00BD11E6" w:rsidRPr="00BD11E6" w14:paraId="72B19202" w14:textId="77777777" w:rsidTr="00207F1A">
        <w:tc>
          <w:tcPr>
            <w:tcW w:w="509" w:type="pct"/>
            <w:tcBorders>
              <w:left w:val="single" w:sz="4" w:space="0" w:color="FFFFFF"/>
              <w:right w:val="single" w:sz="4" w:space="0" w:color="FFFFFF"/>
            </w:tcBorders>
            <w:shd w:val="clear" w:color="auto" w:fill="auto"/>
            <w:vAlign w:val="bottom"/>
          </w:tcPr>
          <w:p w14:paraId="7DBA36E1"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Jun-0N-BB</w:t>
            </w:r>
          </w:p>
        </w:tc>
        <w:tc>
          <w:tcPr>
            <w:tcW w:w="408" w:type="pct"/>
            <w:tcBorders>
              <w:top w:val="nil"/>
              <w:left w:val="nil"/>
              <w:bottom w:val="nil"/>
              <w:right w:val="nil"/>
            </w:tcBorders>
            <w:shd w:val="clear" w:color="auto" w:fill="auto"/>
            <w:vAlign w:val="bottom"/>
          </w:tcPr>
          <w:p w14:paraId="6BD85770"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6.33±0.05</w:t>
            </w:r>
          </w:p>
        </w:tc>
        <w:tc>
          <w:tcPr>
            <w:tcW w:w="438" w:type="pct"/>
            <w:tcBorders>
              <w:top w:val="nil"/>
              <w:left w:val="nil"/>
              <w:bottom w:val="nil"/>
              <w:right w:val="nil"/>
            </w:tcBorders>
            <w:shd w:val="clear" w:color="auto" w:fill="auto"/>
            <w:vAlign w:val="bottom"/>
          </w:tcPr>
          <w:p w14:paraId="659F4DB6"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30.45±0.96</w:t>
            </w:r>
          </w:p>
        </w:tc>
        <w:tc>
          <w:tcPr>
            <w:tcW w:w="414" w:type="pct"/>
            <w:tcBorders>
              <w:top w:val="nil"/>
              <w:left w:val="nil"/>
              <w:bottom w:val="nil"/>
              <w:right w:val="nil"/>
            </w:tcBorders>
            <w:shd w:val="clear" w:color="auto" w:fill="auto"/>
            <w:vAlign w:val="bottom"/>
          </w:tcPr>
          <w:p w14:paraId="2B7519DB"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9.28±1.77</w:t>
            </w:r>
          </w:p>
        </w:tc>
        <w:tc>
          <w:tcPr>
            <w:tcW w:w="381" w:type="pct"/>
            <w:tcBorders>
              <w:top w:val="nil"/>
              <w:left w:val="nil"/>
              <w:bottom w:val="nil"/>
              <w:right w:val="nil"/>
            </w:tcBorders>
            <w:shd w:val="clear" w:color="auto" w:fill="auto"/>
            <w:vAlign w:val="bottom"/>
          </w:tcPr>
          <w:p w14:paraId="466DBF20"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0.77±0.75</w:t>
            </w:r>
          </w:p>
        </w:tc>
        <w:tc>
          <w:tcPr>
            <w:tcW w:w="437" w:type="pct"/>
            <w:tcBorders>
              <w:top w:val="nil"/>
              <w:left w:val="nil"/>
              <w:bottom w:val="nil"/>
              <w:right w:val="nil"/>
            </w:tcBorders>
            <w:shd w:val="clear" w:color="auto" w:fill="auto"/>
            <w:vAlign w:val="bottom"/>
          </w:tcPr>
          <w:p w14:paraId="7B49FCEC"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174.97±9.88</w:t>
            </w:r>
          </w:p>
        </w:tc>
        <w:tc>
          <w:tcPr>
            <w:tcW w:w="415" w:type="pct"/>
            <w:tcBorders>
              <w:top w:val="nil"/>
              <w:left w:val="nil"/>
              <w:bottom w:val="nil"/>
              <w:right w:val="nil"/>
            </w:tcBorders>
            <w:shd w:val="clear" w:color="auto" w:fill="auto"/>
            <w:vAlign w:val="bottom"/>
          </w:tcPr>
          <w:p w14:paraId="6078E2D1"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14.93±2.03</w:t>
            </w:r>
          </w:p>
        </w:tc>
        <w:tc>
          <w:tcPr>
            <w:tcW w:w="341" w:type="pct"/>
            <w:tcBorders>
              <w:top w:val="nil"/>
              <w:left w:val="nil"/>
              <w:bottom w:val="nil"/>
              <w:right w:val="nil"/>
            </w:tcBorders>
            <w:shd w:val="clear" w:color="auto" w:fill="auto"/>
            <w:vAlign w:val="bottom"/>
          </w:tcPr>
          <w:p w14:paraId="18A25A26"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1.61±0.10</w:t>
            </w:r>
          </w:p>
        </w:tc>
        <w:tc>
          <w:tcPr>
            <w:tcW w:w="400" w:type="pct"/>
            <w:tcBorders>
              <w:top w:val="nil"/>
              <w:left w:val="nil"/>
              <w:bottom w:val="nil"/>
              <w:right w:val="nil"/>
            </w:tcBorders>
            <w:shd w:val="clear" w:color="auto" w:fill="auto"/>
            <w:vAlign w:val="bottom"/>
          </w:tcPr>
          <w:p w14:paraId="27691EB3"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19.34±1.08</w:t>
            </w:r>
          </w:p>
        </w:tc>
        <w:tc>
          <w:tcPr>
            <w:tcW w:w="414" w:type="pct"/>
            <w:tcBorders>
              <w:top w:val="nil"/>
              <w:left w:val="nil"/>
              <w:bottom w:val="nil"/>
              <w:right w:val="nil"/>
            </w:tcBorders>
            <w:shd w:val="clear" w:color="auto" w:fill="auto"/>
            <w:vAlign w:val="bottom"/>
          </w:tcPr>
          <w:p w14:paraId="06CB8A07"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12.03±0.25</w:t>
            </w:r>
          </w:p>
        </w:tc>
        <w:tc>
          <w:tcPr>
            <w:tcW w:w="424" w:type="pct"/>
            <w:tcBorders>
              <w:top w:val="nil"/>
              <w:left w:val="nil"/>
              <w:bottom w:val="nil"/>
              <w:right w:val="nil"/>
            </w:tcBorders>
            <w:shd w:val="clear" w:color="auto" w:fill="auto"/>
            <w:vAlign w:val="bottom"/>
          </w:tcPr>
          <w:p w14:paraId="497AEF95"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8.74±3.92</w:t>
            </w:r>
            <w:r w:rsidRPr="00BD11E6">
              <w:rPr>
                <w:rFonts w:ascii="Times New Roman" w:eastAsia="DengXian" w:hAnsi="Times New Roman" w:cs="Times New Roman"/>
                <w:color w:val="000000"/>
                <w:sz w:val="16"/>
                <w:szCs w:val="16"/>
                <w:vertAlign w:val="superscript"/>
              </w:rPr>
              <w:t>bc</w:t>
            </w:r>
          </w:p>
        </w:tc>
        <w:tc>
          <w:tcPr>
            <w:tcW w:w="419" w:type="pct"/>
            <w:tcBorders>
              <w:top w:val="nil"/>
              <w:left w:val="nil"/>
              <w:bottom w:val="nil"/>
              <w:right w:val="nil"/>
            </w:tcBorders>
            <w:shd w:val="clear" w:color="auto" w:fill="auto"/>
            <w:vAlign w:val="bottom"/>
          </w:tcPr>
          <w:p w14:paraId="0C45F415"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0.04±0.02</w:t>
            </w:r>
          </w:p>
        </w:tc>
      </w:tr>
      <w:tr w:rsidR="00BD11E6" w:rsidRPr="00BD11E6" w14:paraId="566333FD" w14:textId="77777777" w:rsidTr="00207F1A">
        <w:tc>
          <w:tcPr>
            <w:tcW w:w="509" w:type="pct"/>
            <w:tcBorders>
              <w:left w:val="single" w:sz="4" w:space="0" w:color="FFFFFF"/>
              <w:right w:val="single" w:sz="4" w:space="0" w:color="FFFFFF"/>
            </w:tcBorders>
            <w:shd w:val="clear" w:color="auto" w:fill="auto"/>
            <w:vAlign w:val="bottom"/>
          </w:tcPr>
          <w:p w14:paraId="213B4267"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Jun-67N-BB</w:t>
            </w:r>
          </w:p>
        </w:tc>
        <w:tc>
          <w:tcPr>
            <w:tcW w:w="408" w:type="pct"/>
            <w:tcBorders>
              <w:top w:val="nil"/>
              <w:left w:val="nil"/>
              <w:bottom w:val="nil"/>
              <w:right w:val="nil"/>
            </w:tcBorders>
            <w:shd w:val="clear" w:color="auto" w:fill="auto"/>
            <w:vAlign w:val="bottom"/>
          </w:tcPr>
          <w:p w14:paraId="796F1DA4"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6.25±0.14</w:t>
            </w:r>
          </w:p>
        </w:tc>
        <w:tc>
          <w:tcPr>
            <w:tcW w:w="438" w:type="pct"/>
            <w:tcBorders>
              <w:top w:val="nil"/>
              <w:left w:val="nil"/>
              <w:bottom w:val="nil"/>
              <w:right w:val="nil"/>
            </w:tcBorders>
            <w:shd w:val="clear" w:color="auto" w:fill="auto"/>
            <w:vAlign w:val="bottom"/>
          </w:tcPr>
          <w:p w14:paraId="36D10D92"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31.05±1.25</w:t>
            </w:r>
          </w:p>
        </w:tc>
        <w:tc>
          <w:tcPr>
            <w:tcW w:w="414" w:type="pct"/>
            <w:tcBorders>
              <w:top w:val="nil"/>
              <w:left w:val="nil"/>
              <w:bottom w:val="nil"/>
              <w:right w:val="nil"/>
            </w:tcBorders>
            <w:shd w:val="clear" w:color="auto" w:fill="auto"/>
            <w:vAlign w:val="bottom"/>
          </w:tcPr>
          <w:p w14:paraId="0D027096"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11.35±2.13</w:t>
            </w:r>
          </w:p>
        </w:tc>
        <w:tc>
          <w:tcPr>
            <w:tcW w:w="381" w:type="pct"/>
            <w:tcBorders>
              <w:top w:val="nil"/>
              <w:left w:val="nil"/>
              <w:bottom w:val="nil"/>
              <w:right w:val="nil"/>
            </w:tcBorders>
            <w:shd w:val="clear" w:color="auto" w:fill="auto"/>
            <w:vAlign w:val="bottom"/>
          </w:tcPr>
          <w:p w14:paraId="31A5D61A"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1.70±0.78</w:t>
            </w:r>
          </w:p>
        </w:tc>
        <w:tc>
          <w:tcPr>
            <w:tcW w:w="437" w:type="pct"/>
            <w:tcBorders>
              <w:top w:val="nil"/>
              <w:left w:val="nil"/>
              <w:bottom w:val="nil"/>
              <w:right w:val="nil"/>
            </w:tcBorders>
            <w:shd w:val="clear" w:color="auto" w:fill="auto"/>
            <w:vAlign w:val="bottom"/>
          </w:tcPr>
          <w:p w14:paraId="42137258"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168.87±7.78</w:t>
            </w:r>
          </w:p>
        </w:tc>
        <w:tc>
          <w:tcPr>
            <w:tcW w:w="415" w:type="pct"/>
            <w:tcBorders>
              <w:top w:val="nil"/>
              <w:left w:val="nil"/>
              <w:bottom w:val="nil"/>
              <w:right w:val="nil"/>
            </w:tcBorders>
            <w:shd w:val="clear" w:color="auto" w:fill="auto"/>
            <w:vAlign w:val="bottom"/>
          </w:tcPr>
          <w:p w14:paraId="7F167E12"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16.21±1.34</w:t>
            </w:r>
          </w:p>
        </w:tc>
        <w:tc>
          <w:tcPr>
            <w:tcW w:w="341" w:type="pct"/>
            <w:tcBorders>
              <w:top w:val="nil"/>
              <w:left w:val="nil"/>
              <w:bottom w:val="nil"/>
              <w:right w:val="nil"/>
            </w:tcBorders>
            <w:shd w:val="clear" w:color="auto" w:fill="auto"/>
            <w:vAlign w:val="bottom"/>
          </w:tcPr>
          <w:p w14:paraId="1CEF6C28"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1.80±0.14</w:t>
            </w:r>
          </w:p>
        </w:tc>
        <w:tc>
          <w:tcPr>
            <w:tcW w:w="400" w:type="pct"/>
            <w:tcBorders>
              <w:top w:val="nil"/>
              <w:left w:val="nil"/>
              <w:bottom w:val="nil"/>
              <w:right w:val="nil"/>
            </w:tcBorders>
            <w:shd w:val="clear" w:color="auto" w:fill="auto"/>
            <w:vAlign w:val="bottom"/>
          </w:tcPr>
          <w:p w14:paraId="2814F880"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22.21±1.94</w:t>
            </w:r>
          </w:p>
        </w:tc>
        <w:tc>
          <w:tcPr>
            <w:tcW w:w="414" w:type="pct"/>
            <w:tcBorders>
              <w:top w:val="nil"/>
              <w:left w:val="nil"/>
              <w:bottom w:val="nil"/>
              <w:right w:val="nil"/>
            </w:tcBorders>
            <w:shd w:val="clear" w:color="auto" w:fill="auto"/>
            <w:vAlign w:val="bottom"/>
          </w:tcPr>
          <w:p w14:paraId="478E024B"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12.31±0.20</w:t>
            </w:r>
          </w:p>
        </w:tc>
        <w:tc>
          <w:tcPr>
            <w:tcW w:w="424" w:type="pct"/>
            <w:tcBorders>
              <w:top w:val="nil"/>
              <w:left w:val="nil"/>
              <w:bottom w:val="nil"/>
              <w:right w:val="nil"/>
            </w:tcBorders>
            <w:shd w:val="clear" w:color="auto" w:fill="auto"/>
            <w:vAlign w:val="bottom"/>
          </w:tcPr>
          <w:p w14:paraId="2DFACF23"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11.09±4.35</w:t>
            </w:r>
            <w:r w:rsidRPr="00BD11E6">
              <w:rPr>
                <w:rFonts w:ascii="Times New Roman" w:eastAsia="DengXian" w:hAnsi="Times New Roman" w:cs="Times New Roman"/>
                <w:color w:val="000000"/>
                <w:sz w:val="16"/>
                <w:szCs w:val="16"/>
                <w:vertAlign w:val="superscript"/>
              </w:rPr>
              <w:t>bc</w:t>
            </w:r>
          </w:p>
        </w:tc>
        <w:tc>
          <w:tcPr>
            <w:tcW w:w="419" w:type="pct"/>
            <w:tcBorders>
              <w:top w:val="nil"/>
              <w:left w:val="nil"/>
              <w:bottom w:val="nil"/>
              <w:right w:val="nil"/>
            </w:tcBorders>
            <w:shd w:val="clear" w:color="auto" w:fill="auto"/>
            <w:vAlign w:val="bottom"/>
          </w:tcPr>
          <w:p w14:paraId="09E94E08"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0.08±0</w:t>
            </w:r>
          </w:p>
        </w:tc>
      </w:tr>
      <w:tr w:rsidR="00BD11E6" w:rsidRPr="00BD11E6" w14:paraId="0C7B2C57" w14:textId="77777777" w:rsidTr="00207F1A">
        <w:tc>
          <w:tcPr>
            <w:tcW w:w="509" w:type="pct"/>
            <w:tcBorders>
              <w:left w:val="single" w:sz="4" w:space="0" w:color="FFFFFF"/>
              <w:bottom w:val="single" w:sz="4" w:space="0" w:color="auto"/>
              <w:right w:val="single" w:sz="4" w:space="0" w:color="FFFFFF"/>
            </w:tcBorders>
            <w:shd w:val="clear" w:color="auto" w:fill="auto"/>
            <w:vAlign w:val="bottom"/>
          </w:tcPr>
          <w:p w14:paraId="36CE5BC2"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Jun-202N-BB</w:t>
            </w:r>
          </w:p>
        </w:tc>
        <w:tc>
          <w:tcPr>
            <w:tcW w:w="408" w:type="pct"/>
            <w:tcBorders>
              <w:top w:val="nil"/>
              <w:left w:val="nil"/>
              <w:bottom w:val="single" w:sz="4" w:space="0" w:color="auto"/>
              <w:right w:val="nil"/>
            </w:tcBorders>
            <w:shd w:val="clear" w:color="auto" w:fill="auto"/>
            <w:vAlign w:val="bottom"/>
          </w:tcPr>
          <w:p w14:paraId="25A2FC11"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5.99±0.11</w:t>
            </w:r>
          </w:p>
        </w:tc>
        <w:tc>
          <w:tcPr>
            <w:tcW w:w="438" w:type="pct"/>
            <w:tcBorders>
              <w:top w:val="nil"/>
              <w:left w:val="nil"/>
              <w:bottom w:val="single" w:sz="4" w:space="0" w:color="auto"/>
              <w:right w:val="nil"/>
            </w:tcBorders>
            <w:shd w:val="clear" w:color="auto" w:fill="auto"/>
            <w:vAlign w:val="bottom"/>
          </w:tcPr>
          <w:p w14:paraId="78ACE2CD"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29.44±1.27</w:t>
            </w:r>
          </w:p>
        </w:tc>
        <w:tc>
          <w:tcPr>
            <w:tcW w:w="414" w:type="pct"/>
            <w:tcBorders>
              <w:top w:val="nil"/>
              <w:left w:val="nil"/>
              <w:bottom w:val="single" w:sz="4" w:space="0" w:color="auto"/>
              <w:right w:val="nil"/>
            </w:tcBorders>
            <w:shd w:val="clear" w:color="auto" w:fill="auto"/>
            <w:vAlign w:val="bottom"/>
          </w:tcPr>
          <w:p w14:paraId="1B85CF61"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13.43±0.62</w:t>
            </w:r>
          </w:p>
        </w:tc>
        <w:tc>
          <w:tcPr>
            <w:tcW w:w="381" w:type="pct"/>
            <w:tcBorders>
              <w:top w:val="nil"/>
              <w:left w:val="nil"/>
              <w:bottom w:val="single" w:sz="4" w:space="0" w:color="auto"/>
              <w:right w:val="nil"/>
            </w:tcBorders>
            <w:shd w:val="clear" w:color="auto" w:fill="auto"/>
            <w:vAlign w:val="bottom"/>
          </w:tcPr>
          <w:p w14:paraId="77718E48"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4.93±1.16</w:t>
            </w:r>
          </w:p>
        </w:tc>
        <w:tc>
          <w:tcPr>
            <w:tcW w:w="437" w:type="pct"/>
            <w:tcBorders>
              <w:top w:val="nil"/>
              <w:left w:val="nil"/>
              <w:bottom w:val="single" w:sz="4" w:space="0" w:color="auto"/>
              <w:right w:val="nil"/>
            </w:tcBorders>
            <w:shd w:val="clear" w:color="auto" w:fill="auto"/>
            <w:vAlign w:val="bottom"/>
          </w:tcPr>
          <w:p w14:paraId="5A6C5C63"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163.18±8.19</w:t>
            </w:r>
          </w:p>
        </w:tc>
        <w:tc>
          <w:tcPr>
            <w:tcW w:w="415" w:type="pct"/>
            <w:tcBorders>
              <w:top w:val="nil"/>
              <w:left w:val="nil"/>
              <w:bottom w:val="single" w:sz="4" w:space="0" w:color="auto"/>
              <w:right w:val="nil"/>
            </w:tcBorders>
            <w:shd w:val="clear" w:color="auto" w:fill="auto"/>
            <w:vAlign w:val="bottom"/>
          </w:tcPr>
          <w:p w14:paraId="0A21221A"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17.58±2.13</w:t>
            </w:r>
          </w:p>
        </w:tc>
        <w:tc>
          <w:tcPr>
            <w:tcW w:w="341" w:type="pct"/>
            <w:tcBorders>
              <w:top w:val="nil"/>
              <w:left w:val="nil"/>
              <w:bottom w:val="single" w:sz="4" w:space="0" w:color="auto"/>
              <w:right w:val="nil"/>
            </w:tcBorders>
            <w:shd w:val="clear" w:color="auto" w:fill="auto"/>
            <w:vAlign w:val="bottom"/>
          </w:tcPr>
          <w:p w14:paraId="3425F4A5"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1.96±0.16</w:t>
            </w:r>
          </w:p>
        </w:tc>
        <w:tc>
          <w:tcPr>
            <w:tcW w:w="400" w:type="pct"/>
            <w:tcBorders>
              <w:top w:val="nil"/>
              <w:left w:val="nil"/>
              <w:bottom w:val="single" w:sz="4" w:space="0" w:color="auto"/>
              <w:right w:val="nil"/>
            </w:tcBorders>
            <w:shd w:val="clear" w:color="auto" w:fill="auto"/>
            <w:vAlign w:val="bottom"/>
          </w:tcPr>
          <w:p w14:paraId="2F27366F"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23.64±1.77</w:t>
            </w:r>
          </w:p>
        </w:tc>
        <w:tc>
          <w:tcPr>
            <w:tcW w:w="414" w:type="pct"/>
            <w:tcBorders>
              <w:top w:val="nil"/>
              <w:left w:val="nil"/>
              <w:bottom w:val="single" w:sz="4" w:space="0" w:color="auto"/>
              <w:right w:val="nil"/>
            </w:tcBorders>
            <w:shd w:val="clear" w:color="auto" w:fill="auto"/>
            <w:vAlign w:val="bottom"/>
          </w:tcPr>
          <w:p w14:paraId="0E6007A9"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12.05±0.13</w:t>
            </w:r>
          </w:p>
        </w:tc>
        <w:tc>
          <w:tcPr>
            <w:tcW w:w="424" w:type="pct"/>
            <w:tcBorders>
              <w:top w:val="nil"/>
              <w:left w:val="nil"/>
              <w:bottom w:val="single" w:sz="4" w:space="0" w:color="auto"/>
              <w:right w:val="nil"/>
            </w:tcBorders>
            <w:shd w:val="clear" w:color="auto" w:fill="auto"/>
            <w:vAlign w:val="bottom"/>
          </w:tcPr>
          <w:p w14:paraId="15128EE0"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74.98±29.33</w:t>
            </w:r>
            <w:r w:rsidRPr="00BD11E6">
              <w:rPr>
                <w:rFonts w:ascii="Times New Roman" w:eastAsia="DengXian" w:hAnsi="Times New Roman" w:cs="Times New Roman"/>
                <w:color w:val="000000"/>
                <w:sz w:val="16"/>
                <w:szCs w:val="16"/>
                <w:vertAlign w:val="superscript"/>
              </w:rPr>
              <w:t>a</w:t>
            </w:r>
          </w:p>
        </w:tc>
        <w:tc>
          <w:tcPr>
            <w:tcW w:w="419" w:type="pct"/>
            <w:tcBorders>
              <w:top w:val="nil"/>
              <w:left w:val="nil"/>
              <w:bottom w:val="single" w:sz="4" w:space="0" w:color="auto"/>
              <w:right w:val="nil"/>
            </w:tcBorders>
            <w:shd w:val="clear" w:color="auto" w:fill="auto"/>
            <w:vAlign w:val="bottom"/>
          </w:tcPr>
          <w:p w14:paraId="03FFEEDC"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0.14±0.05</w:t>
            </w:r>
          </w:p>
        </w:tc>
      </w:tr>
      <w:tr w:rsidR="00BD11E6" w:rsidRPr="00BD11E6" w14:paraId="1F4B19DE" w14:textId="77777777" w:rsidTr="00207F1A">
        <w:tc>
          <w:tcPr>
            <w:tcW w:w="509" w:type="pct"/>
            <w:tcBorders>
              <w:top w:val="single" w:sz="4" w:space="0" w:color="auto"/>
              <w:left w:val="single" w:sz="4" w:space="0" w:color="FFFFFF"/>
              <w:right w:val="single" w:sz="4" w:space="0" w:color="FFFFFF"/>
            </w:tcBorders>
            <w:shd w:val="clear" w:color="auto" w:fill="auto"/>
            <w:vAlign w:val="center"/>
          </w:tcPr>
          <w:p w14:paraId="6C60C4D8"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Aug-0N-SG</w:t>
            </w:r>
          </w:p>
        </w:tc>
        <w:tc>
          <w:tcPr>
            <w:tcW w:w="408" w:type="pct"/>
            <w:tcBorders>
              <w:top w:val="single" w:sz="4" w:space="0" w:color="auto"/>
              <w:left w:val="nil"/>
              <w:bottom w:val="nil"/>
              <w:right w:val="nil"/>
            </w:tcBorders>
            <w:shd w:val="clear" w:color="auto" w:fill="auto"/>
            <w:vAlign w:val="bottom"/>
          </w:tcPr>
          <w:p w14:paraId="576C77FF"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6.39±0.04</w:t>
            </w:r>
          </w:p>
        </w:tc>
        <w:tc>
          <w:tcPr>
            <w:tcW w:w="438" w:type="pct"/>
            <w:tcBorders>
              <w:top w:val="single" w:sz="4" w:space="0" w:color="auto"/>
              <w:left w:val="nil"/>
              <w:bottom w:val="nil"/>
              <w:right w:val="nil"/>
            </w:tcBorders>
            <w:shd w:val="clear" w:color="auto" w:fill="auto"/>
            <w:vAlign w:val="bottom"/>
          </w:tcPr>
          <w:p w14:paraId="77445045"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14.10±0.16</w:t>
            </w:r>
          </w:p>
        </w:tc>
        <w:tc>
          <w:tcPr>
            <w:tcW w:w="414" w:type="pct"/>
            <w:tcBorders>
              <w:top w:val="single" w:sz="4" w:space="0" w:color="auto"/>
              <w:left w:val="nil"/>
              <w:bottom w:val="nil"/>
              <w:right w:val="nil"/>
            </w:tcBorders>
            <w:shd w:val="clear" w:color="auto" w:fill="auto"/>
            <w:vAlign w:val="bottom"/>
          </w:tcPr>
          <w:p w14:paraId="12C850B8"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6.15±0.97</w:t>
            </w:r>
          </w:p>
        </w:tc>
        <w:tc>
          <w:tcPr>
            <w:tcW w:w="381" w:type="pct"/>
            <w:tcBorders>
              <w:top w:val="single" w:sz="4" w:space="0" w:color="auto"/>
              <w:left w:val="nil"/>
              <w:bottom w:val="nil"/>
              <w:right w:val="nil"/>
            </w:tcBorders>
            <w:shd w:val="clear" w:color="auto" w:fill="auto"/>
            <w:vAlign w:val="bottom"/>
          </w:tcPr>
          <w:p w14:paraId="29CD5AD1"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0.11±0.08</w:t>
            </w:r>
          </w:p>
        </w:tc>
        <w:tc>
          <w:tcPr>
            <w:tcW w:w="437" w:type="pct"/>
            <w:tcBorders>
              <w:top w:val="single" w:sz="4" w:space="0" w:color="auto"/>
              <w:left w:val="nil"/>
              <w:bottom w:val="nil"/>
              <w:right w:val="nil"/>
            </w:tcBorders>
            <w:shd w:val="clear" w:color="auto" w:fill="auto"/>
            <w:vAlign w:val="bottom"/>
          </w:tcPr>
          <w:p w14:paraId="4621D1B4"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233.07±4.94</w:t>
            </w:r>
          </w:p>
        </w:tc>
        <w:tc>
          <w:tcPr>
            <w:tcW w:w="415" w:type="pct"/>
            <w:tcBorders>
              <w:top w:val="single" w:sz="4" w:space="0" w:color="auto"/>
              <w:left w:val="nil"/>
              <w:bottom w:val="nil"/>
              <w:right w:val="nil"/>
            </w:tcBorders>
            <w:shd w:val="clear" w:color="auto" w:fill="auto"/>
            <w:vAlign w:val="bottom"/>
          </w:tcPr>
          <w:p w14:paraId="1A76AEB3"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15.80±4.28</w:t>
            </w:r>
          </w:p>
        </w:tc>
        <w:tc>
          <w:tcPr>
            <w:tcW w:w="341" w:type="pct"/>
            <w:tcBorders>
              <w:top w:val="single" w:sz="4" w:space="0" w:color="auto"/>
              <w:left w:val="nil"/>
              <w:bottom w:val="nil"/>
              <w:right w:val="nil"/>
            </w:tcBorders>
            <w:shd w:val="clear" w:color="auto" w:fill="auto"/>
            <w:vAlign w:val="bottom"/>
          </w:tcPr>
          <w:p w14:paraId="5618C75E"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1.86±0.05</w:t>
            </w:r>
          </w:p>
        </w:tc>
        <w:tc>
          <w:tcPr>
            <w:tcW w:w="400" w:type="pct"/>
            <w:tcBorders>
              <w:top w:val="single" w:sz="4" w:space="0" w:color="auto"/>
              <w:left w:val="nil"/>
              <w:bottom w:val="nil"/>
              <w:right w:val="nil"/>
            </w:tcBorders>
            <w:shd w:val="clear" w:color="auto" w:fill="auto"/>
            <w:vAlign w:val="bottom"/>
          </w:tcPr>
          <w:p w14:paraId="0FA53FC9"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22.87±0.40</w:t>
            </w:r>
          </w:p>
        </w:tc>
        <w:tc>
          <w:tcPr>
            <w:tcW w:w="414" w:type="pct"/>
            <w:tcBorders>
              <w:top w:val="single" w:sz="4" w:space="0" w:color="auto"/>
              <w:left w:val="nil"/>
              <w:bottom w:val="nil"/>
              <w:right w:val="nil"/>
            </w:tcBorders>
            <w:shd w:val="clear" w:color="auto" w:fill="auto"/>
            <w:vAlign w:val="bottom"/>
          </w:tcPr>
          <w:p w14:paraId="518CC54E"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12.33±0.14</w:t>
            </w:r>
          </w:p>
        </w:tc>
        <w:tc>
          <w:tcPr>
            <w:tcW w:w="424" w:type="pct"/>
            <w:tcBorders>
              <w:top w:val="single" w:sz="4" w:space="0" w:color="auto"/>
              <w:left w:val="nil"/>
              <w:bottom w:val="nil"/>
              <w:right w:val="nil"/>
            </w:tcBorders>
            <w:shd w:val="clear" w:color="auto" w:fill="auto"/>
            <w:vAlign w:val="bottom"/>
          </w:tcPr>
          <w:p w14:paraId="207A1F86"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2.32±0.44</w:t>
            </w:r>
            <w:r w:rsidRPr="00BD11E6">
              <w:rPr>
                <w:rFonts w:ascii="Times New Roman" w:eastAsia="DengXian" w:hAnsi="Times New Roman" w:cs="Times New Roman"/>
                <w:color w:val="000000"/>
                <w:sz w:val="16"/>
                <w:szCs w:val="16"/>
                <w:vertAlign w:val="superscript"/>
              </w:rPr>
              <w:t>bc</w:t>
            </w:r>
          </w:p>
        </w:tc>
        <w:tc>
          <w:tcPr>
            <w:tcW w:w="419" w:type="pct"/>
            <w:tcBorders>
              <w:top w:val="single" w:sz="4" w:space="0" w:color="auto"/>
              <w:left w:val="nil"/>
              <w:bottom w:val="nil"/>
              <w:right w:val="nil"/>
            </w:tcBorders>
            <w:shd w:val="clear" w:color="auto" w:fill="auto"/>
            <w:vAlign w:val="bottom"/>
          </w:tcPr>
          <w:p w14:paraId="08181786"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0.13±0</w:t>
            </w:r>
          </w:p>
        </w:tc>
      </w:tr>
      <w:tr w:rsidR="00BD11E6" w:rsidRPr="00BD11E6" w14:paraId="609A7A7A" w14:textId="77777777" w:rsidTr="00207F1A">
        <w:tc>
          <w:tcPr>
            <w:tcW w:w="509" w:type="pct"/>
            <w:tcBorders>
              <w:left w:val="single" w:sz="4" w:space="0" w:color="FFFFFF"/>
              <w:right w:val="single" w:sz="4" w:space="0" w:color="FFFFFF"/>
            </w:tcBorders>
            <w:shd w:val="clear" w:color="auto" w:fill="auto"/>
            <w:vAlign w:val="bottom"/>
          </w:tcPr>
          <w:p w14:paraId="1F2C173E"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Aug-67N-SG</w:t>
            </w:r>
          </w:p>
        </w:tc>
        <w:tc>
          <w:tcPr>
            <w:tcW w:w="408" w:type="pct"/>
            <w:tcBorders>
              <w:top w:val="nil"/>
              <w:left w:val="nil"/>
              <w:bottom w:val="nil"/>
              <w:right w:val="nil"/>
            </w:tcBorders>
            <w:shd w:val="clear" w:color="auto" w:fill="auto"/>
            <w:vAlign w:val="bottom"/>
          </w:tcPr>
          <w:p w14:paraId="798464D6"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6.19±0.05</w:t>
            </w:r>
          </w:p>
        </w:tc>
        <w:tc>
          <w:tcPr>
            <w:tcW w:w="438" w:type="pct"/>
            <w:tcBorders>
              <w:top w:val="nil"/>
              <w:left w:val="nil"/>
              <w:bottom w:val="nil"/>
              <w:right w:val="nil"/>
            </w:tcBorders>
            <w:shd w:val="clear" w:color="auto" w:fill="auto"/>
            <w:vAlign w:val="bottom"/>
          </w:tcPr>
          <w:p w14:paraId="671D523C"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15.87±0.79</w:t>
            </w:r>
          </w:p>
        </w:tc>
        <w:tc>
          <w:tcPr>
            <w:tcW w:w="414" w:type="pct"/>
            <w:tcBorders>
              <w:top w:val="nil"/>
              <w:left w:val="nil"/>
              <w:bottom w:val="nil"/>
              <w:right w:val="nil"/>
            </w:tcBorders>
            <w:shd w:val="clear" w:color="auto" w:fill="auto"/>
            <w:vAlign w:val="bottom"/>
          </w:tcPr>
          <w:p w14:paraId="6AE8C899"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8.09±0.41</w:t>
            </w:r>
          </w:p>
        </w:tc>
        <w:tc>
          <w:tcPr>
            <w:tcW w:w="381" w:type="pct"/>
            <w:tcBorders>
              <w:top w:val="nil"/>
              <w:left w:val="nil"/>
              <w:bottom w:val="nil"/>
              <w:right w:val="nil"/>
            </w:tcBorders>
            <w:shd w:val="clear" w:color="auto" w:fill="auto"/>
            <w:vAlign w:val="bottom"/>
          </w:tcPr>
          <w:p w14:paraId="7F6478A2"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1.14±0.27</w:t>
            </w:r>
          </w:p>
        </w:tc>
        <w:tc>
          <w:tcPr>
            <w:tcW w:w="437" w:type="pct"/>
            <w:tcBorders>
              <w:top w:val="nil"/>
              <w:left w:val="nil"/>
              <w:bottom w:val="nil"/>
              <w:right w:val="nil"/>
            </w:tcBorders>
            <w:shd w:val="clear" w:color="auto" w:fill="auto"/>
            <w:vAlign w:val="bottom"/>
          </w:tcPr>
          <w:p w14:paraId="4C74E426"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227.73±18.46</w:t>
            </w:r>
          </w:p>
        </w:tc>
        <w:tc>
          <w:tcPr>
            <w:tcW w:w="415" w:type="pct"/>
            <w:tcBorders>
              <w:top w:val="nil"/>
              <w:left w:val="nil"/>
              <w:bottom w:val="nil"/>
              <w:right w:val="nil"/>
            </w:tcBorders>
            <w:shd w:val="clear" w:color="auto" w:fill="auto"/>
            <w:vAlign w:val="bottom"/>
          </w:tcPr>
          <w:p w14:paraId="3B61650A"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24.75±1.08</w:t>
            </w:r>
          </w:p>
        </w:tc>
        <w:tc>
          <w:tcPr>
            <w:tcW w:w="341" w:type="pct"/>
            <w:tcBorders>
              <w:top w:val="nil"/>
              <w:left w:val="nil"/>
              <w:bottom w:val="nil"/>
              <w:right w:val="nil"/>
            </w:tcBorders>
            <w:shd w:val="clear" w:color="auto" w:fill="auto"/>
            <w:vAlign w:val="bottom"/>
          </w:tcPr>
          <w:p w14:paraId="226E054E"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1.99±0.06</w:t>
            </w:r>
          </w:p>
        </w:tc>
        <w:tc>
          <w:tcPr>
            <w:tcW w:w="400" w:type="pct"/>
            <w:tcBorders>
              <w:top w:val="nil"/>
              <w:left w:val="nil"/>
              <w:bottom w:val="nil"/>
              <w:right w:val="nil"/>
            </w:tcBorders>
            <w:shd w:val="clear" w:color="auto" w:fill="auto"/>
            <w:vAlign w:val="bottom"/>
          </w:tcPr>
          <w:p w14:paraId="71CE3E8D"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23.02±0.66</w:t>
            </w:r>
          </w:p>
        </w:tc>
        <w:tc>
          <w:tcPr>
            <w:tcW w:w="414" w:type="pct"/>
            <w:tcBorders>
              <w:top w:val="nil"/>
              <w:left w:val="nil"/>
              <w:bottom w:val="nil"/>
              <w:right w:val="nil"/>
            </w:tcBorders>
            <w:shd w:val="clear" w:color="auto" w:fill="auto"/>
            <w:vAlign w:val="bottom"/>
          </w:tcPr>
          <w:p w14:paraId="1042906D"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11.55±0.20</w:t>
            </w:r>
          </w:p>
        </w:tc>
        <w:tc>
          <w:tcPr>
            <w:tcW w:w="424" w:type="pct"/>
            <w:tcBorders>
              <w:top w:val="nil"/>
              <w:left w:val="nil"/>
              <w:bottom w:val="nil"/>
              <w:right w:val="nil"/>
            </w:tcBorders>
            <w:shd w:val="clear" w:color="auto" w:fill="auto"/>
            <w:vAlign w:val="bottom"/>
          </w:tcPr>
          <w:p w14:paraId="64AB59F8"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1.64±0.35</w:t>
            </w:r>
            <w:r w:rsidRPr="00BD11E6">
              <w:rPr>
                <w:rFonts w:ascii="Times New Roman" w:eastAsia="DengXian" w:hAnsi="Times New Roman" w:cs="Times New Roman"/>
                <w:color w:val="000000"/>
                <w:sz w:val="16"/>
                <w:szCs w:val="16"/>
                <w:vertAlign w:val="superscript"/>
              </w:rPr>
              <w:t>c</w:t>
            </w:r>
          </w:p>
        </w:tc>
        <w:tc>
          <w:tcPr>
            <w:tcW w:w="419" w:type="pct"/>
            <w:tcBorders>
              <w:top w:val="nil"/>
              <w:left w:val="nil"/>
              <w:bottom w:val="nil"/>
              <w:right w:val="nil"/>
            </w:tcBorders>
            <w:shd w:val="clear" w:color="auto" w:fill="auto"/>
            <w:vAlign w:val="bottom"/>
          </w:tcPr>
          <w:p w14:paraId="1CA77E06"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0.18±0.02</w:t>
            </w:r>
          </w:p>
        </w:tc>
      </w:tr>
      <w:tr w:rsidR="00BD11E6" w:rsidRPr="00BD11E6" w14:paraId="144B7931" w14:textId="77777777" w:rsidTr="00207F1A">
        <w:tc>
          <w:tcPr>
            <w:tcW w:w="509" w:type="pct"/>
            <w:tcBorders>
              <w:left w:val="single" w:sz="4" w:space="0" w:color="FFFFFF"/>
              <w:right w:val="single" w:sz="4" w:space="0" w:color="FFFFFF"/>
            </w:tcBorders>
            <w:shd w:val="clear" w:color="auto" w:fill="auto"/>
            <w:vAlign w:val="bottom"/>
          </w:tcPr>
          <w:p w14:paraId="21599368"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Aug-202N-SG</w:t>
            </w:r>
          </w:p>
        </w:tc>
        <w:tc>
          <w:tcPr>
            <w:tcW w:w="408" w:type="pct"/>
            <w:tcBorders>
              <w:top w:val="nil"/>
              <w:left w:val="nil"/>
              <w:bottom w:val="nil"/>
              <w:right w:val="nil"/>
            </w:tcBorders>
            <w:shd w:val="clear" w:color="auto" w:fill="auto"/>
            <w:vAlign w:val="bottom"/>
          </w:tcPr>
          <w:p w14:paraId="0478C4A4"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6.09±0.06</w:t>
            </w:r>
          </w:p>
        </w:tc>
        <w:tc>
          <w:tcPr>
            <w:tcW w:w="438" w:type="pct"/>
            <w:tcBorders>
              <w:top w:val="nil"/>
              <w:left w:val="nil"/>
              <w:bottom w:val="nil"/>
              <w:right w:val="nil"/>
            </w:tcBorders>
            <w:shd w:val="clear" w:color="auto" w:fill="auto"/>
            <w:vAlign w:val="bottom"/>
          </w:tcPr>
          <w:p w14:paraId="281C8279"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15.35±0.96</w:t>
            </w:r>
          </w:p>
        </w:tc>
        <w:tc>
          <w:tcPr>
            <w:tcW w:w="414" w:type="pct"/>
            <w:tcBorders>
              <w:top w:val="nil"/>
              <w:left w:val="nil"/>
              <w:bottom w:val="nil"/>
              <w:right w:val="nil"/>
            </w:tcBorders>
            <w:shd w:val="clear" w:color="auto" w:fill="auto"/>
            <w:vAlign w:val="bottom"/>
          </w:tcPr>
          <w:p w14:paraId="68C62CF4"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7.99±1.25</w:t>
            </w:r>
          </w:p>
        </w:tc>
        <w:tc>
          <w:tcPr>
            <w:tcW w:w="381" w:type="pct"/>
            <w:tcBorders>
              <w:top w:val="nil"/>
              <w:left w:val="nil"/>
              <w:bottom w:val="nil"/>
              <w:right w:val="nil"/>
            </w:tcBorders>
            <w:shd w:val="clear" w:color="auto" w:fill="auto"/>
            <w:vAlign w:val="bottom"/>
          </w:tcPr>
          <w:p w14:paraId="15B7740B"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2.56±0.53</w:t>
            </w:r>
          </w:p>
        </w:tc>
        <w:tc>
          <w:tcPr>
            <w:tcW w:w="437" w:type="pct"/>
            <w:tcBorders>
              <w:top w:val="nil"/>
              <w:left w:val="nil"/>
              <w:bottom w:val="nil"/>
              <w:right w:val="nil"/>
            </w:tcBorders>
            <w:shd w:val="clear" w:color="auto" w:fill="auto"/>
            <w:vAlign w:val="bottom"/>
          </w:tcPr>
          <w:p w14:paraId="39EB96F3"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217.25±3.50</w:t>
            </w:r>
          </w:p>
        </w:tc>
        <w:tc>
          <w:tcPr>
            <w:tcW w:w="415" w:type="pct"/>
            <w:tcBorders>
              <w:top w:val="nil"/>
              <w:left w:val="nil"/>
              <w:bottom w:val="nil"/>
              <w:right w:val="nil"/>
            </w:tcBorders>
            <w:shd w:val="clear" w:color="auto" w:fill="auto"/>
            <w:vAlign w:val="bottom"/>
          </w:tcPr>
          <w:p w14:paraId="1E0AB0A9"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31.92±8.56</w:t>
            </w:r>
          </w:p>
        </w:tc>
        <w:tc>
          <w:tcPr>
            <w:tcW w:w="341" w:type="pct"/>
            <w:tcBorders>
              <w:top w:val="nil"/>
              <w:left w:val="nil"/>
              <w:bottom w:val="nil"/>
              <w:right w:val="nil"/>
            </w:tcBorders>
            <w:shd w:val="clear" w:color="auto" w:fill="auto"/>
            <w:vAlign w:val="bottom"/>
          </w:tcPr>
          <w:p w14:paraId="1B2808B5"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1.82±0.06</w:t>
            </w:r>
          </w:p>
        </w:tc>
        <w:tc>
          <w:tcPr>
            <w:tcW w:w="400" w:type="pct"/>
            <w:tcBorders>
              <w:top w:val="nil"/>
              <w:left w:val="nil"/>
              <w:bottom w:val="nil"/>
              <w:right w:val="nil"/>
            </w:tcBorders>
            <w:shd w:val="clear" w:color="auto" w:fill="auto"/>
            <w:vAlign w:val="bottom"/>
          </w:tcPr>
          <w:p w14:paraId="69E2BBE7"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20.67±0.68</w:t>
            </w:r>
          </w:p>
        </w:tc>
        <w:tc>
          <w:tcPr>
            <w:tcW w:w="414" w:type="pct"/>
            <w:tcBorders>
              <w:top w:val="nil"/>
              <w:left w:val="nil"/>
              <w:bottom w:val="nil"/>
              <w:right w:val="nil"/>
            </w:tcBorders>
            <w:shd w:val="clear" w:color="auto" w:fill="auto"/>
            <w:vAlign w:val="bottom"/>
          </w:tcPr>
          <w:p w14:paraId="3A4F76F1"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11.36±0.09</w:t>
            </w:r>
          </w:p>
        </w:tc>
        <w:tc>
          <w:tcPr>
            <w:tcW w:w="424" w:type="pct"/>
            <w:tcBorders>
              <w:top w:val="nil"/>
              <w:left w:val="nil"/>
              <w:bottom w:val="nil"/>
              <w:right w:val="nil"/>
            </w:tcBorders>
            <w:shd w:val="clear" w:color="auto" w:fill="auto"/>
            <w:vAlign w:val="bottom"/>
          </w:tcPr>
          <w:p w14:paraId="1592D638"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1.66±0.17</w:t>
            </w:r>
            <w:r w:rsidRPr="00BD11E6">
              <w:rPr>
                <w:rFonts w:ascii="Times New Roman" w:eastAsia="DengXian" w:hAnsi="Times New Roman" w:cs="Times New Roman"/>
                <w:color w:val="000000"/>
                <w:sz w:val="16"/>
                <w:szCs w:val="16"/>
                <w:vertAlign w:val="superscript"/>
              </w:rPr>
              <w:t>c</w:t>
            </w:r>
          </w:p>
        </w:tc>
        <w:tc>
          <w:tcPr>
            <w:tcW w:w="419" w:type="pct"/>
            <w:tcBorders>
              <w:top w:val="nil"/>
              <w:left w:val="nil"/>
              <w:bottom w:val="nil"/>
              <w:right w:val="nil"/>
            </w:tcBorders>
            <w:shd w:val="clear" w:color="auto" w:fill="auto"/>
            <w:vAlign w:val="bottom"/>
          </w:tcPr>
          <w:p w14:paraId="3D30CD94"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0.3±0.02</w:t>
            </w:r>
          </w:p>
        </w:tc>
      </w:tr>
      <w:tr w:rsidR="00BD11E6" w:rsidRPr="00BD11E6" w14:paraId="5D29F5D6" w14:textId="77777777" w:rsidTr="00207F1A">
        <w:tc>
          <w:tcPr>
            <w:tcW w:w="509" w:type="pct"/>
            <w:tcBorders>
              <w:left w:val="single" w:sz="4" w:space="0" w:color="FFFFFF"/>
              <w:right w:val="single" w:sz="4" w:space="0" w:color="FFFFFF"/>
            </w:tcBorders>
            <w:shd w:val="clear" w:color="auto" w:fill="auto"/>
            <w:vAlign w:val="bottom"/>
          </w:tcPr>
          <w:p w14:paraId="2E74F8C9"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Aug-0N-BB</w:t>
            </w:r>
          </w:p>
        </w:tc>
        <w:tc>
          <w:tcPr>
            <w:tcW w:w="408" w:type="pct"/>
            <w:tcBorders>
              <w:top w:val="nil"/>
              <w:left w:val="nil"/>
              <w:bottom w:val="nil"/>
              <w:right w:val="nil"/>
            </w:tcBorders>
            <w:shd w:val="clear" w:color="auto" w:fill="auto"/>
            <w:vAlign w:val="bottom"/>
          </w:tcPr>
          <w:p w14:paraId="58790265"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6.24±0.03</w:t>
            </w:r>
          </w:p>
        </w:tc>
        <w:tc>
          <w:tcPr>
            <w:tcW w:w="438" w:type="pct"/>
            <w:tcBorders>
              <w:top w:val="nil"/>
              <w:left w:val="nil"/>
              <w:bottom w:val="nil"/>
              <w:right w:val="nil"/>
            </w:tcBorders>
            <w:shd w:val="clear" w:color="auto" w:fill="auto"/>
            <w:vAlign w:val="bottom"/>
          </w:tcPr>
          <w:p w14:paraId="355DD28E"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16.19±0.98</w:t>
            </w:r>
          </w:p>
        </w:tc>
        <w:tc>
          <w:tcPr>
            <w:tcW w:w="414" w:type="pct"/>
            <w:tcBorders>
              <w:top w:val="nil"/>
              <w:left w:val="nil"/>
              <w:bottom w:val="nil"/>
              <w:right w:val="nil"/>
            </w:tcBorders>
            <w:shd w:val="clear" w:color="auto" w:fill="auto"/>
            <w:vAlign w:val="bottom"/>
          </w:tcPr>
          <w:p w14:paraId="6B6360B5"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6.66±0.87</w:t>
            </w:r>
          </w:p>
        </w:tc>
        <w:tc>
          <w:tcPr>
            <w:tcW w:w="381" w:type="pct"/>
            <w:tcBorders>
              <w:top w:val="nil"/>
              <w:left w:val="nil"/>
              <w:bottom w:val="nil"/>
              <w:right w:val="nil"/>
            </w:tcBorders>
            <w:shd w:val="clear" w:color="auto" w:fill="auto"/>
            <w:vAlign w:val="bottom"/>
          </w:tcPr>
          <w:p w14:paraId="5E81F8C3"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0.02±0.00</w:t>
            </w:r>
          </w:p>
        </w:tc>
        <w:tc>
          <w:tcPr>
            <w:tcW w:w="437" w:type="pct"/>
            <w:tcBorders>
              <w:top w:val="nil"/>
              <w:left w:val="nil"/>
              <w:bottom w:val="nil"/>
              <w:right w:val="nil"/>
            </w:tcBorders>
            <w:shd w:val="clear" w:color="auto" w:fill="auto"/>
            <w:vAlign w:val="bottom"/>
          </w:tcPr>
          <w:p w14:paraId="3B31382B"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246.63±7.31</w:t>
            </w:r>
          </w:p>
        </w:tc>
        <w:tc>
          <w:tcPr>
            <w:tcW w:w="415" w:type="pct"/>
            <w:tcBorders>
              <w:top w:val="nil"/>
              <w:left w:val="nil"/>
              <w:bottom w:val="nil"/>
              <w:right w:val="nil"/>
            </w:tcBorders>
            <w:shd w:val="clear" w:color="auto" w:fill="auto"/>
            <w:vAlign w:val="bottom"/>
          </w:tcPr>
          <w:p w14:paraId="6A448F9A"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19.10±3.83</w:t>
            </w:r>
          </w:p>
        </w:tc>
        <w:tc>
          <w:tcPr>
            <w:tcW w:w="341" w:type="pct"/>
            <w:tcBorders>
              <w:top w:val="nil"/>
              <w:left w:val="nil"/>
              <w:bottom w:val="nil"/>
              <w:right w:val="nil"/>
            </w:tcBorders>
            <w:shd w:val="clear" w:color="auto" w:fill="auto"/>
            <w:vAlign w:val="bottom"/>
          </w:tcPr>
          <w:p w14:paraId="6345F9CF"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1.68±0.16</w:t>
            </w:r>
          </w:p>
        </w:tc>
        <w:tc>
          <w:tcPr>
            <w:tcW w:w="400" w:type="pct"/>
            <w:tcBorders>
              <w:top w:val="nil"/>
              <w:left w:val="nil"/>
              <w:bottom w:val="nil"/>
              <w:right w:val="nil"/>
            </w:tcBorders>
            <w:shd w:val="clear" w:color="auto" w:fill="auto"/>
            <w:vAlign w:val="bottom"/>
          </w:tcPr>
          <w:p w14:paraId="0E8D6580"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19.78±1.57</w:t>
            </w:r>
          </w:p>
        </w:tc>
        <w:tc>
          <w:tcPr>
            <w:tcW w:w="414" w:type="pct"/>
            <w:tcBorders>
              <w:top w:val="nil"/>
              <w:left w:val="nil"/>
              <w:bottom w:val="nil"/>
              <w:right w:val="nil"/>
            </w:tcBorders>
            <w:shd w:val="clear" w:color="auto" w:fill="auto"/>
            <w:vAlign w:val="bottom"/>
          </w:tcPr>
          <w:p w14:paraId="617B972C"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11.78±0.18</w:t>
            </w:r>
          </w:p>
        </w:tc>
        <w:tc>
          <w:tcPr>
            <w:tcW w:w="424" w:type="pct"/>
            <w:tcBorders>
              <w:top w:val="nil"/>
              <w:left w:val="nil"/>
              <w:bottom w:val="nil"/>
              <w:right w:val="nil"/>
            </w:tcBorders>
            <w:shd w:val="clear" w:color="auto" w:fill="auto"/>
            <w:vAlign w:val="bottom"/>
          </w:tcPr>
          <w:p w14:paraId="5D634B40"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0.80±0.24</w:t>
            </w:r>
            <w:r w:rsidRPr="00BD11E6">
              <w:rPr>
                <w:rFonts w:ascii="Times New Roman" w:eastAsia="DengXian" w:hAnsi="Times New Roman" w:cs="Times New Roman"/>
                <w:color w:val="000000"/>
                <w:sz w:val="16"/>
                <w:szCs w:val="16"/>
                <w:vertAlign w:val="superscript"/>
              </w:rPr>
              <w:t>c</w:t>
            </w:r>
          </w:p>
        </w:tc>
        <w:tc>
          <w:tcPr>
            <w:tcW w:w="419" w:type="pct"/>
            <w:tcBorders>
              <w:top w:val="nil"/>
              <w:left w:val="nil"/>
              <w:bottom w:val="nil"/>
              <w:right w:val="nil"/>
            </w:tcBorders>
            <w:shd w:val="clear" w:color="auto" w:fill="auto"/>
            <w:vAlign w:val="bottom"/>
          </w:tcPr>
          <w:p w14:paraId="454AAF0A"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0.09±0.01</w:t>
            </w:r>
          </w:p>
        </w:tc>
      </w:tr>
      <w:tr w:rsidR="00BD11E6" w:rsidRPr="00BD11E6" w14:paraId="1EEA9A3C" w14:textId="77777777" w:rsidTr="00207F1A">
        <w:tc>
          <w:tcPr>
            <w:tcW w:w="509" w:type="pct"/>
            <w:tcBorders>
              <w:left w:val="single" w:sz="4" w:space="0" w:color="FFFFFF"/>
              <w:right w:val="single" w:sz="4" w:space="0" w:color="FFFFFF"/>
            </w:tcBorders>
            <w:shd w:val="clear" w:color="auto" w:fill="auto"/>
            <w:vAlign w:val="bottom"/>
          </w:tcPr>
          <w:p w14:paraId="2DC8FF77"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Aug-67N-BB</w:t>
            </w:r>
          </w:p>
        </w:tc>
        <w:tc>
          <w:tcPr>
            <w:tcW w:w="408" w:type="pct"/>
            <w:tcBorders>
              <w:top w:val="nil"/>
              <w:left w:val="nil"/>
              <w:bottom w:val="nil"/>
              <w:right w:val="nil"/>
            </w:tcBorders>
            <w:shd w:val="clear" w:color="auto" w:fill="auto"/>
            <w:vAlign w:val="bottom"/>
          </w:tcPr>
          <w:p w14:paraId="12FD4137"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6.18±0.12</w:t>
            </w:r>
          </w:p>
        </w:tc>
        <w:tc>
          <w:tcPr>
            <w:tcW w:w="438" w:type="pct"/>
            <w:tcBorders>
              <w:top w:val="nil"/>
              <w:left w:val="nil"/>
              <w:bottom w:val="nil"/>
              <w:right w:val="nil"/>
            </w:tcBorders>
            <w:shd w:val="clear" w:color="auto" w:fill="auto"/>
            <w:vAlign w:val="bottom"/>
          </w:tcPr>
          <w:p w14:paraId="18BB8B50"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13.79±1.44</w:t>
            </w:r>
          </w:p>
        </w:tc>
        <w:tc>
          <w:tcPr>
            <w:tcW w:w="414" w:type="pct"/>
            <w:tcBorders>
              <w:top w:val="nil"/>
              <w:left w:val="nil"/>
              <w:bottom w:val="nil"/>
              <w:right w:val="nil"/>
            </w:tcBorders>
            <w:shd w:val="clear" w:color="auto" w:fill="auto"/>
            <w:vAlign w:val="bottom"/>
          </w:tcPr>
          <w:p w14:paraId="6DDC359B"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6.51±0.92</w:t>
            </w:r>
          </w:p>
        </w:tc>
        <w:tc>
          <w:tcPr>
            <w:tcW w:w="381" w:type="pct"/>
            <w:tcBorders>
              <w:top w:val="nil"/>
              <w:left w:val="nil"/>
              <w:bottom w:val="nil"/>
              <w:right w:val="nil"/>
            </w:tcBorders>
            <w:shd w:val="clear" w:color="auto" w:fill="auto"/>
            <w:vAlign w:val="bottom"/>
          </w:tcPr>
          <w:p w14:paraId="34016855"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0.07±0.05</w:t>
            </w:r>
          </w:p>
        </w:tc>
        <w:tc>
          <w:tcPr>
            <w:tcW w:w="437" w:type="pct"/>
            <w:tcBorders>
              <w:top w:val="nil"/>
              <w:left w:val="nil"/>
              <w:bottom w:val="nil"/>
              <w:right w:val="nil"/>
            </w:tcBorders>
            <w:shd w:val="clear" w:color="auto" w:fill="auto"/>
            <w:vAlign w:val="bottom"/>
          </w:tcPr>
          <w:p w14:paraId="350C4372"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221.13±6.81</w:t>
            </w:r>
          </w:p>
        </w:tc>
        <w:tc>
          <w:tcPr>
            <w:tcW w:w="415" w:type="pct"/>
            <w:tcBorders>
              <w:top w:val="nil"/>
              <w:left w:val="nil"/>
              <w:bottom w:val="nil"/>
              <w:right w:val="nil"/>
            </w:tcBorders>
            <w:shd w:val="clear" w:color="auto" w:fill="auto"/>
            <w:vAlign w:val="bottom"/>
          </w:tcPr>
          <w:p w14:paraId="32843997"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20.76±2.72</w:t>
            </w:r>
          </w:p>
        </w:tc>
        <w:tc>
          <w:tcPr>
            <w:tcW w:w="341" w:type="pct"/>
            <w:tcBorders>
              <w:top w:val="nil"/>
              <w:left w:val="nil"/>
              <w:bottom w:val="nil"/>
              <w:right w:val="nil"/>
            </w:tcBorders>
            <w:shd w:val="clear" w:color="auto" w:fill="auto"/>
            <w:vAlign w:val="bottom"/>
          </w:tcPr>
          <w:p w14:paraId="15A23325"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1.91±0.16</w:t>
            </w:r>
          </w:p>
        </w:tc>
        <w:tc>
          <w:tcPr>
            <w:tcW w:w="400" w:type="pct"/>
            <w:tcBorders>
              <w:top w:val="nil"/>
              <w:left w:val="nil"/>
              <w:bottom w:val="nil"/>
              <w:right w:val="nil"/>
            </w:tcBorders>
            <w:shd w:val="clear" w:color="auto" w:fill="auto"/>
            <w:vAlign w:val="bottom"/>
          </w:tcPr>
          <w:p w14:paraId="0A90CB64"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22.91±1.09</w:t>
            </w:r>
          </w:p>
        </w:tc>
        <w:tc>
          <w:tcPr>
            <w:tcW w:w="414" w:type="pct"/>
            <w:tcBorders>
              <w:top w:val="nil"/>
              <w:left w:val="nil"/>
              <w:bottom w:val="nil"/>
              <w:right w:val="nil"/>
            </w:tcBorders>
            <w:shd w:val="clear" w:color="auto" w:fill="auto"/>
            <w:vAlign w:val="bottom"/>
          </w:tcPr>
          <w:p w14:paraId="6FD77099"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12.10±0.52</w:t>
            </w:r>
          </w:p>
        </w:tc>
        <w:tc>
          <w:tcPr>
            <w:tcW w:w="424" w:type="pct"/>
            <w:tcBorders>
              <w:top w:val="nil"/>
              <w:left w:val="nil"/>
              <w:bottom w:val="nil"/>
              <w:right w:val="nil"/>
            </w:tcBorders>
            <w:shd w:val="clear" w:color="auto" w:fill="auto"/>
            <w:vAlign w:val="bottom"/>
          </w:tcPr>
          <w:p w14:paraId="3707A368"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1.73±0.71</w:t>
            </w:r>
            <w:r w:rsidRPr="00BD11E6">
              <w:rPr>
                <w:rFonts w:ascii="Times New Roman" w:eastAsia="DengXian" w:hAnsi="Times New Roman" w:cs="Times New Roman"/>
                <w:color w:val="000000"/>
                <w:sz w:val="16"/>
                <w:szCs w:val="16"/>
                <w:vertAlign w:val="superscript"/>
              </w:rPr>
              <w:t>c</w:t>
            </w:r>
          </w:p>
        </w:tc>
        <w:tc>
          <w:tcPr>
            <w:tcW w:w="419" w:type="pct"/>
            <w:tcBorders>
              <w:top w:val="nil"/>
              <w:left w:val="nil"/>
              <w:bottom w:val="nil"/>
              <w:right w:val="nil"/>
            </w:tcBorders>
            <w:shd w:val="clear" w:color="auto" w:fill="auto"/>
            <w:vAlign w:val="bottom"/>
          </w:tcPr>
          <w:p w14:paraId="3B149024"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0.16±0.06</w:t>
            </w:r>
          </w:p>
        </w:tc>
      </w:tr>
      <w:tr w:rsidR="00BD11E6" w:rsidRPr="00BD11E6" w14:paraId="40781756" w14:textId="77777777" w:rsidTr="00207F1A">
        <w:tc>
          <w:tcPr>
            <w:tcW w:w="509" w:type="pct"/>
            <w:tcBorders>
              <w:left w:val="single" w:sz="4" w:space="0" w:color="FFFFFF"/>
              <w:bottom w:val="single" w:sz="4" w:space="0" w:color="auto"/>
              <w:right w:val="single" w:sz="4" w:space="0" w:color="FFFFFF"/>
            </w:tcBorders>
            <w:shd w:val="clear" w:color="auto" w:fill="auto"/>
            <w:vAlign w:val="bottom"/>
          </w:tcPr>
          <w:p w14:paraId="292BAB84" w14:textId="77777777" w:rsidR="00BD11E6" w:rsidRPr="00BD11E6" w:rsidRDefault="00BD11E6" w:rsidP="00BD11E6">
            <w:pPr>
              <w:widowControl w:val="0"/>
              <w:jc w:val="center"/>
              <w:rPr>
                <w:rFonts w:ascii="Times New Roman" w:hAnsi="Times New Roman" w:cs="Times New Roman"/>
                <w:noProof/>
                <w:sz w:val="16"/>
                <w:szCs w:val="16"/>
              </w:rPr>
            </w:pPr>
            <w:r w:rsidRPr="00BD11E6">
              <w:rPr>
                <w:rFonts w:ascii="Times New Roman" w:hAnsi="Times New Roman" w:cs="Times New Roman"/>
                <w:noProof/>
                <w:sz w:val="16"/>
                <w:szCs w:val="16"/>
              </w:rPr>
              <w:t>Aug-202N-BB</w:t>
            </w:r>
          </w:p>
        </w:tc>
        <w:tc>
          <w:tcPr>
            <w:tcW w:w="408" w:type="pct"/>
            <w:tcBorders>
              <w:top w:val="nil"/>
              <w:left w:val="nil"/>
              <w:bottom w:val="single" w:sz="4" w:space="0" w:color="auto"/>
              <w:right w:val="nil"/>
            </w:tcBorders>
            <w:shd w:val="clear" w:color="auto" w:fill="auto"/>
            <w:vAlign w:val="bottom"/>
          </w:tcPr>
          <w:p w14:paraId="0B5FB7E1"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6.08±0.04</w:t>
            </w:r>
          </w:p>
        </w:tc>
        <w:tc>
          <w:tcPr>
            <w:tcW w:w="438" w:type="pct"/>
            <w:tcBorders>
              <w:top w:val="nil"/>
              <w:left w:val="nil"/>
              <w:bottom w:val="single" w:sz="4" w:space="0" w:color="auto"/>
              <w:right w:val="nil"/>
            </w:tcBorders>
            <w:shd w:val="clear" w:color="auto" w:fill="auto"/>
            <w:vAlign w:val="bottom"/>
          </w:tcPr>
          <w:p w14:paraId="721DECCE"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14.55±0.58</w:t>
            </w:r>
          </w:p>
        </w:tc>
        <w:tc>
          <w:tcPr>
            <w:tcW w:w="414" w:type="pct"/>
            <w:tcBorders>
              <w:top w:val="nil"/>
              <w:left w:val="nil"/>
              <w:bottom w:val="single" w:sz="4" w:space="0" w:color="auto"/>
              <w:right w:val="nil"/>
            </w:tcBorders>
            <w:shd w:val="clear" w:color="auto" w:fill="auto"/>
            <w:vAlign w:val="bottom"/>
          </w:tcPr>
          <w:p w14:paraId="01129247"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7.22±0.41</w:t>
            </w:r>
          </w:p>
        </w:tc>
        <w:tc>
          <w:tcPr>
            <w:tcW w:w="381" w:type="pct"/>
            <w:tcBorders>
              <w:top w:val="nil"/>
              <w:left w:val="nil"/>
              <w:bottom w:val="single" w:sz="4" w:space="0" w:color="auto"/>
              <w:right w:val="nil"/>
            </w:tcBorders>
            <w:shd w:val="clear" w:color="auto" w:fill="auto"/>
            <w:vAlign w:val="bottom"/>
          </w:tcPr>
          <w:p w14:paraId="40824F96"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0.85±0.25</w:t>
            </w:r>
          </w:p>
        </w:tc>
        <w:tc>
          <w:tcPr>
            <w:tcW w:w="437" w:type="pct"/>
            <w:tcBorders>
              <w:top w:val="nil"/>
              <w:left w:val="nil"/>
              <w:bottom w:val="single" w:sz="4" w:space="0" w:color="auto"/>
              <w:right w:val="nil"/>
            </w:tcBorders>
            <w:shd w:val="clear" w:color="auto" w:fill="auto"/>
            <w:vAlign w:val="bottom"/>
          </w:tcPr>
          <w:p w14:paraId="62340442" w14:textId="77777777" w:rsidR="00BD11E6" w:rsidRPr="00BD11E6" w:rsidRDefault="00BD11E6" w:rsidP="00BD11E6">
            <w:pPr>
              <w:widowControl w:val="0"/>
              <w:jc w:val="center"/>
              <w:rPr>
                <w:rFonts w:ascii="Times New Roman" w:eastAsia="DengXian" w:hAnsi="Times New Roman" w:cs="Times New Roman"/>
                <w:sz w:val="16"/>
                <w:szCs w:val="16"/>
              </w:rPr>
            </w:pPr>
            <w:r w:rsidRPr="00BD11E6">
              <w:rPr>
                <w:rFonts w:ascii="Times New Roman" w:eastAsia="DengXian" w:hAnsi="Times New Roman" w:cs="Times New Roman"/>
                <w:color w:val="000000"/>
                <w:sz w:val="16"/>
                <w:szCs w:val="16"/>
              </w:rPr>
              <w:t>195.52±13.07</w:t>
            </w:r>
          </w:p>
        </w:tc>
        <w:tc>
          <w:tcPr>
            <w:tcW w:w="415" w:type="pct"/>
            <w:tcBorders>
              <w:top w:val="nil"/>
              <w:left w:val="nil"/>
              <w:bottom w:val="single" w:sz="4" w:space="0" w:color="auto"/>
              <w:right w:val="nil"/>
            </w:tcBorders>
            <w:shd w:val="clear" w:color="auto" w:fill="auto"/>
            <w:vAlign w:val="bottom"/>
          </w:tcPr>
          <w:p w14:paraId="00944A52"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20.10±0.65</w:t>
            </w:r>
          </w:p>
        </w:tc>
        <w:tc>
          <w:tcPr>
            <w:tcW w:w="341" w:type="pct"/>
            <w:tcBorders>
              <w:top w:val="nil"/>
              <w:left w:val="nil"/>
              <w:bottom w:val="single" w:sz="4" w:space="0" w:color="auto"/>
              <w:right w:val="nil"/>
            </w:tcBorders>
            <w:shd w:val="clear" w:color="auto" w:fill="auto"/>
            <w:vAlign w:val="bottom"/>
          </w:tcPr>
          <w:p w14:paraId="53F3E64F"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1.77±0.13</w:t>
            </w:r>
          </w:p>
        </w:tc>
        <w:tc>
          <w:tcPr>
            <w:tcW w:w="400" w:type="pct"/>
            <w:tcBorders>
              <w:top w:val="nil"/>
              <w:left w:val="nil"/>
              <w:bottom w:val="single" w:sz="4" w:space="0" w:color="auto"/>
              <w:right w:val="nil"/>
            </w:tcBorders>
            <w:shd w:val="clear" w:color="auto" w:fill="auto"/>
            <w:vAlign w:val="bottom"/>
          </w:tcPr>
          <w:p w14:paraId="4ED73938"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21.10±1.56</w:t>
            </w:r>
          </w:p>
        </w:tc>
        <w:tc>
          <w:tcPr>
            <w:tcW w:w="414" w:type="pct"/>
            <w:tcBorders>
              <w:top w:val="nil"/>
              <w:left w:val="nil"/>
              <w:bottom w:val="single" w:sz="4" w:space="0" w:color="auto"/>
              <w:right w:val="nil"/>
            </w:tcBorders>
            <w:shd w:val="clear" w:color="auto" w:fill="auto"/>
            <w:vAlign w:val="bottom"/>
          </w:tcPr>
          <w:p w14:paraId="31BAFA74"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11.92±0.12</w:t>
            </w:r>
          </w:p>
        </w:tc>
        <w:tc>
          <w:tcPr>
            <w:tcW w:w="424" w:type="pct"/>
            <w:tcBorders>
              <w:top w:val="nil"/>
              <w:left w:val="nil"/>
              <w:bottom w:val="single" w:sz="4" w:space="0" w:color="auto"/>
              <w:right w:val="nil"/>
            </w:tcBorders>
            <w:shd w:val="clear" w:color="auto" w:fill="auto"/>
            <w:vAlign w:val="bottom"/>
          </w:tcPr>
          <w:p w14:paraId="6D26F733" w14:textId="77777777" w:rsidR="00BD11E6" w:rsidRPr="00BD11E6" w:rsidRDefault="00BD11E6" w:rsidP="00BD11E6">
            <w:pPr>
              <w:widowControl w:val="0"/>
              <w:jc w:val="center"/>
              <w:rPr>
                <w:rFonts w:ascii="Times New Roman" w:eastAsia="DengXian" w:hAnsi="Times New Roman" w:cs="Times New Roman"/>
                <w:color w:val="000000"/>
                <w:sz w:val="16"/>
                <w:szCs w:val="16"/>
                <w:vertAlign w:val="superscript"/>
              </w:rPr>
            </w:pPr>
            <w:r w:rsidRPr="00BD11E6">
              <w:rPr>
                <w:rFonts w:ascii="Times New Roman" w:eastAsia="DengXian" w:hAnsi="Times New Roman" w:cs="Times New Roman"/>
                <w:color w:val="000000"/>
                <w:sz w:val="16"/>
                <w:szCs w:val="16"/>
              </w:rPr>
              <w:t>1.94±0.14</w:t>
            </w:r>
            <w:r w:rsidRPr="00BD11E6">
              <w:rPr>
                <w:rFonts w:ascii="Times New Roman" w:eastAsia="DengXian" w:hAnsi="Times New Roman" w:cs="Times New Roman"/>
                <w:color w:val="000000"/>
                <w:sz w:val="16"/>
                <w:szCs w:val="16"/>
                <w:vertAlign w:val="superscript"/>
              </w:rPr>
              <w:t>c</w:t>
            </w:r>
          </w:p>
        </w:tc>
        <w:tc>
          <w:tcPr>
            <w:tcW w:w="419" w:type="pct"/>
            <w:tcBorders>
              <w:top w:val="nil"/>
              <w:left w:val="nil"/>
              <w:bottom w:val="single" w:sz="4" w:space="0" w:color="auto"/>
              <w:right w:val="nil"/>
            </w:tcBorders>
            <w:shd w:val="clear" w:color="auto" w:fill="auto"/>
            <w:vAlign w:val="bottom"/>
          </w:tcPr>
          <w:p w14:paraId="0AE64F2D" w14:textId="77777777" w:rsidR="00BD11E6" w:rsidRPr="00BD11E6" w:rsidRDefault="00BD11E6" w:rsidP="00BD11E6">
            <w:pPr>
              <w:widowControl w:val="0"/>
              <w:jc w:val="center"/>
              <w:rPr>
                <w:rFonts w:ascii="Times New Roman" w:eastAsia="DengXian" w:hAnsi="Times New Roman" w:cs="Times New Roman"/>
                <w:color w:val="000000"/>
                <w:sz w:val="16"/>
                <w:szCs w:val="16"/>
              </w:rPr>
            </w:pPr>
            <w:r w:rsidRPr="00BD11E6">
              <w:rPr>
                <w:rFonts w:ascii="Times New Roman" w:eastAsia="DengXian" w:hAnsi="Times New Roman" w:cs="Times New Roman"/>
                <w:color w:val="000000"/>
                <w:sz w:val="16"/>
                <w:szCs w:val="16"/>
              </w:rPr>
              <w:t>0.23±0.03</w:t>
            </w:r>
          </w:p>
        </w:tc>
      </w:tr>
    </w:tbl>
    <w:p w14:paraId="5A241B9A" w14:textId="77777777" w:rsidR="00BD11E6" w:rsidRPr="00BD11E6" w:rsidRDefault="00BD11E6" w:rsidP="00BD11E6">
      <w:pPr>
        <w:widowControl w:val="0"/>
        <w:spacing w:after="0" w:line="240" w:lineRule="auto"/>
        <w:jc w:val="both"/>
        <w:rPr>
          <w:rFonts w:ascii="Times New Roman" w:eastAsia="SimSun" w:hAnsi="Times New Roman" w:cs="Times New Roman"/>
          <w:noProof/>
          <w:kern w:val="2"/>
          <w:sz w:val="24"/>
          <w:szCs w:val="24"/>
        </w:rPr>
      </w:pPr>
      <w:r w:rsidRPr="00BD11E6">
        <w:rPr>
          <w:rFonts w:ascii="Times New Roman" w:eastAsia="SimSun" w:hAnsi="Times New Roman" w:cs="Times New Roman"/>
          <w:noProof/>
          <w:kern w:val="2"/>
          <w:sz w:val="24"/>
          <w:szCs w:val="24"/>
          <w:vertAlign w:val="superscript"/>
        </w:rPr>
        <w:t>†</w:t>
      </w:r>
      <w:r w:rsidRPr="00BD11E6">
        <w:rPr>
          <w:rFonts w:ascii="Times New Roman" w:eastAsia="SimSun" w:hAnsi="Times New Roman" w:cs="Times New Roman"/>
          <w:noProof/>
          <w:kern w:val="2"/>
          <w:sz w:val="24"/>
          <w:szCs w:val="24"/>
        </w:rPr>
        <w:t xml:space="preserve"> 0N, no N fertilization; 67N, 67 </w:t>
      </w:r>
      <w:r w:rsidRPr="00BD11E6">
        <w:rPr>
          <w:rFonts w:ascii="Times New Roman" w:eastAsia="SimSun" w:hAnsi="Times New Roman" w:cs="Times New Roman"/>
          <w:kern w:val="2"/>
          <w:sz w:val="24"/>
        </w:rPr>
        <w:t>kg N ha</w:t>
      </w:r>
      <w:r w:rsidRPr="00BD11E6">
        <w:rPr>
          <w:rFonts w:ascii="Times New Roman" w:eastAsia="SimSun" w:hAnsi="Times New Roman" w:cs="Times New Roman"/>
          <w:kern w:val="2"/>
          <w:sz w:val="24"/>
          <w:vertAlign w:val="superscript"/>
        </w:rPr>
        <w:t>-1</w:t>
      </w:r>
      <w:r w:rsidRPr="00BD11E6">
        <w:rPr>
          <w:rFonts w:ascii="Times New Roman" w:eastAsia="SimSun" w:hAnsi="Times New Roman" w:cs="Times New Roman"/>
          <w:kern w:val="2"/>
          <w:sz w:val="24"/>
        </w:rPr>
        <w:t xml:space="preserve"> </w:t>
      </w:r>
      <w:r w:rsidRPr="00BD11E6">
        <w:rPr>
          <w:rFonts w:ascii="Times New Roman" w:eastAsia="SimSun" w:hAnsi="Times New Roman" w:cs="Times New Roman"/>
          <w:kern w:val="2"/>
          <w:sz w:val="24"/>
          <w:szCs w:val="24"/>
        </w:rPr>
        <w:t xml:space="preserve">fertilization; 202N, 202 </w:t>
      </w:r>
      <w:r w:rsidRPr="00BD11E6">
        <w:rPr>
          <w:rFonts w:ascii="Times New Roman" w:eastAsia="SimSun" w:hAnsi="Times New Roman" w:cs="Times New Roman"/>
          <w:kern w:val="2"/>
          <w:sz w:val="24"/>
        </w:rPr>
        <w:t>kg N ha</w:t>
      </w:r>
      <w:r w:rsidRPr="00BD11E6">
        <w:rPr>
          <w:rFonts w:ascii="Times New Roman" w:eastAsia="SimSun" w:hAnsi="Times New Roman" w:cs="Times New Roman"/>
          <w:kern w:val="2"/>
          <w:sz w:val="24"/>
          <w:vertAlign w:val="superscript"/>
        </w:rPr>
        <w:t>-1</w:t>
      </w:r>
      <w:r w:rsidRPr="00BD11E6">
        <w:rPr>
          <w:rFonts w:ascii="Times New Roman" w:eastAsia="SimSun" w:hAnsi="Times New Roman" w:cs="Times New Roman"/>
          <w:kern w:val="2"/>
          <w:sz w:val="24"/>
        </w:rPr>
        <w:t xml:space="preserve"> </w:t>
      </w:r>
      <w:r w:rsidRPr="00BD11E6">
        <w:rPr>
          <w:rFonts w:ascii="Times New Roman" w:eastAsia="SimSun" w:hAnsi="Times New Roman" w:cs="Times New Roman"/>
          <w:kern w:val="2"/>
          <w:sz w:val="24"/>
          <w:szCs w:val="24"/>
        </w:rPr>
        <w:t>fertilization; SG, switchgrass; BB, big bluestem.</w:t>
      </w:r>
    </w:p>
    <w:p w14:paraId="30D841CA" w14:textId="7E69DACB" w:rsidR="009C694A" w:rsidRDefault="00BD11E6" w:rsidP="00BD11E6">
      <w:r w:rsidRPr="00BD11E6">
        <w:rPr>
          <w:rFonts w:ascii="Times New Roman" w:eastAsia="SimSun" w:hAnsi="Times New Roman" w:cs="Times New Roman" w:hint="eastAsia"/>
          <w:kern w:val="2"/>
          <w:sz w:val="24"/>
          <w:szCs w:val="24"/>
          <w:vertAlign w:val="superscript"/>
        </w:rPr>
        <w:t>‡</w:t>
      </w:r>
      <w:r w:rsidRPr="00BD11E6">
        <w:rPr>
          <w:rFonts w:ascii="Times New Roman" w:eastAsia="SimSun" w:hAnsi="Times New Roman" w:cs="Times New Roman" w:hint="eastAsia"/>
          <w:kern w:val="2"/>
          <w:sz w:val="24"/>
          <w:szCs w:val="24"/>
        </w:rPr>
        <w:t>S</w:t>
      </w:r>
      <w:r w:rsidRPr="00BD11E6">
        <w:rPr>
          <w:rFonts w:ascii="Times New Roman" w:eastAsia="SimSun" w:hAnsi="Times New Roman" w:cs="Times New Roman"/>
          <w:kern w:val="2"/>
          <w:sz w:val="24"/>
          <w:szCs w:val="24"/>
        </w:rPr>
        <w:t xml:space="preserve">WC, soil water content; </w:t>
      </w:r>
      <w:proofErr w:type="gramStart"/>
      <w:r w:rsidRPr="00BD11E6">
        <w:rPr>
          <w:rFonts w:ascii="Times New Roman" w:eastAsia="SimSun" w:hAnsi="Times New Roman" w:cs="Times New Roman"/>
          <w:kern w:val="2"/>
          <w:sz w:val="24"/>
          <w:szCs w:val="24"/>
        </w:rPr>
        <w:t>DOC,</w:t>
      </w:r>
      <w:proofErr w:type="gramEnd"/>
      <w:r w:rsidRPr="00BD11E6">
        <w:rPr>
          <w:rFonts w:ascii="Times New Roman" w:eastAsia="SimSun" w:hAnsi="Times New Roman" w:cs="Times New Roman"/>
          <w:kern w:val="2"/>
          <w:sz w:val="24"/>
          <w:szCs w:val="24"/>
        </w:rPr>
        <w:t xml:space="preserve"> dissolved organic C; DON, dissolved organic N; TOC, total organic C; TN, total N; NP, nitrification potential</w:t>
      </w:r>
      <w:r w:rsidR="00187714">
        <w:rPr>
          <w:rFonts w:ascii="Times New Roman" w:eastAsia="SimSun" w:hAnsi="Times New Roman" w:cs="Times New Roman"/>
          <w:kern w:val="2"/>
          <w:sz w:val="24"/>
          <w:szCs w:val="24"/>
        </w:rPr>
        <w:t>.</w:t>
      </w:r>
    </w:p>
    <w:sectPr w:rsidR="009C694A" w:rsidSect="008454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2B08" w14:textId="77777777" w:rsidR="00845430" w:rsidRDefault="00845430" w:rsidP="00845430">
      <w:pPr>
        <w:spacing w:after="0" w:line="240" w:lineRule="auto"/>
      </w:pPr>
      <w:r>
        <w:separator/>
      </w:r>
    </w:p>
  </w:endnote>
  <w:endnote w:type="continuationSeparator" w:id="0">
    <w:p w14:paraId="65375DC2" w14:textId="77777777" w:rsidR="00845430" w:rsidRDefault="00845430" w:rsidP="0084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8EA1" w14:textId="77777777" w:rsidR="00845430" w:rsidRDefault="00845430" w:rsidP="00845430">
      <w:pPr>
        <w:spacing w:after="0" w:line="240" w:lineRule="auto"/>
      </w:pPr>
      <w:r>
        <w:separator/>
      </w:r>
    </w:p>
  </w:footnote>
  <w:footnote w:type="continuationSeparator" w:id="0">
    <w:p w14:paraId="64F6244C" w14:textId="77777777" w:rsidR="00845430" w:rsidRDefault="00845430" w:rsidP="00845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91"/>
    <w:rsid w:val="00004702"/>
    <w:rsid w:val="00187714"/>
    <w:rsid w:val="002E5D42"/>
    <w:rsid w:val="00412465"/>
    <w:rsid w:val="005F6091"/>
    <w:rsid w:val="00845430"/>
    <w:rsid w:val="009C694A"/>
    <w:rsid w:val="00BD11E6"/>
    <w:rsid w:val="00FC7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ED7C8"/>
  <w15:chartTrackingRefBased/>
  <w15:docId w15:val="{5DB81C82-DA9E-4E25-B208-D725EFE4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430"/>
  </w:style>
  <w:style w:type="paragraph" w:styleId="Footer">
    <w:name w:val="footer"/>
    <w:basedOn w:val="Normal"/>
    <w:link w:val="FooterChar"/>
    <w:uiPriority w:val="99"/>
    <w:unhideWhenUsed/>
    <w:rsid w:val="0084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30"/>
  </w:style>
  <w:style w:type="table" w:customStyle="1" w:styleId="TableGrid1">
    <w:name w:val="Table Grid1"/>
    <w:basedOn w:val="TableNormal"/>
    <w:next w:val="TableGrid"/>
    <w:uiPriority w:val="39"/>
    <w:rsid w:val="00BD11E6"/>
    <w:pPr>
      <w:spacing w:after="0" w:line="240" w:lineRule="auto"/>
    </w:pPr>
    <w:rPr>
      <w:rFonts w:eastAsia="SimSun"/>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D1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Jialin</dc:creator>
  <cp:keywords/>
  <dc:description/>
  <cp:lastModifiedBy>Hu, Jialin</cp:lastModifiedBy>
  <cp:revision>6</cp:revision>
  <dcterms:created xsi:type="dcterms:W3CDTF">2021-08-24T20:40:00Z</dcterms:created>
  <dcterms:modified xsi:type="dcterms:W3CDTF">2021-08-24T20:43:00Z</dcterms:modified>
</cp:coreProperties>
</file>