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40" w:firstLineChars="200"/>
        <w:jc w:val="center"/>
        <w:textAlignment w:val="auto"/>
        <w:rPr>
          <w:rFonts w:ascii="Times New Roman" w:hAnsi="Times New Roman" w:eastAsia="宋体"/>
          <w:sz w:val="22"/>
          <w:szCs w:val="16"/>
        </w:rPr>
      </w:pPr>
    </w:p>
    <w:p>
      <w:pPr>
        <w:spacing w:line="360" w:lineRule="auto"/>
        <w:ind w:firstLine="360" w:firstLineChars="200"/>
        <w:jc w:val="center"/>
        <w:rPr>
          <w:rFonts w:hint="eastAsia" w:ascii="Times" w:hAnsi="Times" w:eastAsia="Arial" w:cs="Arial"/>
          <w:kern w:val="0"/>
          <w:sz w:val="18"/>
          <w:szCs w:val="18"/>
          <w:highlight w:val="none"/>
          <w:lang w:val="en-US" w:eastAsia="zh-CN"/>
        </w:rPr>
      </w:pPr>
      <w:r>
        <w:rPr>
          <w:rFonts w:hint="eastAsia" w:ascii="Times" w:hAnsi="Times" w:eastAsia="Arial" w:cs="Arial"/>
          <w:kern w:val="0"/>
          <w:sz w:val="18"/>
          <w:szCs w:val="18"/>
          <w:highlight w:val="none"/>
          <w:lang w:eastAsia="en-US"/>
        </w:rPr>
        <w:t xml:space="preserve">Table </w:t>
      </w:r>
      <w:r>
        <w:rPr>
          <w:rFonts w:hint="eastAsia" w:ascii="Times" w:hAnsi="Times" w:eastAsia="宋体" w:cs="Arial"/>
          <w:kern w:val="0"/>
          <w:sz w:val="18"/>
          <w:szCs w:val="18"/>
          <w:highlight w:val="none"/>
          <w:lang w:val="en-US" w:eastAsia="zh-CN"/>
        </w:rPr>
        <w:t>S2</w:t>
      </w:r>
      <w:bookmarkStart w:id="9" w:name="_GoBack"/>
      <w:bookmarkEnd w:id="9"/>
      <w:r>
        <w:rPr>
          <w:rFonts w:hint="eastAsia" w:ascii="Times" w:hAnsi="Times" w:eastAsia="Arial" w:cs="Arial"/>
          <w:kern w:val="0"/>
          <w:sz w:val="18"/>
          <w:szCs w:val="18"/>
          <w:highlight w:val="none"/>
          <w:lang w:eastAsia="en-US"/>
        </w:rPr>
        <w:t>. Primers used for the expression pattern of qRT-PCR products</w:t>
      </w:r>
    </w:p>
    <w:p>
      <w:pPr>
        <w:spacing w:line="360" w:lineRule="auto"/>
        <w:ind w:firstLine="360" w:firstLineChars="200"/>
        <w:jc w:val="center"/>
        <w:rPr>
          <w:rFonts w:hint="eastAsia" w:ascii="Times" w:hAnsi="Times" w:eastAsia="Arial" w:cs="Arial"/>
          <w:kern w:val="0"/>
          <w:sz w:val="18"/>
          <w:szCs w:val="18"/>
          <w:highlight w:val="none"/>
          <w:lang w:eastAsia="en-US"/>
        </w:rPr>
      </w:pPr>
    </w:p>
    <w:tbl>
      <w:tblPr>
        <w:tblStyle w:val="2"/>
        <w:tblW w:w="93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127"/>
        <w:gridCol w:w="1271"/>
        <w:gridCol w:w="2990"/>
        <w:gridCol w:w="2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5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bookmarkStart w:id="0" w:name="OLE_LINK8"/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Putative</w:t>
            </w:r>
            <w:r>
              <w:rPr>
                <w:rFonts w:hint="eastAsia" w:ascii="Times" w:hAnsi="Times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gene</w:t>
            </w:r>
          </w:p>
        </w:tc>
        <w:tc>
          <w:tcPr>
            <w:tcW w:w="112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Size (bp)</w:t>
            </w:r>
          </w:p>
        </w:tc>
        <w:tc>
          <w:tcPr>
            <w:tcW w:w="1271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F</w:t>
            </w: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unction</w:t>
            </w:r>
          </w:p>
        </w:tc>
        <w:tc>
          <w:tcPr>
            <w:tcW w:w="299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" w:hAnsi="Times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Forward primer</w:t>
            </w:r>
            <w:r>
              <w:rPr>
                <w:rFonts w:hint="eastAsia" w:ascii="Times" w:hAnsi="Times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 (</w:t>
            </w:r>
            <w:r>
              <w:rPr>
                <w:rFonts w:hint="eastAsia" w:ascii="Times" w:hAnsi="Times" w:eastAsia="Arial" w:cs="Arial"/>
                <w:kern w:val="0"/>
                <w:sz w:val="18"/>
                <w:szCs w:val="18"/>
              </w:rPr>
              <w:t>5'-3'</w:t>
            </w:r>
            <w:r>
              <w:rPr>
                <w:rFonts w:hint="eastAsia" w:ascii="Times" w:hAnsi="Times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)</w:t>
            </w:r>
          </w:p>
        </w:tc>
        <w:tc>
          <w:tcPr>
            <w:tcW w:w="2624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Reverse primer</w:t>
            </w:r>
            <w:r>
              <w:rPr>
                <w:rFonts w:hint="eastAsia" w:ascii="Times" w:hAnsi="Times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 (</w:t>
            </w:r>
            <w:r>
              <w:rPr>
                <w:rFonts w:hint="eastAsia" w:ascii="Times" w:hAnsi="Times" w:eastAsia="Arial" w:cs="Arial"/>
                <w:kern w:val="0"/>
                <w:sz w:val="18"/>
                <w:szCs w:val="18"/>
              </w:rPr>
              <w:t>5'-3'</w:t>
            </w:r>
            <w:r>
              <w:rPr>
                <w:rFonts w:hint="eastAsia" w:ascii="Times" w:hAnsi="Times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firstLine="360" w:firstLineChars="200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bookmarkStart w:id="1" w:name="OLE_LINK16"/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CL6641.Contig2</w:t>
            </w:r>
            <w:bookmarkEnd w:id="1"/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1220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" w:hAnsi="Times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299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GCCATGTTCACCGAAGACGA</w:t>
            </w:r>
          </w:p>
        </w:tc>
        <w:tc>
          <w:tcPr>
            <w:tcW w:w="262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TTCTTGCAACAACTCCACTCT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firstLine="360" w:firstLineChars="200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CL7423.Contig2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677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speckle-type POZ protein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ACGCTCACCAAATCGGCATA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GGCGTGGAAAGGGGATAACA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firstLine="360" w:firstLineChars="200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bookmarkStart w:id="2" w:name="OLE_LINK1"/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Unigene5873</w:t>
            </w:r>
            <w:bookmarkEnd w:id="2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1198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DNA binding transcription factor activity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TGCATGGAGAAAGTATGGGCA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ACATTTGTGGGTTGTCTTCCA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firstLine="360" w:firstLineChars="200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bookmarkStart w:id="3" w:name="OLE_LINK2"/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CL1401.Contig2</w:t>
            </w:r>
            <w:bookmarkEnd w:id="3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2178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ADP binding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ACAGGTTTTCAGCCATCGGT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CTGGGATTGGGTCAGGACAC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firstLine="360" w:firstLineChars="200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bookmarkStart w:id="4" w:name="OLE_LINK3"/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CL2285.Contig2</w:t>
            </w:r>
            <w:bookmarkEnd w:id="4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1758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P</w:t>
            </w: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eroxidase activity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GACGCTATCAAGAGCCTGCT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TGGAACTTGCCAGGAAGGAC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firstLine="360" w:firstLineChars="200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bookmarkStart w:id="5" w:name="OLE_LINK4"/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CL3396.Contig3</w:t>
            </w:r>
            <w:bookmarkEnd w:id="5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1508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H</w:t>
            </w: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eme binding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ACAGGTTTTCAGCCATCGGT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CTGGGATTGGGTCAGGACAC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firstLine="360" w:firstLineChars="200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bookmarkStart w:id="6" w:name="OLE_LINK5"/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CL6251.Contig1</w:t>
            </w:r>
            <w:bookmarkEnd w:id="6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918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" w:hAnsi="Times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GGCGAGCAGATCTTGAGTGT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TCAGCTTTCGCAAGACGGAT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firstLine="360" w:firstLineChars="200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bookmarkStart w:id="7" w:name="OLE_LINK6"/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CL335.Contig5</w:t>
            </w:r>
            <w:bookmarkEnd w:id="7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1329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C</w:t>
            </w: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atalytic activity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TAGCTTCGTGGCTGGTCAAG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TTAGCCCCATCGAGTGCAAG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firstLine="360" w:firstLineChars="200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bookmarkStart w:id="8" w:name="OLE_LINK7"/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CL5835.Contig1</w:t>
            </w:r>
            <w:bookmarkEnd w:id="8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2060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C</w:t>
            </w: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atalytic activity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CGCCGAGAAAGTGAAGGACT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CTCCCTTAGGCAACCCTGTG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5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360" w:lineRule="auto"/>
              <w:ind w:firstLine="360" w:firstLineChars="200"/>
              <w:jc w:val="both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TUB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360" w:lineRule="auto"/>
              <w:ind w:firstLine="360" w:firstLineChars="200"/>
              <w:jc w:val="both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360" w:lineRule="auto"/>
              <w:ind w:firstLine="360" w:firstLineChars="200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CTCGCTAACCCGCCTAAACA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ATGTCAAGTCCAGCGTGTGT</w:t>
            </w:r>
          </w:p>
        </w:tc>
      </w:tr>
      <w:bookmarkEnd w:id="0"/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126EB"/>
    <w:rsid w:val="07B55C1A"/>
    <w:rsid w:val="247141EA"/>
    <w:rsid w:val="317D3691"/>
    <w:rsid w:val="3EF86582"/>
    <w:rsid w:val="442629B1"/>
    <w:rsid w:val="477C7BEE"/>
    <w:rsid w:val="7F265A40"/>
    <w:rsid w:val="7FE2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2020-07-30T12:15:00Z</dcterms:created>
  <dc:creator>Administrator</dc:creator>
  <cp:lastModifiedBy>MR.W</cp:lastModifiedBy>
  <dcterms:modified xsi:type="dcterms:W3CDTF">2021-10-03T07:55:16Z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1692A015F45C41E187E11973811A36D0</vt:lpwstr>
  </property>
</Properties>
</file>