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CA0F" w14:textId="77777777" w:rsidR="00EB4B49" w:rsidRDefault="00EB4B49" w:rsidP="00EB4B49">
      <w:pPr>
        <w:pStyle w:val="NormalWeb"/>
        <w:spacing w:before="0" w:beforeAutospacing="0" w:after="120" w:afterAutospacing="0"/>
        <w:jc w:val="center"/>
      </w:pPr>
      <w:r>
        <w:rPr>
          <w:b/>
        </w:rPr>
        <w:t>Table 2</w:t>
      </w:r>
      <w:r>
        <w:t>. Estimation of severity of COVID-19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109"/>
        <w:gridCol w:w="3032"/>
        <w:gridCol w:w="1656"/>
      </w:tblGrid>
      <w:tr w:rsidR="00EB4B49" w14:paraId="04D8D38D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8F11" w14:textId="77777777" w:rsidR="00EB4B49" w:rsidRPr="00B2100A" w:rsidRDefault="00EB4B49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2100A">
              <w:rPr>
                <w:b/>
              </w:rPr>
              <w:t>Age</w:t>
            </w:r>
          </w:p>
          <w:p w14:paraId="5BAC7569" w14:textId="77777777" w:rsidR="00EB4B49" w:rsidRPr="00B2100A" w:rsidRDefault="00EB4B49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2100A">
              <w:rPr>
                <w:b/>
              </w:rPr>
              <w:t>(in years)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2F1D" w14:textId="77777777" w:rsidR="00EB4B49" w:rsidRPr="00B2100A" w:rsidRDefault="00EB4B49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2100A">
              <w:rPr>
                <w:b/>
              </w:rPr>
              <w:t xml:space="preserve">Symptom cases that </w:t>
            </w:r>
            <w:proofErr w:type="gramStart"/>
            <w:r w:rsidRPr="00B2100A">
              <w:rPr>
                <w:b/>
              </w:rPr>
              <w:t>requires</w:t>
            </w:r>
            <w:proofErr w:type="gramEnd"/>
          </w:p>
          <w:p w14:paraId="4E192993" w14:textId="77777777" w:rsidR="00EB4B49" w:rsidRPr="00B2100A" w:rsidRDefault="00EB4B49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2100A">
              <w:rPr>
                <w:b/>
              </w:rPr>
              <w:t>hospitalization (in %)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D588" w14:textId="77777777" w:rsidR="00EB4B49" w:rsidRPr="00B2100A" w:rsidRDefault="00EB4B49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2100A">
              <w:rPr>
                <w:b/>
              </w:rPr>
              <w:t xml:space="preserve">Hospitalization cases that </w:t>
            </w:r>
            <w:proofErr w:type="gramStart"/>
            <w:r w:rsidRPr="00B2100A">
              <w:rPr>
                <w:b/>
              </w:rPr>
              <w:t>requires</w:t>
            </w:r>
            <w:proofErr w:type="gramEnd"/>
            <w:r w:rsidRPr="00B2100A">
              <w:rPr>
                <w:b/>
              </w:rPr>
              <w:t xml:space="preserve"> critical care (in %)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86D1" w14:textId="77777777" w:rsidR="00EB4B49" w:rsidRPr="00B2100A" w:rsidRDefault="00EB4B49" w:rsidP="00F70B64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2100A">
              <w:rPr>
                <w:b/>
              </w:rPr>
              <w:t>Infection Fatality Ratio</w:t>
            </w:r>
          </w:p>
        </w:tc>
      </w:tr>
      <w:tr w:rsidR="00EB4B49" w14:paraId="6819CE39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709D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0-9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E6D7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9B99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5.0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2017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0.002</w:t>
            </w:r>
          </w:p>
        </w:tc>
      </w:tr>
      <w:tr w:rsidR="00EB4B49" w14:paraId="6303CCCA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3F91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10-19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75DE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777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5.0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BDEB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0.006</w:t>
            </w:r>
          </w:p>
        </w:tc>
      </w:tr>
      <w:tr w:rsidR="00EB4B49" w14:paraId="34F4A92A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5B4B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20-29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1408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2AD5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5.0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027F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0.03</w:t>
            </w:r>
          </w:p>
        </w:tc>
      </w:tr>
      <w:tr w:rsidR="00EB4B49" w14:paraId="4A95F2FC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0BC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30-39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62EC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BB2C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5.0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4CBE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0.08</w:t>
            </w:r>
          </w:p>
        </w:tc>
      </w:tr>
      <w:tr w:rsidR="00EB4B49" w14:paraId="0AC2C376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7ED7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40-49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0161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4.9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C911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6.3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816B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0.15</w:t>
            </w:r>
          </w:p>
        </w:tc>
      </w:tr>
      <w:tr w:rsidR="00EB4B49" w14:paraId="6E6493B5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3452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50-59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1F4F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10.2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D45E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12.2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FC9A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0.60</w:t>
            </w:r>
          </w:p>
        </w:tc>
      </w:tr>
      <w:tr w:rsidR="00EB4B49" w14:paraId="0D91E54A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906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60-69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8ECF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16.6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5472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27.4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6A91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2.2</w:t>
            </w:r>
          </w:p>
        </w:tc>
      </w:tr>
      <w:tr w:rsidR="00EB4B49" w14:paraId="396A07AD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0C98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70-79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C5A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24.3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F6F7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43.2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1308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5.1</w:t>
            </w:r>
          </w:p>
        </w:tc>
      </w:tr>
      <w:tr w:rsidR="00EB4B49" w14:paraId="3F273D76" w14:textId="77777777" w:rsidTr="00F70B6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55BC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80-100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D7A0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27.3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F628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70.9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3EFD" w14:textId="77777777" w:rsidR="00EB4B49" w:rsidRDefault="00EB4B49" w:rsidP="00F70B64">
            <w:pPr>
              <w:pStyle w:val="NormalWeb"/>
              <w:spacing w:before="0" w:beforeAutospacing="0" w:after="0" w:afterAutospacing="0"/>
              <w:jc w:val="center"/>
            </w:pPr>
            <w:r>
              <w:t>9.3</w:t>
            </w:r>
          </w:p>
        </w:tc>
      </w:tr>
    </w:tbl>
    <w:p w14:paraId="5F6DB1A1" w14:textId="77777777" w:rsidR="00EB4B49" w:rsidRDefault="00EB4B49" w:rsidP="00EB4B49"/>
    <w:p w14:paraId="7FD0B6D9" w14:textId="77777777" w:rsidR="00401700" w:rsidRDefault="00EB4B49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83"/>
    <w:rsid w:val="00037683"/>
    <w:rsid w:val="00B27D10"/>
    <w:rsid w:val="00C94F7E"/>
    <w:rsid w:val="00E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F3EA5-8992-4903-8E28-3BC9F887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B4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4B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2021-04-20T05:20:00Z</dcterms:created>
  <dcterms:modified xsi:type="dcterms:W3CDTF">2021-04-20T05:20:00Z</dcterms:modified>
</cp:coreProperties>
</file>