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28F" w:rsidRPr="00BA728F" w:rsidRDefault="00BA728F" w:rsidP="00BA728F">
      <w:pPr>
        <w:spacing w:after="0" w:line="240" w:lineRule="atLeast"/>
        <w:rPr>
          <w:rFonts w:ascii="Helvetica" w:hAnsi="Helvetica" w:cs="Helvetica"/>
          <w:sz w:val="20"/>
          <w:lang w:val="en-US"/>
        </w:rPr>
      </w:pPr>
      <w:r w:rsidRPr="00BA728F">
        <w:rPr>
          <w:rFonts w:ascii="Helvetica" w:hAnsi="Helvetica" w:cs="Helvetica"/>
          <w:b/>
          <w:color w:val="000000"/>
          <w:lang w:val="en-US"/>
        </w:rPr>
        <w:t xml:space="preserve">Supplementary </w:t>
      </w:r>
      <w:r w:rsidR="00177A1F">
        <w:rPr>
          <w:rFonts w:ascii="Helvetica" w:hAnsi="Helvetica" w:cs="Helvetica"/>
          <w:b/>
          <w:color w:val="000000"/>
          <w:lang w:val="en-US"/>
        </w:rPr>
        <w:t>File</w:t>
      </w:r>
      <w:r w:rsidRPr="00BA728F">
        <w:rPr>
          <w:rFonts w:ascii="Helvetica" w:hAnsi="Helvetica" w:cs="Helvetica"/>
          <w:b/>
          <w:color w:val="000000"/>
          <w:lang w:val="en-US"/>
        </w:rPr>
        <w:t xml:space="preserve"> </w:t>
      </w:r>
      <w:r w:rsidR="00177A1F">
        <w:rPr>
          <w:rFonts w:ascii="Helvetica" w:hAnsi="Helvetica" w:cs="Helvetica"/>
          <w:b/>
          <w:color w:val="000000"/>
          <w:lang w:val="en-US"/>
        </w:rPr>
        <w:t>1</w:t>
      </w:r>
      <w:bookmarkStart w:id="0" w:name="_GoBack"/>
      <w:bookmarkEnd w:id="0"/>
      <w:r w:rsidRPr="00BA728F">
        <w:rPr>
          <w:rFonts w:ascii="Helvetica" w:hAnsi="Helvetica" w:cs="Helvetica"/>
          <w:color w:val="000000"/>
          <w:lang w:val="en-US"/>
        </w:rPr>
        <w:t>. Command-line interface for the RNA-Seq Compi pipeline (</w:t>
      </w:r>
      <w:hyperlink r:id="rId4" w:history="1">
        <w:r w:rsidR="00D82264" w:rsidRPr="00EB2FF9">
          <w:rPr>
            <w:rStyle w:val="Hipervnculo"/>
            <w:rFonts w:ascii="Helvetica" w:hAnsi="Helvetica" w:cs="Helvetica"/>
            <w:lang w:val="en-US"/>
          </w:rPr>
          <w:t>https://www.sing-group.org/compihub/explore/5d09fb2a1713f3002fde86e2</w:t>
        </w:r>
      </w:hyperlink>
      <w:r w:rsidRPr="00BA728F">
        <w:rPr>
          <w:rFonts w:ascii="Helvetica" w:hAnsi="Helvetica" w:cs="Helvetica"/>
          <w:color w:val="000000"/>
          <w:lang w:val="en-US"/>
        </w:rPr>
        <w:t>)</w:t>
      </w:r>
      <w:r w:rsidR="00D82264">
        <w:rPr>
          <w:rFonts w:ascii="Helvetica" w:hAnsi="Helvetica" w:cs="Helvetica"/>
          <w:color w:val="000000"/>
          <w:lang w:val="en-US"/>
        </w:rPr>
        <w:t xml:space="preserve">, obtained with the command </w:t>
      </w:r>
      <w:r w:rsidR="00D82264" w:rsidRPr="00D82264">
        <w:rPr>
          <w:rFonts w:ascii="Consolas" w:hAnsi="Consolas" w:cs="Consolas"/>
          <w:color w:val="000000"/>
          <w:lang w:val="en-US"/>
        </w:rPr>
        <w:t>compi run –p pipeline.xml --help</w:t>
      </w:r>
      <w:r w:rsidR="00D82264">
        <w:rPr>
          <w:rFonts w:ascii="Helvetica" w:hAnsi="Helvetica" w:cs="Helvetica"/>
          <w:color w:val="000000"/>
          <w:lang w:val="en-US"/>
        </w:rPr>
        <w:t>.</w:t>
      </w:r>
    </w:p>
    <w:p w:rsidR="00BA728F" w:rsidRDefault="00BA728F" w:rsidP="00BA728F">
      <w:pPr>
        <w:spacing w:after="0" w:line="240" w:lineRule="atLeast"/>
        <w:rPr>
          <w:rFonts w:ascii="Consolas" w:hAnsi="Consolas" w:cs="Consolas"/>
          <w:sz w:val="20"/>
          <w:lang w:val="en-US"/>
        </w:rPr>
      </w:pP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usage: compi run &lt;general-options&gt; -- &lt;pipeline-parameters&gt;</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where &lt;general-options&gt;:  [-p &lt;pipeline&gt;] [-pa &lt;params&gt;] [-n &lt;num-tasks&gt;] [-l &lt;logs&gt;] [-lt &lt;log-only-task&gt;] [-nl &lt;no-log-task&gt;] [-st &lt;single-task&gt;] [-f &lt;from&gt;] [-a &lt;after&gt;] [-ut &lt;until&gt;] [-bt &lt;before&gt;] [-r &lt;runners-config&gt;] [-o] [-q] [-w] [-h]</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--pipeline/-p</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XML pipeline file (default: pipeline.xml)</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--params/-pa</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parameters file</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--num-tasks/-n</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maximum number of tasks that can be run in parallel. This is not equivalent to the number of threads the pipeline will use, because some tasks can be parallel processes themselves (default: 6)</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--logs/-l</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Directory to save tasks' output (stdout and stderr, in separated files). By default, no output is saved. If this option is provided, all task's output will be logged by default. You can select which tasks to log with --log-only-task or --no-log-task</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--log-only-task/-lt</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Log task(s). Task id(s) whose output will be logged, other tasks' output will be ignored. This parameter is incompatible with --no-log-task. If you use this option, you must provide a log directory with --logs. This option can be specified multiple times</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--no-log-task/-nl</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Do not log task(s). Task id(s) whose output will be ignored, other tasks' output will be saved. This parameter is incompatible with --log-only-task. If you use this option, you must provide a log directory with --logs. This option can be specified multiple times</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--single-task/-st</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runs a single task without its dependencies. This option is incompatible with --from, --after, --until and --before</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--from/-f</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from task(s). Runs the pipeline from the specific task(s) without running its/their dependencies. This option is incompatible with --single-task. This option can be specified multiple times</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--after/-a</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after task(s). Runs the pipeline from the specific task(s) without running neither it/them nor its/their dependencies. This option is incompatible with --single-task. This option can be specified multiple times</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--until/-ut</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runs until a task (inclusive) including its dependencies. This option is incompatible with --single-task and --before</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--before/-bt</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runs all tasks which are dependencies of a given task. This option is incompatible with --single-task and --until</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--runners-config/-r</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XML file configuring custom runners for tasks. See the Compi documentation for more details</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--show-std-outs/-o</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Forward task stdout/stderr to the compi stdout/stderr</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lastRenderedPageBreak/>
        <w:t xml:space="preserve">        --quiet/-q</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Do not output compi logs to the console</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--abort-if-warnings/-w</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Abort pipeline run if there are warnings on pipeline validation</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--help/-h</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Show help of the specified pipeline</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where &lt;pipeline-parameters&gt;: -ballgown_file &lt;ballgown_file&gt; -samples_class2_label &lt;samples_class2_label&gt; -samples_class1_label &lt;samples_class1_label&gt; -samples_dir &lt;samples_dir&gt; [-samtools &lt;samtools&gt;] -genome_index_dir &lt;genome_index_dir&gt; [-stringtie &lt;stringtie&gt;] -samples_stringtie_mergedannotation &lt;samples_stringtie_mergedannotation&gt; [-ballgown_script &lt;ballgown_script&gt;] -genome_index &lt;genome_index&gt; [-rscript &lt;rscript&gt;] -reference_annotation &lt;reference_annotation&gt; -samples_stringtie_mergelist &lt;samples_stringtie_mergelist&gt; -samples_alignment_dir &lt;samples_alignment_dir&gt; -genome_fasta &lt;genome_fasta&gt; -ballgown_dir &lt;ballgown_dir&gt; [-hisat2 &lt;hisat2&gt;] [-hisat2_index &lt;hisat2_index&gt;] -samples_stringtie_dir &lt;samples_stringtie_dir&gt;</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samtools:</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--samples_stringtie_mergelist/-samples_stringtie_mergelist</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path to the merge list file to feed StringTie with.</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--stringtie/-stringtie</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executable of the StringTie command. (default: /opt/stringtie-1.3.1c.Linux_x86_64/stringtie)</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--samtools/-samtools</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executable of the samtools command. (default: /opt/samtools-1.3.1/samtools)</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--hisat2/-hisat2</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executable of the HISAT2 command. (default: /opt/hisat2-2.0.5/hisat2)</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--samples_stringtie_dir/-samples_stringtie_dir</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directory where StringTie files should be placed.</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--genome_index/-genome_index</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name for the genome index.</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--reference_annotation/-reference_annotation</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path to the reference GTF file for the analysis.</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--samples_alignment_dir/-samples_alignment_dir</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directory where aligned samples reads should be placed.</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--samples_dir/-samples_dir</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directory containing the samples reads.</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pt-BR"/>
        </w:rPr>
      </w:pPr>
      <w:r w:rsidRPr="00BA728F">
        <w:rPr>
          <w:rFonts w:ascii="Consolas" w:hAnsi="Consolas" w:cs="Consolas"/>
          <w:sz w:val="20"/>
          <w:lang w:val="en-US"/>
        </w:rPr>
        <w:t xml:space="preserve">        </w:t>
      </w:r>
      <w:r w:rsidRPr="00BA728F">
        <w:rPr>
          <w:rFonts w:ascii="Consolas" w:hAnsi="Consolas" w:cs="Consolas"/>
          <w:sz w:val="20"/>
          <w:lang w:val="pt-BR"/>
        </w:rPr>
        <w:t>genome-index:</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pt-BR"/>
        </w:rPr>
      </w:pPr>
      <w:r w:rsidRPr="00BA728F">
        <w:rPr>
          <w:rFonts w:ascii="Consolas" w:hAnsi="Consolas" w:cs="Consolas"/>
          <w:sz w:val="20"/>
          <w:lang w:val="pt-BR"/>
        </w:rPr>
        <w:t xml:space="preserve">        --genome_fasta/-genome_fasta</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pt-BR"/>
        </w:rPr>
        <w:t xml:space="preserve">                </w:t>
      </w:r>
      <w:r w:rsidRPr="00BA728F">
        <w:rPr>
          <w:rFonts w:ascii="Consolas" w:hAnsi="Consolas" w:cs="Consolas"/>
          <w:sz w:val="20"/>
          <w:lang w:val="en-US"/>
        </w:rPr>
        <w:t>The reference genome.</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--hisat2_index/-hisat2_index</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executable of the HISAT2 index command. (default: /opt/hisat2-2.0.5/hisat2-build)</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--genome_index/-genome_index</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name for the genome index.</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lastRenderedPageBreak/>
        <w:t xml:space="preserve">        initialization:</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--ballgown_file/-ballgown_file</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path to the Ballgown CSV file with the input data.</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--ballgown_dir/-ballgown_dir</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directory where Ballgown files should be placed.</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--samples_stringtie_mergelist/-samples_stringtie_mergelist</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path to the merge list file to feed StringTie with.</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--samples_stringtie_dir/-samples_stringtie_dir</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directory where StringTie files should be placed.</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--genome_index_dir/-genome_index_dir</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directory where genome indexes should be created.</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--samples_alignment_dir/-samples_alignment_dir</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directory where aligned samples reads should be placed.</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stringtie:</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--samples_stringtie_mergelist/-samples_stringtie_mergelist</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path to the merge list file to feed StringTie with.</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--stringtie/-stringtie</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executable of the StringTie command. (default: /opt/stringtie-1.3.1c.Linux_x86_64/stringtie)</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--samtools/-samtools</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executable of the samtools command. (default: /opt/samtools-1.3.1/samtools)</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--hisat2/-hisat2</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executable of the HISAT2 command. (default: /opt/hisat2-2.0.5/hisat2)</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--samples_stringtie_dir/-samples_stringtie_dir</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directory where StringTie files should be placed.</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--genome_index/-genome_index</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name for the genome index.</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--reference_annotation/-reference_annotation</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path to the reference GTF file for the analysis.</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--samples_alignment_dir/-samples_alignment_dir</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directory where aligned samples reads should be placed.</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--samples_dir/-samples_dir</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directory containing the samples reads.</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ballgown-class-1:</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--ballgown_file/-ballgown_file</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path to the Ballgown CSV file with the input data.</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--samples_stringtie_dir/-samples_stringtie_dir</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directory where StringTie files should be placed.</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--samples_class1_label/-samples_class1_label</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label for the first class.</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stringtie-merge:</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--samples_stringtie_mergelist/-samples_stringtie_mergelist</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path to the merge list file to feed StringTie with.</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--stringtie/-stringtie</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executable of the StringTie command. (default: /opt/stringtie-1.3.1c.Linux_x86_64/stringtie)</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--reference_annotation/-reference_annotation</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path to the reference GTF file for the analysis.</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--samples_stringtie_mergedannotation/-samples_stringtie_mergedannotation</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path to the merged annotation file created by StringTie.</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ballgown-class-2:</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--ballgown_file/-ballgown_file</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path to the Ballgown CSV file with the input data.</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--samples_class2_label/-samples_class2_label</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label for the second class.</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--samples_stringtie_dir/-samples_stringtie_dir</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directory where StringTie files should be placed.</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ballgown-analysis:</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--ballgown_dir/-ballgown_dir</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directory where Ballgown files should be placed.</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--rscript/-rscript</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executable of the RScript command. (default: Rscript)</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--ballgown_script/-ballgown_script</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path to the Ballgown DE script. (default: /opt/ballgown-differential-expression.R)</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alignment:</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--samples_stringtie_mergelist/-samples_stringtie_mergelist</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path to the merge list file to feed StringTie with.</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--stringtie/-stringtie</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executable of the StringTie command. (default: /opt/stringtie-1.3.1c.Linux_x86_64/stringtie)</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--samtools/-samtools</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executable of the samtools command. (default: /opt/samtools-1.3.1/samtools)</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--hisat2/-hisat2</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executable of the HISAT2 command. (default: /opt/hisat2-2.0.5/hisat2)</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--samples_stringtie_dir/-samples_stringtie_dir</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directory where StringTie files should be placed.</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--genome_index/-genome_index</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name for the genome index.</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--reference_annotation/-reference_annotation</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lastRenderedPageBreak/>
        <w:t xml:space="preserve">                The path to the reference GTF file for the analysis.</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--samples_alignment_dir/-samples_alignment_dir</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directory where aligned samples reads should be placed.</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--samples_dir/-samples_dir</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directory containing the samples reads.</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stringtie-analysis:</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--stringtie/-stringtie</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executable of the StringTie command. (default: /opt/stringtie-1.3.1c.Linux_x86_64/stringtie)</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--samples_stringtie_dir/-samples_stringtie_dir</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directory where StringTie files should be placed.</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--samples_alignment_dir/-samples_alignment_dir</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directory where aligned samples reads should be placed.</w:t>
      </w:r>
    </w:p>
    <w:p w:rsidR="00BA728F"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--samples_stringtie_mergedannotation/-samples_stringtie_mergedannotation</w:t>
      </w:r>
    </w:p>
    <w:p w:rsidR="000C1362" w:rsidRPr="00BA728F" w:rsidRDefault="00BA728F" w:rsidP="00D8226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tLeast"/>
        <w:rPr>
          <w:rFonts w:ascii="Consolas" w:hAnsi="Consolas" w:cs="Consolas"/>
          <w:sz w:val="20"/>
          <w:lang w:val="en-US"/>
        </w:rPr>
      </w:pPr>
      <w:r w:rsidRPr="00BA728F">
        <w:rPr>
          <w:rFonts w:ascii="Consolas" w:hAnsi="Consolas" w:cs="Consolas"/>
          <w:sz w:val="20"/>
          <w:lang w:val="en-US"/>
        </w:rPr>
        <w:t xml:space="preserve">                The path to the merged annotation file created by StringTie.</w:t>
      </w:r>
    </w:p>
    <w:sectPr w:rsidR="000C1362" w:rsidRPr="00BA728F" w:rsidSect="00BA728F">
      <w:pgSz w:w="16838" w:h="11906" w:orient="landscape"/>
      <w:pgMar w:top="851" w:right="1103"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8F"/>
    <w:rsid w:val="000C1362"/>
    <w:rsid w:val="00177A1F"/>
    <w:rsid w:val="004F7CAF"/>
    <w:rsid w:val="00BA728F"/>
    <w:rsid w:val="00BF59AC"/>
    <w:rsid w:val="00D82264"/>
    <w:rsid w:val="00EB0B21"/>
    <w:rsid w:val="00F52C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10988-88E2-4242-99F1-A7363202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22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ng-group.org/compihub/explore/5d09fb2a1713f3002fde86e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1639</Words>
  <Characters>9019</Characters>
  <Application>Microsoft Office Word</Application>
  <DocSecurity>0</DocSecurity>
  <Lines>75</Lines>
  <Paragraphs>21</Paragraphs>
  <ScaleCrop>false</ScaleCrop>
  <Company/>
  <LinksUpToDate>false</LinksUpToDate>
  <CharactersWithSpaces>10637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López-Fernández</dc:creator>
  <cp:keywords/>
  <dc:description/>
  <cp:lastModifiedBy>Hugo López-Fernández</cp:lastModifiedBy>
  <cp:revision>3</cp:revision>
  <dcterms:created xsi:type="dcterms:W3CDTF">2020-10-22T07:31:00Z</dcterms:created>
  <dcterms:modified xsi:type="dcterms:W3CDTF">2021-04-23T09:42:00Z</dcterms:modified>
</cp:coreProperties>
</file>