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B69E" w14:textId="77777777" w:rsidR="00F37785" w:rsidRPr="000369F7" w:rsidRDefault="005D2131" w:rsidP="0088589A">
      <w:pPr>
        <w:spacing w:line="276" w:lineRule="auto"/>
        <w:ind w:firstLine="0"/>
        <w:jc w:val="left"/>
        <w:rPr>
          <w:rFonts w:ascii="Arial" w:eastAsia="Arial" w:hAnsi="Arial" w:cs="Arial"/>
          <w:b/>
          <w:sz w:val="28"/>
        </w:rPr>
      </w:pPr>
      <w:r w:rsidRPr="000369F7">
        <w:rPr>
          <w:rFonts w:ascii="Arial" w:eastAsia="Arial" w:hAnsi="Arial" w:cs="Arial"/>
          <w:b/>
          <w:sz w:val="28"/>
        </w:rPr>
        <w:t>Appendix F</w:t>
      </w:r>
    </w:p>
    <w:p w14:paraId="11F1A2C5" w14:textId="77777777" w:rsidR="008F54D5" w:rsidRPr="00C755D2" w:rsidRDefault="002B4EED" w:rsidP="00EB6200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C755D2">
        <w:rPr>
          <w:rFonts w:ascii="Times" w:hAnsi="Times" w:cs="Times"/>
          <w:sz w:val="24"/>
          <w:szCs w:val="24"/>
        </w:rPr>
        <w:t>T</w:t>
      </w:r>
      <w:r w:rsidR="00201EDC" w:rsidRPr="00C755D2">
        <w:rPr>
          <w:rFonts w:ascii="Times" w:hAnsi="Times" w:cs="Times"/>
          <w:sz w:val="24"/>
          <w:szCs w:val="24"/>
        </w:rPr>
        <w:t xml:space="preserve">he </w:t>
      </w:r>
      <w:r w:rsidR="003D4B99" w:rsidRPr="00C755D2">
        <w:rPr>
          <w:rFonts w:ascii="Times" w:hAnsi="Times" w:cs="Times"/>
          <w:sz w:val="24"/>
          <w:szCs w:val="24"/>
        </w:rPr>
        <w:t>average value of</w:t>
      </w:r>
      <w:r w:rsidR="00F37785" w:rsidRPr="00C755D2">
        <w:rPr>
          <w:rFonts w:ascii="Times" w:hAnsi="Times" w:cs="Times"/>
          <w:sz w:val="24"/>
          <w:szCs w:val="24"/>
        </w:rPr>
        <w:t xml:space="preserve"> NRMSE values for</w:t>
      </w:r>
      <w:r w:rsidR="00F37785" w:rsidRPr="00C755D2">
        <w:rPr>
          <w:rFonts w:ascii="Times" w:hAnsi="Times" w:cs="Times"/>
          <w:sz w:val="24"/>
          <w:szCs w:val="24"/>
          <w:rtl/>
        </w:rPr>
        <w:t xml:space="preserve"> </w:t>
      </w:r>
      <w:r w:rsidR="00F37785" w:rsidRPr="00C755D2">
        <w:rPr>
          <w:rFonts w:ascii="Times" w:hAnsi="Times" w:cs="Times"/>
          <w:sz w:val="24"/>
          <w:szCs w:val="24"/>
        </w:rPr>
        <w:t xml:space="preserve">MCAR, MAR, and MNAR missing data types, respectively, overall datasets </w:t>
      </w:r>
      <w:r w:rsidR="00976304" w:rsidRPr="00C755D2">
        <w:rPr>
          <w:rFonts w:ascii="Times" w:hAnsi="Times" w:cs="Times"/>
          <w:sz w:val="24"/>
          <w:szCs w:val="24"/>
        </w:rPr>
        <w:t>achieved by</w:t>
      </w:r>
      <w:r w:rsidR="00976304" w:rsidRPr="00C755D2">
        <w:rPr>
          <w:rFonts w:ascii="Times" w:hAnsi="Times" w:cs="Times"/>
          <w:sz w:val="24"/>
          <w:szCs w:val="24"/>
          <w:rtl/>
        </w:rPr>
        <w:t xml:space="preserve"> </w:t>
      </w:r>
      <w:r w:rsidR="00976304" w:rsidRPr="00C755D2">
        <w:rPr>
          <w:rFonts w:ascii="Times" w:hAnsi="Times" w:cs="Times"/>
          <w:sz w:val="24"/>
          <w:szCs w:val="24"/>
        </w:rPr>
        <w:t xml:space="preserve">applying </w:t>
      </w:r>
      <w:r w:rsidR="00F37785" w:rsidRPr="00C755D2">
        <w:rPr>
          <w:rFonts w:ascii="Times" w:hAnsi="Times" w:cs="Times"/>
          <w:sz w:val="24"/>
          <w:szCs w:val="24"/>
        </w:rPr>
        <w:t xml:space="preserve">each imputation </w:t>
      </w:r>
      <w:r w:rsidR="00802692" w:rsidRPr="00C755D2">
        <w:rPr>
          <w:rFonts w:ascii="Times" w:hAnsi="Times" w:cs="Times"/>
          <w:sz w:val="24"/>
          <w:szCs w:val="24"/>
        </w:rPr>
        <w:t>method</w:t>
      </w:r>
      <w:r w:rsidR="00F37785" w:rsidRPr="00C755D2">
        <w:rPr>
          <w:rFonts w:ascii="Times" w:hAnsi="Times" w:cs="Times"/>
          <w:sz w:val="24"/>
          <w:szCs w:val="24"/>
        </w:rPr>
        <w:t xml:space="preserve"> </w:t>
      </w:r>
      <w:r w:rsidR="00976304" w:rsidRPr="00C755D2">
        <w:rPr>
          <w:rFonts w:ascii="Times" w:hAnsi="Times" w:cs="Times"/>
          <w:sz w:val="24"/>
          <w:szCs w:val="24"/>
        </w:rPr>
        <w:t>to</w:t>
      </w:r>
      <w:r w:rsidR="00F37785" w:rsidRPr="00C755D2">
        <w:rPr>
          <w:rFonts w:ascii="Times" w:hAnsi="Times" w:cs="Times"/>
          <w:sz w:val="24"/>
          <w:szCs w:val="24"/>
        </w:rPr>
        <w:t xml:space="preserve"> each missing ratio</w:t>
      </w:r>
      <w:r w:rsidRPr="00C755D2">
        <w:rPr>
          <w:rFonts w:ascii="Times" w:hAnsi="Times" w:cs="Times"/>
          <w:sz w:val="24"/>
          <w:szCs w:val="24"/>
        </w:rPr>
        <w:t xml:space="preserve"> are illustrated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>Figures F1–F3</w:t>
      </w:r>
      <w:r w:rsidR="003277DE" w:rsidRPr="00C755D2">
        <w:rPr>
          <w:rFonts w:ascii="Times" w:hAnsi="Times" w:cs="Times"/>
          <w:sz w:val="24"/>
          <w:szCs w:val="24"/>
        </w:rPr>
        <w:t xml:space="preserve">. </w:t>
      </w:r>
      <w:r w:rsidR="003D4B99" w:rsidRPr="00C755D2">
        <w:rPr>
          <w:rFonts w:ascii="Times" w:hAnsi="Times" w:cs="Times"/>
          <w:sz w:val="24"/>
          <w:szCs w:val="24"/>
        </w:rPr>
        <w:t xml:space="preserve">The lowest </w:t>
      </w:r>
      <w:commentRangeStart w:id="0"/>
      <w:r w:rsidR="003D4B99" w:rsidRPr="00C755D2">
        <w:rPr>
          <w:rFonts w:ascii="Times" w:hAnsi="Times" w:cs="Times"/>
          <w:sz w:val="24"/>
          <w:szCs w:val="24"/>
        </w:rPr>
        <w:t>average value</w:t>
      </w:r>
      <w:commentRangeEnd w:id="0"/>
      <w:r w:rsidR="00F44BA8">
        <w:rPr>
          <w:rStyle w:val="CommentReference"/>
        </w:rPr>
        <w:commentReference w:id="0"/>
      </w:r>
      <w:r w:rsidR="003D4B99" w:rsidRPr="00C755D2">
        <w:rPr>
          <w:rFonts w:ascii="Times" w:hAnsi="Times" w:cs="Times"/>
          <w:sz w:val="24"/>
          <w:szCs w:val="24"/>
        </w:rPr>
        <w:t xml:space="preserve"> of NRMSE values are achieved by applying FCKI and KI</w:t>
      </w:r>
      <w:r w:rsidR="004C67DE" w:rsidRPr="00C755D2">
        <w:rPr>
          <w:rFonts w:ascii="Times" w:hAnsi="Times" w:cs="Times"/>
          <w:sz w:val="24"/>
          <w:szCs w:val="24"/>
        </w:rPr>
        <w:t>,</w:t>
      </w:r>
      <w:r w:rsidR="003D4B99" w:rsidRPr="00C755D2">
        <w:rPr>
          <w:rFonts w:ascii="Times" w:hAnsi="Times" w:cs="Times"/>
          <w:sz w:val="24"/>
          <w:szCs w:val="24"/>
        </w:rPr>
        <w:t xml:space="preserve"> and thus</w:t>
      </w:r>
      <w:r w:rsidR="004C67DE" w:rsidRPr="00C755D2">
        <w:rPr>
          <w:rFonts w:ascii="Times" w:hAnsi="Times" w:cs="Times"/>
          <w:sz w:val="24"/>
          <w:szCs w:val="24"/>
        </w:rPr>
        <w:t>,</w:t>
      </w:r>
      <w:r w:rsidR="003D4B99" w:rsidRPr="00C755D2">
        <w:rPr>
          <w:rFonts w:ascii="Times" w:hAnsi="Times" w:cs="Times"/>
          <w:sz w:val="24"/>
          <w:szCs w:val="24"/>
        </w:rPr>
        <w:t xml:space="preserve"> they outperform the other methods of imputation</w:t>
      </w:r>
      <w:r w:rsidR="00A349F4" w:rsidRPr="00C755D2">
        <w:rPr>
          <w:rFonts w:ascii="Times" w:hAnsi="Times" w:cs="Times"/>
          <w:sz w:val="24"/>
          <w:szCs w:val="24"/>
        </w:rPr>
        <w:t>,</w:t>
      </w:r>
      <w:r w:rsidR="005B476A" w:rsidRPr="00C755D2">
        <w:rPr>
          <w:rFonts w:ascii="Times" w:hAnsi="Times" w:cs="Times"/>
          <w:sz w:val="24"/>
          <w:szCs w:val="24"/>
        </w:rPr>
        <w:t xml:space="preserve"> as shown in </w:t>
      </w:r>
      <w:r w:rsidR="005B476A" w:rsidRPr="00C755D2">
        <w:rPr>
          <w:rFonts w:ascii="Times" w:hAnsi="Times" w:cs="Times"/>
          <w:color w:val="4472C4" w:themeColor="accent1"/>
          <w:sz w:val="24"/>
          <w:szCs w:val="24"/>
        </w:rPr>
        <w:t>Figures F1–F3</w:t>
      </w:r>
      <w:r w:rsidR="003D4B99" w:rsidRPr="00C755D2">
        <w:rPr>
          <w:rFonts w:ascii="Times" w:hAnsi="Times" w:cs="Times"/>
          <w:sz w:val="24"/>
          <w:szCs w:val="24"/>
        </w:rPr>
        <w:t>.</w:t>
      </w:r>
      <w:r w:rsidR="003277DE" w:rsidRPr="00C755D2">
        <w:rPr>
          <w:rFonts w:ascii="Times" w:hAnsi="Times" w:cs="Times"/>
          <w:sz w:val="24"/>
          <w:szCs w:val="24"/>
        </w:rPr>
        <w:t xml:space="preserve"> The average value of MAE values </w:t>
      </w:r>
      <w:r w:rsidR="00F37785" w:rsidRPr="00C755D2">
        <w:rPr>
          <w:rFonts w:ascii="Times" w:hAnsi="Times" w:cs="Times"/>
          <w:sz w:val="24"/>
          <w:szCs w:val="24"/>
        </w:rPr>
        <w:t>for</w:t>
      </w:r>
      <w:r w:rsidR="00F37785" w:rsidRPr="00C755D2">
        <w:rPr>
          <w:rFonts w:ascii="Times" w:hAnsi="Times" w:cs="Times"/>
          <w:sz w:val="24"/>
          <w:szCs w:val="24"/>
          <w:rtl/>
        </w:rPr>
        <w:t xml:space="preserve"> </w:t>
      </w:r>
      <w:r w:rsidR="00F37785" w:rsidRPr="00C755D2">
        <w:rPr>
          <w:rFonts w:ascii="Times" w:hAnsi="Times" w:cs="Times"/>
          <w:sz w:val="24"/>
          <w:szCs w:val="24"/>
        </w:rPr>
        <w:t xml:space="preserve">MCAR, MAR, and MNAR missing data types, respectively, overall datasets </w:t>
      </w:r>
      <w:r w:rsidR="00976304" w:rsidRPr="00C755D2">
        <w:rPr>
          <w:rFonts w:ascii="Times" w:hAnsi="Times" w:cs="Times"/>
          <w:sz w:val="24"/>
          <w:szCs w:val="24"/>
        </w:rPr>
        <w:t>achieved by</w:t>
      </w:r>
      <w:r w:rsidR="00976304" w:rsidRPr="00C755D2">
        <w:rPr>
          <w:rFonts w:ascii="Times" w:hAnsi="Times" w:cs="Times"/>
          <w:sz w:val="24"/>
          <w:szCs w:val="24"/>
          <w:rtl/>
        </w:rPr>
        <w:t xml:space="preserve"> </w:t>
      </w:r>
      <w:r w:rsidR="00976304" w:rsidRPr="00C755D2">
        <w:rPr>
          <w:rFonts w:ascii="Times" w:hAnsi="Times" w:cs="Times"/>
          <w:sz w:val="24"/>
          <w:szCs w:val="24"/>
        </w:rPr>
        <w:t xml:space="preserve">applying </w:t>
      </w:r>
      <w:r w:rsidR="00F37785" w:rsidRPr="00C755D2">
        <w:rPr>
          <w:rFonts w:ascii="Times" w:hAnsi="Times" w:cs="Times"/>
          <w:sz w:val="24"/>
          <w:szCs w:val="24"/>
        </w:rPr>
        <w:t xml:space="preserve">each imputation </w:t>
      </w:r>
      <w:r w:rsidR="00802692" w:rsidRPr="00C755D2">
        <w:rPr>
          <w:rFonts w:ascii="Times" w:hAnsi="Times" w:cs="Times"/>
          <w:sz w:val="24"/>
          <w:szCs w:val="24"/>
        </w:rPr>
        <w:t xml:space="preserve">method </w:t>
      </w:r>
      <w:r w:rsidR="00976304" w:rsidRPr="00C755D2">
        <w:rPr>
          <w:rFonts w:ascii="Times" w:hAnsi="Times" w:cs="Times"/>
          <w:sz w:val="24"/>
          <w:szCs w:val="24"/>
        </w:rPr>
        <w:t>to</w:t>
      </w:r>
      <w:r w:rsidR="00F37785" w:rsidRPr="00C755D2">
        <w:rPr>
          <w:rFonts w:ascii="Times" w:hAnsi="Times" w:cs="Times"/>
          <w:sz w:val="24"/>
          <w:szCs w:val="24"/>
        </w:rPr>
        <w:t xml:space="preserve"> each missing ratio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 xml:space="preserve">are illustrated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>Figures F4–F6</w:t>
      </w:r>
      <w:r w:rsidR="00F37785" w:rsidRPr="00C755D2">
        <w:rPr>
          <w:rFonts w:ascii="Times" w:hAnsi="Times" w:cs="Times"/>
          <w:sz w:val="24"/>
          <w:szCs w:val="24"/>
        </w:rPr>
        <w:t xml:space="preserve">. </w:t>
      </w:r>
      <w:r w:rsidR="003277DE" w:rsidRPr="00C755D2">
        <w:rPr>
          <w:rFonts w:ascii="Times" w:hAnsi="Times" w:cs="Times"/>
          <w:sz w:val="24"/>
          <w:szCs w:val="24"/>
        </w:rPr>
        <w:t xml:space="preserve">The lowest </w:t>
      </w:r>
      <w:commentRangeStart w:id="1"/>
      <w:r w:rsidR="003277DE" w:rsidRPr="00C755D2">
        <w:rPr>
          <w:rFonts w:ascii="Times" w:hAnsi="Times" w:cs="Times"/>
          <w:sz w:val="24"/>
          <w:szCs w:val="24"/>
        </w:rPr>
        <w:t>average value</w:t>
      </w:r>
      <w:commentRangeEnd w:id="1"/>
      <w:r w:rsidR="00F44BA8">
        <w:rPr>
          <w:rStyle w:val="CommentReference"/>
        </w:rPr>
        <w:commentReference w:id="1"/>
      </w:r>
      <w:r w:rsidR="003277DE" w:rsidRPr="00C755D2">
        <w:rPr>
          <w:rFonts w:ascii="Times" w:hAnsi="Times" w:cs="Times"/>
          <w:sz w:val="24"/>
          <w:szCs w:val="24"/>
        </w:rPr>
        <w:t xml:space="preserve"> of MAE values are achieved by applying FCKI and KI</w:t>
      </w:r>
      <w:r w:rsidR="004C67DE" w:rsidRPr="00C755D2">
        <w:rPr>
          <w:rFonts w:ascii="Times" w:hAnsi="Times" w:cs="Times"/>
          <w:sz w:val="24"/>
          <w:szCs w:val="24"/>
        </w:rPr>
        <w:t>,</w:t>
      </w:r>
      <w:r w:rsidR="003277DE" w:rsidRPr="00C755D2">
        <w:rPr>
          <w:rFonts w:ascii="Times" w:hAnsi="Times" w:cs="Times"/>
          <w:sz w:val="24"/>
          <w:szCs w:val="24"/>
        </w:rPr>
        <w:t xml:space="preserve"> and thus they outperform the other methods of imputation</w:t>
      </w:r>
      <w:r w:rsidR="00A349F4" w:rsidRPr="00C755D2">
        <w:rPr>
          <w:rFonts w:ascii="Times" w:hAnsi="Times" w:cs="Times"/>
          <w:sz w:val="24"/>
          <w:szCs w:val="24"/>
        </w:rPr>
        <w:t>,</w:t>
      </w:r>
      <w:r w:rsidR="005B476A" w:rsidRPr="00C755D2">
        <w:rPr>
          <w:rFonts w:ascii="Times" w:hAnsi="Times" w:cs="Times"/>
          <w:sz w:val="24"/>
          <w:szCs w:val="24"/>
        </w:rPr>
        <w:t xml:space="preserve"> as shown in </w:t>
      </w:r>
      <w:r w:rsidR="005B476A" w:rsidRPr="00C755D2">
        <w:rPr>
          <w:rFonts w:ascii="Times" w:hAnsi="Times" w:cs="Times"/>
          <w:color w:val="4472C4" w:themeColor="accent1"/>
          <w:sz w:val="24"/>
          <w:szCs w:val="24"/>
        </w:rPr>
        <w:t>Figures F4–F6</w:t>
      </w:r>
      <w:r w:rsidR="003277DE" w:rsidRPr="00C755D2">
        <w:rPr>
          <w:rFonts w:ascii="Times" w:hAnsi="Times" w:cs="Times"/>
          <w:sz w:val="24"/>
          <w:szCs w:val="24"/>
        </w:rPr>
        <w:t>.</w:t>
      </w:r>
      <w:bookmarkStart w:id="2" w:name="_GoBack"/>
      <w:bookmarkEnd w:id="2"/>
    </w:p>
    <w:sectPr w:rsidR="008F54D5" w:rsidRPr="00C755D2" w:rsidSect="00603879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LL" w:date="2021-07-11T04:42:00Z" w:initials="D">
    <w:p w14:paraId="4BAA8875" w14:textId="6823E90A" w:rsidR="00F44BA8" w:rsidRDefault="00F44BA8" w:rsidP="00F44BA8">
      <w:pPr>
        <w:pStyle w:val="CommentText"/>
      </w:pPr>
      <w:r>
        <w:rPr>
          <w:rStyle w:val="CommentReference"/>
        </w:rPr>
        <w:annotationRef/>
      </w:r>
      <w:r w:rsidR="00655601">
        <w:rPr>
          <w:rFonts w:ascii="Times" w:hAnsi="Times" w:cs="Times"/>
          <w:sz w:val="24"/>
          <w:szCs w:val="24"/>
        </w:rPr>
        <w:t>Please replace this text with “</w:t>
      </w:r>
      <w:r w:rsidRPr="004F7D0E">
        <w:rPr>
          <w:rFonts w:ascii="Times" w:hAnsi="Times" w:cs="Times"/>
          <w:sz w:val="24"/>
          <w:szCs w:val="24"/>
        </w:rPr>
        <w:t>averages</w:t>
      </w:r>
      <w:r w:rsidR="00655601">
        <w:rPr>
          <w:rFonts w:ascii="Times" w:hAnsi="Times" w:cs="Times"/>
          <w:sz w:val="24"/>
          <w:szCs w:val="24"/>
        </w:rPr>
        <w:t>”</w:t>
      </w:r>
    </w:p>
  </w:comment>
  <w:comment w:id="1" w:author="DELL" w:date="2021-07-11T04:42:00Z" w:initials="D">
    <w:p w14:paraId="6841DFC5" w14:textId="6A392041" w:rsidR="00F44BA8" w:rsidRDefault="00F44BA8" w:rsidP="00655601">
      <w:pPr>
        <w:pStyle w:val="CommentText"/>
      </w:pPr>
      <w:r>
        <w:rPr>
          <w:rStyle w:val="CommentReference"/>
        </w:rPr>
        <w:annotationRef/>
      </w:r>
      <w:r w:rsidR="00655601">
        <w:rPr>
          <w:rStyle w:val="CommentReference"/>
        </w:rPr>
        <w:annotationRef/>
      </w:r>
      <w:r w:rsidR="00655601">
        <w:rPr>
          <w:rStyle w:val="CommentReference"/>
        </w:rPr>
        <w:annotationRef/>
      </w:r>
      <w:r w:rsidR="00655601">
        <w:rPr>
          <w:rFonts w:ascii="Times" w:hAnsi="Times" w:cs="Times"/>
          <w:sz w:val="24"/>
          <w:szCs w:val="24"/>
        </w:rPr>
        <w:t>Please replace this text with “</w:t>
      </w:r>
      <w:r w:rsidR="00655601" w:rsidRPr="004F7D0E">
        <w:rPr>
          <w:rFonts w:ascii="Times" w:hAnsi="Times" w:cs="Times"/>
          <w:sz w:val="24"/>
          <w:szCs w:val="24"/>
        </w:rPr>
        <w:t>averages</w:t>
      </w:r>
      <w:r w:rsidR="00655601">
        <w:rPr>
          <w:rFonts w:ascii="Times" w:hAnsi="Times" w:cs="Times"/>
          <w:sz w:val="24"/>
          <w:szCs w:val="24"/>
        </w:rP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AA8875" w15:done="0"/>
  <w15:commentEx w15:paraId="6841DFC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A97F" w14:textId="77777777" w:rsidR="004C59EF" w:rsidRDefault="004C59EF" w:rsidP="00FB3BAC">
      <w:pPr>
        <w:spacing w:after="0" w:line="240" w:lineRule="auto"/>
      </w:pPr>
      <w:r>
        <w:separator/>
      </w:r>
    </w:p>
  </w:endnote>
  <w:endnote w:type="continuationSeparator" w:id="0">
    <w:p w14:paraId="2B04F1A3" w14:textId="77777777" w:rsidR="004C59EF" w:rsidRDefault="004C59EF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CF893" w14:textId="77777777" w:rsidR="004C59EF" w:rsidRDefault="004C59EF" w:rsidP="00FB3BAC">
      <w:pPr>
        <w:spacing w:after="0" w:line="240" w:lineRule="auto"/>
      </w:pPr>
      <w:r>
        <w:separator/>
      </w:r>
    </w:p>
  </w:footnote>
  <w:footnote w:type="continuationSeparator" w:id="0">
    <w:p w14:paraId="23E83E5F" w14:textId="77777777" w:rsidR="004C59EF" w:rsidRDefault="004C59EF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Windows Live" w15:userId="d7357782a69dc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06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322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216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6B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2EE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818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77E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146C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658D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59EF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94B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87023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3879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01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6733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41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3D7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99F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6E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5C6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6AC1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6200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6BC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BA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0872"/>
  <w15:docId w15:val="{8A8F4AB0-BDD1-4B65-951B-26CBB6E3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4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0B5B-44F3-4F23-856F-83E706DD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867</cp:revision>
  <cp:lastPrinted>2020-12-05T06:51:00Z</cp:lastPrinted>
  <dcterms:created xsi:type="dcterms:W3CDTF">2020-12-23T09:45:00Z</dcterms:created>
  <dcterms:modified xsi:type="dcterms:W3CDTF">2021-07-11T02:54:00Z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