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6C" w:rsidRPr="001E7042" w:rsidRDefault="008F1CC8" w:rsidP="001E042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Table </w:t>
      </w:r>
      <w:r w:rsidR="00B564C7">
        <w:rPr>
          <w:rFonts w:asciiTheme="majorBidi" w:hAnsiTheme="majorBidi" w:cstheme="majorBidi"/>
          <w:sz w:val="28"/>
          <w:szCs w:val="28"/>
        </w:rPr>
        <w:t>1</w:t>
      </w:r>
    </w:p>
    <w:tbl>
      <w:tblPr>
        <w:tblStyle w:val="GridTable1Light"/>
        <w:tblW w:w="8100" w:type="dxa"/>
        <w:tblInd w:w="-455" w:type="dxa"/>
        <w:tblLook w:val="04A0" w:firstRow="1" w:lastRow="0" w:firstColumn="1" w:lastColumn="0" w:noHBand="0" w:noVBand="1"/>
      </w:tblPr>
      <w:tblGrid>
        <w:gridCol w:w="2124"/>
        <w:gridCol w:w="2646"/>
        <w:gridCol w:w="1350"/>
        <w:gridCol w:w="1980"/>
      </w:tblGrid>
      <w:tr w:rsidR="0035596C" w:rsidRPr="00FC6814" w:rsidTr="00355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35596C" w:rsidRPr="00FC6814" w:rsidRDefault="0035596C" w:rsidP="001E04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6814">
              <w:rPr>
                <w:rFonts w:asciiTheme="majorBidi" w:hAnsiTheme="majorBidi" w:cstheme="majorBidi"/>
                <w:sz w:val="24"/>
                <w:szCs w:val="24"/>
              </w:rPr>
              <w:t>Backbone Model</w:t>
            </w:r>
          </w:p>
        </w:tc>
        <w:tc>
          <w:tcPr>
            <w:tcW w:w="2646" w:type="dxa"/>
          </w:tcPr>
          <w:p w:rsidR="0035596C" w:rsidRPr="00FC6814" w:rsidRDefault="0035596C" w:rsidP="001E04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C6814">
              <w:rPr>
                <w:rFonts w:asciiTheme="majorBidi" w:hAnsiTheme="majorBidi" w:cstheme="majorBidi"/>
                <w:sz w:val="24"/>
                <w:szCs w:val="24"/>
              </w:rPr>
              <w:t>Parameters fine tuning</w:t>
            </w:r>
          </w:p>
        </w:tc>
        <w:tc>
          <w:tcPr>
            <w:tcW w:w="1350" w:type="dxa"/>
          </w:tcPr>
          <w:p w:rsidR="0035596C" w:rsidRPr="00FC6814" w:rsidRDefault="0035596C" w:rsidP="001E04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C6814">
              <w:rPr>
                <w:rFonts w:asciiTheme="majorBidi" w:hAnsiTheme="majorBidi" w:cstheme="majorBidi"/>
                <w:sz w:val="24"/>
                <w:szCs w:val="24"/>
              </w:rPr>
              <w:t>Optimizer</w:t>
            </w:r>
          </w:p>
        </w:tc>
        <w:tc>
          <w:tcPr>
            <w:tcW w:w="1980" w:type="dxa"/>
          </w:tcPr>
          <w:p w:rsidR="0035596C" w:rsidRPr="00FC6814" w:rsidRDefault="0035596C" w:rsidP="001E04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C6814">
              <w:rPr>
                <w:rFonts w:asciiTheme="majorBidi" w:hAnsiTheme="majorBidi" w:cstheme="majorBidi"/>
                <w:sz w:val="24"/>
                <w:szCs w:val="24"/>
              </w:rPr>
              <w:t xml:space="preserve"> Shots</w:t>
            </w:r>
          </w:p>
        </w:tc>
      </w:tr>
      <w:tr w:rsidR="0035596C" w:rsidRPr="00FC6814" w:rsidTr="0035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35596C" w:rsidRPr="00FC6814" w:rsidRDefault="0035596C" w:rsidP="001E04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6814">
              <w:rPr>
                <w:rFonts w:asciiTheme="majorBidi" w:hAnsiTheme="majorBidi" w:cstheme="majorBidi"/>
                <w:sz w:val="24"/>
                <w:szCs w:val="24"/>
              </w:rPr>
              <w:t>Conv4</w:t>
            </w:r>
          </w:p>
        </w:tc>
        <w:tc>
          <w:tcPr>
            <w:tcW w:w="2646" w:type="dxa"/>
            <w:vMerge w:val="restart"/>
          </w:tcPr>
          <w:p w:rsidR="0035596C" w:rsidRPr="00FC6814" w:rsidRDefault="0035596C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35596C" w:rsidRPr="00FC6814" w:rsidRDefault="0035596C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596C" w:rsidRPr="00FC6814" w:rsidRDefault="00256B11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47.477 </w:t>
            </w:r>
            <w:r w:rsidRPr="00FC6814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0.015</w:t>
            </w:r>
          </w:p>
        </w:tc>
      </w:tr>
      <w:tr w:rsidR="0035596C" w:rsidRPr="00FC6814" w:rsidTr="0035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35596C" w:rsidRPr="00FC6814" w:rsidRDefault="0035596C" w:rsidP="001E04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Conv6</w:t>
            </w:r>
          </w:p>
        </w:tc>
        <w:tc>
          <w:tcPr>
            <w:tcW w:w="2646" w:type="dxa"/>
            <w:vMerge/>
          </w:tcPr>
          <w:p w:rsidR="0035596C" w:rsidRPr="00FC6814" w:rsidRDefault="0035596C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596C" w:rsidRPr="00FC6814" w:rsidRDefault="0035596C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596C" w:rsidRPr="00FC6814" w:rsidRDefault="00897684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38.34 ± 0.0149</w:t>
            </w:r>
          </w:p>
        </w:tc>
      </w:tr>
      <w:tr w:rsidR="0035596C" w:rsidRPr="00FC6814" w:rsidTr="0035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35596C" w:rsidRPr="00FC6814" w:rsidRDefault="0035596C" w:rsidP="001E04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Conv8</w:t>
            </w:r>
          </w:p>
        </w:tc>
        <w:tc>
          <w:tcPr>
            <w:tcW w:w="2646" w:type="dxa"/>
            <w:vMerge/>
          </w:tcPr>
          <w:p w:rsidR="0035596C" w:rsidRPr="00FC6814" w:rsidRDefault="0035596C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596C" w:rsidRPr="00FC6814" w:rsidRDefault="0035596C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596C" w:rsidRPr="00FC6814" w:rsidRDefault="00F743FF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46.3 ± 0.016</w:t>
            </w:r>
          </w:p>
        </w:tc>
      </w:tr>
      <w:tr w:rsidR="0035596C" w:rsidRPr="00FC6814" w:rsidTr="0035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35596C" w:rsidRDefault="0035596C" w:rsidP="001E04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ResNet-12</w:t>
            </w:r>
          </w:p>
        </w:tc>
        <w:tc>
          <w:tcPr>
            <w:tcW w:w="2646" w:type="dxa"/>
            <w:vMerge/>
          </w:tcPr>
          <w:p w:rsidR="0035596C" w:rsidRPr="00FC6814" w:rsidRDefault="0035596C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596C" w:rsidRPr="00FC6814" w:rsidRDefault="0035596C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596C" w:rsidRDefault="0035596C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20.16± 0.015</w:t>
            </w:r>
          </w:p>
        </w:tc>
      </w:tr>
      <w:tr w:rsidR="0035596C" w:rsidRPr="00FC6814" w:rsidTr="0035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35596C" w:rsidRPr="00FC6814" w:rsidRDefault="0035596C" w:rsidP="001E0424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C6814">
              <w:rPr>
                <w:rFonts w:asciiTheme="majorBidi" w:hAnsiTheme="majorBidi" w:cstheme="majorBidi"/>
                <w:sz w:val="24"/>
                <w:szCs w:val="24"/>
              </w:rPr>
              <w:t>Mobile</w:t>
            </w:r>
            <w:r w:rsidRPr="00FC681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Block1</w:t>
            </w:r>
          </w:p>
        </w:tc>
        <w:tc>
          <w:tcPr>
            <w:tcW w:w="2646" w:type="dxa"/>
            <w:vMerge/>
          </w:tcPr>
          <w:p w:rsidR="0035596C" w:rsidRPr="00FC6814" w:rsidRDefault="0035596C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596C" w:rsidRPr="00FC6814" w:rsidRDefault="0035596C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596C" w:rsidRPr="00160D6C" w:rsidRDefault="001E3B0E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0D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51.96± 0.01527</w:t>
            </w:r>
          </w:p>
        </w:tc>
      </w:tr>
      <w:tr w:rsidR="0035596C" w:rsidRPr="00FC6814" w:rsidTr="0035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35596C" w:rsidRPr="00FC6814" w:rsidRDefault="0035596C" w:rsidP="001E04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6814">
              <w:rPr>
                <w:rFonts w:asciiTheme="majorBidi" w:hAnsiTheme="majorBidi" w:cstheme="majorBidi"/>
                <w:sz w:val="24"/>
                <w:szCs w:val="24"/>
              </w:rPr>
              <w:t>MobileConv</w:t>
            </w:r>
          </w:p>
        </w:tc>
        <w:tc>
          <w:tcPr>
            <w:tcW w:w="2646" w:type="dxa"/>
            <w:vMerge/>
          </w:tcPr>
          <w:p w:rsidR="0035596C" w:rsidRPr="00FC6814" w:rsidRDefault="0035596C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5596C" w:rsidRPr="00FC6814" w:rsidRDefault="0035596C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596C" w:rsidRPr="00FC6814" w:rsidRDefault="004947C3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51.92</w:t>
            </w:r>
            <w:r w:rsidR="004D4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± 0.016</w:t>
            </w:r>
          </w:p>
        </w:tc>
      </w:tr>
    </w:tbl>
    <w:p w:rsidR="0035596C" w:rsidRDefault="0035596C" w:rsidP="001E0424"/>
    <w:p w:rsidR="0035596C" w:rsidRPr="001E7042" w:rsidRDefault="0035596C" w:rsidP="001E0424">
      <w:pPr>
        <w:rPr>
          <w:rFonts w:asciiTheme="majorBidi" w:hAnsiTheme="majorBidi" w:cstheme="majorBidi"/>
          <w:sz w:val="28"/>
          <w:szCs w:val="28"/>
        </w:rPr>
      </w:pPr>
      <w:r w:rsidRPr="001E7042">
        <w:rPr>
          <w:rFonts w:asciiTheme="majorBidi" w:hAnsiTheme="majorBidi" w:cstheme="majorBidi"/>
          <w:sz w:val="28"/>
          <w:szCs w:val="28"/>
        </w:rPr>
        <w:t>5 ways accuracy (%) on MiniSun</w:t>
      </w:r>
    </w:p>
    <w:p w:rsidR="0035596C" w:rsidRDefault="0035596C" w:rsidP="001E0424"/>
    <w:p w:rsidR="00A94257" w:rsidRPr="001E7042" w:rsidRDefault="00B564C7" w:rsidP="001E042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Table 2</w:t>
      </w:r>
      <w:bookmarkStart w:id="0" w:name="_GoBack"/>
      <w:bookmarkEnd w:id="0"/>
    </w:p>
    <w:tbl>
      <w:tblPr>
        <w:tblStyle w:val="GridTable1Light"/>
        <w:tblW w:w="8100" w:type="dxa"/>
        <w:tblInd w:w="-455" w:type="dxa"/>
        <w:tblLook w:val="04A0" w:firstRow="1" w:lastRow="0" w:firstColumn="1" w:lastColumn="0" w:noHBand="0" w:noVBand="1"/>
      </w:tblPr>
      <w:tblGrid>
        <w:gridCol w:w="2124"/>
        <w:gridCol w:w="2646"/>
        <w:gridCol w:w="1350"/>
        <w:gridCol w:w="1980"/>
      </w:tblGrid>
      <w:tr w:rsidR="00A94257" w:rsidRPr="00FC6814" w:rsidTr="00B34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A94257" w:rsidRPr="00FC6814" w:rsidRDefault="00A94257" w:rsidP="001E04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6814">
              <w:rPr>
                <w:rFonts w:asciiTheme="majorBidi" w:hAnsiTheme="majorBidi" w:cstheme="majorBidi"/>
                <w:sz w:val="24"/>
                <w:szCs w:val="24"/>
              </w:rPr>
              <w:t>Backbone Model</w:t>
            </w:r>
          </w:p>
        </w:tc>
        <w:tc>
          <w:tcPr>
            <w:tcW w:w="2646" w:type="dxa"/>
          </w:tcPr>
          <w:p w:rsidR="00A94257" w:rsidRPr="00FC6814" w:rsidRDefault="00A94257" w:rsidP="001E04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C6814">
              <w:rPr>
                <w:rFonts w:asciiTheme="majorBidi" w:hAnsiTheme="majorBidi" w:cstheme="majorBidi"/>
                <w:sz w:val="24"/>
                <w:szCs w:val="24"/>
              </w:rPr>
              <w:t>Parameters fine tuning</w:t>
            </w:r>
          </w:p>
        </w:tc>
        <w:tc>
          <w:tcPr>
            <w:tcW w:w="1350" w:type="dxa"/>
          </w:tcPr>
          <w:p w:rsidR="00A94257" w:rsidRPr="00FC6814" w:rsidRDefault="00A94257" w:rsidP="001E04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FC6814">
              <w:rPr>
                <w:rFonts w:asciiTheme="majorBidi" w:hAnsiTheme="majorBidi" w:cstheme="majorBidi"/>
                <w:sz w:val="24"/>
                <w:szCs w:val="24"/>
              </w:rPr>
              <w:t>Optimizer</w:t>
            </w:r>
          </w:p>
        </w:tc>
        <w:tc>
          <w:tcPr>
            <w:tcW w:w="1980" w:type="dxa"/>
          </w:tcPr>
          <w:p w:rsidR="00A94257" w:rsidRPr="00FC6814" w:rsidRDefault="00A94257" w:rsidP="001E04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C6814">
              <w:rPr>
                <w:rFonts w:asciiTheme="majorBidi" w:hAnsiTheme="majorBidi" w:cstheme="majorBidi"/>
                <w:sz w:val="24"/>
                <w:szCs w:val="24"/>
              </w:rPr>
              <w:t xml:space="preserve"> Shots</w:t>
            </w:r>
          </w:p>
        </w:tc>
      </w:tr>
      <w:tr w:rsidR="00A94257" w:rsidRPr="00FC6814" w:rsidTr="00B34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A94257" w:rsidRPr="00FC6814" w:rsidRDefault="00A94257" w:rsidP="001E04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6814">
              <w:rPr>
                <w:rFonts w:asciiTheme="majorBidi" w:hAnsiTheme="majorBidi" w:cstheme="majorBidi"/>
                <w:sz w:val="24"/>
                <w:szCs w:val="24"/>
              </w:rPr>
              <w:t>Conv4</w:t>
            </w:r>
          </w:p>
        </w:tc>
        <w:tc>
          <w:tcPr>
            <w:tcW w:w="2646" w:type="dxa"/>
            <w:vMerge w:val="restart"/>
          </w:tcPr>
          <w:p w:rsidR="00A94257" w:rsidRPr="00FC6814" w:rsidRDefault="00A94257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A94257" w:rsidRPr="00FC6814" w:rsidRDefault="00A94257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A94257" w:rsidRPr="00FC6814" w:rsidRDefault="003F43B4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A942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94257" w:rsidRPr="00FC6814">
              <w:rPr>
                <w:rFonts w:asciiTheme="majorBidi" w:hAnsiTheme="majorBidi" w:cstheme="majorBidi"/>
                <w:sz w:val="24"/>
                <w:szCs w:val="24"/>
              </w:rPr>
              <w:t>±</w:t>
            </w:r>
            <w:r w:rsidR="00726FF0">
              <w:rPr>
                <w:rFonts w:asciiTheme="majorBidi" w:hAnsiTheme="majorBidi" w:cstheme="majorBidi"/>
                <w:sz w:val="24"/>
                <w:szCs w:val="24"/>
              </w:rPr>
              <w:t>0.01</w:t>
            </w:r>
            <w:r w:rsidR="00726FF0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A94257" w:rsidRPr="00FC6814" w:rsidTr="00B34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A94257" w:rsidRPr="00FC6814" w:rsidRDefault="00A94257" w:rsidP="001E04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Conv6</w:t>
            </w:r>
          </w:p>
        </w:tc>
        <w:tc>
          <w:tcPr>
            <w:tcW w:w="2646" w:type="dxa"/>
            <w:vMerge/>
          </w:tcPr>
          <w:p w:rsidR="00A94257" w:rsidRPr="00FC6814" w:rsidRDefault="00A94257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94257" w:rsidRPr="00FC6814" w:rsidRDefault="00A94257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A94257" w:rsidRPr="00FC6814" w:rsidRDefault="009B1AB1" w:rsidP="009B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22.52</w:t>
            </w:r>
            <w:r w:rsidR="00A94257">
              <w:rPr>
                <w:rFonts w:asciiTheme="majorBidi" w:hAnsiTheme="majorBidi" w:cstheme="majorBidi"/>
                <w:sz w:val="24"/>
                <w:szCs w:val="24"/>
              </w:rPr>
              <w:t xml:space="preserve"> ± 0.0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</w:tr>
      <w:tr w:rsidR="00A94257" w:rsidRPr="00FC6814" w:rsidTr="00B34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A94257" w:rsidRPr="00FC6814" w:rsidRDefault="00A94257" w:rsidP="001E04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Conv8</w:t>
            </w:r>
          </w:p>
        </w:tc>
        <w:tc>
          <w:tcPr>
            <w:tcW w:w="2646" w:type="dxa"/>
            <w:vMerge/>
          </w:tcPr>
          <w:p w:rsidR="00A94257" w:rsidRPr="00FC6814" w:rsidRDefault="00A94257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94257" w:rsidRPr="00FC6814" w:rsidRDefault="00A94257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A94257" w:rsidRPr="00FC6814" w:rsidRDefault="003F43B4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726FF0">
              <w:rPr>
                <w:rFonts w:asciiTheme="majorBidi" w:hAnsiTheme="majorBidi" w:cstheme="majorBidi"/>
                <w:sz w:val="24"/>
                <w:szCs w:val="24"/>
              </w:rPr>
              <w:t xml:space="preserve"> ± 0.01</w:t>
            </w:r>
            <w:r w:rsidR="00726FF0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</w:tr>
      <w:tr w:rsidR="00A94257" w:rsidRPr="00FC6814" w:rsidTr="00B34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A94257" w:rsidRDefault="00A94257" w:rsidP="001E04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ResNet-12</w:t>
            </w:r>
          </w:p>
        </w:tc>
        <w:tc>
          <w:tcPr>
            <w:tcW w:w="2646" w:type="dxa"/>
            <w:vMerge/>
          </w:tcPr>
          <w:p w:rsidR="00A94257" w:rsidRPr="00FC6814" w:rsidRDefault="00A94257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94257" w:rsidRPr="00FC6814" w:rsidRDefault="00A94257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A94257" w:rsidRDefault="00A94257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94257" w:rsidRPr="00FC6814" w:rsidTr="00B34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A94257" w:rsidRPr="00FC6814" w:rsidRDefault="00A94257" w:rsidP="001E0424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C6814">
              <w:rPr>
                <w:rFonts w:asciiTheme="majorBidi" w:hAnsiTheme="majorBidi" w:cstheme="majorBidi"/>
                <w:sz w:val="24"/>
                <w:szCs w:val="24"/>
              </w:rPr>
              <w:t>Mobile</w:t>
            </w:r>
            <w:r w:rsidRPr="00FC681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Block1</w:t>
            </w:r>
          </w:p>
        </w:tc>
        <w:tc>
          <w:tcPr>
            <w:tcW w:w="2646" w:type="dxa"/>
            <w:vMerge/>
          </w:tcPr>
          <w:p w:rsidR="00A94257" w:rsidRPr="00FC6814" w:rsidRDefault="00A94257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94257" w:rsidRPr="00FC6814" w:rsidRDefault="00A94257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A94257" w:rsidRPr="002C19C0" w:rsidRDefault="002C19C0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19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37.84</w:t>
            </w:r>
            <w:r w:rsidR="00A94257" w:rsidRPr="002C19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± 0.015</w:t>
            </w:r>
          </w:p>
        </w:tc>
      </w:tr>
      <w:tr w:rsidR="00A94257" w:rsidRPr="00FC6814" w:rsidTr="00B34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A94257" w:rsidRPr="00FC6814" w:rsidRDefault="00A94257" w:rsidP="001E04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6814">
              <w:rPr>
                <w:rFonts w:asciiTheme="majorBidi" w:hAnsiTheme="majorBidi" w:cstheme="majorBidi"/>
                <w:sz w:val="24"/>
                <w:szCs w:val="24"/>
              </w:rPr>
              <w:t>MobileConv</w:t>
            </w:r>
          </w:p>
        </w:tc>
        <w:tc>
          <w:tcPr>
            <w:tcW w:w="2646" w:type="dxa"/>
            <w:vMerge/>
          </w:tcPr>
          <w:p w:rsidR="00A94257" w:rsidRPr="00FC6814" w:rsidRDefault="00A94257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94257" w:rsidRPr="00FC6814" w:rsidRDefault="00A94257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A94257" w:rsidRPr="00FC6814" w:rsidRDefault="002C19C0" w:rsidP="001E0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36.14  ± 0.014</w:t>
            </w:r>
          </w:p>
        </w:tc>
      </w:tr>
    </w:tbl>
    <w:p w:rsidR="00A94257" w:rsidRDefault="00A94257" w:rsidP="001E0424"/>
    <w:p w:rsidR="00A94257" w:rsidRPr="001E7042" w:rsidRDefault="00A94257" w:rsidP="001E0424">
      <w:pPr>
        <w:rPr>
          <w:rFonts w:asciiTheme="majorBidi" w:hAnsiTheme="majorBidi" w:cstheme="majorBidi"/>
          <w:sz w:val="28"/>
          <w:szCs w:val="28"/>
        </w:rPr>
      </w:pPr>
      <w:r w:rsidRPr="001E7042">
        <w:rPr>
          <w:rFonts w:asciiTheme="majorBidi" w:hAnsiTheme="majorBidi" w:cstheme="majorBidi"/>
          <w:sz w:val="28"/>
          <w:szCs w:val="28"/>
        </w:rPr>
        <w:t xml:space="preserve">5 ways accuracy (%) on </w:t>
      </w:r>
      <w:r>
        <w:rPr>
          <w:rFonts w:asciiTheme="majorBidi" w:hAnsiTheme="majorBidi" w:cstheme="majorBidi"/>
          <w:sz w:val="28"/>
          <w:szCs w:val="28"/>
        </w:rPr>
        <w:t>MiniPlaces</w:t>
      </w:r>
    </w:p>
    <w:p w:rsidR="00937185" w:rsidRDefault="00937185" w:rsidP="001E0424"/>
    <w:sectPr w:rsidR="0093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6C"/>
    <w:rsid w:val="00160D6C"/>
    <w:rsid w:val="001E0424"/>
    <w:rsid w:val="001E3B0E"/>
    <w:rsid w:val="00256B11"/>
    <w:rsid w:val="002C19C0"/>
    <w:rsid w:val="0035596C"/>
    <w:rsid w:val="003F43B4"/>
    <w:rsid w:val="004947C3"/>
    <w:rsid w:val="004D4D4F"/>
    <w:rsid w:val="00726FF0"/>
    <w:rsid w:val="00897684"/>
    <w:rsid w:val="008F1CC8"/>
    <w:rsid w:val="00937185"/>
    <w:rsid w:val="009B1AB1"/>
    <w:rsid w:val="00A94257"/>
    <w:rsid w:val="00B564C7"/>
    <w:rsid w:val="00E95AFA"/>
    <w:rsid w:val="00F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DB23"/>
  <w15:chartTrackingRefBased/>
  <w15:docId w15:val="{E09935CC-76BC-448F-92E6-F03AF5F4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3559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Soudy</dc:creator>
  <cp:keywords/>
  <dc:description/>
  <cp:lastModifiedBy>Soudy</cp:lastModifiedBy>
  <cp:revision>17</cp:revision>
  <dcterms:created xsi:type="dcterms:W3CDTF">2021-06-15T12:58:00Z</dcterms:created>
  <dcterms:modified xsi:type="dcterms:W3CDTF">2021-07-03T08:17:00Z</dcterms:modified>
</cp:coreProperties>
</file>