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2726"/>
        <w:gridCol w:w="2857"/>
      </w:tblGrid>
      <w:tr w:rsidR="00B37387" w:rsidRPr="003834A0" w:rsidTr="00EC7503">
        <w:trPr>
          <w:trHeight w:val="125"/>
        </w:trPr>
        <w:tc>
          <w:tcPr>
            <w:tcW w:w="279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Factors</w:t>
            </w:r>
          </w:p>
        </w:tc>
        <w:tc>
          <w:tcPr>
            <w:tcW w:w="55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7387" w:rsidRPr="00AD79A5" w:rsidRDefault="00B37387" w:rsidP="00EC750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AD7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Parameters of regression analysis</w:t>
            </w:r>
          </w:p>
        </w:tc>
      </w:tr>
      <w:tr w:rsidR="00B37387" w:rsidRPr="003834A0" w:rsidTr="00EC7503">
        <w:trPr>
          <w:trHeight w:val="54"/>
        </w:trPr>
        <w:tc>
          <w:tcPr>
            <w:tcW w:w="27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7387" w:rsidRPr="00AD79A5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AD79A5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Gel strength</w:t>
            </w:r>
          </w:p>
        </w:tc>
        <w:tc>
          <w:tcPr>
            <w:tcW w:w="2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7387" w:rsidRPr="00AD79A5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AD79A5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Insolubility ratio</w:t>
            </w:r>
          </w:p>
        </w:tc>
      </w:tr>
      <w:tr w:rsidR="00B37387" w:rsidRPr="003834A0" w:rsidTr="00EC7503">
        <w:trPr>
          <w:trHeight w:val="286"/>
        </w:trPr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Model</w:t>
            </w: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3834A0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627.83</w:t>
            </w:r>
          </w:p>
        </w:tc>
        <w:tc>
          <w:tcPr>
            <w:tcW w:w="28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8600.50</w:t>
            </w:r>
          </w:p>
        </w:tc>
      </w:tr>
      <w:tr w:rsidR="00B37387" w:rsidRPr="003834A0" w:rsidTr="00EC7503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A-Water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3.14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46.13</w:t>
            </w:r>
          </w:p>
        </w:tc>
      </w:tr>
      <w:tr w:rsidR="00B37387" w:rsidRPr="003834A0" w:rsidTr="00EC7503">
        <w:trPr>
          <w:trHeight w:val="16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B-sucrose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13.30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307.52</w:t>
            </w:r>
          </w:p>
        </w:tc>
      </w:tr>
      <w:tr w:rsidR="00B37387" w:rsidRPr="003834A0" w:rsidTr="00EC7503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C-Gelatin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587.36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749.84</w:t>
            </w:r>
          </w:p>
        </w:tc>
      </w:tr>
      <w:tr w:rsidR="00B37387" w:rsidRPr="003834A0" w:rsidTr="00EC7503">
        <w:trPr>
          <w:trHeight w:val="28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1.12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9.21</w:t>
            </w:r>
          </w:p>
        </w:tc>
      </w:tr>
      <w:tr w:rsidR="00B37387" w:rsidRPr="003834A0" w:rsidTr="00EC7503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AC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0.9497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32.04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BC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0.0641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23.38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4.16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1.15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2.38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27.72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16.28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EC7503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668.09</w:t>
            </w:r>
          </w:p>
        </w:tc>
      </w:tr>
      <w:tr w:rsidR="00B37387" w:rsidRPr="003834A0" w:rsidTr="00EC7503">
        <w:trPr>
          <w:trHeight w:val="48"/>
        </w:trPr>
        <w:tc>
          <w:tcPr>
            <w:tcW w:w="8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Analysis of variance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0.9956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0.9835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Adjusted R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0.9622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Predicted R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0.9311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0.7439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Adeq</w:t>
            </w:r>
            <w:proofErr w:type="spellEnd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precision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41.0479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21.1224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Residual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2.75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Lack of fit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2.71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Pure error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0.0319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  <w:tr w:rsidR="00B37387" w:rsidRPr="003834A0" w:rsidTr="00EC7503">
        <w:trPr>
          <w:trHeight w:val="297"/>
        </w:trPr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Cor</w:t>
            </w:r>
            <w:proofErr w:type="spellEnd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total</w:t>
            </w: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630.38</w:t>
            </w:r>
          </w:p>
        </w:tc>
        <w:tc>
          <w:tcPr>
            <w:tcW w:w="28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37387" w:rsidRPr="003834A0" w:rsidRDefault="00B37387" w:rsidP="003834A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</w:t>
            </w:r>
          </w:p>
        </w:tc>
      </w:tr>
    </w:tbl>
    <w:p w:rsidR="00B37387" w:rsidRPr="003834A0" w:rsidRDefault="00B37387" w:rsidP="003834A0">
      <w:pPr>
        <w:pStyle w:val="ListParagraph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576742" w:rsidRPr="003834A0" w:rsidRDefault="00576742" w:rsidP="003834A0">
      <w:pPr>
        <w:pStyle w:val="ListParagraph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N" w:eastAsia="en-IN"/>
        </w:rPr>
      </w:pPr>
      <w:r w:rsidRPr="003834A0">
        <w:rPr>
          <w:rFonts w:ascii="Times New Roman" w:hAnsi="Times New Roman" w:cs="Times New Roman"/>
          <w:sz w:val="24"/>
          <w:szCs w:val="24"/>
          <w:lang w:eastAsia="en-IN"/>
        </w:rPr>
        <w:t>Supplementary File. 1</w:t>
      </w:r>
      <w:r w:rsidR="00B37387" w:rsidRPr="003834A0">
        <w:rPr>
          <w:rFonts w:ascii="Times New Roman" w:hAnsi="Times New Roman" w:cs="Times New Roman"/>
          <w:sz w:val="24"/>
          <w:szCs w:val="24"/>
          <w:lang w:eastAsia="en-IN"/>
        </w:rPr>
        <w:t xml:space="preserve">. </w:t>
      </w:r>
      <w:r w:rsidR="00B37387" w:rsidRPr="003834A0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Parameters of regression analysis and </w:t>
      </w:r>
      <w:r w:rsidR="00B37387" w:rsidRPr="003834A0">
        <w:rPr>
          <w:rFonts w:ascii="Times New Roman" w:hAnsi="Times New Roman" w:cs="Times New Roman"/>
          <w:sz w:val="24"/>
          <w:szCs w:val="24"/>
          <w:lang w:eastAsia="en-IN"/>
        </w:rPr>
        <w:t>analysis of variance of</w:t>
      </w:r>
      <w:r w:rsidRPr="003834A0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the </w:t>
      </w:r>
    </w:p>
    <w:p w:rsidR="0075448C" w:rsidRPr="003834A0" w:rsidRDefault="00576742" w:rsidP="003834A0">
      <w:pPr>
        <w:pStyle w:val="ListParagraph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N" w:eastAsia="en-IN"/>
        </w:rPr>
      </w:pPr>
      <w:proofErr w:type="gramStart"/>
      <w:r w:rsidRPr="003834A0">
        <w:rPr>
          <w:rFonts w:ascii="Times New Roman" w:hAnsi="Times New Roman" w:cs="Times New Roman"/>
          <w:sz w:val="24"/>
          <w:szCs w:val="24"/>
          <w:lang w:val="en-IN" w:eastAsia="en-IN"/>
        </w:rPr>
        <w:t>quadratic</w:t>
      </w:r>
      <w:proofErr w:type="gramEnd"/>
      <w:r w:rsidRPr="003834A0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equation </w:t>
      </w:r>
      <w:r w:rsidR="00B37387" w:rsidRPr="003834A0">
        <w:rPr>
          <w:rFonts w:ascii="Times New Roman" w:hAnsi="Times New Roman" w:cs="Times New Roman"/>
          <w:sz w:val="24"/>
          <w:szCs w:val="24"/>
          <w:lang w:eastAsia="en-IN"/>
        </w:rPr>
        <w:t>for the optimization of ingredients of bait matrix.</w:t>
      </w:r>
    </w:p>
    <w:p w:rsidR="00B37387" w:rsidRPr="003834A0" w:rsidRDefault="00B37387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B37387" w:rsidRPr="003834A0" w:rsidRDefault="00B37387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B37387" w:rsidRPr="003834A0" w:rsidRDefault="00B37387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B37387" w:rsidRPr="003834A0" w:rsidRDefault="00B37387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B37387" w:rsidRDefault="00B37387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EC7503" w:rsidRDefault="00EC7503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EC7503" w:rsidRDefault="00EC7503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p w:rsidR="00B37387" w:rsidRPr="003834A0" w:rsidRDefault="00B37387" w:rsidP="003834A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1842"/>
        <w:gridCol w:w="1920"/>
        <w:gridCol w:w="2057"/>
      </w:tblGrid>
      <w:tr w:rsidR="00B37387" w:rsidRPr="003834A0" w:rsidTr="00EC7503">
        <w:trPr>
          <w:trHeight w:val="196"/>
          <w:jc w:val="center"/>
        </w:trPr>
        <w:tc>
          <w:tcPr>
            <w:tcW w:w="1765" w:type="dxa"/>
            <w:vMerge w:val="restart"/>
            <w:tcBorders>
              <w:left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  <w:p w:rsidR="00B37387" w:rsidRPr="003834A0" w:rsidRDefault="00B37387" w:rsidP="003834A0">
            <w:pPr>
              <w:pStyle w:val="ListParagraph"/>
              <w:shd w:val="clear" w:color="auto" w:fill="FFFFFF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Factors</w:t>
            </w:r>
          </w:p>
        </w:tc>
        <w:tc>
          <w:tcPr>
            <w:tcW w:w="5819" w:type="dxa"/>
            <w:gridSpan w:val="3"/>
            <w:tcBorders>
              <w:left w:val="nil"/>
              <w:right w:val="nil"/>
            </w:tcBorders>
          </w:tcPr>
          <w:p w:rsidR="00B37387" w:rsidRPr="00AD79A5" w:rsidRDefault="00B37387" w:rsidP="00AD79A5">
            <w:pPr>
              <w:pStyle w:val="ListParagraph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AD7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Parameters of regression analysis</w:t>
            </w:r>
          </w:p>
        </w:tc>
      </w:tr>
      <w:tr w:rsidR="00B37387" w:rsidRPr="003834A0" w:rsidTr="00EC7503">
        <w:trPr>
          <w:trHeight w:val="399"/>
          <w:jc w:val="center"/>
        </w:trPr>
        <w:tc>
          <w:tcPr>
            <w:tcW w:w="1765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000000"/>
              <w:right w:val="nil"/>
            </w:tcBorders>
          </w:tcPr>
          <w:p w:rsidR="00B37387" w:rsidRPr="00AD79A5" w:rsidRDefault="00B37387" w:rsidP="00AD79A5">
            <w:pPr>
              <w:pStyle w:val="ListParagraph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AD7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Gel strength (N)</w:t>
            </w:r>
          </w:p>
        </w:tc>
        <w:tc>
          <w:tcPr>
            <w:tcW w:w="1920" w:type="dxa"/>
            <w:tcBorders>
              <w:left w:val="nil"/>
              <w:bottom w:val="single" w:sz="4" w:space="0" w:color="000000"/>
              <w:right w:val="nil"/>
            </w:tcBorders>
          </w:tcPr>
          <w:p w:rsidR="00B37387" w:rsidRPr="00AD79A5" w:rsidRDefault="00B37387" w:rsidP="00AD79A5">
            <w:pPr>
              <w:pStyle w:val="ListParagraph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AD7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Insolubility ratio (%)</w:t>
            </w:r>
          </w:p>
        </w:tc>
        <w:tc>
          <w:tcPr>
            <w:tcW w:w="2057" w:type="dxa"/>
            <w:tcBorders>
              <w:left w:val="nil"/>
              <w:bottom w:val="single" w:sz="4" w:space="0" w:color="000000"/>
              <w:right w:val="nil"/>
            </w:tcBorders>
          </w:tcPr>
          <w:p w:rsidR="00B37387" w:rsidRPr="00AD79A5" w:rsidRDefault="00B37387" w:rsidP="00AD79A5">
            <w:pPr>
              <w:pStyle w:val="ListParagraph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AD79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Melting point (°C)</w:t>
            </w:r>
          </w:p>
        </w:tc>
      </w:tr>
      <w:tr w:rsidR="00B37387" w:rsidRPr="003834A0" w:rsidTr="00EC7503">
        <w:trPr>
          <w:trHeight w:val="203"/>
          <w:jc w:val="center"/>
        </w:trPr>
        <w:tc>
          <w:tcPr>
            <w:tcW w:w="1765" w:type="dxa"/>
            <w:tcBorders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Intercept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6.60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bookmarkStart w:id="0" w:name="_GoBack"/>
            <w:bookmarkEnd w:id="0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70.64</w:t>
            </w:r>
          </w:p>
        </w:tc>
        <w:tc>
          <w:tcPr>
            <w:tcW w:w="2057" w:type="dxa"/>
            <w:tcBorders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38.57</w:t>
            </w:r>
          </w:p>
        </w:tc>
      </w:tr>
      <w:tr w:rsidR="00B37387" w:rsidRPr="003834A0" w:rsidTr="00EC7503">
        <w:trPr>
          <w:trHeight w:val="196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A-Curing duration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-7.38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-9.32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-1.05</w:t>
            </w:r>
          </w:p>
        </w:tc>
      </w:tr>
      <w:tr w:rsidR="00B37387" w:rsidRPr="003834A0" w:rsidTr="00EC7503">
        <w:trPr>
          <w:trHeight w:val="399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B-Curing temperature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3.05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1.38</w:t>
            </w:r>
          </w:p>
        </w:tc>
      </w:tr>
      <w:tr w:rsidR="00B37387" w:rsidRPr="003834A0" w:rsidTr="00EC7503">
        <w:trPr>
          <w:trHeight w:val="203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-3.35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-2.49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-0.1750</w:t>
            </w:r>
          </w:p>
        </w:tc>
      </w:tr>
      <w:tr w:rsidR="00B37387" w:rsidRPr="003834A0" w:rsidTr="00EC7503">
        <w:trPr>
          <w:trHeight w:val="203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-4.50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-2.53</w:t>
            </w:r>
          </w:p>
        </w:tc>
      </w:tr>
      <w:tr w:rsidR="00B37387" w:rsidRPr="003834A0" w:rsidTr="00EC7503">
        <w:trPr>
          <w:trHeight w:val="203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-0.6679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-0.0069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0.4397</w:t>
            </w:r>
          </w:p>
        </w:tc>
      </w:tr>
      <w:tr w:rsidR="00B37387" w:rsidRPr="003834A0" w:rsidTr="00EC7503">
        <w:trPr>
          <w:trHeight w:val="196"/>
          <w:jc w:val="center"/>
        </w:trPr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387" w:rsidRPr="00EC7503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EC75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Analysis of variance</w:t>
            </w:r>
          </w:p>
        </w:tc>
      </w:tr>
      <w:tr w:rsidR="00B37387" w:rsidRPr="003834A0" w:rsidTr="00EC7503">
        <w:trPr>
          <w:trHeight w:val="203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0.9859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0.9571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0.9006</w:t>
            </w:r>
          </w:p>
        </w:tc>
      </w:tr>
      <w:tr w:rsidR="00B37387" w:rsidRPr="003834A0" w:rsidTr="00EC7503">
        <w:trPr>
          <w:trHeight w:val="11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Adj</w:t>
            </w:r>
            <w:proofErr w:type="spellEnd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R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0.9758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0.9265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0.8296</w:t>
            </w:r>
          </w:p>
        </w:tc>
      </w:tr>
      <w:tr w:rsidR="00B37387" w:rsidRPr="003834A0" w:rsidTr="00EC7503">
        <w:trPr>
          <w:trHeight w:val="11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Pred</w:t>
            </w:r>
            <w:proofErr w:type="spellEnd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R</w:t>
            </w: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I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0.8578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0.5669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0.1564</w:t>
            </w:r>
          </w:p>
        </w:tc>
      </w:tr>
      <w:tr w:rsidR="00B37387" w:rsidRPr="003834A0" w:rsidTr="00EC7503">
        <w:trPr>
          <w:trHeight w:val="11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Adeq</w:t>
            </w:r>
            <w:proofErr w:type="spellEnd"/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 Precision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33.3673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17.6198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11.9458</w:t>
            </w:r>
          </w:p>
        </w:tc>
      </w:tr>
      <w:tr w:rsidR="00B37387" w:rsidRPr="003834A0" w:rsidTr="00EC7503">
        <w:trPr>
          <w:trHeight w:val="11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Lack of fit P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&lt;0.0001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0.0173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0.0566</w:t>
            </w:r>
          </w:p>
        </w:tc>
      </w:tr>
      <w:tr w:rsidR="00B37387" w:rsidRPr="003834A0" w:rsidTr="00EC7503">
        <w:trPr>
          <w:trHeight w:val="117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Lack of fit 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8.29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7.65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6.10</w:t>
            </w:r>
          </w:p>
        </w:tc>
      </w:tr>
      <w:tr w:rsidR="00B37387" w:rsidRPr="003834A0" w:rsidTr="00EC7503">
        <w:trPr>
          <w:trHeight w:val="117"/>
          <w:jc w:val="center"/>
        </w:trPr>
        <w:tc>
          <w:tcPr>
            <w:tcW w:w="1765" w:type="dxa"/>
            <w:tcBorders>
              <w:top w:val="nil"/>
              <w:left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 value of the model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&lt;0.0001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0.0001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B37387" w:rsidRPr="003834A0" w:rsidRDefault="00B37387" w:rsidP="003834A0">
            <w:pPr>
              <w:pStyle w:val="ListParagraph"/>
              <w:shd w:val="clear" w:color="auto" w:fill="FFFFFF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834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0.0021</w:t>
            </w:r>
          </w:p>
        </w:tc>
      </w:tr>
    </w:tbl>
    <w:p w:rsidR="00B37387" w:rsidRPr="003834A0" w:rsidRDefault="00B37387" w:rsidP="00383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42" w:rsidRPr="003834A0" w:rsidRDefault="00576742" w:rsidP="003834A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3834A0">
        <w:rPr>
          <w:rFonts w:ascii="Times New Roman" w:hAnsi="Times New Roman" w:cs="Times New Roman"/>
          <w:sz w:val="24"/>
          <w:szCs w:val="24"/>
          <w:lang w:eastAsia="en-IN"/>
        </w:rPr>
        <w:t>Supplementary File. 2</w:t>
      </w:r>
      <w:r w:rsidRPr="003834A0">
        <w:rPr>
          <w:rFonts w:ascii="Times New Roman" w:hAnsi="Times New Roman" w:cs="Times New Roman"/>
          <w:color w:val="FF0000"/>
          <w:sz w:val="24"/>
          <w:szCs w:val="24"/>
          <w:lang w:eastAsia="en-IN"/>
        </w:rPr>
        <w:t xml:space="preserve">. </w:t>
      </w:r>
      <w:r w:rsidR="00B37387" w:rsidRPr="003834A0">
        <w:rPr>
          <w:rFonts w:ascii="Times New Roman" w:hAnsi="Times New Roman" w:cs="Times New Roman"/>
          <w:sz w:val="24"/>
          <w:szCs w:val="24"/>
          <w:lang w:eastAsia="en-IN"/>
        </w:rPr>
        <w:t>Parameters of regression analysis and Analysis</w:t>
      </w:r>
      <w:r w:rsidRPr="003834A0">
        <w:rPr>
          <w:rFonts w:ascii="Times New Roman" w:hAnsi="Times New Roman" w:cs="Times New Roman"/>
          <w:sz w:val="24"/>
          <w:szCs w:val="24"/>
          <w:lang w:eastAsia="en-IN"/>
        </w:rPr>
        <w:t xml:space="preserve"> of variance of the </w:t>
      </w:r>
    </w:p>
    <w:p w:rsidR="00B37387" w:rsidRPr="003834A0" w:rsidRDefault="003A6928" w:rsidP="003834A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3834A0">
        <w:rPr>
          <w:rFonts w:ascii="Times New Roman" w:hAnsi="Times New Roman" w:cs="Times New Roman"/>
          <w:sz w:val="24"/>
          <w:szCs w:val="24"/>
          <w:lang w:eastAsia="en-IN"/>
        </w:rPr>
        <w:t>Q</w:t>
      </w:r>
      <w:r w:rsidR="00576742" w:rsidRPr="003834A0">
        <w:rPr>
          <w:rFonts w:ascii="Times New Roman" w:hAnsi="Times New Roman" w:cs="Times New Roman"/>
          <w:sz w:val="24"/>
          <w:szCs w:val="24"/>
          <w:lang w:eastAsia="en-IN"/>
        </w:rPr>
        <w:t>uadratic</w:t>
      </w:r>
      <w:r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B37387" w:rsidRPr="003834A0">
        <w:rPr>
          <w:rFonts w:ascii="Times New Roman" w:hAnsi="Times New Roman" w:cs="Times New Roman"/>
          <w:sz w:val="24"/>
          <w:szCs w:val="24"/>
          <w:lang w:eastAsia="en-IN"/>
        </w:rPr>
        <w:t>equations for the process parameters</w:t>
      </w:r>
    </w:p>
    <w:p w:rsidR="00B37387" w:rsidRPr="003834A0" w:rsidRDefault="00B37387" w:rsidP="00383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7387" w:rsidRPr="003834A0" w:rsidSect="00BB4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7F3"/>
    <w:rsid w:val="000417F3"/>
    <w:rsid w:val="003834A0"/>
    <w:rsid w:val="003A6928"/>
    <w:rsid w:val="00576742"/>
    <w:rsid w:val="0075448C"/>
    <w:rsid w:val="00AD79A5"/>
    <w:rsid w:val="00B37387"/>
    <w:rsid w:val="00BB4632"/>
    <w:rsid w:val="00EC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7387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B3738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1120</Characters>
  <Application>Microsoft Office Word</Application>
  <DocSecurity>0</DocSecurity>
  <Lines>9</Lines>
  <Paragraphs>2</Paragraphs>
  <ScaleCrop>false</ScaleCrop>
  <Company>HP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Masilan</dc:creator>
  <cp:keywords/>
  <dc:description/>
  <cp:lastModifiedBy>Admin</cp:lastModifiedBy>
  <cp:revision>7</cp:revision>
  <dcterms:created xsi:type="dcterms:W3CDTF">2020-08-18T04:53:00Z</dcterms:created>
  <dcterms:modified xsi:type="dcterms:W3CDTF">2020-08-20T11:37:00Z</dcterms:modified>
</cp:coreProperties>
</file>