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4283" w14:textId="0C377258" w:rsidR="00D253E0" w:rsidRPr="005D23BA" w:rsidRDefault="00FE7986" w:rsidP="00D253E0">
      <w:pPr>
        <w:spacing w:after="0" w:line="240" w:lineRule="auto"/>
        <w:rPr>
          <w:rStyle w:val="fontstyle21"/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5D23BA">
        <w:rPr>
          <w:rFonts w:ascii="Times New Roman" w:hAnsi="Times New Roman"/>
          <w:b/>
          <w:color w:val="050404"/>
          <w:sz w:val="24"/>
          <w:szCs w:val="24"/>
        </w:rPr>
        <w:t>Supplementary Table S1</w:t>
      </w:r>
      <w:r w:rsidR="00376E15" w:rsidRPr="005D23BA">
        <w:rPr>
          <w:rFonts w:ascii="Times New Roman" w:hAnsi="Times New Roman"/>
          <w:b/>
          <w:color w:val="050404"/>
          <w:sz w:val="24"/>
          <w:szCs w:val="24"/>
        </w:rPr>
        <w:t>2</w:t>
      </w:r>
      <w:r w:rsidR="00D253E0" w:rsidRPr="005D23BA">
        <w:rPr>
          <w:rStyle w:val="fontstyle01"/>
          <w:rFonts w:ascii="Times New Roman" w:hAnsi="Times New Roman"/>
          <w:b/>
          <w:i w:val="0"/>
          <w:iCs/>
          <w:sz w:val="24"/>
          <w:szCs w:val="24"/>
        </w:rPr>
        <w:t>.</w:t>
      </w:r>
      <w:proofErr w:type="gramEnd"/>
      <w:r w:rsidR="00D253E0" w:rsidRPr="005D23BA">
        <w:rPr>
          <w:rStyle w:val="fontstyle01"/>
          <w:rFonts w:ascii="Times New Roman" w:hAnsi="Times New Roman"/>
          <w:iCs/>
          <w:sz w:val="24"/>
          <w:szCs w:val="24"/>
        </w:rPr>
        <w:t xml:space="preserve"> </w:t>
      </w:r>
      <w:r w:rsidR="00D253E0" w:rsidRPr="005D23BA">
        <w:rPr>
          <w:rStyle w:val="fontstyle21"/>
          <w:rFonts w:ascii="Times New Roman" w:hAnsi="Times New Roman"/>
          <w:sz w:val="24"/>
          <w:szCs w:val="24"/>
        </w:rPr>
        <w:t>Measure</w:t>
      </w:r>
      <w:r w:rsidR="00D50463" w:rsidRPr="005D23BA">
        <w:rPr>
          <w:rStyle w:val="fontstyle21"/>
          <w:rFonts w:ascii="Times New Roman" w:hAnsi="Times New Roman"/>
          <w:sz w:val="24"/>
          <w:szCs w:val="24"/>
        </w:rPr>
        <w:t>ments and meristic characters</w:t>
      </w:r>
      <w:r w:rsidR="00D253E0" w:rsidRPr="005D23B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5D23BA">
        <w:rPr>
          <w:rStyle w:val="fontstyle21"/>
          <w:rFonts w:ascii="Times New Roman" w:hAnsi="Times New Roman"/>
          <w:sz w:val="24"/>
          <w:szCs w:val="24"/>
        </w:rPr>
        <w:t xml:space="preserve">of </w:t>
      </w:r>
      <w:r w:rsidR="00D253E0" w:rsidRPr="005D23BA">
        <w:rPr>
          <w:rFonts w:ascii="Times New Roman" w:hAnsi="Times New Roman"/>
          <w:sz w:val="24"/>
          <w:szCs w:val="24"/>
        </w:rPr>
        <w:t>subspecies of</w:t>
      </w:r>
      <w:r w:rsidR="00D253E0" w:rsidRPr="005D23B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253E0" w:rsidRPr="005D23BA">
        <w:rPr>
          <w:rStyle w:val="fontstyle21"/>
          <w:rFonts w:ascii="Times New Roman" w:hAnsi="Times New Roman"/>
          <w:i/>
          <w:sz w:val="24"/>
          <w:szCs w:val="24"/>
        </w:rPr>
        <w:t>Pareas</w:t>
      </w:r>
      <w:proofErr w:type="spellEnd"/>
      <w:r w:rsidR="00D253E0" w:rsidRPr="005D23BA"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53E0" w:rsidRPr="005D23BA">
        <w:rPr>
          <w:rStyle w:val="fontstyle21"/>
          <w:rFonts w:ascii="Times New Roman" w:hAnsi="Times New Roman"/>
          <w:i/>
          <w:sz w:val="24"/>
          <w:szCs w:val="24"/>
        </w:rPr>
        <w:t>berdmorei</w:t>
      </w:r>
      <w:proofErr w:type="spellEnd"/>
      <w:r w:rsidR="00FA052D" w:rsidRPr="005D23BA">
        <w:rPr>
          <w:rFonts w:ascii="Times New Roman" w:hAnsi="Times New Roman"/>
          <w:b/>
          <w:bCs/>
          <w:color w:val="000000"/>
          <w:sz w:val="24"/>
          <w:szCs w:val="24"/>
        </w:rPr>
        <w:t xml:space="preserve"> com</w:t>
      </w:r>
      <w:r w:rsidRPr="005D23BA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FA052D" w:rsidRPr="005D23B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FA052D" w:rsidRPr="005D23BA">
        <w:rPr>
          <w:rFonts w:ascii="Times New Roman" w:hAnsi="Times New Roman"/>
          <w:b/>
          <w:bCs/>
          <w:color w:val="000000"/>
          <w:sz w:val="24"/>
          <w:szCs w:val="24"/>
        </w:rPr>
        <w:t>nov</w:t>
      </w:r>
      <w:proofErr w:type="gramEnd"/>
      <w:r w:rsidR="00FA052D" w:rsidRPr="005D23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End"/>
      <w:r w:rsidR="00D253E0" w:rsidRPr="005D23BA"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253E0" w:rsidRPr="005D23BA">
        <w:rPr>
          <w:rStyle w:val="fontstyle21"/>
          <w:rFonts w:ascii="Times New Roman" w:hAnsi="Times New Roman"/>
          <w:sz w:val="24"/>
          <w:szCs w:val="24"/>
        </w:rPr>
        <w:t>and</w:t>
      </w:r>
      <w:proofErr w:type="gramEnd"/>
      <w:r w:rsidR="00D253E0" w:rsidRPr="005D23BA">
        <w:rPr>
          <w:rStyle w:val="fontstyle21"/>
          <w:rFonts w:ascii="Times New Roman" w:hAnsi="Times New Roman"/>
          <w:i/>
          <w:sz w:val="24"/>
          <w:szCs w:val="24"/>
        </w:rPr>
        <w:t xml:space="preserve"> </w:t>
      </w:r>
      <w:r w:rsidR="00D50463" w:rsidRPr="005D23BA">
        <w:rPr>
          <w:rStyle w:val="fontstyle31"/>
          <w:rFonts w:ascii="Times New Roman" w:hAnsi="Times New Roman"/>
          <w:iCs/>
          <w:sz w:val="24"/>
          <w:szCs w:val="24"/>
        </w:rPr>
        <w:t xml:space="preserve">P. </w:t>
      </w:r>
      <w:proofErr w:type="spellStart"/>
      <w:r w:rsidR="00D50463" w:rsidRPr="005D23BA">
        <w:rPr>
          <w:rStyle w:val="fontstyle31"/>
          <w:rFonts w:ascii="Times New Roman" w:hAnsi="Times New Roman"/>
          <w:iCs/>
          <w:sz w:val="24"/>
          <w:szCs w:val="24"/>
        </w:rPr>
        <w:t>carinatus</w:t>
      </w:r>
      <w:proofErr w:type="spellEnd"/>
      <w:r w:rsidR="00D253E0" w:rsidRPr="005D23BA">
        <w:rPr>
          <w:rStyle w:val="fontstyle21"/>
          <w:rFonts w:ascii="Times New Roman" w:hAnsi="Times New Roman"/>
          <w:sz w:val="24"/>
          <w:szCs w:val="24"/>
        </w:rPr>
        <w:t>.</w:t>
      </w:r>
      <w:r w:rsidR="000A509B" w:rsidRPr="005D23B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40135E" w:rsidRPr="005D23BA">
        <w:rPr>
          <w:rStyle w:val="fontstyle21"/>
          <w:rFonts w:ascii="Times New Roman" w:hAnsi="Times New Roman"/>
          <w:sz w:val="24"/>
          <w:szCs w:val="24"/>
        </w:rPr>
        <w:t xml:space="preserve">Minimum (Min), </w:t>
      </w:r>
      <w:r w:rsidR="000A509B" w:rsidRPr="005D23BA">
        <w:rPr>
          <w:rStyle w:val="fontstyle21"/>
          <w:rFonts w:ascii="Times New Roman" w:hAnsi="Times New Roman"/>
          <w:sz w:val="24"/>
          <w:szCs w:val="24"/>
        </w:rPr>
        <w:t xml:space="preserve">Maximum (Max), and mean values are given; SD – standard deviation, n – sample size. </w:t>
      </w:r>
    </w:p>
    <w:p w14:paraId="6C7E7161" w14:textId="77777777" w:rsidR="00D253E0" w:rsidRPr="005D23BA" w:rsidRDefault="00D253E0" w:rsidP="00D253E0">
      <w:pPr>
        <w:spacing w:after="0" w:line="240" w:lineRule="auto"/>
        <w:rPr>
          <w:rStyle w:val="fontstyle21"/>
          <w:rFonts w:ascii="Times New Roman" w:hAnsi="Times New Roman"/>
          <w:szCs w:val="20"/>
        </w:rPr>
      </w:pP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1048"/>
        <w:gridCol w:w="1200"/>
        <w:gridCol w:w="2162"/>
        <w:gridCol w:w="1984"/>
        <w:gridCol w:w="2324"/>
        <w:gridCol w:w="2056"/>
        <w:gridCol w:w="2166"/>
      </w:tblGrid>
      <w:tr w:rsidR="0070691C" w:rsidRPr="005D23BA" w14:paraId="63A40193" w14:textId="77777777" w:rsidTr="005B3212">
        <w:trPr>
          <w:trHeight w:val="24"/>
        </w:trPr>
        <w:tc>
          <w:tcPr>
            <w:tcW w:w="2248" w:type="dxa"/>
            <w:gridSpan w:val="2"/>
            <w:tcBorders>
              <w:top w:val="single" w:sz="4" w:space="0" w:color="auto"/>
            </w:tcBorders>
            <w:hideMark/>
          </w:tcPr>
          <w:p w14:paraId="49D0959E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Characters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</w:tcBorders>
          </w:tcPr>
          <w:p w14:paraId="119B36C1" w14:textId="595B69C0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Pareas</w:t>
            </w:r>
            <w:proofErr w:type="spellEnd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berdmorei</w:t>
            </w:r>
            <w:proofErr w:type="spellEnd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D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comb. </w:t>
            </w:r>
            <w:proofErr w:type="spellStart"/>
            <w:proofErr w:type="gramStart"/>
            <w:r w:rsidRPr="005D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nov</w:t>
            </w:r>
            <w:proofErr w:type="gramEnd"/>
            <w:r w:rsidRPr="005D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222" w:type="dxa"/>
            <w:gridSpan w:val="2"/>
            <w:tcBorders>
              <w:top w:val="single" w:sz="4" w:space="0" w:color="auto"/>
            </w:tcBorders>
            <w:noWrap/>
            <w:hideMark/>
          </w:tcPr>
          <w:p w14:paraId="7FF48BCC" w14:textId="6D131F0D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Pareas</w:t>
            </w:r>
            <w:proofErr w:type="spellEnd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3B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carinatus</w:t>
            </w:r>
            <w:proofErr w:type="spellEnd"/>
          </w:p>
        </w:tc>
      </w:tr>
      <w:tr w:rsidR="0070691C" w:rsidRPr="005D23BA" w14:paraId="3577684B" w14:textId="77777777" w:rsidTr="005B3212">
        <w:trPr>
          <w:trHeight w:val="24"/>
        </w:trPr>
        <w:tc>
          <w:tcPr>
            <w:tcW w:w="2248" w:type="dxa"/>
            <w:gridSpan w:val="2"/>
            <w:vAlign w:val="center"/>
            <w:hideMark/>
          </w:tcPr>
          <w:p w14:paraId="25DD56F8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hideMark/>
          </w:tcPr>
          <w:p w14:paraId="619945B9" w14:textId="77777777" w:rsidR="0070691C" w:rsidRPr="005B3212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B32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P. b. </w:t>
            </w:r>
            <w:proofErr w:type="spellStart"/>
            <w:r w:rsidRPr="005B32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berdmorei</w:t>
            </w:r>
            <w:proofErr w:type="spellEnd"/>
          </w:p>
          <w:p w14:paraId="5014B115" w14:textId="77777777" w:rsidR="0070691C" w:rsidRPr="005B3212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5B3212">
              <w:rPr>
                <w:rFonts w:ascii="Times New Roman" w:hAnsi="Times New Roman"/>
                <w:b/>
                <w:bCs/>
                <w:sz w:val="20"/>
                <w:szCs w:val="20"/>
              </w:rPr>
              <w:t>comb</w:t>
            </w:r>
            <w:proofErr w:type="gramEnd"/>
            <w:r w:rsidRPr="005B321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3212">
              <w:rPr>
                <w:rFonts w:ascii="Times New Roman" w:eastAsiaTheme="minorEastAsia" w:hAnsi="Times New Roman" w:hint="eastAsia"/>
                <w:b/>
                <w:bCs/>
                <w:sz w:val="20"/>
                <w:szCs w:val="20"/>
                <w:lang w:eastAsia="ja-JP"/>
              </w:rPr>
              <w:t xml:space="preserve"> et stat.</w:t>
            </w:r>
            <w:r w:rsidRPr="005B3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212">
              <w:rPr>
                <w:rFonts w:ascii="Times New Roman" w:hAnsi="Times New Roman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44DA5B87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P. b. unicolor</w:t>
            </w:r>
          </w:p>
          <w:p w14:paraId="07F62F46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comb</w:t>
            </w:r>
            <w:proofErr w:type="gramEnd"/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3EDC80D9" w14:textId="5F1696A1" w:rsidR="0070691C" w:rsidRPr="00D2468F" w:rsidRDefault="0070691C" w:rsidP="0070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468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P. b. </w:t>
            </w:r>
            <w:proofErr w:type="spellStart"/>
            <w:r w:rsidRPr="00D2468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truongson</w:t>
            </w:r>
            <w:r w:rsidR="00416826" w:rsidRPr="00D2468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icus</w:t>
            </w:r>
            <w:proofErr w:type="spellEnd"/>
          </w:p>
          <w:p w14:paraId="2EAF3930" w14:textId="50F00504" w:rsidR="0070691C" w:rsidRPr="005B3212" w:rsidRDefault="0070691C" w:rsidP="0070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D2468F">
              <w:rPr>
                <w:rFonts w:ascii="Times New Roman" w:hAnsi="Times New Roman"/>
                <w:b/>
                <w:bCs/>
                <w:sz w:val="20"/>
                <w:szCs w:val="20"/>
              </w:rPr>
              <w:t>ssp</w:t>
            </w:r>
            <w:proofErr w:type="gramEnd"/>
            <w:r w:rsidRPr="00D246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D2468F">
              <w:rPr>
                <w:rFonts w:ascii="Times New Roman" w:hAnsi="Times New Roman"/>
                <w:b/>
                <w:bCs/>
                <w:sz w:val="20"/>
                <w:szCs w:val="20"/>
              </w:rPr>
              <w:t>nov</w:t>
            </w:r>
            <w:r w:rsidR="004645FB" w:rsidRPr="00D2468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14:paraId="0A80531F" w14:textId="015ED8C9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P. c. </w:t>
            </w:r>
            <w:proofErr w:type="spellStart"/>
            <w:r w:rsidRPr="005D23B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166" w:type="dxa"/>
            <w:tcBorders>
              <w:bottom w:val="single" w:sz="4" w:space="0" w:color="auto"/>
            </w:tcBorders>
            <w:noWrap/>
            <w:hideMark/>
          </w:tcPr>
          <w:p w14:paraId="780172B2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P. c. </w:t>
            </w:r>
            <w:proofErr w:type="spellStart"/>
            <w:r w:rsidRPr="005D23BA">
              <w:rPr>
                <w:rStyle w:val="fontstyle31"/>
                <w:rFonts w:ascii="Times New Roman" w:hAnsi="Times New Roman"/>
                <w:sz w:val="20"/>
                <w:szCs w:val="20"/>
              </w:rPr>
              <w:t>tenasserimicus</w:t>
            </w:r>
            <w:proofErr w:type="spellEnd"/>
          </w:p>
          <w:p w14:paraId="6A9A1DD5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ssp. </w:t>
            </w:r>
            <w:proofErr w:type="spellStart"/>
            <w:r w:rsidRPr="005D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</w:p>
        </w:tc>
      </w:tr>
      <w:tr w:rsidR="0070691C" w:rsidRPr="005D23BA" w14:paraId="2C5F6B12" w14:textId="77777777" w:rsidTr="005B3212">
        <w:trPr>
          <w:trHeight w:val="24"/>
        </w:trPr>
        <w:tc>
          <w:tcPr>
            <w:tcW w:w="1048" w:type="dxa"/>
            <w:vMerge w:val="restart"/>
            <w:hideMark/>
          </w:tcPr>
          <w:p w14:paraId="40E8DF03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TL</w:t>
            </w:r>
          </w:p>
        </w:tc>
        <w:tc>
          <w:tcPr>
            <w:tcW w:w="1200" w:type="dxa"/>
            <w:hideMark/>
          </w:tcPr>
          <w:p w14:paraId="40C040CB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Min–Max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hideMark/>
          </w:tcPr>
          <w:p w14:paraId="6CD876D3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451–770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4753724A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459–576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75AD4C58" w14:textId="6C18EABC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488–637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hideMark/>
          </w:tcPr>
          <w:p w14:paraId="6754619D" w14:textId="1331B9B0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337–608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</w:tcBorders>
            <w:hideMark/>
          </w:tcPr>
          <w:p w14:paraId="2B31B0FC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</w:tr>
      <w:tr w:rsidR="0070691C" w:rsidRPr="005D23BA" w14:paraId="03A61849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639B5BDE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5A2034AE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2162" w:type="dxa"/>
            <w:noWrap/>
            <w:hideMark/>
          </w:tcPr>
          <w:p w14:paraId="16584286" w14:textId="5EB08E2E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581.</w:t>
            </w:r>
            <w:r w:rsidR="005B3212">
              <w:rPr>
                <w:rFonts w:ascii="Times New Roman" w:hAnsi="Times New Roman"/>
                <w:sz w:val="20"/>
                <w:szCs w:val="20"/>
              </w:rPr>
              <w:t>5</w:t>
            </w:r>
            <w:r w:rsidRPr="005B3212">
              <w:rPr>
                <w:rFonts w:ascii="Times New Roman" w:hAnsi="Times New Roman"/>
                <w:sz w:val="20"/>
                <w:szCs w:val="20"/>
              </w:rPr>
              <w:t>±73.4</w:t>
            </w:r>
          </w:p>
        </w:tc>
        <w:tc>
          <w:tcPr>
            <w:tcW w:w="1984" w:type="dxa"/>
            <w:noWrap/>
            <w:hideMark/>
          </w:tcPr>
          <w:p w14:paraId="52FCDA82" w14:textId="06F9A8BB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516.3±42.</w:t>
            </w:r>
            <w:r w:rsidR="005B3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14:paraId="5FDF6152" w14:textId="78E9F1A2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587.0±67.6</w:t>
            </w:r>
          </w:p>
        </w:tc>
        <w:tc>
          <w:tcPr>
            <w:tcW w:w="2056" w:type="dxa"/>
            <w:noWrap/>
            <w:hideMark/>
          </w:tcPr>
          <w:p w14:paraId="4957802C" w14:textId="2556E2BE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485.2±59.7</w:t>
            </w:r>
          </w:p>
        </w:tc>
        <w:tc>
          <w:tcPr>
            <w:tcW w:w="2166" w:type="dxa"/>
            <w:vMerge/>
            <w:hideMark/>
          </w:tcPr>
          <w:p w14:paraId="3CDCF4BF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91C" w:rsidRPr="005D23BA" w14:paraId="4962D73E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15FE5448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58F404A1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2" w:type="dxa"/>
            <w:hideMark/>
          </w:tcPr>
          <w:p w14:paraId="6F7CFAB1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hideMark/>
          </w:tcPr>
          <w:p w14:paraId="28AA5BE0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</w:tcPr>
          <w:p w14:paraId="4208092A" w14:textId="721B98BB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hideMark/>
          </w:tcPr>
          <w:p w14:paraId="2A9378B8" w14:textId="17A57862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6" w:type="dxa"/>
            <w:hideMark/>
          </w:tcPr>
          <w:p w14:paraId="768AE43C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691C" w:rsidRPr="005D23BA" w14:paraId="6CD75931" w14:textId="77777777" w:rsidTr="005B3212">
        <w:trPr>
          <w:trHeight w:val="24"/>
        </w:trPr>
        <w:tc>
          <w:tcPr>
            <w:tcW w:w="1048" w:type="dxa"/>
            <w:vMerge w:val="restart"/>
            <w:hideMark/>
          </w:tcPr>
          <w:p w14:paraId="6FE852B1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TaL</w:t>
            </w:r>
            <w:proofErr w:type="spellEnd"/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/TL</w:t>
            </w:r>
          </w:p>
        </w:tc>
        <w:tc>
          <w:tcPr>
            <w:tcW w:w="1200" w:type="dxa"/>
            <w:hideMark/>
          </w:tcPr>
          <w:p w14:paraId="3EB94317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Min–Max</w:t>
            </w:r>
          </w:p>
        </w:tc>
        <w:tc>
          <w:tcPr>
            <w:tcW w:w="2162" w:type="dxa"/>
            <w:hideMark/>
          </w:tcPr>
          <w:p w14:paraId="5FC6F4BB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0.18–0.27</w:t>
            </w:r>
          </w:p>
        </w:tc>
        <w:tc>
          <w:tcPr>
            <w:tcW w:w="1984" w:type="dxa"/>
            <w:hideMark/>
          </w:tcPr>
          <w:p w14:paraId="6EA781D2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0.17–0.24</w:t>
            </w:r>
          </w:p>
        </w:tc>
        <w:tc>
          <w:tcPr>
            <w:tcW w:w="2324" w:type="dxa"/>
          </w:tcPr>
          <w:p w14:paraId="46183706" w14:textId="7D814B46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0.20–0.25</w:t>
            </w:r>
          </w:p>
        </w:tc>
        <w:tc>
          <w:tcPr>
            <w:tcW w:w="2056" w:type="dxa"/>
            <w:hideMark/>
          </w:tcPr>
          <w:p w14:paraId="2B2C57F7" w14:textId="495467A0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0.18–0.25</w:t>
            </w:r>
          </w:p>
        </w:tc>
        <w:tc>
          <w:tcPr>
            <w:tcW w:w="2166" w:type="dxa"/>
            <w:vMerge w:val="restart"/>
            <w:hideMark/>
          </w:tcPr>
          <w:p w14:paraId="5F37702D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70691C" w:rsidRPr="005D23BA" w14:paraId="047C2EE1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1C85ADC1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4F678FD1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2162" w:type="dxa"/>
            <w:noWrap/>
            <w:hideMark/>
          </w:tcPr>
          <w:p w14:paraId="0706F08B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0.21±0.02</w:t>
            </w:r>
          </w:p>
        </w:tc>
        <w:tc>
          <w:tcPr>
            <w:tcW w:w="1984" w:type="dxa"/>
            <w:noWrap/>
            <w:hideMark/>
          </w:tcPr>
          <w:p w14:paraId="3046AD69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0.20±0.02</w:t>
            </w:r>
          </w:p>
        </w:tc>
        <w:tc>
          <w:tcPr>
            <w:tcW w:w="2324" w:type="dxa"/>
          </w:tcPr>
          <w:p w14:paraId="697B7F65" w14:textId="1E3B7B1D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0.23±0.02</w:t>
            </w:r>
          </w:p>
        </w:tc>
        <w:tc>
          <w:tcPr>
            <w:tcW w:w="2056" w:type="dxa"/>
            <w:hideMark/>
          </w:tcPr>
          <w:p w14:paraId="22774F5E" w14:textId="2A03A91D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0.22±0.02</w:t>
            </w:r>
          </w:p>
        </w:tc>
        <w:tc>
          <w:tcPr>
            <w:tcW w:w="2166" w:type="dxa"/>
            <w:vMerge/>
            <w:hideMark/>
          </w:tcPr>
          <w:p w14:paraId="562C81CB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91C" w:rsidRPr="005D23BA" w14:paraId="48F44B9B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2B1F10F5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61DA48B7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2" w:type="dxa"/>
            <w:hideMark/>
          </w:tcPr>
          <w:p w14:paraId="2860DDAD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hideMark/>
          </w:tcPr>
          <w:p w14:paraId="2724FE88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</w:tcPr>
          <w:p w14:paraId="5F3BEA3C" w14:textId="679F84AF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hideMark/>
          </w:tcPr>
          <w:p w14:paraId="51456239" w14:textId="41D338EE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6" w:type="dxa"/>
            <w:hideMark/>
          </w:tcPr>
          <w:p w14:paraId="6DD61519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691C" w:rsidRPr="005D23BA" w14:paraId="5841D70E" w14:textId="77777777" w:rsidTr="005B3212">
        <w:trPr>
          <w:trHeight w:val="24"/>
        </w:trPr>
        <w:tc>
          <w:tcPr>
            <w:tcW w:w="1048" w:type="dxa"/>
            <w:vMerge w:val="restart"/>
            <w:hideMark/>
          </w:tcPr>
          <w:p w14:paraId="5F0545F5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VEN</w:t>
            </w:r>
          </w:p>
        </w:tc>
        <w:tc>
          <w:tcPr>
            <w:tcW w:w="1200" w:type="dxa"/>
            <w:hideMark/>
          </w:tcPr>
          <w:p w14:paraId="6859C13C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Min–Max</w:t>
            </w:r>
          </w:p>
        </w:tc>
        <w:tc>
          <w:tcPr>
            <w:tcW w:w="2162" w:type="dxa"/>
            <w:hideMark/>
          </w:tcPr>
          <w:p w14:paraId="661867A7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166–186</w:t>
            </w:r>
          </w:p>
        </w:tc>
        <w:tc>
          <w:tcPr>
            <w:tcW w:w="1984" w:type="dxa"/>
            <w:hideMark/>
          </w:tcPr>
          <w:p w14:paraId="514D69C7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162–180</w:t>
            </w:r>
          </w:p>
        </w:tc>
        <w:tc>
          <w:tcPr>
            <w:tcW w:w="2324" w:type="dxa"/>
          </w:tcPr>
          <w:p w14:paraId="4B154DFE" w14:textId="020551BE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167–187</w:t>
            </w:r>
          </w:p>
        </w:tc>
        <w:tc>
          <w:tcPr>
            <w:tcW w:w="2056" w:type="dxa"/>
            <w:hideMark/>
          </w:tcPr>
          <w:p w14:paraId="21DFD7A7" w14:textId="1895EF98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158–190</w:t>
            </w:r>
          </w:p>
        </w:tc>
        <w:tc>
          <w:tcPr>
            <w:tcW w:w="2166" w:type="dxa"/>
            <w:vMerge w:val="restart"/>
            <w:hideMark/>
          </w:tcPr>
          <w:p w14:paraId="2360EBC6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70691C" w:rsidRPr="005D23BA" w14:paraId="1C5044B4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70E422E7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7B1BEA8E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2162" w:type="dxa"/>
            <w:noWrap/>
            <w:hideMark/>
          </w:tcPr>
          <w:p w14:paraId="675721D1" w14:textId="2EA21524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178.1±5.</w:t>
            </w:r>
            <w:r w:rsidR="005B32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4B94B3C" w14:textId="1591C586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173.6±5.</w:t>
            </w:r>
            <w:r w:rsidR="005B32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2ED29F32" w14:textId="2C24CC79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179.5±9.6</w:t>
            </w:r>
          </w:p>
        </w:tc>
        <w:tc>
          <w:tcPr>
            <w:tcW w:w="2056" w:type="dxa"/>
            <w:hideMark/>
          </w:tcPr>
          <w:p w14:paraId="2387FD63" w14:textId="5D6D7B3E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170.4±8.2</w:t>
            </w:r>
          </w:p>
        </w:tc>
        <w:tc>
          <w:tcPr>
            <w:tcW w:w="2166" w:type="dxa"/>
            <w:vMerge/>
            <w:hideMark/>
          </w:tcPr>
          <w:p w14:paraId="33108878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91C" w:rsidRPr="005D23BA" w14:paraId="7821219F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4E687073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17AEDB6C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2" w:type="dxa"/>
            <w:hideMark/>
          </w:tcPr>
          <w:p w14:paraId="56DFBA1C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hideMark/>
          </w:tcPr>
          <w:p w14:paraId="5FF3B2B1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</w:tcPr>
          <w:p w14:paraId="58BEB87E" w14:textId="13B65B3C" w:rsidR="0070691C" w:rsidRPr="00D2468F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hideMark/>
          </w:tcPr>
          <w:p w14:paraId="231B0712" w14:textId="613210E3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6" w:type="dxa"/>
            <w:hideMark/>
          </w:tcPr>
          <w:p w14:paraId="5EEAFE0D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691C" w:rsidRPr="005D23BA" w14:paraId="62961E81" w14:textId="77777777" w:rsidTr="005B3212">
        <w:trPr>
          <w:trHeight w:val="24"/>
        </w:trPr>
        <w:tc>
          <w:tcPr>
            <w:tcW w:w="1048" w:type="dxa"/>
            <w:vMerge w:val="restart"/>
            <w:hideMark/>
          </w:tcPr>
          <w:p w14:paraId="2A13B5FE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1200" w:type="dxa"/>
            <w:hideMark/>
          </w:tcPr>
          <w:p w14:paraId="51399409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Min–Max</w:t>
            </w:r>
          </w:p>
        </w:tc>
        <w:tc>
          <w:tcPr>
            <w:tcW w:w="2162" w:type="dxa"/>
            <w:hideMark/>
          </w:tcPr>
          <w:p w14:paraId="3E5BE952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57–89</w:t>
            </w:r>
          </w:p>
        </w:tc>
        <w:tc>
          <w:tcPr>
            <w:tcW w:w="1984" w:type="dxa"/>
            <w:hideMark/>
          </w:tcPr>
          <w:p w14:paraId="6712BCB6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57–75</w:t>
            </w:r>
          </w:p>
        </w:tc>
        <w:tc>
          <w:tcPr>
            <w:tcW w:w="2324" w:type="dxa"/>
          </w:tcPr>
          <w:p w14:paraId="71D53F3E" w14:textId="50488919" w:rsidR="0070691C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66–80</w:t>
            </w:r>
          </w:p>
        </w:tc>
        <w:tc>
          <w:tcPr>
            <w:tcW w:w="2056" w:type="dxa"/>
            <w:hideMark/>
          </w:tcPr>
          <w:p w14:paraId="54DE8EB9" w14:textId="27B8A66C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54–84</w:t>
            </w:r>
          </w:p>
        </w:tc>
        <w:tc>
          <w:tcPr>
            <w:tcW w:w="2166" w:type="dxa"/>
            <w:vMerge w:val="restart"/>
            <w:hideMark/>
          </w:tcPr>
          <w:p w14:paraId="79162BAA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70691C" w:rsidRPr="005D23BA" w14:paraId="60F02119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341D1D8B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5C033FCD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2162" w:type="dxa"/>
            <w:noWrap/>
            <w:hideMark/>
          </w:tcPr>
          <w:p w14:paraId="18743B0C" w14:textId="336158FF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73.2±7.6</w:t>
            </w:r>
          </w:p>
        </w:tc>
        <w:tc>
          <w:tcPr>
            <w:tcW w:w="1984" w:type="dxa"/>
            <w:noWrap/>
            <w:hideMark/>
          </w:tcPr>
          <w:p w14:paraId="3E09E731" w14:textId="6BF0FED4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68.0±6.9</w:t>
            </w:r>
          </w:p>
        </w:tc>
        <w:tc>
          <w:tcPr>
            <w:tcW w:w="2324" w:type="dxa"/>
          </w:tcPr>
          <w:p w14:paraId="12546890" w14:textId="0A2E4E1C" w:rsidR="0070691C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74.3±6.2</w:t>
            </w:r>
          </w:p>
        </w:tc>
        <w:tc>
          <w:tcPr>
            <w:tcW w:w="2056" w:type="dxa"/>
            <w:hideMark/>
          </w:tcPr>
          <w:p w14:paraId="1CF7269C" w14:textId="4D00D8C4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68.1±7.</w:t>
            </w:r>
            <w:r w:rsidR="005B32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6" w:type="dxa"/>
            <w:vMerge/>
            <w:hideMark/>
          </w:tcPr>
          <w:p w14:paraId="5090E00D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91C" w:rsidRPr="005D23BA" w14:paraId="693AF3EB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773295C5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6AA890AA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2" w:type="dxa"/>
            <w:hideMark/>
          </w:tcPr>
          <w:p w14:paraId="4A35E8CE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hideMark/>
          </w:tcPr>
          <w:p w14:paraId="1130F9A3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</w:tcPr>
          <w:p w14:paraId="5D9D82DE" w14:textId="4B5F0935" w:rsidR="0070691C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hideMark/>
          </w:tcPr>
          <w:p w14:paraId="1EE58AAE" w14:textId="4B3C267E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6" w:type="dxa"/>
            <w:hideMark/>
          </w:tcPr>
          <w:p w14:paraId="6705EBFB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B3212" w:rsidRPr="005D23BA" w14:paraId="5B809788" w14:textId="77777777" w:rsidTr="005B3212">
        <w:trPr>
          <w:trHeight w:val="24"/>
        </w:trPr>
        <w:tc>
          <w:tcPr>
            <w:tcW w:w="1048" w:type="dxa"/>
            <w:vMerge w:val="restart"/>
            <w:hideMark/>
          </w:tcPr>
          <w:p w14:paraId="15AC6241" w14:textId="77777777" w:rsidR="005B3212" w:rsidRPr="005D23BA" w:rsidRDefault="005B3212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KMD</w:t>
            </w:r>
          </w:p>
        </w:tc>
        <w:tc>
          <w:tcPr>
            <w:tcW w:w="1200" w:type="dxa"/>
            <w:hideMark/>
          </w:tcPr>
          <w:p w14:paraId="11420FF6" w14:textId="77777777" w:rsidR="005B3212" w:rsidRPr="005D23BA" w:rsidRDefault="005B3212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Min–Max</w:t>
            </w:r>
          </w:p>
        </w:tc>
        <w:tc>
          <w:tcPr>
            <w:tcW w:w="2162" w:type="dxa"/>
            <w:hideMark/>
          </w:tcPr>
          <w:p w14:paraId="5DE91FD3" w14:textId="77777777" w:rsidR="005B3212" w:rsidRPr="005B3212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5–13</w:t>
            </w:r>
          </w:p>
        </w:tc>
        <w:tc>
          <w:tcPr>
            <w:tcW w:w="1984" w:type="dxa"/>
            <w:hideMark/>
          </w:tcPr>
          <w:p w14:paraId="5376C83A" w14:textId="77777777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3–9</w:t>
            </w:r>
          </w:p>
        </w:tc>
        <w:tc>
          <w:tcPr>
            <w:tcW w:w="2324" w:type="dxa"/>
            <w:vMerge w:val="restart"/>
          </w:tcPr>
          <w:p w14:paraId="1D8047FC" w14:textId="7E3C7AFC" w:rsidR="005B3212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  <w:hideMark/>
          </w:tcPr>
          <w:p w14:paraId="0EEC4C77" w14:textId="7EB26958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3–11</w:t>
            </w:r>
          </w:p>
        </w:tc>
        <w:tc>
          <w:tcPr>
            <w:tcW w:w="2166" w:type="dxa"/>
            <w:vMerge w:val="restart"/>
            <w:hideMark/>
          </w:tcPr>
          <w:p w14:paraId="1A3E1A38" w14:textId="77777777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B3212" w:rsidRPr="005D23BA" w14:paraId="3094E693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6F42174B" w14:textId="77777777" w:rsidR="005B3212" w:rsidRPr="005D23BA" w:rsidRDefault="005B3212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55847EBF" w14:textId="77777777" w:rsidR="005B3212" w:rsidRPr="005D23BA" w:rsidRDefault="005B3212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2162" w:type="dxa"/>
            <w:noWrap/>
            <w:hideMark/>
          </w:tcPr>
          <w:p w14:paraId="1BF245AC" w14:textId="7B951DCF" w:rsidR="005B3212" w:rsidRPr="005B3212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9.6±2.2</w:t>
            </w:r>
          </w:p>
        </w:tc>
        <w:tc>
          <w:tcPr>
            <w:tcW w:w="1984" w:type="dxa"/>
            <w:noWrap/>
            <w:hideMark/>
          </w:tcPr>
          <w:p w14:paraId="3867984C" w14:textId="4606E390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6.8±1.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vMerge/>
          </w:tcPr>
          <w:p w14:paraId="55E6FB89" w14:textId="71471C1E" w:rsidR="005B3212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14:paraId="794A7A04" w14:textId="7F91CA3A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6.5±2.9</w:t>
            </w:r>
          </w:p>
        </w:tc>
        <w:tc>
          <w:tcPr>
            <w:tcW w:w="2166" w:type="dxa"/>
            <w:vMerge/>
            <w:hideMark/>
          </w:tcPr>
          <w:p w14:paraId="3937E690" w14:textId="77777777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91C" w:rsidRPr="005D23BA" w14:paraId="2A8ABB2E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5B5E5B16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4DD931FC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2" w:type="dxa"/>
            <w:hideMark/>
          </w:tcPr>
          <w:p w14:paraId="06D79145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hideMark/>
          </w:tcPr>
          <w:p w14:paraId="16ECC40F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</w:tcPr>
          <w:p w14:paraId="2896CAE2" w14:textId="05E49F02" w:rsidR="0070691C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hideMark/>
          </w:tcPr>
          <w:p w14:paraId="142A2B93" w14:textId="194C8BAA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6" w:type="dxa"/>
            <w:hideMark/>
          </w:tcPr>
          <w:p w14:paraId="30D65BC1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B3212" w:rsidRPr="005D23BA" w14:paraId="2B07C76D" w14:textId="77777777" w:rsidTr="005B3212">
        <w:trPr>
          <w:trHeight w:val="24"/>
        </w:trPr>
        <w:tc>
          <w:tcPr>
            <w:tcW w:w="1048" w:type="dxa"/>
            <w:vMerge w:val="restart"/>
            <w:hideMark/>
          </w:tcPr>
          <w:p w14:paraId="273B92CD" w14:textId="77777777" w:rsidR="005B3212" w:rsidRPr="005D23BA" w:rsidRDefault="005B3212" w:rsidP="008D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3BA">
              <w:rPr>
                <w:rFonts w:ascii="Times New Roman" w:hAnsi="Times New Roman"/>
                <w:b/>
                <w:bCs/>
                <w:sz w:val="20"/>
                <w:szCs w:val="20"/>
              </w:rPr>
              <w:t>VSC</w:t>
            </w:r>
          </w:p>
        </w:tc>
        <w:tc>
          <w:tcPr>
            <w:tcW w:w="1200" w:type="dxa"/>
            <w:hideMark/>
          </w:tcPr>
          <w:p w14:paraId="337B9A11" w14:textId="77777777" w:rsidR="005B3212" w:rsidRPr="005D23BA" w:rsidRDefault="005B3212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Min–Max</w:t>
            </w:r>
          </w:p>
        </w:tc>
        <w:tc>
          <w:tcPr>
            <w:tcW w:w="2162" w:type="dxa"/>
            <w:hideMark/>
          </w:tcPr>
          <w:p w14:paraId="47B8EEF7" w14:textId="77777777" w:rsidR="005B3212" w:rsidRPr="005B3212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1984" w:type="dxa"/>
            <w:hideMark/>
          </w:tcPr>
          <w:p w14:paraId="1CB46315" w14:textId="77777777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2324" w:type="dxa"/>
            <w:vMerge w:val="restart"/>
          </w:tcPr>
          <w:p w14:paraId="4C8D4144" w14:textId="59548967" w:rsidR="005B3212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hideMark/>
          </w:tcPr>
          <w:p w14:paraId="4F49DEF1" w14:textId="3BF1F693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vMerge w:val="restart"/>
            <w:hideMark/>
          </w:tcPr>
          <w:p w14:paraId="5FFA93DF" w14:textId="77777777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B3212" w:rsidRPr="005D23BA" w14:paraId="21321E21" w14:textId="77777777" w:rsidTr="005B3212">
        <w:trPr>
          <w:trHeight w:val="24"/>
        </w:trPr>
        <w:tc>
          <w:tcPr>
            <w:tcW w:w="1048" w:type="dxa"/>
            <w:vMerge/>
            <w:vAlign w:val="center"/>
            <w:hideMark/>
          </w:tcPr>
          <w:p w14:paraId="647A6C46" w14:textId="77777777" w:rsidR="005B3212" w:rsidRPr="005D23BA" w:rsidRDefault="005B3212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14:paraId="4798A4CD" w14:textId="77777777" w:rsidR="005B3212" w:rsidRPr="005D23BA" w:rsidRDefault="005B3212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3BA">
              <w:rPr>
                <w:rFonts w:ascii="Times New Roman" w:hAnsi="Times New Roman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2162" w:type="dxa"/>
            <w:noWrap/>
            <w:hideMark/>
          </w:tcPr>
          <w:p w14:paraId="3731E977" w14:textId="2A87E53C" w:rsidR="005B3212" w:rsidRPr="005B3212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2.9±0.4</w:t>
            </w:r>
          </w:p>
        </w:tc>
        <w:tc>
          <w:tcPr>
            <w:tcW w:w="1984" w:type="dxa"/>
            <w:noWrap/>
            <w:hideMark/>
          </w:tcPr>
          <w:p w14:paraId="10D65366" w14:textId="4135A43E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2.8±0.7</w:t>
            </w:r>
          </w:p>
        </w:tc>
        <w:tc>
          <w:tcPr>
            <w:tcW w:w="2324" w:type="dxa"/>
            <w:vMerge/>
          </w:tcPr>
          <w:p w14:paraId="3F1B259A" w14:textId="1B282975" w:rsidR="005B3212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14:paraId="094A2961" w14:textId="66D4A0C1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3.0±0.0</w:t>
            </w:r>
          </w:p>
        </w:tc>
        <w:tc>
          <w:tcPr>
            <w:tcW w:w="2166" w:type="dxa"/>
            <w:vMerge/>
            <w:hideMark/>
          </w:tcPr>
          <w:p w14:paraId="7D221FFD" w14:textId="77777777" w:rsidR="005B3212" w:rsidRPr="005D23BA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91C" w:rsidRPr="000D1464" w14:paraId="194080C4" w14:textId="77777777" w:rsidTr="005B3212">
        <w:trPr>
          <w:trHeight w:val="24"/>
        </w:trPr>
        <w:tc>
          <w:tcPr>
            <w:tcW w:w="10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BA9D26" w14:textId="77777777" w:rsidR="0070691C" w:rsidRPr="005D23BA" w:rsidRDefault="0070691C" w:rsidP="008D6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hideMark/>
          </w:tcPr>
          <w:p w14:paraId="042B8763" w14:textId="77777777" w:rsidR="0070691C" w:rsidRPr="005D23BA" w:rsidRDefault="0070691C" w:rsidP="008D6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hideMark/>
          </w:tcPr>
          <w:p w14:paraId="2A35DCC7" w14:textId="77777777" w:rsidR="0070691C" w:rsidRPr="005B3212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1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6F6396EE" w14:textId="77777777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DCD9946" w14:textId="6915E386" w:rsidR="0070691C" w:rsidRPr="00D2468F" w:rsidRDefault="005B3212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hideMark/>
          </w:tcPr>
          <w:p w14:paraId="5AA22417" w14:textId="0F7E5D4A" w:rsidR="0070691C" w:rsidRPr="005D23BA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hideMark/>
          </w:tcPr>
          <w:p w14:paraId="194F7B79" w14:textId="77777777" w:rsidR="0070691C" w:rsidRPr="000D1464" w:rsidRDefault="0070691C" w:rsidP="0084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A988E55" w14:textId="77777777" w:rsidR="00D253E0" w:rsidRPr="000D1464" w:rsidRDefault="00D253E0" w:rsidP="00D253E0">
      <w:pPr>
        <w:spacing w:after="0" w:line="240" w:lineRule="auto"/>
        <w:rPr>
          <w:rStyle w:val="fontstyle21"/>
          <w:rFonts w:ascii="Times New Roman" w:hAnsi="Times New Roman"/>
          <w:szCs w:val="20"/>
        </w:rPr>
      </w:pPr>
      <w:r w:rsidRPr="000D1464">
        <w:rPr>
          <w:rStyle w:val="fontstyle21"/>
          <w:rFonts w:ascii="Times New Roman" w:hAnsi="Times New Roman"/>
          <w:iCs/>
          <w:szCs w:val="20"/>
        </w:rPr>
        <w:tab/>
      </w:r>
    </w:p>
    <w:p w14:paraId="29993663" w14:textId="77777777" w:rsidR="00D253E0" w:rsidRDefault="00D253E0" w:rsidP="00D253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C82FD4" w14:textId="77777777" w:rsidR="00D253E0" w:rsidRDefault="00D253E0" w:rsidP="00D253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DFDD3E" w14:textId="77777777" w:rsidR="00D253E0" w:rsidRDefault="00D253E0" w:rsidP="00D253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37457F" w14:textId="77777777" w:rsidR="00D253E0" w:rsidRDefault="00D253E0" w:rsidP="00D253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721F42" w14:textId="77777777" w:rsidR="00D253E0" w:rsidRDefault="00D253E0" w:rsidP="00D253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260636" w14:textId="77777777" w:rsidR="00F66491" w:rsidRDefault="00F66491"/>
    <w:sectPr w:rsidR="00F66491" w:rsidSect="00D253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064A9" w15:done="0"/>
  <w15:commentEx w15:paraId="310298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not Vogel">
    <w15:presenceInfo w15:providerId="AD" w15:userId="S-1-5-21-1445894962-257684584-158237632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0"/>
    <w:rsid w:val="00043ABB"/>
    <w:rsid w:val="000A509B"/>
    <w:rsid w:val="0017309B"/>
    <w:rsid w:val="001D1B96"/>
    <w:rsid w:val="00271C63"/>
    <w:rsid w:val="00376E15"/>
    <w:rsid w:val="0040135E"/>
    <w:rsid w:val="00416826"/>
    <w:rsid w:val="004645FB"/>
    <w:rsid w:val="005B3212"/>
    <w:rsid w:val="005D23BA"/>
    <w:rsid w:val="00640755"/>
    <w:rsid w:val="00665016"/>
    <w:rsid w:val="0067381D"/>
    <w:rsid w:val="006E25A1"/>
    <w:rsid w:val="0070691C"/>
    <w:rsid w:val="007B1141"/>
    <w:rsid w:val="007B64A7"/>
    <w:rsid w:val="008414DA"/>
    <w:rsid w:val="009829B5"/>
    <w:rsid w:val="009E0DCF"/>
    <w:rsid w:val="00A33F38"/>
    <w:rsid w:val="00A45E0E"/>
    <w:rsid w:val="00AE3938"/>
    <w:rsid w:val="00B428CC"/>
    <w:rsid w:val="00B73486"/>
    <w:rsid w:val="00D2468F"/>
    <w:rsid w:val="00D253E0"/>
    <w:rsid w:val="00D50463"/>
    <w:rsid w:val="00E837B8"/>
    <w:rsid w:val="00F66491"/>
    <w:rsid w:val="00FA052D"/>
    <w:rsid w:val="00FD0CAB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A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253E0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D253E0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D253E0"/>
    <w:rPr>
      <w:rFonts w:ascii="TimesNewRoman-NormalItalic" w:hAnsi="TimesNewRoman-NormalItalic"/>
      <w:i/>
      <w:color w:val="20231E"/>
      <w:sz w:val="18"/>
    </w:rPr>
  </w:style>
  <w:style w:type="character" w:styleId="a3">
    <w:name w:val="annotation reference"/>
    <w:basedOn w:val="a0"/>
    <w:uiPriority w:val="99"/>
    <w:semiHidden/>
    <w:unhideWhenUsed/>
    <w:rsid w:val="006E25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25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25A1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25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25A1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5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253E0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D253E0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D253E0"/>
    <w:rPr>
      <w:rFonts w:ascii="TimesNewRoman-NormalItalic" w:hAnsi="TimesNewRoman-NormalItalic"/>
      <w:i/>
      <w:color w:val="20231E"/>
      <w:sz w:val="18"/>
    </w:rPr>
  </w:style>
  <w:style w:type="character" w:styleId="a3">
    <w:name w:val="annotation reference"/>
    <w:basedOn w:val="a0"/>
    <w:uiPriority w:val="99"/>
    <w:semiHidden/>
    <w:unhideWhenUsed/>
    <w:rsid w:val="006E25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25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25A1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25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25A1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5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7D08-4C30-4E69-8B53-3A1403FD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12</cp:revision>
  <dcterms:created xsi:type="dcterms:W3CDTF">2021-09-19T08:34:00Z</dcterms:created>
  <dcterms:modified xsi:type="dcterms:W3CDTF">2021-11-24T23:52:00Z</dcterms:modified>
</cp:coreProperties>
</file>