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68" w:rsidRDefault="00CE66DA">
      <w:pPr>
        <w:spacing w:line="480" w:lineRule="auto"/>
        <w:ind w:left="-2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S1. List of references, case studies and descriptors used in the analysis. Mixture </w:t>
      </w:r>
      <w:r>
        <w:rPr>
          <w:rFonts w:hint="eastAsia"/>
          <w:sz w:val="20"/>
          <w:szCs w:val="20"/>
        </w:rPr>
        <w:t>represents</w:t>
      </w:r>
      <w:r>
        <w:rPr>
          <w:sz w:val="20"/>
          <w:szCs w:val="20"/>
        </w:rPr>
        <w:t xml:space="preserve"> litterbags with more than one species litter. </w:t>
      </w:r>
    </w:p>
    <w:tbl>
      <w:tblPr>
        <w:tblpPr w:leftFromText="141" w:rightFromText="141" w:vertAnchor="text" w:horzAnchor="margin" w:tblpXSpec="center" w:tblpY="349"/>
        <w:tblW w:w="15205" w:type="dxa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014"/>
        <w:gridCol w:w="2781"/>
        <w:gridCol w:w="1701"/>
        <w:gridCol w:w="992"/>
        <w:gridCol w:w="992"/>
        <w:gridCol w:w="862"/>
        <w:gridCol w:w="714"/>
        <w:gridCol w:w="976"/>
        <w:gridCol w:w="1275"/>
        <w:gridCol w:w="993"/>
        <w:gridCol w:w="1171"/>
      </w:tblGrid>
      <w:tr w:rsidR="00C16468">
        <w:trPr>
          <w:trHeight w:val="1255"/>
          <w:tblCellSpacing w:w="11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References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Case study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Plant</w:t>
            </w:r>
          </w:p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species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Method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Fauna excluded mesh</w:t>
            </w:r>
          </w:p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A207CA" w:rsidRPr="001D7CC2">
              <w:rPr>
                <w:color w:val="000000"/>
                <w:sz w:val="20"/>
                <w:szCs w:val="20"/>
              </w:rPr>
              <w:t>μm</w:t>
            </w:r>
            <w:r w:rsidR="00A20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Fauna accessed mesh</w:t>
            </w:r>
          </w:p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Size(</w:t>
            </w:r>
            <w:r w:rsidR="00A207CA" w:rsidRPr="001D7CC2">
              <w:rPr>
                <w:color w:val="000000"/>
                <w:sz w:val="20"/>
                <w:szCs w:val="20"/>
              </w:rPr>
              <w:t>μm</w:t>
            </w:r>
            <w:r w:rsidR="00A207CA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Harvests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Study length</w:t>
            </w:r>
          </w:p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(year)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>
              <w:rPr>
                <w:rFonts w:hint="eastAsia"/>
                <w:sz w:val="20"/>
                <w:szCs w:val="20"/>
                <w:lang w:val="es-ES"/>
              </w:rPr>
              <w:t>ffect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s-ES"/>
              </w:rPr>
              <w:t>size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Climate type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Latitude</w:t>
            </w:r>
          </w:p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(North)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Longitude</w:t>
            </w:r>
          </w:p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(East)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Xiong </w:t>
            </w:r>
            <w:r>
              <w:rPr>
                <w:i/>
                <w:sz w:val="20"/>
                <w:szCs w:val="20"/>
                <w:lang w:val="es-ES"/>
              </w:rPr>
              <w:t>et al.</w:t>
            </w:r>
            <w:r>
              <w:rPr>
                <w:sz w:val="20"/>
                <w:szCs w:val="20"/>
                <w:lang w:val="es-ES"/>
              </w:rPr>
              <w:t xml:space="preserve"> (2005)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.1059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Tropic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</w:t>
            </w:r>
            <w:r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  <w:lang w:val="es-ES"/>
              </w:rPr>
              <w:t>09′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112</w:t>
            </w:r>
            <w:r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  <w:lang w:val="es-ES"/>
              </w:rPr>
              <w:t>30′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0.2013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Tropic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21°56′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101°11′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0.2874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Tropic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21°56′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101°11′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1.4580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Tropic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21°56′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101°11′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1.3715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Tropic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21°41′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101°25′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1.4321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Tropic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21°41′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101°25′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naphthalene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-0.6969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  <w:lang w:val="es-ES"/>
              </w:rPr>
              <w:t>Subtropics</w:t>
            </w:r>
            <w:bookmarkEnd w:id="0"/>
            <w:bookmarkEnd w:id="1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naphthalene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0.5495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naphthalene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0.3341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naphthalene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0.3629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0.4409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0.4613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0.3337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Castanopsis carlesii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0.2007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Pinus taiwanensis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0.1804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Pinus taiwanensis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0.2344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Pinus taiwanensis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0.3737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 xml:space="preserve"> 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>Pinus taiwanensis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0.3584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27°33′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117°27′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Cui </w:t>
            </w:r>
            <w:r>
              <w:rPr>
                <w:i/>
                <w:sz w:val="20"/>
                <w:szCs w:val="20"/>
                <w:lang w:val="es-ES"/>
              </w:rPr>
              <w:t>et al.</w:t>
            </w:r>
            <w:r>
              <w:rPr>
                <w:sz w:val="20"/>
                <w:szCs w:val="20"/>
                <w:lang w:val="es-ES"/>
              </w:rPr>
              <w:t>(2012)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Cunninghamia lanceolata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-0.4199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26°50'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109°36'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Cui </w:t>
            </w:r>
            <w:r>
              <w:rPr>
                <w:i/>
                <w:sz w:val="20"/>
                <w:szCs w:val="20"/>
                <w:lang w:val="es-ES"/>
              </w:rPr>
              <w:t>et al.</w:t>
            </w:r>
            <w:r>
              <w:rPr>
                <w:sz w:val="20"/>
                <w:szCs w:val="20"/>
                <w:lang w:val="es-ES"/>
              </w:rPr>
              <w:t>(2012)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Castanopsis fargesii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0.4733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26°50'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109°36'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-0.2334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104°32′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0.2671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104°32′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Cryptomeria fortunei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0.3046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31°01′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Quercus acutissima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0.3774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31°01′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Liu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Sabina saltuaria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0.3916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31°14′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Liu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Salix paraplesia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0.2219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31°14′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Liu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Abies faxoniana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0.3235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31°14′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Liu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Betula albosinensis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0.2594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31°14′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Eucalyptus grandis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-0.2268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29°36'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103°36'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Alnus formosana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2.2837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29°36'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103°36'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Xia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Betula albosinensis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0.0175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31°19'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102°57'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Zanthoxylum planispinum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.0393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25°39′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105°36′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Zanthoxylum planispinum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.0614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25°39′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105°36′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Zanthoxylum planispinum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.0650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25°39′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105°36′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Zanthoxylum planispinum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.0611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25°39′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105°36′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Zanthoxylum planispinum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.0309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25°39′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105°36′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0.6997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32°52′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120°49′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color w:val="000000"/>
                <w:sz w:val="20"/>
                <w:szCs w:val="20"/>
              </w:rPr>
              <w:t>Populus deltoides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0.7093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32°52′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120°49′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0.5310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0.5416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0.4491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0.4926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0.4915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0.5073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massoniana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0.5435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0.5266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0.6395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0.6419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0.5547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0.5732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0.6061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0.5137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-0.6350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Cinnamomum camphora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0.5701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28°11′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104°21′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Cunninghamia lanceolata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0.1163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Michelia alba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0.1350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Michelia macclurei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0.1258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Osmanthus sp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0.1585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Phoebe bournei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0.1787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Symplocos laurina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0.0690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Cyclobalanopsis glauca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0.2611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Cinnamomum porrectum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0.1424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Liquidambar formosana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0.2529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Machilus Pauhoi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Quercus variabilis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0.2199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Schima superba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0.1163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Castanopsis hystri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0.2142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Magnolia liliflora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0.2293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Paulownia Sieb.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0.3893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Quercus laevis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0.2154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Sorbus folgneri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0.1476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Sorbus folgneri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0.1931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Subtropics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26°40′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109°26′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Abies nephrolepis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42°04'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128°04'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Abies nephrolepis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0.3295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42°10'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128°09'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Zhang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Abies nephrolepis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0.5354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42°10'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128°09'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Pinus koraiensis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0.1104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Fraxinus mandshurica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0.1693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Tilia amurensis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0.2196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</w:rPr>
              <w:t>Acer mono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0.1130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0.0697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.0755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0.0574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Jiang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0.1525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42°24′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Betula ermanii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0.0972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42°03'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128°03'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Rhodendron aureu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0.2796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42°03'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128°03'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Parasenecio komarovianus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0.0843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42°03'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128°03'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0.1744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42°03'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128°03'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0.2451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42°03'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128°03'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0.2066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42°03'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128°03'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Fraxinus mandshurica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0.3153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Phellodondron amuriensis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0.4452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Juglans mandshurica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0.1476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Tilia amurensis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0.6102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Acer mono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0.7982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Pinus koraiensis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0.0523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Ulmus laciniata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0.2196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Populus ussuriensis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0.3677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Betula platyphylla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0.5507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Abies nephrolepis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.1666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Larix gmelinii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0.1775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Yin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Picea koraiensis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0.2856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47°10′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128°53′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Gao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0.0158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52°09′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123°13′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Gao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0.0067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52°09′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123°13′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Gao</w:t>
            </w:r>
            <w:r>
              <w:rPr>
                <w:i/>
                <w:sz w:val="20"/>
                <w:szCs w:val="20"/>
                <w:lang w:val="es-ES"/>
              </w:rPr>
              <w:t xml:space="preserve"> et al.</w:t>
            </w:r>
            <w:r>
              <w:rPr>
                <w:sz w:val="20"/>
                <w:szCs w:val="20"/>
                <w:lang w:val="es-ES"/>
              </w:rPr>
              <w:t>(2012)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litterbag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0.0167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52°09′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123°13′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Populus davidiana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.1352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Betula platyphylla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.2035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Sorbus alnifolia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.0013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Ulmus davidiana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-0.0716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12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Acer mono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.0421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Phellodendron amurense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0.0227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Tilia mandshurica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.0082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Tilia amurensis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.0222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Quercus mongolica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.0923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Acer tegmentosum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0.0008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Amygdalus davidiana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0.4156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Larix gmelinii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0.0174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Fraxinus mandshurica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.0067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Juglans mandshurica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.0372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Pinus sylvestris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0</w:t>
            </w:r>
            <w:r>
              <w:rPr>
                <w:sz w:val="20"/>
                <w:szCs w:val="20"/>
                <w:lang w:val="es-ES"/>
              </w:rPr>
              <w:t>.0581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  <w:tr w:rsidR="00C16468">
        <w:trPr>
          <w:trHeight w:val="25"/>
          <w:tblCellSpacing w:w="11" w:type="dxa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780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Accepted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16468">
            <w:pPr>
              <w:pStyle w:val="af6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Pinus koraiensis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</w:rPr>
              <w:t>field microcosm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0.0368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Temperate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45°16′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468" w:rsidRDefault="00C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127°34′</w:t>
            </w:r>
          </w:p>
        </w:tc>
      </w:tr>
    </w:tbl>
    <w:p w:rsidR="00C16468" w:rsidRDefault="00C16468">
      <w:pPr>
        <w:rPr>
          <w:sz w:val="20"/>
          <w:szCs w:val="20"/>
        </w:rPr>
      </w:pPr>
    </w:p>
    <w:p w:rsidR="00D23429" w:rsidRDefault="00D23429">
      <w:pPr>
        <w:rPr>
          <w:color w:val="000000"/>
          <w:szCs w:val="21"/>
        </w:rPr>
      </w:pPr>
      <w:r>
        <w:rPr>
          <w:color w:val="000000"/>
          <w:szCs w:val="21"/>
        </w:rPr>
        <w:t>References in the main article</w:t>
      </w:r>
      <w:r>
        <w:rPr>
          <w:rFonts w:hint="eastAsia"/>
          <w:color w:val="000000"/>
          <w:szCs w:val="21"/>
        </w:rPr>
        <w:t>：</w:t>
      </w:r>
    </w:p>
    <w:p w:rsidR="00D23429" w:rsidRDefault="00D23429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[1] X</w:t>
      </w:r>
      <w:r>
        <w:rPr>
          <w:rFonts w:hint="eastAsia"/>
          <w:sz w:val="20"/>
          <w:szCs w:val="20"/>
        </w:rPr>
        <w:t>iong</w:t>
      </w:r>
      <w:r w:rsidR="00753BB8">
        <w:rPr>
          <w:sz w:val="20"/>
          <w:szCs w:val="20"/>
        </w:rPr>
        <w:t>,</w:t>
      </w:r>
      <w:r>
        <w:rPr>
          <w:sz w:val="20"/>
          <w:szCs w:val="20"/>
        </w:rPr>
        <w:t xml:space="preserve"> Y</w:t>
      </w:r>
      <w:r w:rsidR="00753BB8"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>
        <w:rPr>
          <w:sz w:val="20"/>
          <w:szCs w:val="20"/>
        </w:rPr>
        <w:t xml:space="preserve"> Liu</w:t>
      </w:r>
      <w:r w:rsidR="00753BB8">
        <w:rPr>
          <w:sz w:val="20"/>
          <w:szCs w:val="20"/>
        </w:rPr>
        <w:t>,</w:t>
      </w:r>
      <w:r>
        <w:rPr>
          <w:sz w:val="20"/>
          <w:szCs w:val="20"/>
        </w:rPr>
        <w:t xml:space="preserve"> Q</w:t>
      </w:r>
      <w:r w:rsidR="00753BB8"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>
        <w:rPr>
          <w:sz w:val="20"/>
          <w:szCs w:val="20"/>
        </w:rPr>
        <w:t xml:space="preserve"> Chen</w:t>
      </w:r>
      <w:r w:rsidR="00753BB8">
        <w:rPr>
          <w:sz w:val="20"/>
          <w:szCs w:val="20"/>
        </w:rPr>
        <w:t>,</w:t>
      </w:r>
      <w:r>
        <w:rPr>
          <w:sz w:val="20"/>
          <w:szCs w:val="20"/>
        </w:rPr>
        <w:t xml:space="preserve"> H</w:t>
      </w:r>
      <w:r w:rsidR="00753BB8"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>
        <w:rPr>
          <w:sz w:val="20"/>
          <w:szCs w:val="20"/>
        </w:rPr>
        <w:t xml:space="preserve"> Peng</w:t>
      </w:r>
      <w:r w:rsidR="00753BB8">
        <w:rPr>
          <w:sz w:val="20"/>
          <w:szCs w:val="20"/>
        </w:rPr>
        <w:t>,</w:t>
      </w:r>
      <w:r>
        <w:rPr>
          <w:sz w:val="20"/>
          <w:szCs w:val="20"/>
        </w:rPr>
        <w:t xml:space="preserve"> S</w:t>
      </w:r>
      <w:r w:rsidR="00753BB8">
        <w:rPr>
          <w:sz w:val="20"/>
          <w:szCs w:val="20"/>
        </w:rPr>
        <w:t>.</w:t>
      </w:r>
      <w:r>
        <w:rPr>
          <w:sz w:val="20"/>
          <w:szCs w:val="20"/>
        </w:rPr>
        <w:t xml:space="preserve"> Leaf litter decomposition of monsoon evergreen broadleaved forest and dynamics and diversity of soil fauna community in Dinghu Mountain.</w:t>
      </w:r>
      <w:r w:rsidRPr="00951090">
        <w:rPr>
          <w:i/>
          <w:sz w:val="20"/>
          <w:szCs w:val="20"/>
        </w:rPr>
        <w:t xml:space="preserve"> Chin</w:t>
      </w:r>
      <w:r w:rsidR="00951090" w:rsidRPr="00951090">
        <w:rPr>
          <w:i/>
          <w:sz w:val="20"/>
          <w:szCs w:val="20"/>
        </w:rPr>
        <w:t>.</w:t>
      </w:r>
      <w:r w:rsidRPr="00951090">
        <w:rPr>
          <w:i/>
          <w:sz w:val="20"/>
          <w:szCs w:val="20"/>
        </w:rPr>
        <w:t xml:space="preserve"> J</w:t>
      </w:r>
      <w:r w:rsidR="00951090" w:rsidRPr="00951090">
        <w:rPr>
          <w:i/>
          <w:sz w:val="20"/>
          <w:szCs w:val="20"/>
        </w:rPr>
        <w:t>.</w:t>
      </w:r>
      <w:r w:rsidRPr="00951090">
        <w:rPr>
          <w:i/>
          <w:sz w:val="20"/>
          <w:szCs w:val="20"/>
        </w:rPr>
        <w:t xml:space="preserve"> Ecol.</w:t>
      </w:r>
      <w:r w:rsidR="00EC50D4">
        <w:rPr>
          <w:sz w:val="20"/>
          <w:szCs w:val="20"/>
        </w:rPr>
        <w:t xml:space="preserve"> </w:t>
      </w:r>
      <w:r w:rsidR="00EC50D4" w:rsidRPr="002D43E4">
        <w:rPr>
          <w:b/>
          <w:sz w:val="20"/>
          <w:szCs w:val="20"/>
        </w:rPr>
        <w:t>2005</w:t>
      </w:r>
      <w:r w:rsidR="00EC50D4">
        <w:rPr>
          <w:sz w:val="20"/>
          <w:szCs w:val="20"/>
        </w:rPr>
        <w:t xml:space="preserve">, </w:t>
      </w:r>
      <w:r w:rsidR="00EC50D4" w:rsidRPr="002D43E4">
        <w:rPr>
          <w:i/>
          <w:sz w:val="20"/>
          <w:szCs w:val="20"/>
        </w:rPr>
        <w:t>24</w:t>
      </w:r>
      <w:r w:rsidR="00EC50D4">
        <w:rPr>
          <w:sz w:val="20"/>
          <w:szCs w:val="20"/>
        </w:rPr>
        <w:t>, 1120-1126.</w:t>
      </w:r>
    </w:p>
    <w:p w:rsidR="00D23429" w:rsidRDefault="00D23429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2</w:t>
      </w:r>
      <w:r>
        <w:rPr>
          <w:sz w:val="20"/>
          <w:szCs w:val="20"/>
        </w:rPr>
        <w:t>]</w:t>
      </w:r>
      <w:r w:rsidR="00753BB8">
        <w:rPr>
          <w:sz w:val="20"/>
          <w:szCs w:val="20"/>
        </w:rPr>
        <w:t xml:space="preserve"> Zhang, R.</w:t>
      </w:r>
      <w:r w:rsidR="002D43E4">
        <w:rPr>
          <w:sz w:val="20"/>
          <w:szCs w:val="20"/>
        </w:rPr>
        <w:t>;</w:t>
      </w:r>
      <w:r w:rsidR="00753BB8">
        <w:rPr>
          <w:sz w:val="20"/>
          <w:szCs w:val="20"/>
        </w:rPr>
        <w:t xml:space="preserve"> Sun, Z.</w:t>
      </w:r>
      <w:r w:rsidR="002D43E4">
        <w:rPr>
          <w:sz w:val="20"/>
          <w:szCs w:val="20"/>
        </w:rPr>
        <w:t>;</w:t>
      </w:r>
      <w:r w:rsidR="00753BB8">
        <w:rPr>
          <w:sz w:val="20"/>
          <w:szCs w:val="20"/>
        </w:rPr>
        <w:t xml:space="preserve"> Wang, C.</w:t>
      </w:r>
      <w:r w:rsidR="002D43E4">
        <w:rPr>
          <w:sz w:val="20"/>
          <w:szCs w:val="20"/>
        </w:rPr>
        <w:t>; Ge, Y., et al.</w:t>
      </w:r>
      <w:r w:rsidR="00753BB8">
        <w:rPr>
          <w:sz w:val="20"/>
          <w:szCs w:val="20"/>
        </w:rPr>
        <w:t xml:space="preserve"> </w:t>
      </w:r>
      <w:r>
        <w:rPr>
          <w:sz w:val="20"/>
          <w:szCs w:val="20"/>
        </w:rPr>
        <w:t>Eco-process of leaf litter decomposition in tropical rain forest in Xishuangban</w:t>
      </w:r>
      <w:r w:rsidR="00753BB8">
        <w:rPr>
          <w:sz w:val="20"/>
          <w:szCs w:val="20"/>
        </w:rPr>
        <w:t>na, China.</w:t>
      </w:r>
      <w:r w:rsidR="00753BB8">
        <w:rPr>
          <w:rFonts w:hint="eastAsia"/>
          <w:sz w:val="20"/>
          <w:szCs w:val="20"/>
        </w:rPr>
        <w:t>Ⅰ</w:t>
      </w:r>
      <w:r w:rsidR="00753BB8">
        <w:rPr>
          <w:rFonts w:hint="eastAsia"/>
          <w:sz w:val="20"/>
          <w:szCs w:val="20"/>
        </w:rPr>
        <w:t>.</w:t>
      </w:r>
      <w:r w:rsidR="00753BB8">
        <w:rPr>
          <w:sz w:val="20"/>
          <w:szCs w:val="20"/>
        </w:rPr>
        <w:t xml:space="preserve"> decomposition dynamic of mixed leaf litters. </w:t>
      </w:r>
      <w:r w:rsidR="00C957AF" w:rsidRPr="00C957AF">
        <w:rPr>
          <w:i/>
          <w:sz w:val="20"/>
          <w:szCs w:val="20"/>
        </w:rPr>
        <w:t>J. Plant. E</w:t>
      </w:r>
      <w:r w:rsidR="00C957AF" w:rsidRPr="00C957AF">
        <w:rPr>
          <w:rFonts w:hint="eastAsia"/>
          <w:i/>
          <w:sz w:val="20"/>
          <w:szCs w:val="20"/>
        </w:rPr>
        <w:t>co</w:t>
      </w:r>
      <w:r w:rsidR="00C957AF" w:rsidRPr="00C957AF">
        <w:rPr>
          <w:i/>
          <w:sz w:val="20"/>
          <w:szCs w:val="20"/>
        </w:rPr>
        <w:t>l</w:t>
      </w:r>
      <w:r w:rsidR="00753BB8" w:rsidRPr="00C957AF">
        <w:rPr>
          <w:i/>
          <w:sz w:val="20"/>
          <w:szCs w:val="20"/>
        </w:rPr>
        <w:t>.</w:t>
      </w:r>
      <w:r w:rsidR="00753BB8">
        <w:rPr>
          <w:sz w:val="20"/>
          <w:szCs w:val="20"/>
        </w:rPr>
        <w:t xml:space="preserve"> </w:t>
      </w:r>
      <w:r w:rsidR="00753BB8" w:rsidRPr="002D43E4">
        <w:rPr>
          <w:b/>
          <w:sz w:val="20"/>
          <w:szCs w:val="20"/>
        </w:rPr>
        <w:t>2006</w:t>
      </w:r>
      <w:r w:rsidR="00753BB8">
        <w:rPr>
          <w:sz w:val="20"/>
          <w:szCs w:val="20"/>
        </w:rPr>
        <w:t xml:space="preserve">, </w:t>
      </w:r>
      <w:r w:rsidR="00753BB8" w:rsidRPr="002D43E4">
        <w:rPr>
          <w:i/>
          <w:sz w:val="20"/>
          <w:szCs w:val="20"/>
        </w:rPr>
        <w:t>30</w:t>
      </w:r>
      <w:r w:rsidR="00753BB8">
        <w:rPr>
          <w:sz w:val="20"/>
          <w:szCs w:val="20"/>
        </w:rPr>
        <w:t>, 780-790.</w:t>
      </w:r>
    </w:p>
    <w:p w:rsidR="00753BB8" w:rsidRDefault="00753BB8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3</w:t>
      </w:r>
      <w:r>
        <w:rPr>
          <w:sz w:val="20"/>
          <w:szCs w:val="20"/>
        </w:rPr>
        <w:t>]</w:t>
      </w:r>
      <w:r w:rsidRPr="00EC50D4">
        <w:rPr>
          <w:sz w:val="20"/>
          <w:szCs w:val="20"/>
        </w:rPr>
        <w:t xml:space="preserve"> </w:t>
      </w:r>
      <w:r w:rsidRPr="00753BB8">
        <w:rPr>
          <w:sz w:val="20"/>
          <w:szCs w:val="20"/>
        </w:rPr>
        <w:t>Wang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 w:rsidRPr="00753BB8">
        <w:rPr>
          <w:sz w:val="20"/>
          <w:szCs w:val="20"/>
        </w:rPr>
        <w:t xml:space="preserve"> Ruan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H</w:t>
      </w:r>
      <w:r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 w:rsidRPr="00753BB8">
        <w:rPr>
          <w:sz w:val="20"/>
          <w:szCs w:val="20"/>
        </w:rPr>
        <w:t xml:space="preserve"> Wang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B. Effects of soil microarthropods on plant litter decomposition across an elevation gradi</w:t>
      </w:r>
      <w:r>
        <w:rPr>
          <w:sz w:val="20"/>
          <w:szCs w:val="20"/>
        </w:rPr>
        <w:t>ent in the Wuyi Mountains</w:t>
      </w:r>
      <w:r w:rsidRPr="00753BB8">
        <w:rPr>
          <w:sz w:val="20"/>
          <w:szCs w:val="20"/>
        </w:rPr>
        <w:t xml:space="preserve">. </w:t>
      </w:r>
      <w:r w:rsidRPr="00C957AF">
        <w:rPr>
          <w:i/>
          <w:sz w:val="20"/>
          <w:szCs w:val="20"/>
        </w:rPr>
        <w:t>Soil</w:t>
      </w:r>
      <w:r w:rsidR="00C957AF" w:rsidRPr="00C957AF">
        <w:rPr>
          <w:i/>
          <w:sz w:val="20"/>
          <w:szCs w:val="20"/>
        </w:rPr>
        <w:t>.</w:t>
      </w:r>
      <w:r w:rsidRPr="00C957AF">
        <w:rPr>
          <w:i/>
          <w:sz w:val="20"/>
          <w:szCs w:val="20"/>
        </w:rPr>
        <w:t xml:space="preserve"> Biol</w:t>
      </w:r>
      <w:r w:rsidR="00C957AF" w:rsidRPr="00C957AF">
        <w:rPr>
          <w:i/>
          <w:sz w:val="20"/>
          <w:szCs w:val="20"/>
        </w:rPr>
        <w:t>.</w:t>
      </w:r>
      <w:r w:rsidRPr="00C957AF">
        <w:rPr>
          <w:i/>
          <w:sz w:val="20"/>
          <w:szCs w:val="20"/>
        </w:rPr>
        <w:t xml:space="preserve"> Biochem</w:t>
      </w:r>
      <w:r w:rsidR="00C957AF" w:rsidRPr="00C957AF">
        <w:rPr>
          <w:i/>
          <w:sz w:val="20"/>
          <w:szCs w:val="20"/>
        </w:rPr>
        <w:t>.</w:t>
      </w:r>
      <w:r w:rsidRPr="00753BB8">
        <w:rPr>
          <w:sz w:val="20"/>
          <w:szCs w:val="20"/>
        </w:rPr>
        <w:t xml:space="preserve">, </w:t>
      </w:r>
      <w:r w:rsidRPr="002D43E4">
        <w:rPr>
          <w:b/>
          <w:sz w:val="20"/>
          <w:szCs w:val="20"/>
        </w:rPr>
        <w:t>2009</w:t>
      </w:r>
      <w:r w:rsidRPr="00753BB8">
        <w:rPr>
          <w:sz w:val="20"/>
          <w:szCs w:val="20"/>
        </w:rPr>
        <w:t xml:space="preserve">, </w:t>
      </w:r>
      <w:r w:rsidRPr="002D43E4">
        <w:rPr>
          <w:i/>
          <w:sz w:val="20"/>
          <w:szCs w:val="20"/>
        </w:rPr>
        <w:t>41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891-897.</w:t>
      </w:r>
    </w:p>
    <w:p w:rsidR="00D23429" w:rsidRDefault="00753BB8" w:rsidP="00EC50D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[</w:t>
      </w:r>
      <w:r w:rsidR="00EC50D4">
        <w:rPr>
          <w:sz w:val="20"/>
          <w:szCs w:val="20"/>
        </w:rPr>
        <w:t>4</w:t>
      </w:r>
      <w:r>
        <w:rPr>
          <w:sz w:val="20"/>
          <w:szCs w:val="20"/>
        </w:rPr>
        <w:t>]</w:t>
      </w:r>
      <w:r w:rsidRPr="00EC50D4">
        <w:rPr>
          <w:sz w:val="20"/>
          <w:szCs w:val="20"/>
        </w:rPr>
        <w:t xml:space="preserve"> </w:t>
      </w:r>
      <w:r w:rsidRPr="00753BB8">
        <w:rPr>
          <w:sz w:val="20"/>
          <w:szCs w:val="20"/>
        </w:rPr>
        <w:t>Wang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 w:rsidRPr="00753BB8">
        <w:rPr>
          <w:sz w:val="20"/>
          <w:szCs w:val="20"/>
        </w:rPr>
        <w:t xml:space="preserve"> Ruan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H</w:t>
      </w:r>
      <w:r>
        <w:rPr>
          <w:sz w:val="20"/>
          <w:szCs w:val="20"/>
        </w:rPr>
        <w:t>.</w:t>
      </w:r>
      <w:r w:rsidR="002D43E4">
        <w:rPr>
          <w:sz w:val="20"/>
          <w:szCs w:val="20"/>
        </w:rPr>
        <w:t>;</w:t>
      </w:r>
      <w:r w:rsidRPr="00753BB8">
        <w:rPr>
          <w:sz w:val="20"/>
          <w:szCs w:val="20"/>
        </w:rPr>
        <w:t xml:space="preserve"> Han</w:t>
      </w:r>
      <w:r>
        <w:rPr>
          <w:sz w:val="20"/>
          <w:szCs w:val="20"/>
        </w:rPr>
        <w:t>,</w:t>
      </w:r>
      <w:r w:rsidRPr="00753BB8">
        <w:rPr>
          <w:sz w:val="20"/>
          <w:szCs w:val="20"/>
        </w:rPr>
        <w:t xml:space="preserve"> Y. Effects of microclimate, litter type, and mesh size on leaf litter decomposition along an elevation gradient</w:t>
      </w:r>
      <w:r>
        <w:rPr>
          <w:sz w:val="20"/>
          <w:szCs w:val="20"/>
        </w:rPr>
        <w:t xml:space="preserve"> in the Wuyi Mountains, China</w:t>
      </w:r>
      <w:r w:rsidRPr="00753BB8">
        <w:rPr>
          <w:sz w:val="20"/>
          <w:szCs w:val="20"/>
        </w:rPr>
        <w:t>.</w:t>
      </w:r>
      <w:r w:rsidRPr="00C957AF">
        <w:rPr>
          <w:i/>
          <w:sz w:val="20"/>
          <w:szCs w:val="20"/>
        </w:rPr>
        <w:t xml:space="preserve"> Ecol</w:t>
      </w:r>
      <w:r w:rsidR="00C957AF" w:rsidRPr="00C957AF">
        <w:rPr>
          <w:i/>
          <w:sz w:val="20"/>
          <w:szCs w:val="20"/>
        </w:rPr>
        <w:t>.</w:t>
      </w:r>
      <w:r w:rsidRPr="00C957AF">
        <w:rPr>
          <w:i/>
          <w:sz w:val="20"/>
          <w:szCs w:val="20"/>
        </w:rPr>
        <w:t xml:space="preserve"> </w:t>
      </w:r>
      <w:r w:rsidR="00C957AF" w:rsidRPr="00C957AF">
        <w:rPr>
          <w:i/>
          <w:sz w:val="20"/>
          <w:szCs w:val="20"/>
        </w:rPr>
        <w:t>R</w:t>
      </w:r>
      <w:r w:rsidRPr="00C957AF">
        <w:rPr>
          <w:i/>
          <w:sz w:val="20"/>
          <w:szCs w:val="20"/>
        </w:rPr>
        <w:t>es</w:t>
      </w:r>
      <w:r w:rsidR="00C957AF" w:rsidRPr="00C957AF">
        <w:rPr>
          <w:i/>
          <w:sz w:val="20"/>
          <w:szCs w:val="20"/>
        </w:rPr>
        <w:t>.</w:t>
      </w:r>
      <w:r w:rsidRPr="00753BB8">
        <w:rPr>
          <w:sz w:val="20"/>
          <w:szCs w:val="20"/>
        </w:rPr>
        <w:t xml:space="preserve"> </w:t>
      </w:r>
      <w:r w:rsidRPr="002D43E4">
        <w:rPr>
          <w:b/>
          <w:sz w:val="20"/>
          <w:szCs w:val="20"/>
        </w:rPr>
        <w:t>2010</w:t>
      </w:r>
      <w:r w:rsidRPr="00753B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D43E4">
        <w:rPr>
          <w:i/>
          <w:sz w:val="20"/>
          <w:szCs w:val="20"/>
        </w:rPr>
        <w:t>25</w:t>
      </w:r>
      <w:r>
        <w:rPr>
          <w:sz w:val="20"/>
          <w:szCs w:val="20"/>
        </w:rPr>
        <w:t xml:space="preserve">, </w:t>
      </w:r>
      <w:r w:rsidRPr="00753BB8">
        <w:rPr>
          <w:sz w:val="20"/>
          <w:szCs w:val="20"/>
        </w:rPr>
        <w:t>1113-1120.</w:t>
      </w:r>
    </w:p>
    <w:p w:rsidR="00D60836" w:rsidRDefault="00D60836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5</w:t>
      </w:r>
      <w:r w:rsidR="002D43E4">
        <w:rPr>
          <w:sz w:val="20"/>
          <w:szCs w:val="20"/>
        </w:rPr>
        <w:t>] Yang, X.; Zou, X.</w:t>
      </w:r>
      <w:r>
        <w:rPr>
          <w:sz w:val="20"/>
          <w:szCs w:val="20"/>
        </w:rPr>
        <w:t xml:space="preserve"> Soil fauna and leaf litter decomposition in tropical rain forest in Xishuangbanna, SW China: effects of mesh size of litterbags.</w:t>
      </w:r>
      <w:r w:rsidRPr="00D60836">
        <w:rPr>
          <w:sz w:val="20"/>
          <w:szCs w:val="20"/>
        </w:rPr>
        <w:t xml:space="preserve"> </w:t>
      </w:r>
      <w:r w:rsidR="00C957AF" w:rsidRPr="00C957AF">
        <w:rPr>
          <w:i/>
          <w:sz w:val="20"/>
          <w:szCs w:val="20"/>
        </w:rPr>
        <w:t>J. Plant. E</w:t>
      </w:r>
      <w:r w:rsidR="00C957AF" w:rsidRPr="00C957AF">
        <w:rPr>
          <w:rFonts w:hint="eastAsia"/>
          <w:i/>
          <w:sz w:val="20"/>
          <w:szCs w:val="20"/>
        </w:rPr>
        <w:t>co</w:t>
      </w:r>
      <w:r w:rsidR="00C957AF" w:rsidRPr="00C957AF">
        <w:rPr>
          <w:i/>
          <w:sz w:val="20"/>
          <w:szCs w:val="20"/>
        </w:rPr>
        <w:t>l</w:t>
      </w:r>
      <w:r w:rsidR="002D43E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D43E4">
        <w:rPr>
          <w:b/>
          <w:sz w:val="20"/>
          <w:szCs w:val="20"/>
        </w:rPr>
        <w:t>2006</w:t>
      </w:r>
      <w:r>
        <w:rPr>
          <w:sz w:val="20"/>
          <w:szCs w:val="20"/>
        </w:rPr>
        <w:t xml:space="preserve">, </w:t>
      </w:r>
      <w:r w:rsidRPr="002D43E4">
        <w:rPr>
          <w:i/>
          <w:sz w:val="20"/>
          <w:szCs w:val="20"/>
        </w:rPr>
        <w:t>30</w:t>
      </w:r>
      <w:r>
        <w:rPr>
          <w:sz w:val="20"/>
          <w:szCs w:val="20"/>
        </w:rPr>
        <w:t>, 791-801.</w:t>
      </w:r>
    </w:p>
    <w:p w:rsidR="00D60836" w:rsidRDefault="00D60836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6</w:t>
      </w:r>
      <w:r w:rsidR="002D43E4">
        <w:rPr>
          <w:sz w:val="20"/>
          <w:szCs w:val="20"/>
        </w:rPr>
        <w:t>] Cui, Y.;</w:t>
      </w:r>
      <w:r>
        <w:rPr>
          <w:sz w:val="20"/>
          <w:szCs w:val="20"/>
        </w:rPr>
        <w:t xml:space="preserve"> Wa</w:t>
      </w:r>
      <w:r w:rsidR="002D43E4">
        <w:rPr>
          <w:sz w:val="20"/>
          <w:szCs w:val="20"/>
        </w:rPr>
        <w:t>ng, S.; Yu, X.;</w:t>
      </w:r>
      <w:r>
        <w:rPr>
          <w:sz w:val="20"/>
          <w:szCs w:val="20"/>
        </w:rPr>
        <w:t xml:space="preserve"> Yan, S. Effects of forest soil fauna on early-stage litter decomposition and nutrient release. </w:t>
      </w:r>
      <w:r w:rsidR="00951090" w:rsidRPr="00951090">
        <w:rPr>
          <w:i/>
          <w:sz w:val="20"/>
          <w:szCs w:val="20"/>
        </w:rPr>
        <w:t>Chin. J. Ecol.</w:t>
      </w:r>
      <w:r>
        <w:rPr>
          <w:sz w:val="20"/>
          <w:szCs w:val="20"/>
        </w:rPr>
        <w:t xml:space="preserve"> </w:t>
      </w:r>
      <w:r w:rsidRPr="002D43E4">
        <w:rPr>
          <w:b/>
          <w:sz w:val="20"/>
          <w:szCs w:val="20"/>
        </w:rPr>
        <w:t>2012</w:t>
      </w:r>
      <w:r>
        <w:rPr>
          <w:sz w:val="20"/>
          <w:szCs w:val="20"/>
        </w:rPr>
        <w:t xml:space="preserve">, </w:t>
      </w:r>
      <w:r w:rsidRPr="002D43E4">
        <w:rPr>
          <w:i/>
          <w:sz w:val="20"/>
          <w:szCs w:val="20"/>
        </w:rPr>
        <w:t>31</w:t>
      </w:r>
      <w:r>
        <w:rPr>
          <w:sz w:val="20"/>
          <w:szCs w:val="20"/>
        </w:rPr>
        <w:t>, 2709-2715.</w:t>
      </w:r>
    </w:p>
    <w:p w:rsidR="00D60836" w:rsidRDefault="00D60836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7</w:t>
      </w:r>
      <w:r w:rsidR="002D43E4">
        <w:rPr>
          <w:sz w:val="20"/>
          <w:szCs w:val="20"/>
        </w:rPr>
        <w:t>] Wang, W.; Yang, W.;</w:t>
      </w:r>
      <w:r>
        <w:rPr>
          <w:sz w:val="20"/>
          <w:szCs w:val="20"/>
        </w:rPr>
        <w:t xml:space="preserve"> Tan, B.</w:t>
      </w:r>
      <w:r w:rsidR="002D43E4">
        <w:rPr>
          <w:sz w:val="20"/>
          <w:szCs w:val="20"/>
        </w:rPr>
        <w:t>; Liu, R.; Wu, F.</w:t>
      </w:r>
      <w:r w:rsidR="00F71BEF">
        <w:rPr>
          <w:sz w:val="20"/>
          <w:szCs w:val="20"/>
        </w:rPr>
        <w:t xml:space="preserve"> Contributions of soil fauna to litter decomposition in subtropical evergreen broad-leaved forests in Sichuan basin. </w:t>
      </w:r>
      <w:r w:rsidR="00F71BEF" w:rsidRPr="00A0171B">
        <w:rPr>
          <w:i/>
          <w:sz w:val="20"/>
          <w:szCs w:val="20"/>
        </w:rPr>
        <w:t>Ecol</w:t>
      </w:r>
      <w:r w:rsidR="00A0171B" w:rsidRPr="00A0171B">
        <w:rPr>
          <w:i/>
          <w:sz w:val="20"/>
          <w:szCs w:val="20"/>
        </w:rPr>
        <w:t>.</w:t>
      </w:r>
      <w:r w:rsidR="00F71BEF" w:rsidRPr="00A0171B">
        <w:rPr>
          <w:i/>
          <w:sz w:val="20"/>
          <w:szCs w:val="20"/>
        </w:rPr>
        <w:t xml:space="preserve"> </w:t>
      </w:r>
      <w:r w:rsidR="005E38D1" w:rsidRPr="00A0171B">
        <w:rPr>
          <w:i/>
          <w:sz w:val="20"/>
          <w:szCs w:val="20"/>
        </w:rPr>
        <w:t>E</w:t>
      </w:r>
      <w:r w:rsidR="00F71BEF" w:rsidRPr="00A0171B">
        <w:rPr>
          <w:i/>
          <w:sz w:val="20"/>
          <w:szCs w:val="20"/>
        </w:rPr>
        <w:t>nviron</w:t>
      </w:r>
      <w:r w:rsidR="00A0171B" w:rsidRPr="00A0171B">
        <w:rPr>
          <w:i/>
          <w:sz w:val="20"/>
          <w:szCs w:val="20"/>
        </w:rPr>
        <w:t>.</w:t>
      </w:r>
      <w:r w:rsidR="00F71BEF" w:rsidRPr="00A0171B">
        <w:rPr>
          <w:i/>
          <w:sz w:val="20"/>
          <w:szCs w:val="20"/>
        </w:rPr>
        <w:t xml:space="preserve"> </w:t>
      </w:r>
      <w:r w:rsidR="005E38D1" w:rsidRPr="00A0171B">
        <w:rPr>
          <w:i/>
          <w:sz w:val="20"/>
          <w:szCs w:val="20"/>
        </w:rPr>
        <w:t>S</w:t>
      </w:r>
      <w:r w:rsidR="00F71BEF" w:rsidRPr="00A0171B">
        <w:rPr>
          <w:i/>
          <w:sz w:val="20"/>
          <w:szCs w:val="20"/>
        </w:rPr>
        <w:t>ci</w:t>
      </w:r>
      <w:r w:rsidR="005E38D1" w:rsidRPr="00A0171B">
        <w:rPr>
          <w:i/>
          <w:sz w:val="20"/>
          <w:szCs w:val="20"/>
        </w:rPr>
        <w:t>.</w:t>
      </w:r>
      <w:r w:rsidR="00F71BEF">
        <w:rPr>
          <w:sz w:val="20"/>
          <w:szCs w:val="20"/>
        </w:rPr>
        <w:t xml:space="preserve"> </w:t>
      </w:r>
      <w:r w:rsidR="00F71BEF" w:rsidRPr="002D43E4">
        <w:rPr>
          <w:b/>
          <w:sz w:val="20"/>
          <w:szCs w:val="20"/>
        </w:rPr>
        <w:t>2013</w:t>
      </w:r>
      <w:r w:rsidR="00F71BEF">
        <w:rPr>
          <w:sz w:val="20"/>
          <w:szCs w:val="20"/>
        </w:rPr>
        <w:t xml:space="preserve">, </w:t>
      </w:r>
      <w:r w:rsidR="00F71BEF" w:rsidRPr="002D43E4">
        <w:rPr>
          <w:i/>
          <w:sz w:val="20"/>
          <w:szCs w:val="20"/>
        </w:rPr>
        <w:t>22</w:t>
      </w:r>
      <w:r w:rsidR="00F71BEF">
        <w:rPr>
          <w:sz w:val="20"/>
          <w:szCs w:val="20"/>
        </w:rPr>
        <w:t>, 1488-1495.</w:t>
      </w:r>
    </w:p>
    <w:p w:rsidR="00F71BEF" w:rsidRDefault="00F71BEF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8</w:t>
      </w:r>
      <w:r w:rsidR="002D43E4">
        <w:rPr>
          <w:sz w:val="20"/>
          <w:szCs w:val="20"/>
        </w:rPr>
        <w:t>] Liu, R.; Li, W.;</w:t>
      </w:r>
      <w:r w:rsidR="005E38D1">
        <w:rPr>
          <w:sz w:val="20"/>
          <w:szCs w:val="20"/>
        </w:rPr>
        <w:t xml:space="preserve"> Yang, W.</w:t>
      </w:r>
      <w:r w:rsidR="002D43E4">
        <w:rPr>
          <w:sz w:val="20"/>
          <w:szCs w:val="20"/>
        </w:rPr>
        <w:t>; Tan, B.; Wang, W., et al.</w:t>
      </w:r>
      <w:r w:rsidR="005E38D1">
        <w:rPr>
          <w:sz w:val="20"/>
          <w:szCs w:val="20"/>
        </w:rPr>
        <w:t xml:space="preserve"> Contributions of soil fauna to litter decomposition in alpine/subalpine forests.</w:t>
      </w:r>
      <w:bookmarkStart w:id="2" w:name="_GoBack"/>
      <w:bookmarkEnd w:id="2"/>
      <w:r w:rsidR="005E38D1">
        <w:rPr>
          <w:sz w:val="20"/>
          <w:szCs w:val="20"/>
        </w:rPr>
        <w:t xml:space="preserve"> </w:t>
      </w:r>
      <w:r w:rsidR="005E38D1" w:rsidRPr="00A0171B">
        <w:rPr>
          <w:i/>
          <w:sz w:val="20"/>
          <w:szCs w:val="20"/>
        </w:rPr>
        <w:t>Chin</w:t>
      </w:r>
      <w:r w:rsidR="00A0171B" w:rsidRPr="00A0171B">
        <w:rPr>
          <w:i/>
          <w:sz w:val="20"/>
          <w:szCs w:val="20"/>
        </w:rPr>
        <w:t>.</w:t>
      </w:r>
      <w:r w:rsidR="005E38D1" w:rsidRPr="00A0171B">
        <w:rPr>
          <w:i/>
          <w:sz w:val="20"/>
          <w:szCs w:val="20"/>
        </w:rPr>
        <w:t xml:space="preserve"> J</w:t>
      </w:r>
      <w:r w:rsidR="00A0171B" w:rsidRPr="00A0171B">
        <w:rPr>
          <w:i/>
          <w:sz w:val="20"/>
          <w:szCs w:val="20"/>
        </w:rPr>
        <w:t>.</w:t>
      </w:r>
      <w:r w:rsidR="005E38D1" w:rsidRPr="00A0171B">
        <w:rPr>
          <w:i/>
          <w:sz w:val="20"/>
          <w:szCs w:val="20"/>
        </w:rPr>
        <w:t xml:space="preserve"> Appl</w:t>
      </w:r>
      <w:r w:rsidR="00A0171B" w:rsidRPr="00A0171B">
        <w:rPr>
          <w:i/>
          <w:sz w:val="20"/>
          <w:szCs w:val="20"/>
        </w:rPr>
        <w:t>.</w:t>
      </w:r>
      <w:r w:rsidR="005E38D1" w:rsidRPr="00A0171B">
        <w:rPr>
          <w:i/>
          <w:sz w:val="20"/>
          <w:szCs w:val="20"/>
        </w:rPr>
        <w:t xml:space="preserve"> Ecol.</w:t>
      </w:r>
      <w:r w:rsidR="005E38D1">
        <w:rPr>
          <w:sz w:val="20"/>
          <w:szCs w:val="20"/>
        </w:rPr>
        <w:t xml:space="preserve"> </w:t>
      </w:r>
      <w:r w:rsidR="005E38D1" w:rsidRPr="002D43E4">
        <w:rPr>
          <w:b/>
          <w:sz w:val="20"/>
          <w:szCs w:val="20"/>
        </w:rPr>
        <w:t>2013</w:t>
      </w:r>
      <w:r w:rsidR="005E38D1">
        <w:rPr>
          <w:sz w:val="20"/>
          <w:szCs w:val="20"/>
        </w:rPr>
        <w:t xml:space="preserve">, </w:t>
      </w:r>
      <w:r w:rsidR="005E38D1" w:rsidRPr="002D43E4">
        <w:rPr>
          <w:i/>
          <w:sz w:val="20"/>
          <w:szCs w:val="20"/>
        </w:rPr>
        <w:t>24</w:t>
      </w:r>
      <w:r w:rsidR="005E38D1">
        <w:rPr>
          <w:sz w:val="20"/>
          <w:szCs w:val="20"/>
        </w:rPr>
        <w:t>, 3354-3360.</w:t>
      </w:r>
    </w:p>
    <w:p w:rsidR="005E38D1" w:rsidRDefault="005E38D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9</w:t>
      </w:r>
      <w:r w:rsidR="002D43E4">
        <w:rPr>
          <w:sz w:val="20"/>
          <w:szCs w:val="20"/>
        </w:rPr>
        <w:t>] Li, Y.; Yang, W.; Luo, C.; Wu, F.; Hu, J.</w:t>
      </w:r>
      <w:r>
        <w:rPr>
          <w:sz w:val="20"/>
          <w:szCs w:val="20"/>
        </w:rPr>
        <w:t xml:space="preserve"> Dynamics on soil faunal community during the decomposition of mixed eucalypt and alder litter. </w:t>
      </w:r>
      <w:r w:rsidRPr="00A0171B">
        <w:rPr>
          <w:i/>
          <w:sz w:val="20"/>
          <w:szCs w:val="20"/>
        </w:rPr>
        <w:t>Acta Ecologica Sinica.</w:t>
      </w:r>
      <w:r>
        <w:rPr>
          <w:sz w:val="20"/>
          <w:szCs w:val="20"/>
        </w:rPr>
        <w:t xml:space="preserve">, </w:t>
      </w:r>
      <w:r w:rsidRPr="002D43E4">
        <w:rPr>
          <w:b/>
          <w:sz w:val="20"/>
          <w:szCs w:val="20"/>
        </w:rPr>
        <w:t>2013</w:t>
      </w:r>
      <w:r>
        <w:rPr>
          <w:sz w:val="20"/>
          <w:szCs w:val="20"/>
        </w:rPr>
        <w:t xml:space="preserve">, </w:t>
      </w:r>
      <w:r w:rsidRPr="002D43E4">
        <w:rPr>
          <w:i/>
          <w:sz w:val="20"/>
          <w:szCs w:val="20"/>
        </w:rPr>
        <w:t>33</w:t>
      </w:r>
      <w:r>
        <w:rPr>
          <w:sz w:val="20"/>
          <w:szCs w:val="20"/>
        </w:rPr>
        <w:t>, 0159-0167.</w:t>
      </w:r>
    </w:p>
    <w:p w:rsidR="005E38D1" w:rsidRDefault="005E38D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0</w:t>
      </w:r>
      <w:r w:rsidR="002D43E4">
        <w:rPr>
          <w:sz w:val="20"/>
          <w:szCs w:val="20"/>
        </w:rPr>
        <w:t>] Xia, L.;</w:t>
      </w:r>
      <w:r>
        <w:rPr>
          <w:sz w:val="20"/>
          <w:szCs w:val="20"/>
        </w:rPr>
        <w:t xml:space="preserve"> </w:t>
      </w:r>
      <w:r w:rsidR="002D43E4">
        <w:rPr>
          <w:sz w:val="20"/>
          <w:szCs w:val="20"/>
        </w:rPr>
        <w:t>Wu, F.; Yang, W.; Tan, B.</w:t>
      </w:r>
      <w:r w:rsidR="007E77D6">
        <w:rPr>
          <w:sz w:val="20"/>
          <w:szCs w:val="20"/>
        </w:rPr>
        <w:t xml:space="preserve"> Contribution of soil fauna to the mass loss of </w:t>
      </w:r>
      <w:r w:rsidR="007E77D6" w:rsidRPr="00951090">
        <w:rPr>
          <w:i/>
          <w:sz w:val="20"/>
          <w:szCs w:val="20"/>
        </w:rPr>
        <w:t>Betula albosinensis</w:t>
      </w:r>
      <w:r w:rsidR="007E77D6">
        <w:rPr>
          <w:sz w:val="20"/>
          <w:szCs w:val="20"/>
        </w:rPr>
        <w:t xml:space="preserve"> leaf litter at early decomposition stage of subalpine forest litter in western Sichuan.</w:t>
      </w:r>
      <w:r w:rsidR="002D43E4">
        <w:rPr>
          <w:i/>
          <w:sz w:val="20"/>
          <w:szCs w:val="20"/>
        </w:rPr>
        <w:t xml:space="preserve"> Chin. J. Appl. Ecol.</w:t>
      </w:r>
      <w:r w:rsidR="007E77D6">
        <w:rPr>
          <w:sz w:val="20"/>
          <w:szCs w:val="20"/>
        </w:rPr>
        <w:t xml:space="preserve"> </w:t>
      </w:r>
      <w:r w:rsidR="007E77D6" w:rsidRPr="002D43E4">
        <w:rPr>
          <w:b/>
          <w:sz w:val="20"/>
          <w:szCs w:val="20"/>
        </w:rPr>
        <w:t>2012</w:t>
      </w:r>
      <w:r w:rsidR="007E77D6">
        <w:rPr>
          <w:sz w:val="20"/>
          <w:szCs w:val="20"/>
        </w:rPr>
        <w:t xml:space="preserve">, </w:t>
      </w:r>
      <w:r w:rsidR="007E77D6" w:rsidRPr="002D43E4">
        <w:rPr>
          <w:i/>
          <w:sz w:val="20"/>
          <w:szCs w:val="20"/>
        </w:rPr>
        <w:t>23</w:t>
      </w:r>
      <w:r w:rsidR="007E77D6">
        <w:rPr>
          <w:sz w:val="20"/>
          <w:szCs w:val="20"/>
        </w:rPr>
        <w:t>, 301-306.</w:t>
      </w:r>
    </w:p>
    <w:p w:rsidR="007E77D6" w:rsidRDefault="007E77D6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lastRenderedPageBreak/>
        <w:t>[1</w:t>
      </w:r>
      <w:r w:rsidR="00EC50D4">
        <w:rPr>
          <w:sz w:val="20"/>
          <w:szCs w:val="20"/>
        </w:rPr>
        <w:t>1</w:t>
      </w:r>
      <w:r w:rsidR="002D43E4">
        <w:rPr>
          <w:sz w:val="20"/>
          <w:szCs w:val="20"/>
        </w:rPr>
        <w:t>] Fan, Y.; Chen, H.; Xiong, K.; Su, X., et al.</w:t>
      </w:r>
      <w:r>
        <w:rPr>
          <w:sz w:val="20"/>
          <w:szCs w:val="20"/>
        </w:rPr>
        <w:t xml:space="preserve"> The diversity and litter decomposition function of soil fauna community structure in </w:t>
      </w:r>
      <w:r w:rsidRPr="00951090">
        <w:rPr>
          <w:i/>
          <w:sz w:val="20"/>
          <w:szCs w:val="20"/>
        </w:rPr>
        <w:t>Zanthoxylun Planispinum</w:t>
      </w:r>
      <w:r>
        <w:rPr>
          <w:sz w:val="20"/>
          <w:szCs w:val="20"/>
        </w:rPr>
        <w:t xml:space="preserve"> forestland-a case study of the Huajiang Gorge Area, Guizhou province.</w:t>
      </w:r>
      <w:r w:rsidR="00391071">
        <w:rPr>
          <w:sz w:val="20"/>
          <w:szCs w:val="20"/>
        </w:rPr>
        <w:t xml:space="preserve"> </w:t>
      </w:r>
      <w:r w:rsidR="00391071" w:rsidRPr="00A0171B">
        <w:rPr>
          <w:i/>
          <w:sz w:val="20"/>
          <w:szCs w:val="20"/>
        </w:rPr>
        <w:t>Earth environ.</w:t>
      </w:r>
      <w:r w:rsidR="00391071">
        <w:rPr>
          <w:sz w:val="20"/>
          <w:szCs w:val="20"/>
        </w:rPr>
        <w:t xml:space="preserve">, </w:t>
      </w:r>
      <w:r w:rsidR="00391071" w:rsidRPr="002D43E4">
        <w:rPr>
          <w:b/>
          <w:sz w:val="20"/>
          <w:szCs w:val="20"/>
        </w:rPr>
        <w:t>2010</w:t>
      </w:r>
      <w:r w:rsidR="00391071">
        <w:rPr>
          <w:sz w:val="20"/>
          <w:szCs w:val="20"/>
        </w:rPr>
        <w:t xml:space="preserve">, </w:t>
      </w:r>
      <w:r w:rsidR="00391071" w:rsidRPr="002D43E4">
        <w:rPr>
          <w:i/>
          <w:sz w:val="20"/>
          <w:szCs w:val="20"/>
        </w:rPr>
        <w:t>38</w:t>
      </w:r>
      <w:r w:rsidR="00391071">
        <w:rPr>
          <w:sz w:val="20"/>
          <w:szCs w:val="20"/>
        </w:rPr>
        <w:t>, 314-319.</w:t>
      </w:r>
    </w:p>
    <w:p w:rsidR="00391071" w:rsidRDefault="0039107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2</w:t>
      </w:r>
      <w:r w:rsidR="002D43E4">
        <w:rPr>
          <w:sz w:val="20"/>
          <w:szCs w:val="20"/>
        </w:rPr>
        <w:t>] Fan, H.; Wang, S.; Ruan, H.; Tan, Y., et al.</w:t>
      </w:r>
      <w:r>
        <w:rPr>
          <w:sz w:val="20"/>
          <w:szCs w:val="20"/>
        </w:rPr>
        <w:t xml:space="preserve"> Effect of soil fauna on litter decomposition and its community structure under different land use patterns in coastal region of northern Jiangsu province.</w:t>
      </w:r>
      <w:r w:rsidRPr="00123877">
        <w:rPr>
          <w:i/>
          <w:sz w:val="20"/>
          <w:szCs w:val="20"/>
        </w:rPr>
        <w:t xml:space="preserve"> Journal of Nanjing Forestry University</w:t>
      </w:r>
      <w:r w:rsidR="002D43E4">
        <w:rPr>
          <w:sz w:val="20"/>
          <w:szCs w:val="20"/>
        </w:rPr>
        <w:t xml:space="preserve">. </w:t>
      </w:r>
      <w:r w:rsidRPr="002D43E4">
        <w:rPr>
          <w:i/>
          <w:sz w:val="20"/>
          <w:szCs w:val="20"/>
        </w:rPr>
        <w:t>38</w:t>
      </w:r>
      <w:r>
        <w:rPr>
          <w:sz w:val="20"/>
          <w:szCs w:val="20"/>
        </w:rPr>
        <w:t>, 1-7.</w:t>
      </w:r>
    </w:p>
    <w:p w:rsidR="00391071" w:rsidRDefault="0039107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3</w:t>
      </w:r>
      <w:r w:rsidR="002D43E4">
        <w:rPr>
          <w:sz w:val="20"/>
          <w:szCs w:val="20"/>
        </w:rPr>
        <w:t>] Li, X.; Cui, N.; Zhang, J.; Liu, Y., et al.</w:t>
      </w:r>
      <w:r>
        <w:rPr>
          <w:sz w:val="20"/>
          <w:szCs w:val="20"/>
        </w:rPr>
        <w:t xml:space="preserve"> Mass loss of </w:t>
      </w:r>
      <w:r w:rsidRPr="00951090">
        <w:rPr>
          <w:i/>
          <w:sz w:val="20"/>
          <w:szCs w:val="20"/>
        </w:rPr>
        <w:t>Pinus massoniana</w:t>
      </w:r>
      <w:r>
        <w:rPr>
          <w:sz w:val="20"/>
          <w:szCs w:val="20"/>
        </w:rPr>
        <w:t xml:space="preserve"> and </w:t>
      </w:r>
      <w:r w:rsidRPr="00951090">
        <w:rPr>
          <w:i/>
          <w:sz w:val="20"/>
          <w:szCs w:val="20"/>
        </w:rPr>
        <w:t>Cinnamomum camphora</w:t>
      </w:r>
      <w:r>
        <w:rPr>
          <w:sz w:val="20"/>
          <w:szCs w:val="20"/>
        </w:rPr>
        <w:t xml:space="preserve"> leaf litter in forest gaps of different size.</w:t>
      </w:r>
      <w:r w:rsidRPr="00951090">
        <w:rPr>
          <w:i/>
          <w:sz w:val="20"/>
          <w:szCs w:val="20"/>
        </w:rPr>
        <w:t xml:space="preserve"> Chin. J. Appl. Environ. Biol.,</w:t>
      </w:r>
      <w:r w:rsidRPr="00EC50D4">
        <w:rPr>
          <w:sz w:val="20"/>
          <w:szCs w:val="20"/>
        </w:rPr>
        <w:t xml:space="preserve"> </w:t>
      </w:r>
      <w:r w:rsidRPr="00F376EF">
        <w:rPr>
          <w:b/>
          <w:sz w:val="20"/>
          <w:szCs w:val="20"/>
        </w:rPr>
        <w:t>2016</w:t>
      </w:r>
      <w:r>
        <w:rPr>
          <w:sz w:val="20"/>
          <w:szCs w:val="20"/>
        </w:rPr>
        <w:t xml:space="preserve">, </w:t>
      </w:r>
      <w:r w:rsidRPr="00F376EF">
        <w:rPr>
          <w:i/>
          <w:sz w:val="20"/>
          <w:szCs w:val="20"/>
        </w:rPr>
        <w:t>22</w:t>
      </w:r>
      <w:r>
        <w:rPr>
          <w:sz w:val="20"/>
          <w:szCs w:val="20"/>
        </w:rPr>
        <w:t>, 0292-0299.</w:t>
      </w:r>
    </w:p>
    <w:p w:rsidR="00391071" w:rsidRDefault="0039107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4</w:t>
      </w:r>
      <w:r w:rsidR="00F376EF">
        <w:rPr>
          <w:sz w:val="20"/>
          <w:szCs w:val="20"/>
        </w:rPr>
        <w:t>] Wang, Z.; Yin, X.;</w:t>
      </w:r>
      <w:r>
        <w:rPr>
          <w:sz w:val="20"/>
          <w:szCs w:val="20"/>
        </w:rPr>
        <w:t xml:space="preserve"> </w:t>
      </w:r>
      <w:r w:rsidR="00F376EF">
        <w:rPr>
          <w:sz w:val="20"/>
          <w:szCs w:val="20"/>
        </w:rPr>
        <w:t>Zhang, C.</w:t>
      </w:r>
      <w:r w:rsidR="00616D83">
        <w:rPr>
          <w:sz w:val="20"/>
          <w:szCs w:val="20"/>
        </w:rPr>
        <w:t xml:space="preserve"> Effect of soil fauna communities on decomposition of </w:t>
      </w:r>
      <w:r w:rsidR="00616D83" w:rsidRPr="00951090">
        <w:rPr>
          <w:i/>
          <w:sz w:val="20"/>
          <w:szCs w:val="20"/>
        </w:rPr>
        <w:t>Abies nephrolepis</w:t>
      </w:r>
      <w:r w:rsidR="00616D83">
        <w:rPr>
          <w:sz w:val="20"/>
          <w:szCs w:val="20"/>
        </w:rPr>
        <w:t xml:space="preserve"> litter in Changbai Mountains. </w:t>
      </w:r>
      <w:r w:rsidR="00616D83" w:rsidRPr="00123877">
        <w:rPr>
          <w:i/>
          <w:sz w:val="20"/>
          <w:szCs w:val="20"/>
        </w:rPr>
        <w:t>Scientia silvae sinicae</w:t>
      </w:r>
      <w:r w:rsidR="00F376EF">
        <w:rPr>
          <w:sz w:val="20"/>
          <w:szCs w:val="20"/>
        </w:rPr>
        <w:t>.</w:t>
      </w:r>
      <w:r w:rsidR="00616D83">
        <w:rPr>
          <w:sz w:val="20"/>
          <w:szCs w:val="20"/>
        </w:rPr>
        <w:t xml:space="preserve"> </w:t>
      </w:r>
      <w:r w:rsidR="00616D83" w:rsidRPr="00F376EF">
        <w:rPr>
          <w:b/>
          <w:sz w:val="20"/>
          <w:szCs w:val="20"/>
        </w:rPr>
        <w:t>2016</w:t>
      </w:r>
      <w:r w:rsidR="00616D83">
        <w:rPr>
          <w:sz w:val="20"/>
          <w:szCs w:val="20"/>
        </w:rPr>
        <w:t xml:space="preserve">, </w:t>
      </w:r>
      <w:r w:rsidR="00616D83" w:rsidRPr="00F376EF">
        <w:rPr>
          <w:i/>
          <w:sz w:val="20"/>
          <w:szCs w:val="20"/>
        </w:rPr>
        <w:t>52</w:t>
      </w:r>
      <w:r w:rsidR="00616D83">
        <w:rPr>
          <w:sz w:val="20"/>
          <w:szCs w:val="20"/>
        </w:rPr>
        <w:t>, 59-67.</w:t>
      </w:r>
    </w:p>
    <w:p w:rsidR="00616D83" w:rsidRDefault="00616D83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5</w:t>
      </w:r>
      <w:r>
        <w:rPr>
          <w:sz w:val="20"/>
          <w:szCs w:val="20"/>
        </w:rPr>
        <w:t xml:space="preserve">] </w:t>
      </w:r>
      <w:r w:rsidRPr="00616D83">
        <w:rPr>
          <w:sz w:val="20"/>
          <w:szCs w:val="20"/>
        </w:rPr>
        <w:t>Li</w:t>
      </w:r>
      <w:r>
        <w:rPr>
          <w:sz w:val="20"/>
          <w:szCs w:val="20"/>
        </w:rPr>
        <w:t>,</w:t>
      </w:r>
      <w:r w:rsidRPr="00616D83">
        <w:rPr>
          <w:sz w:val="20"/>
          <w:szCs w:val="20"/>
        </w:rPr>
        <w:t xml:space="preserve"> X</w:t>
      </w:r>
      <w:r>
        <w:rPr>
          <w:sz w:val="20"/>
          <w:szCs w:val="20"/>
        </w:rPr>
        <w:t>.</w:t>
      </w:r>
      <w:r w:rsidR="00F376EF">
        <w:rPr>
          <w:sz w:val="20"/>
          <w:szCs w:val="20"/>
        </w:rPr>
        <w:t>;</w:t>
      </w:r>
      <w:r w:rsidRPr="00616D83">
        <w:rPr>
          <w:sz w:val="20"/>
          <w:szCs w:val="20"/>
        </w:rPr>
        <w:t xml:space="preserve"> Yin</w:t>
      </w:r>
      <w:r>
        <w:rPr>
          <w:sz w:val="20"/>
          <w:szCs w:val="20"/>
        </w:rPr>
        <w:t>,</w:t>
      </w:r>
      <w:r w:rsidRPr="00616D83">
        <w:rPr>
          <w:sz w:val="20"/>
          <w:szCs w:val="20"/>
        </w:rPr>
        <w:t xml:space="preserve"> X</w:t>
      </w:r>
      <w:r>
        <w:rPr>
          <w:sz w:val="20"/>
          <w:szCs w:val="20"/>
        </w:rPr>
        <w:t>.</w:t>
      </w:r>
      <w:r w:rsidR="00F376EF">
        <w:rPr>
          <w:sz w:val="20"/>
          <w:szCs w:val="20"/>
        </w:rPr>
        <w:t>;</w:t>
      </w:r>
      <w:r w:rsidRPr="00616D83">
        <w:rPr>
          <w:sz w:val="20"/>
          <w:szCs w:val="20"/>
        </w:rPr>
        <w:t xml:space="preserve"> Wang</w:t>
      </w:r>
      <w:r>
        <w:rPr>
          <w:sz w:val="20"/>
          <w:szCs w:val="20"/>
        </w:rPr>
        <w:t>,</w:t>
      </w:r>
      <w:r w:rsidRPr="00616D83">
        <w:rPr>
          <w:sz w:val="20"/>
          <w:szCs w:val="20"/>
        </w:rPr>
        <w:t xml:space="preserve"> Z</w:t>
      </w:r>
      <w:r>
        <w:rPr>
          <w:sz w:val="20"/>
          <w:szCs w:val="20"/>
        </w:rPr>
        <w:t>.</w:t>
      </w:r>
      <w:r w:rsidRPr="00616D83">
        <w:rPr>
          <w:sz w:val="20"/>
          <w:szCs w:val="20"/>
        </w:rPr>
        <w:t xml:space="preserve">, et al. Interaction between decomposing litter and soil fauna of the </w:t>
      </w:r>
      <w:r w:rsidRPr="00951090">
        <w:rPr>
          <w:i/>
          <w:sz w:val="20"/>
          <w:szCs w:val="20"/>
        </w:rPr>
        <w:t>Betula ermanii</w:t>
      </w:r>
      <w:r w:rsidRPr="00616D83">
        <w:rPr>
          <w:sz w:val="20"/>
          <w:szCs w:val="20"/>
        </w:rPr>
        <w:t xml:space="preserve"> forest floor of </w:t>
      </w:r>
      <w:r>
        <w:rPr>
          <w:sz w:val="20"/>
          <w:szCs w:val="20"/>
        </w:rPr>
        <w:t>the Changbai Mountains, China</w:t>
      </w:r>
      <w:r w:rsidRPr="00616D83">
        <w:rPr>
          <w:sz w:val="20"/>
          <w:szCs w:val="20"/>
        </w:rPr>
        <w:t xml:space="preserve">. </w:t>
      </w:r>
      <w:r w:rsidRPr="00123877">
        <w:rPr>
          <w:i/>
          <w:sz w:val="20"/>
          <w:szCs w:val="20"/>
        </w:rPr>
        <w:t>Can</w:t>
      </w:r>
      <w:r w:rsidR="00123877" w:rsidRPr="00123877">
        <w:rPr>
          <w:i/>
          <w:sz w:val="20"/>
          <w:szCs w:val="20"/>
        </w:rPr>
        <w:t>.</w:t>
      </w:r>
      <w:r w:rsidRPr="00123877">
        <w:rPr>
          <w:i/>
          <w:sz w:val="20"/>
          <w:szCs w:val="20"/>
        </w:rPr>
        <w:t xml:space="preserve"> J</w:t>
      </w:r>
      <w:r w:rsidR="00123877" w:rsidRPr="00123877">
        <w:rPr>
          <w:i/>
          <w:sz w:val="20"/>
          <w:szCs w:val="20"/>
        </w:rPr>
        <w:t>.</w:t>
      </w:r>
      <w:r w:rsidRPr="00123877">
        <w:rPr>
          <w:i/>
          <w:sz w:val="20"/>
          <w:szCs w:val="20"/>
        </w:rPr>
        <w:t xml:space="preserve"> Forest Res.</w:t>
      </w:r>
      <w:r w:rsidRPr="00616D83">
        <w:rPr>
          <w:sz w:val="20"/>
          <w:szCs w:val="20"/>
        </w:rPr>
        <w:t xml:space="preserve"> </w:t>
      </w:r>
      <w:r w:rsidRPr="00F376EF">
        <w:rPr>
          <w:b/>
          <w:sz w:val="20"/>
          <w:szCs w:val="20"/>
        </w:rPr>
        <w:t>2014</w:t>
      </w:r>
      <w:r w:rsidRPr="00616D8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376EF">
        <w:rPr>
          <w:i/>
          <w:sz w:val="20"/>
          <w:szCs w:val="20"/>
        </w:rPr>
        <w:t>44</w:t>
      </w:r>
      <w:r>
        <w:rPr>
          <w:sz w:val="20"/>
          <w:szCs w:val="20"/>
        </w:rPr>
        <w:t xml:space="preserve">, </w:t>
      </w:r>
      <w:r w:rsidRPr="00616D83">
        <w:rPr>
          <w:sz w:val="20"/>
          <w:szCs w:val="20"/>
        </w:rPr>
        <w:t>1507-1514.</w:t>
      </w:r>
    </w:p>
    <w:p w:rsidR="00616D83" w:rsidRPr="00B75C21" w:rsidRDefault="00616D83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6</w:t>
      </w:r>
      <w:r>
        <w:rPr>
          <w:sz w:val="20"/>
          <w:szCs w:val="20"/>
        </w:rPr>
        <w:t xml:space="preserve">] </w:t>
      </w:r>
      <w:r w:rsidRPr="00B75C21">
        <w:rPr>
          <w:rFonts w:hint="eastAsia"/>
          <w:sz w:val="20"/>
          <w:szCs w:val="20"/>
        </w:rPr>
        <w:t>J</w:t>
      </w:r>
      <w:r w:rsidR="00F376EF">
        <w:rPr>
          <w:sz w:val="20"/>
          <w:szCs w:val="20"/>
        </w:rPr>
        <w:t>iang, Y.</w:t>
      </w:r>
      <w:r w:rsidRPr="00B75C21">
        <w:rPr>
          <w:sz w:val="20"/>
          <w:szCs w:val="20"/>
        </w:rPr>
        <w:t xml:space="preserve"> Litter deco</w:t>
      </w:r>
      <w:r w:rsidR="00B75C21" w:rsidRPr="00B75C21">
        <w:rPr>
          <w:sz w:val="20"/>
          <w:szCs w:val="20"/>
        </w:rPr>
        <w:t xml:space="preserve">mposition and functional role of soil fauna in decomposition in a </w:t>
      </w:r>
      <w:r w:rsidR="00B75C21" w:rsidRPr="00951090">
        <w:rPr>
          <w:i/>
          <w:sz w:val="20"/>
          <w:szCs w:val="20"/>
        </w:rPr>
        <w:t>Pinus koraiensis</w:t>
      </w:r>
      <w:r w:rsidR="00B75C21" w:rsidRPr="00B75C21">
        <w:rPr>
          <w:sz w:val="20"/>
          <w:szCs w:val="20"/>
        </w:rPr>
        <w:t xml:space="preserve"> mixed broad-leaved forest of Changbai Mountains.</w:t>
      </w:r>
      <w:r w:rsidR="00B75C21" w:rsidRPr="00B75C21">
        <w:rPr>
          <w:rFonts w:hint="eastAsia"/>
          <w:sz w:val="20"/>
          <w:szCs w:val="20"/>
        </w:rPr>
        <w:t xml:space="preserve"> </w:t>
      </w:r>
      <w:r w:rsidR="00B75C21" w:rsidRPr="00123877">
        <w:rPr>
          <w:i/>
          <w:sz w:val="20"/>
          <w:szCs w:val="20"/>
        </w:rPr>
        <w:t>Changchun: Northeast Normal University.</w:t>
      </w:r>
      <w:r w:rsidR="00B75C21" w:rsidRPr="00B75C21">
        <w:rPr>
          <w:sz w:val="20"/>
          <w:szCs w:val="20"/>
        </w:rPr>
        <w:t xml:space="preserve"> </w:t>
      </w:r>
      <w:r w:rsidR="00B75C21" w:rsidRPr="00F376EF">
        <w:rPr>
          <w:b/>
          <w:sz w:val="20"/>
          <w:szCs w:val="20"/>
        </w:rPr>
        <w:t>2013</w:t>
      </w:r>
      <w:r w:rsidR="00B75C21" w:rsidRPr="00B75C21">
        <w:rPr>
          <w:sz w:val="20"/>
          <w:szCs w:val="20"/>
        </w:rPr>
        <w:t>.</w:t>
      </w:r>
    </w:p>
    <w:p w:rsidR="00B75C21" w:rsidRDefault="00B75C21" w:rsidP="00EC50D4">
      <w:pPr>
        <w:ind w:left="400" w:hangingChars="200" w:hanging="400"/>
        <w:rPr>
          <w:sz w:val="20"/>
          <w:szCs w:val="20"/>
        </w:rPr>
      </w:pPr>
      <w:r w:rsidRPr="00B75C21">
        <w:rPr>
          <w:sz w:val="20"/>
          <w:szCs w:val="20"/>
        </w:rPr>
        <w:t>[1</w:t>
      </w:r>
      <w:r w:rsidR="00EC50D4">
        <w:rPr>
          <w:sz w:val="20"/>
          <w:szCs w:val="20"/>
        </w:rPr>
        <w:t>7</w:t>
      </w:r>
      <w:r w:rsidRPr="00B75C21">
        <w:rPr>
          <w:sz w:val="20"/>
          <w:szCs w:val="20"/>
        </w:rPr>
        <w:t>]</w:t>
      </w:r>
      <w:r w:rsidR="00F376EF">
        <w:rPr>
          <w:sz w:val="20"/>
          <w:szCs w:val="20"/>
        </w:rPr>
        <w:t xml:space="preserve"> Li, X.</w:t>
      </w:r>
      <w:r>
        <w:rPr>
          <w:sz w:val="20"/>
          <w:szCs w:val="20"/>
        </w:rPr>
        <w:t xml:space="preserve"> Interaction between decomposing litter and soil fauna of the </w:t>
      </w:r>
      <w:r w:rsidRPr="00951090">
        <w:rPr>
          <w:i/>
          <w:sz w:val="20"/>
          <w:szCs w:val="20"/>
        </w:rPr>
        <w:t>Betula ermanii</w:t>
      </w:r>
      <w:r>
        <w:rPr>
          <w:sz w:val="20"/>
          <w:szCs w:val="20"/>
        </w:rPr>
        <w:t xml:space="preserve"> forest floor of the Changbai Mountains, China. </w:t>
      </w:r>
      <w:r w:rsidRPr="00123877">
        <w:rPr>
          <w:i/>
          <w:sz w:val="20"/>
          <w:szCs w:val="20"/>
        </w:rPr>
        <w:t>Changchun: Northeast Normal University.</w:t>
      </w:r>
      <w:r>
        <w:rPr>
          <w:sz w:val="20"/>
          <w:szCs w:val="20"/>
        </w:rPr>
        <w:t xml:space="preserve"> </w:t>
      </w:r>
      <w:r w:rsidRPr="00F376EF">
        <w:rPr>
          <w:b/>
          <w:sz w:val="20"/>
          <w:szCs w:val="20"/>
        </w:rPr>
        <w:t>2014</w:t>
      </w:r>
      <w:r w:rsidRPr="00B75C21">
        <w:rPr>
          <w:sz w:val="20"/>
          <w:szCs w:val="20"/>
        </w:rPr>
        <w:t>.</w:t>
      </w:r>
    </w:p>
    <w:p w:rsidR="00B75C21" w:rsidRDefault="00B75C2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[1</w:t>
      </w:r>
      <w:r w:rsidR="00EC50D4">
        <w:rPr>
          <w:sz w:val="20"/>
          <w:szCs w:val="20"/>
        </w:rPr>
        <w:t>8</w:t>
      </w:r>
      <w:r w:rsidR="00F376EF">
        <w:rPr>
          <w:sz w:val="20"/>
          <w:szCs w:val="20"/>
        </w:rPr>
        <w:t>] Yin, X.; Zhong, W.; Wang, H.; Chen, P.</w:t>
      </w:r>
      <w:r>
        <w:rPr>
          <w:sz w:val="20"/>
          <w:szCs w:val="20"/>
        </w:rPr>
        <w:t xml:space="preserve"> Decomposition of forest defoliation and role of soil animals in Xiao Hinggan Mountains. </w:t>
      </w:r>
      <w:r w:rsidRPr="00123877">
        <w:rPr>
          <w:i/>
          <w:sz w:val="20"/>
          <w:szCs w:val="20"/>
        </w:rPr>
        <w:t>Geogr</w:t>
      </w:r>
      <w:r w:rsidR="00123877" w:rsidRPr="00123877">
        <w:rPr>
          <w:i/>
          <w:sz w:val="20"/>
          <w:szCs w:val="20"/>
        </w:rPr>
        <w:t>.</w:t>
      </w:r>
      <w:r w:rsidRPr="00123877">
        <w:rPr>
          <w:i/>
          <w:sz w:val="20"/>
          <w:szCs w:val="20"/>
        </w:rPr>
        <w:t xml:space="preserve"> </w:t>
      </w:r>
      <w:r w:rsidR="00123877" w:rsidRPr="00123877">
        <w:rPr>
          <w:i/>
          <w:sz w:val="20"/>
          <w:szCs w:val="20"/>
        </w:rPr>
        <w:t>R</w:t>
      </w:r>
      <w:r w:rsidRPr="00123877">
        <w:rPr>
          <w:i/>
          <w:sz w:val="20"/>
          <w:szCs w:val="20"/>
        </w:rPr>
        <w:t>es</w:t>
      </w:r>
      <w:r w:rsidR="00F376E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376EF">
        <w:rPr>
          <w:b/>
          <w:sz w:val="20"/>
          <w:szCs w:val="20"/>
        </w:rPr>
        <w:t>2002</w:t>
      </w:r>
      <w:r>
        <w:rPr>
          <w:sz w:val="20"/>
          <w:szCs w:val="20"/>
        </w:rPr>
        <w:t xml:space="preserve">, </w:t>
      </w:r>
      <w:r w:rsidRPr="00F376EF">
        <w:rPr>
          <w:i/>
          <w:sz w:val="20"/>
          <w:szCs w:val="20"/>
        </w:rPr>
        <w:t>21</w:t>
      </w:r>
      <w:r>
        <w:rPr>
          <w:sz w:val="20"/>
          <w:szCs w:val="20"/>
        </w:rPr>
        <w:t>, 689-699.</w:t>
      </w:r>
    </w:p>
    <w:p w:rsidR="00B75C21" w:rsidRDefault="00B75C21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</w:t>
      </w:r>
      <w:r w:rsidR="00EC50D4">
        <w:rPr>
          <w:sz w:val="20"/>
          <w:szCs w:val="20"/>
        </w:rPr>
        <w:t>19</w:t>
      </w:r>
      <w:r>
        <w:rPr>
          <w:sz w:val="20"/>
          <w:szCs w:val="20"/>
        </w:rPr>
        <w:t xml:space="preserve">] </w:t>
      </w:r>
      <w:r w:rsidRPr="00B75C21">
        <w:rPr>
          <w:sz w:val="20"/>
          <w:szCs w:val="20"/>
        </w:rPr>
        <w:t>Gao</w:t>
      </w:r>
      <w:r>
        <w:rPr>
          <w:sz w:val="20"/>
          <w:szCs w:val="20"/>
        </w:rPr>
        <w:t>,</w:t>
      </w:r>
      <w:r w:rsidRPr="00B75C21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="00F376EF">
        <w:rPr>
          <w:sz w:val="20"/>
          <w:szCs w:val="20"/>
        </w:rPr>
        <w:t>;</w:t>
      </w:r>
      <w:r w:rsidRPr="00B75C21">
        <w:rPr>
          <w:sz w:val="20"/>
          <w:szCs w:val="20"/>
        </w:rPr>
        <w:t xml:space="preserve"> Li</w:t>
      </w:r>
      <w:r>
        <w:rPr>
          <w:sz w:val="20"/>
          <w:szCs w:val="20"/>
        </w:rPr>
        <w:t>,</w:t>
      </w:r>
      <w:r w:rsidRPr="00B75C21">
        <w:rPr>
          <w:sz w:val="20"/>
          <w:szCs w:val="20"/>
        </w:rPr>
        <w:t xml:space="preserve"> J</w:t>
      </w:r>
      <w:r>
        <w:rPr>
          <w:sz w:val="20"/>
          <w:szCs w:val="20"/>
        </w:rPr>
        <w:t>.</w:t>
      </w:r>
      <w:r w:rsidR="00F376EF">
        <w:rPr>
          <w:sz w:val="20"/>
          <w:szCs w:val="20"/>
        </w:rPr>
        <w:t>;</w:t>
      </w:r>
      <w:r w:rsidRPr="00B75C21">
        <w:rPr>
          <w:sz w:val="20"/>
          <w:szCs w:val="20"/>
        </w:rPr>
        <w:t xml:space="preserve"> Zhang</w:t>
      </w:r>
      <w:r>
        <w:rPr>
          <w:sz w:val="20"/>
          <w:szCs w:val="20"/>
        </w:rPr>
        <w:t>,</w:t>
      </w:r>
      <w:r w:rsidRPr="00B75C21">
        <w:rPr>
          <w:sz w:val="20"/>
          <w:szCs w:val="20"/>
        </w:rPr>
        <w:t xml:space="preserve"> X. Responses of soil fauna structure and leaf litter decomposition to effective microorganism treatments i</w:t>
      </w:r>
      <w:r w:rsidR="00EC50D4">
        <w:rPr>
          <w:sz w:val="20"/>
          <w:szCs w:val="20"/>
        </w:rPr>
        <w:t>n Da Hinggan Mountains, China</w:t>
      </w:r>
      <w:r w:rsidRPr="00B75C21">
        <w:rPr>
          <w:sz w:val="20"/>
          <w:szCs w:val="20"/>
        </w:rPr>
        <w:t>.</w:t>
      </w:r>
      <w:r w:rsidRPr="00123877">
        <w:rPr>
          <w:i/>
          <w:sz w:val="20"/>
          <w:szCs w:val="20"/>
        </w:rPr>
        <w:t xml:space="preserve"> Chin</w:t>
      </w:r>
      <w:r w:rsidR="00123877" w:rsidRPr="00123877">
        <w:rPr>
          <w:i/>
          <w:sz w:val="20"/>
          <w:szCs w:val="20"/>
        </w:rPr>
        <w:t>.</w:t>
      </w:r>
      <w:r w:rsidRPr="00123877">
        <w:rPr>
          <w:i/>
          <w:sz w:val="20"/>
          <w:szCs w:val="20"/>
        </w:rPr>
        <w:t xml:space="preserve"> </w:t>
      </w:r>
      <w:r w:rsidR="00123877" w:rsidRPr="00123877">
        <w:rPr>
          <w:i/>
          <w:sz w:val="20"/>
          <w:szCs w:val="20"/>
        </w:rPr>
        <w:t>G</w:t>
      </w:r>
      <w:r w:rsidRPr="00123877">
        <w:rPr>
          <w:i/>
          <w:sz w:val="20"/>
          <w:szCs w:val="20"/>
        </w:rPr>
        <w:t>eogr</w:t>
      </w:r>
      <w:r w:rsidR="00123877" w:rsidRPr="00123877">
        <w:rPr>
          <w:i/>
          <w:sz w:val="20"/>
          <w:szCs w:val="20"/>
        </w:rPr>
        <w:t>.</w:t>
      </w:r>
      <w:r w:rsidRPr="00123877">
        <w:rPr>
          <w:i/>
          <w:sz w:val="20"/>
          <w:szCs w:val="20"/>
        </w:rPr>
        <w:t xml:space="preserve"> </w:t>
      </w:r>
      <w:r w:rsidR="00123877" w:rsidRPr="00123877">
        <w:rPr>
          <w:i/>
          <w:sz w:val="20"/>
          <w:szCs w:val="20"/>
        </w:rPr>
        <w:t>S</w:t>
      </w:r>
      <w:r w:rsidRPr="00123877">
        <w:rPr>
          <w:i/>
          <w:sz w:val="20"/>
          <w:szCs w:val="20"/>
        </w:rPr>
        <w:t>ci</w:t>
      </w:r>
      <w:r w:rsidR="00123877" w:rsidRPr="00123877">
        <w:rPr>
          <w:i/>
          <w:sz w:val="20"/>
          <w:szCs w:val="20"/>
        </w:rPr>
        <w:t>.</w:t>
      </w:r>
      <w:r w:rsidRPr="00B75C21">
        <w:rPr>
          <w:sz w:val="20"/>
          <w:szCs w:val="20"/>
        </w:rPr>
        <w:t xml:space="preserve"> </w:t>
      </w:r>
      <w:r w:rsidRPr="00F376EF">
        <w:rPr>
          <w:b/>
          <w:sz w:val="20"/>
          <w:szCs w:val="20"/>
        </w:rPr>
        <w:t>2012</w:t>
      </w:r>
      <w:r w:rsidRPr="00B75C21">
        <w:rPr>
          <w:sz w:val="20"/>
          <w:szCs w:val="20"/>
        </w:rPr>
        <w:t>,</w:t>
      </w:r>
      <w:r w:rsidR="00EC50D4">
        <w:rPr>
          <w:sz w:val="20"/>
          <w:szCs w:val="20"/>
        </w:rPr>
        <w:t xml:space="preserve"> </w:t>
      </w:r>
      <w:r w:rsidR="00EC50D4" w:rsidRPr="00F376EF">
        <w:rPr>
          <w:i/>
          <w:sz w:val="20"/>
          <w:szCs w:val="20"/>
        </w:rPr>
        <w:t>22</w:t>
      </w:r>
      <w:r w:rsidR="00EC50D4">
        <w:rPr>
          <w:sz w:val="20"/>
          <w:szCs w:val="20"/>
        </w:rPr>
        <w:t xml:space="preserve">, </w:t>
      </w:r>
      <w:r w:rsidRPr="00B75C21">
        <w:rPr>
          <w:sz w:val="20"/>
          <w:szCs w:val="20"/>
        </w:rPr>
        <w:t>647-658.</w:t>
      </w:r>
    </w:p>
    <w:p w:rsidR="00EC50D4" w:rsidRPr="00EC50D4" w:rsidRDefault="00F376EF" w:rsidP="00EC50D4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[20] Zan, P.; Sun, T.; Mao, Z.</w:t>
      </w:r>
      <w:r w:rsidR="00EC50D4">
        <w:rPr>
          <w:sz w:val="20"/>
          <w:szCs w:val="20"/>
        </w:rPr>
        <w:t xml:space="preserve"> </w:t>
      </w:r>
      <w:r w:rsidR="00EC50D4" w:rsidRPr="00EC50D4">
        <w:rPr>
          <w:sz w:val="20"/>
          <w:szCs w:val="20"/>
        </w:rPr>
        <w:t>Effects of soil fauna on litter decomposition using ﬁeld microcosms across 16 co-occurring temperate tree species</w:t>
      </w:r>
      <w:r w:rsidR="00EC50D4">
        <w:rPr>
          <w:sz w:val="20"/>
          <w:szCs w:val="20"/>
        </w:rPr>
        <w:t xml:space="preserve">. </w:t>
      </w:r>
      <w:r w:rsidR="00780FF8">
        <w:rPr>
          <w:sz w:val="20"/>
          <w:szCs w:val="20"/>
        </w:rPr>
        <w:t>Accepted.</w:t>
      </w:r>
    </w:p>
    <w:sectPr w:rsidR="00EC50D4" w:rsidRPr="00EC50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AF" w:rsidRDefault="00D338AF" w:rsidP="00780FF8">
      <w:r>
        <w:separator/>
      </w:r>
    </w:p>
  </w:endnote>
  <w:endnote w:type="continuationSeparator" w:id="0">
    <w:p w:rsidR="00D338AF" w:rsidRDefault="00D338AF" w:rsidP="007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pitch w:val="default"/>
    <w:sig w:usb0="00000000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pitch w:val="default"/>
    <w:sig w:usb0="00000003" w:usb1="00000000" w:usb2="00000000" w:usb3="00000000" w:csb0="00000001" w:csb1="00000000"/>
  </w:font>
  <w:font w:name="font303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b8864ccf.B">
    <w:altName w:val="Times New Roman"/>
    <w:charset w:val="00"/>
    <w:family w:val="roman"/>
    <w:pitch w:val="default"/>
  </w:font>
  <w:font w:name="AdvTT3713a231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AF" w:rsidRDefault="00D338AF" w:rsidP="00780FF8">
      <w:r>
        <w:separator/>
      </w:r>
    </w:p>
  </w:footnote>
  <w:footnote w:type="continuationSeparator" w:id="0">
    <w:p w:rsidR="00D338AF" w:rsidRDefault="00D338AF" w:rsidP="0078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2A7D2537"/>
    <w:multiLevelType w:val="multilevel"/>
    <w:tmpl w:val="2A7D253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AB"/>
    <w:rsid w:val="000240D7"/>
    <w:rsid w:val="00072DEB"/>
    <w:rsid w:val="00082E25"/>
    <w:rsid w:val="00100E2C"/>
    <w:rsid w:val="00123877"/>
    <w:rsid w:val="0014012D"/>
    <w:rsid w:val="00200DE5"/>
    <w:rsid w:val="00201595"/>
    <w:rsid w:val="002053BC"/>
    <w:rsid w:val="00231B1E"/>
    <w:rsid w:val="00264D40"/>
    <w:rsid w:val="002829E6"/>
    <w:rsid w:val="002A24DD"/>
    <w:rsid w:val="002C0583"/>
    <w:rsid w:val="002D43E4"/>
    <w:rsid w:val="00312CC8"/>
    <w:rsid w:val="00391071"/>
    <w:rsid w:val="003D6F37"/>
    <w:rsid w:val="004243E3"/>
    <w:rsid w:val="004570E0"/>
    <w:rsid w:val="0047018C"/>
    <w:rsid w:val="00475BF3"/>
    <w:rsid w:val="00483356"/>
    <w:rsid w:val="0048482E"/>
    <w:rsid w:val="004D5E04"/>
    <w:rsid w:val="00512596"/>
    <w:rsid w:val="00513488"/>
    <w:rsid w:val="00514BF0"/>
    <w:rsid w:val="005251EB"/>
    <w:rsid w:val="00572E84"/>
    <w:rsid w:val="005766CA"/>
    <w:rsid w:val="005E38D1"/>
    <w:rsid w:val="00616D83"/>
    <w:rsid w:val="00646BBE"/>
    <w:rsid w:val="006668FE"/>
    <w:rsid w:val="006906F2"/>
    <w:rsid w:val="006922CC"/>
    <w:rsid w:val="006B2AA6"/>
    <w:rsid w:val="006B2D75"/>
    <w:rsid w:val="006C6AB4"/>
    <w:rsid w:val="007532E8"/>
    <w:rsid w:val="00753BB8"/>
    <w:rsid w:val="00754FF3"/>
    <w:rsid w:val="00763CB5"/>
    <w:rsid w:val="00780FF8"/>
    <w:rsid w:val="00783166"/>
    <w:rsid w:val="007C4810"/>
    <w:rsid w:val="007E0AEB"/>
    <w:rsid w:val="007E77D6"/>
    <w:rsid w:val="007F2296"/>
    <w:rsid w:val="00823BAD"/>
    <w:rsid w:val="00892243"/>
    <w:rsid w:val="008D00F7"/>
    <w:rsid w:val="008D5892"/>
    <w:rsid w:val="00951090"/>
    <w:rsid w:val="009C5FAE"/>
    <w:rsid w:val="009F12D3"/>
    <w:rsid w:val="00A0171B"/>
    <w:rsid w:val="00A14CAB"/>
    <w:rsid w:val="00A17097"/>
    <w:rsid w:val="00A207CA"/>
    <w:rsid w:val="00A301C9"/>
    <w:rsid w:val="00A438B4"/>
    <w:rsid w:val="00A64B08"/>
    <w:rsid w:val="00AB2498"/>
    <w:rsid w:val="00AF0752"/>
    <w:rsid w:val="00AF5AB4"/>
    <w:rsid w:val="00B2250E"/>
    <w:rsid w:val="00B34A6E"/>
    <w:rsid w:val="00B44624"/>
    <w:rsid w:val="00B464B1"/>
    <w:rsid w:val="00B75C21"/>
    <w:rsid w:val="00B86007"/>
    <w:rsid w:val="00BD783F"/>
    <w:rsid w:val="00C16468"/>
    <w:rsid w:val="00C40F18"/>
    <w:rsid w:val="00C750F8"/>
    <w:rsid w:val="00C81366"/>
    <w:rsid w:val="00C84F89"/>
    <w:rsid w:val="00C957AF"/>
    <w:rsid w:val="00CA0C79"/>
    <w:rsid w:val="00CD332B"/>
    <w:rsid w:val="00CE66DA"/>
    <w:rsid w:val="00CF6D2E"/>
    <w:rsid w:val="00D23429"/>
    <w:rsid w:val="00D338AF"/>
    <w:rsid w:val="00D4721F"/>
    <w:rsid w:val="00D50CFE"/>
    <w:rsid w:val="00D60836"/>
    <w:rsid w:val="00D872CF"/>
    <w:rsid w:val="00DB1B2C"/>
    <w:rsid w:val="00DE1D1C"/>
    <w:rsid w:val="00DE2F15"/>
    <w:rsid w:val="00E04CA7"/>
    <w:rsid w:val="00E156B3"/>
    <w:rsid w:val="00E245F5"/>
    <w:rsid w:val="00E27056"/>
    <w:rsid w:val="00E307D1"/>
    <w:rsid w:val="00E84438"/>
    <w:rsid w:val="00EC50D4"/>
    <w:rsid w:val="00ED3921"/>
    <w:rsid w:val="00F376EF"/>
    <w:rsid w:val="00F40F01"/>
    <w:rsid w:val="00F47067"/>
    <w:rsid w:val="00F71BEF"/>
    <w:rsid w:val="00F76967"/>
    <w:rsid w:val="00F90BC5"/>
    <w:rsid w:val="00FA48FE"/>
    <w:rsid w:val="00FB0E3A"/>
    <w:rsid w:val="00FB2CCD"/>
    <w:rsid w:val="00FD3E1A"/>
    <w:rsid w:val="00FE5612"/>
    <w:rsid w:val="2A0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1A34"/>
  <w15:docId w15:val="{B57F6616-318E-4A1D-99C7-F38BD1A0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uppressAutoHyphens/>
      <w:spacing w:before="480" w:line="100" w:lineRule="atLeast"/>
      <w:jc w:val="left"/>
      <w:outlineLvl w:val="0"/>
    </w:pPr>
    <w:rPr>
      <w:rFonts w:ascii="Cambria" w:eastAsia="PMingLiU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uppressAutoHyphens/>
      <w:spacing w:before="200" w:line="100" w:lineRule="atLeast"/>
      <w:jc w:val="left"/>
      <w:outlineLvl w:val="1"/>
    </w:pPr>
    <w:rPr>
      <w:rFonts w:ascii="Cambria" w:eastAsia="PMingLiU" w:hAnsi="Cambria" w:cs="Mangal"/>
      <w:b/>
      <w:bCs/>
      <w:color w:val="4F81BD"/>
      <w:kern w:val="1"/>
      <w:sz w:val="26"/>
      <w:szCs w:val="23"/>
      <w:lang w:eastAsia="hi-IN" w:bidi="hi-IN"/>
    </w:rPr>
  </w:style>
  <w:style w:type="paragraph" w:styleId="3">
    <w:name w:val="heading 3"/>
    <w:basedOn w:val="a"/>
    <w:next w:val="a0"/>
    <w:link w:val="30"/>
    <w:uiPriority w:val="9"/>
    <w:qFormat/>
    <w:pPr>
      <w:keepNext/>
      <w:keepLines/>
      <w:widowControl/>
      <w:numPr>
        <w:ilvl w:val="2"/>
        <w:numId w:val="1"/>
      </w:numPr>
      <w:suppressAutoHyphens/>
      <w:spacing w:before="200" w:line="100" w:lineRule="atLeast"/>
      <w:jc w:val="left"/>
      <w:outlineLvl w:val="2"/>
    </w:pPr>
    <w:rPr>
      <w:rFonts w:ascii="Cambria" w:eastAsia="Times New Roman" w:hAnsi="Cambria" w:cs="font303"/>
      <w:b/>
      <w:bCs/>
      <w:color w:val="4F81BD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pPr>
      <w:keepNext/>
      <w:numPr>
        <w:ilvl w:val="3"/>
        <w:numId w:val="1"/>
      </w:numPr>
      <w:suppressAutoHyphens/>
      <w:spacing w:line="480" w:lineRule="auto"/>
      <w:ind w:left="0" w:firstLine="720"/>
      <w:outlineLvl w:val="3"/>
    </w:pPr>
    <w:rPr>
      <w:rFonts w:eastAsia="Times New Roman"/>
      <w:i/>
      <w:kern w:val="1"/>
      <w:sz w:val="24"/>
      <w:szCs w:val="20"/>
      <w:lang w:val="en-GB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widowControl/>
      <w:suppressAutoHyphens/>
      <w:spacing w:after="120" w:line="100" w:lineRule="atLeast"/>
      <w:jc w:val="left"/>
    </w:pPr>
    <w:rPr>
      <w:rFonts w:eastAsia="Times New Roman" w:cs="Mangal"/>
      <w:kern w:val="1"/>
      <w:sz w:val="24"/>
      <w:szCs w:val="21"/>
      <w:lang w:eastAsia="hi-IN" w:bidi="hi-IN"/>
    </w:rPr>
  </w:style>
  <w:style w:type="paragraph" w:styleId="a5">
    <w:name w:val="annotation text"/>
    <w:basedOn w:val="a"/>
    <w:link w:val="a6"/>
    <w:uiPriority w:val="99"/>
    <w:semiHidden/>
    <w:unhideWhenUsed/>
    <w:qFormat/>
    <w:pPr>
      <w:widowControl/>
      <w:suppressAutoHyphens/>
      <w:jc w:val="left"/>
    </w:pPr>
    <w:rPr>
      <w:rFonts w:eastAsia="Times New Roman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pPr>
      <w:widowControl/>
      <w:suppressAutoHyphens/>
      <w:jc w:val="left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9">
    <w:name w:val="footer"/>
    <w:basedOn w:val="a"/>
    <w:link w:val="aa"/>
    <w:uiPriority w:val="99"/>
    <w:unhideWhenUsed/>
    <w:qFormat/>
    <w:pPr>
      <w:widowControl/>
      <w:tabs>
        <w:tab w:val="center" w:pos="4252"/>
        <w:tab w:val="right" w:pos="8504"/>
      </w:tabs>
      <w:suppressAutoHyphens/>
      <w:jc w:val="left"/>
    </w:pPr>
    <w:rPr>
      <w:rFonts w:eastAsia="Times New Roman" w:cs="Mangal"/>
      <w:kern w:val="1"/>
      <w:sz w:val="24"/>
      <w:szCs w:val="21"/>
      <w:lang w:eastAsia="hi-IN" w:bidi="hi-IN"/>
    </w:rPr>
  </w:style>
  <w:style w:type="paragraph" w:styleId="ab">
    <w:name w:val="header"/>
    <w:basedOn w:val="a"/>
    <w:link w:val="ac"/>
    <w:uiPriority w:val="99"/>
    <w:unhideWhenUsed/>
    <w:qFormat/>
    <w:pPr>
      <w:widowControl/>
      <w:tabs>
        <w:tab w:val="center" w:pos="4252"/>
        <w:tab w:val="right" w:pos="8504"/>
      </w:tabs>
      <w:suppressAutoHyphens/>
      <w:jc w:val="left"/>
    </w:pPr>
    <w:rPr>
      <w:rFonts w:eastAsia="Times New Roman" w:cs="Mangal"/>
      <w:kern w:val="1"/>
      <w:sz w:val="24"/>
      <w:szCs w:val="21"/>
      <w:lang w:eastAsia="hi-IN" w:bidi="hi-IN"/>
    </w:rPr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Pr>
      <w:b/>
      <w:bCs/>
    </w:rPr>
  </w:style>
  <w:style w:type="character" w:styleId="af1">
    <w:name w:val="FollowedHyperlink"/>
    <w:uiPriority w:val="99"/>
    <w:semiHidden/>
    <w:unhideWhenUsed/>
    <w:rPr>
      <w:color w:val="800080"/>
      <w:u w:val="single"/>
    </w:rPr>
  </w:style>
  <w:style w:type="character" w:styleId="af2">
    <w:name w:val="Emphasis"/>
    <w:uiPriority w:val="20"/>
    <w:qFormat/>
    <w:rPr>
      <w:i/>
      <w:iCs/>
    </w:rPr>
  </w:style>
  <w:style w:type="character" w:styleId="af3">
    <w:name w:val="line number"/>
    <w:basedOn w:val="a1"/>
    <w:uiPriority w:val="99"/>
    <w:semiHidden/>
    <w:unhideWhenUsed/>
    <w:qFormat/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uiPriority w:val="99"/>
    <w:semiHidden/>
    <w:unhideWhenUsed/>
    <w:qFormat/>
    <w:rPr>
      <w:sz w:val="16"/>
      <w:szCs w:val="16"/>
    </w:rPr>
  </w:style>
  <w:style w:type="character" w:styleId="HTML">
    <w:name w:val="HTML Cite"/>
    <w:uiPriority w:val="99"/>
    <w:semiHidden/>
    <w:unhideWhenUsed/>
    <w:rPr>
      <w:i/>
      <w:iCs/>
    </w:rPr>
  </w:style>
  <w:style w:type="character" w:customStyle="1" w:styleId="fontstyle01">
    <w:name w:val="fontstyle01"/>
    <w:basedOn w:val="a1"/>
    <w:qFormat/>
    <w:rPr>
      <w:rFonts w:ascii="AdvTTb8864ccf.B" w:hAnsi="AdvTTb8864ccf.B" w:hint="default"/>
      <w:color w:val="131413"/>
      <w:sz w:val="18"/>
      <w:szCs w:val="18"/>
    </w:rPr>
  </w:style>
  <w:style w:type="character" w:customStyle="1" w:styleId="fontstyle21">
    <w:name w:val="fontstyle21"/>
    <w:basedOn w:val="a1"/>
    <w:qFormat/>
    <w:rPr>
      <w:rFonts w:ascii="AdvTT3713a231" w:hAnsi="AdvTT3713a231" w:hint="default"/>
      <w:color w:val="131413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Cambria" w:eastAsia="PMingLiU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20">
    <w:name w:val="标题 2 字符"/>
    <w:basedOn w:val="a1"/>
    <w:link w:val="2"/>
    <w:uiPriority w:val="9"/>
    <w:semiHidden/>
    <w:qFormat/>
    <w:rPr>
      <w:rFonts w:ascii="Cambria" w:eastAsia="PMingLiU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30">
    <w:name w:val="标题 3 字符"/>
    <w:basedOn w:val="a1"/>
    <w:link w:val="3"/>
    <w:uiPriority w:val="9"/>
    <w:qFormat/>
    <w:rPr>
      <w:rFonts w:ascii="Cambria" w:eastAsia="Times New Roman" w:hAnsi="Cambria" w:cs="font303"/>
      <w:b/>
      <w:bCs/>
      <w:color w:val="4F81BD"/>
      <w:kern w:val="1"/>
      <w:sz w:val="24"/>
      <w:szCs w:val="24"/>
      <w:lang w:eastAsia="hi-IN" w:bidi="hi-IN"/>
    </w:rPr>
  </w:style>
  <w:style w:type="character" w:customStyle="1" w:styleId="40">
    <w:name w:val="标题 4 字符"/>
    <w:basedOn w:val="a1"/>
    <w:link w:val="4"/>
    <w:qFormat/>
    <w:rPr>
      <w:rFonts w:eastAsia="Times New Roman"/>
      <w:i/>
      <w:kern w:val="1"/>
      <w:sz w:val="24"/>
      <w:szCs w:val="20"/>
      <w:lang w:val="en-GB" w:eastAsia="hi-IN" w:bidi="hi-IN"/>
    </w:rPr>
  </w:style>
  <w:style w:type="character" w:customStyle="1" w:styleId="a4">
    <w:name w:val="正文文本 字符"/>
    <w:basedOn w:val="a1"/>
    <w:link w:val="a0"/>
    <w:uiPriority w:val="99"/>
    <w:semiHidden/>
    <w:qFormat/>
    <w:rPr>
      <w:rFonts w:eastAsia="Times New Roman" w:cs="Mangal"/>
      <w:kern w:val="1"/>
      <w:sz w:val="24"/>
      <w:szCs w:val="21"/>
      <w:lang w:eastAsia="hi-IN" w:bidi="hi-IN"/>
    </w:rPr>
  </w:style>
  <w:style w:type="character" w:customStyle="1" w:styleId="ac">
    <w:name w:val="页眉 字符"/>
    <w:basedOn w:val="a1"/>
    <w:link w:val="ab"/>
    <w:uiPriority w:val="99"/>
    <w:qFormat/>
    <w:rPr>
      <w:rFonts w:eastAsia="Times New Roman" w:cs="Mangal"/>
      <w:kern w:val="1"/>
      <w:sz w:val="24"/>
      <w:szCs w:val="21"/>
      <w:lang w:eastAsia="hi-IN" w:bidi="hi-IN"/>
    </w:rPr>
  </w:style>
  <w:style w:type="character" w:customStyle="1" w:styleId="aa">
    <w:name w:val="页脚 字符"/>
    <w:basedOn w:val="a1"/>
    <w:link w:val="a9"/>
    <w:uiPriority w:val="99"/>
    <w:qFormat/>
    <w:rPr>
      <w:rFonts w:eastAsia="Times New Roman" w:cs="Mangal"/>
      <w:kern w:val="1"/>
      <w:sz w:val="24"/>
      <w:szCs w:val="21"/>
      <w:lang w:eastAsia="hi-IN" w:bidi="hi-IN"/>
    </w:rPr>
  </w:style>
  <w:style w:type="paragraph" w:styleId="af6">
    <w:name w:val="List Paragraph"/>
    <w:basedOn w:val="a"/>
    <w:uiPriority w:val="34"/>
    <w:qFormat/>
    <w:pPr>
      <w:widowControl/>
      <w:suppressAutoHyphens/>
      <w:spacing w:line="100" w:lineRule="atLeast"/>
      <w:ind w:left="720"/>
      <w:contextualSpacing/>
      <w:jc w:val="left"/>
    </w:pPr>
    <w:rPr>
      <w:rFonts w:eastAsia="Times New Roman" w:cs="Mangal"/>
      <w:kern w:val="1"/>
      <w:sz w:val="24"/>
      <w:szCs w:val="21"/>
      <w:lang w:eastAsia="hi-IN" w:bidi="hi-IN"/>
    </w:rPr>
  </w:style>
  <w:style w:type="character" w:customStyle="1" w:styleId="a6">
    <w:name w:val="批注文字 字符"/>
    <w:basedOn w:val="a1"/>
    <w:link w:val="a5"/>
    <w:uiPriority w:val="99"/>
    <w:semiHidden/>
    <w:qFormat/>
    <w:rPr>
      <w:rFonts w:eastAsia="Times New Roman" w:cs="Mangal"/>
      <w:kern w:val="1"/>
      <w:sz w:val="20"/>
      <w:szCs w:val="18"/>
      <w:lang w:eastAsia="hi-IN" w:bidi="hi-IN"/>
    </w:rPr>
  </w:style>
  <w:style w:type="character" w:customStyle="1" w:styleId="ae">
    <w:name w:val="批注主题 字符"/>
    <w:basedOn w:val="a6"/>
    <w:link w:val="ad"/>
    <w:uiPriority w:val="99"/>
    <w:semiHidden/>
    <w:rPr>
      <w:rFonts w:eastAsia="Times New Roman" w:cs="Mangal"/>
      <w:b/>
      <w:bCs/>
      <w:kern w:val="1"/>
      <w:sz w:val="20"/>
      <w:szCs w:val="18"/>
      <w:lang w:eastAsia="hi-IN" w:bidi="hi-IN"/>
    </w:rPr>
  </w:style>
  <w:style w:type="character" w:customStyle="1" w:styleId="a8">
    <w:name w:val="批注框文本 字符"/>
    <w:basedOn w:val="a1"/>
    <w:link w:val="a7"/>
    <w:uiPriority w:val="99"/>
    <w:semiHidden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ffiliation">
    <w:name w:val="affiliation"/>
    <w:basedOn w:val="a1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n-US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kern w:val="0"/>
      <w:sz w:val="18"/>
      <w:szCs w:val="18"/>
      <w:lang w:val="es-ES" w:eastAsia="es-ES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kern w:val="0"/>
      <w:sz w:val="18"/>
      <w:szCs w:val="18"/>
      <w:lang w:val="es-ES" w:eastAsia="es-ES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val="es-ES" w:eastAsia="es-ES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color w:val="000000"/>
      <w:kern w:val="0"/>
      <w:sz w:val="24"/>
      <w:szCs w:val="24"/>
      <w:lang w:val="es-ES" w:eastAsia="es-ES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val="es-ES" w:eastAsia="es-ES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i/>
      <w:iCs/>
      <w:kern w:val="0"/>
      <w:sz w:val="24"/>
      <w:szCs w:val="24"/>
      <w:lang w:val="es-ES" w:eastAsia="es-ES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val="es-ES" w:eastAsia="es-ES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i/>
      <w:iCs/>
      <w:kern w:val="0"/>
      <w:sz w:val="24"/>
      <w:szCs w:val="24"/>
      <w:lang w:val="es-ES" w:eastAsia="es-ES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20"/>
      <w:szCs w:val="20"/>
      <w:lang w:val="es-ES" w:eastAsia="es-ES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20"/>
      <w:szCs w:val="20"/>
      <w:lang w:val="es-ES" w:eastAsia="es-ES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val="es-ES" w:eastAsia="es-ES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82">
    <w:name w:val="xl82"/>
    <w:basedOn w:val="a"/>
    <w:pPr>
      <w:widowControl/>
      <w:shd w:val="clear" w:color="000000" w:fill="FFFFFF"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83">
    <w:name w:val="xl83"/>
    <w:basedOn w:val="a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val="es-ES" w:eastAsia="es-ES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val="es-ES" w:eastAsia="es-ES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87">
    <w:name w:val="xl8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xl88">
    <w:name w:val="xl8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val="es-ES" w:eastAsia="es-ES"/>
    </w:rPr>
  </w:style>
  <w:style w:type="paragraph" w:customStyle="1" w:styleId="xl89">
    <w:name w:val="xl8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20"/>
      <w:szCs w:val="20"/>
      <w:lang w:val="es-ES" w:eastAsia="es-ES"/>
    </w:rPr>
  </w:style>
  <w:style w:type="paragraph" w:customStyle="1" w:styleId="xl90">
    <w:name w:val="xl9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val="es-ES" w:eastAsia="es-ES"/>
    </w:rPr>
  </w:style>
  <w:style w:type="paragraph" w:customStyle="1" w:styleId="xl91">
    <w:name w:val="xl9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20"/>
      <w:szCs w:val="20"/>
      <w:lang w:val="es-ES" w:eastAsia="es-ES"/>
    </w:rPr>
  </w:style>
  <w:style w:type="paragraph" w:customStyle="1" w:styleId="xl92">
    <w:name w:val="xl9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  <w:lang w:val="es-ES" w:eastAsia="es-ES"/>
    </w:rPr>
  </w:style>
  <w:style w:type="character" w:customStyle="1" w:styleId="nowrap">
    <w:name w:val="nowrap"/>
    <w:basedOn w:val="a1"/>
  </w:style>
  <w:style w:type="character" w:styleId="af7">
    <w:name w:val="Placeholder Text"/>
    <w:uiPriority w:val="99"/>
    <w:semiHidden/>
    <w:rPr>
      <w:color w:val="808080"/>
    </w:rPr>
  </w:style>
  <w:style w:type="character" w:customStyle="1" w:styleId="style2">
    <w:name w:val="style_2"/>
    <w:basedOn w:val="a1"/>
  </w:style>
  <w:style w:type="character" w:customStyle="1" w:styleId="author">
    <w:name w:val="author"/>
    <w:basedOn w:val="a1"/>
  </w:style>
  <w:style w:type="character" w:customStyle="1" w:styleId="pubyear">
    <w:name w:val="pubyear"/>
    <w:basedOn w:val="a1"/>
  </w:style>
  <w:style w:type="character" w:customStyle="1" w:styleId="articletitle">
    <w:name w:val="articletitle"/>
    <w:basedOn w:val="a1"/>
  </w:style>
  <w:style w:type="character" w:customStyle="1" w:styleId="journaltitle">
    <w:name w:val="journaltitle"/>
    <w:basedOn w:val="a1"/>
  </w:style>
  <w:style w:type="character" w:customStyle="1" w:styleId="vol">
    <w:name w:val="vol"/>
    <w:basedOn w:val="a1"/>
  </w:style>
  <w:style w:type="paragraph" w:customStyle="1" w:styleId="articledetails">
    <w:name w:val="articledetails"/>
    <w:basedOn w:val="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s-ES" w:eastAsia="es-ES"/>
    </w:rPr>
  </w:style>
  <w:style w:type="paragraph" w:customStyle="1" w:styleId="articlecategory">
    <w:name w:val="articlecategory"/>
    <w:basedOn w:val="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7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 鹏</dc:creator>
  <cp:lastModifiedBy>昝鹏</cp:lastModifiedBy>
  <cp:revision>31</cp:revision>
  <dcterms:created xsi:type="dcterms:W3CDTF">2018-10-31T13:53:00Z</dcterms:created>
  <dcterms:modified xsi:type="dcterms:W3CDTF">2021-07-01T07:12:00Z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