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2863" w14:textId="77777777" w:rsidR="003912CF" w:rsidRDefault="003912CF" w:rsidP="00875D81">
      <w:pPr>
        <w:ind w:rightChars="-58" w:right="-122"/>
        <w:rPr>
          <w:rFonts w:ascii="Times New Roman" w:hAnsi="Times New Roman"/>
          <w:b/>
          <w:bCs/>
          <w:kern w:val="0"/>
          <w:sz w:val="24"/>
        </w:rPr>
      </w:pPr>
    </w:p>
    <w:tbl>
      <w:tblPr>
        <w:tblW w:w="46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015"/>
        <w:gridCol w:w="1173"/>
        <w:gridCol w:w="1439"/>
        <w:gridCol w:w="1280"/>
        <w:gridCol w:w="843"/>
        <w:gridCol w:w="924"/>
        <w:gridCol w:w="570"/>
      </w:tblGrid>
      <w:tr w:rsidR="003912CF" w:rsidRPr="00110B8F" w14:paraId="5532B08F" w14:textId="77777777" w:rsidTr="00CE2785">
        <w:trPr>
          <w:trHeight w:val="678"/>
        </w:trPr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DA2F69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  <w:p w14:paraId="5159B9FE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8664A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Shade type</w:t>
            </w:r>
          </w:p>
          <w:p w14:paraId="7A411FDC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702BEA" w14:textId="77777777" w:rsidR="003912CF" w:rsidRPr="008664AC" w:rsidRDefault="003912CF" w:rsidP="00CE2785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Fresh weight (kg)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51868C" w14:textId="77777777" w:rsidR="003912CF" w:rsidRPr="008664AC" w:rsidRDefault="003912CF" w:rsidP="00CE2785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number of plants per acre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A3A132" w14:textId="77777777" w:rsidR="003912CF" w:rsidRPr="008664AC" w:rsidRDefault="00AB6F31" w:rsidP="00CE2785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hyperlink r:id="rId6" w:anchor="/javascript:;" w:history="1">
              <w:r w:rsidR="003912CF" w:rsidRPr="008664AC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lang w:bidi="ar"/>
                </w:rPr>
                <w:t>increase</w:t>
              </w:r>
            </w:hyperlink>
            <w:r w:rsidR="003912CF"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 </w:t>
            </w:r>
            <w:hyperlink r:id="rId7" w:anchor="/javascript:;" w:history="1">
              <w:r w:rsidR="003912CF" w:rsidRPr="008664AC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  <w:lang w:bidi="ar"/>
                </w:rPr>
                <w:t>production</w:t>
              </w:r>
            </w:hyperlink>
          </w:p>
          <w:p w14:paraId="0F6BCA37" w14:textId="77777777" w:rsidR="003912CF" w:rsidRPr="008664AC" w:rsidRDefault="003912CF" w:rsidP="00CE2785">
            <w:pPr>
              <w:widowControl/>
              <w:jc w:val="center"/>
              <w:textAlignment w:val="top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96BA9" w14:textId="77777777" w:rsidR="003912CF" w:rsidRPr="008664AC" w:rsidRDefault="003912CF" w:rsidP="00CE27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Diseased plant number per acre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E3F767" w14:textId="77777777" w:rsidR="003912CF" w:rsidRPr="008664AC" w:rsidRDefault="003912CF" w:rsidP="00CE27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Diseased plant weight</w:t>
            </w:r>
          </w:p>
          <w:p w14:paraId="22970F6C" w14:textId="77777777" w:rsidR="003912CF" w:rsidRPr="008664AC" w:rsidRDefault="003912CF" w:rsidP="00CE278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(kg/acre)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377662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Diseased </w:t>
            </w:r>
            <w:r w:rsidRPr="008664AC">
              <w:rPr>
                <w:rFonts w:ascii="Times New Roman" w:hAnsi="Times New Roman"/>
                <w:kern w:val="0"/>
                <w:sz w:val="18"/>
                <w:szCs w:val="18"/>
              </w:rPr>
              <w:t>incidence</w:t>
            </w:r>
          </w:p>
          <w:p w14:paraId="22C54068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(%)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4448F1B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 w:bidi="ar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isease severity index</w:t>
            </w: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(%)</w:t>
            </w:r>
          </w:p>
        </w:tc>
      </w:tr>
      <w:tr w:rsidR="003912CF" w:rsidRPr="00110B8F" w14:paraId="49E13B42" w14:textId="77777777" w:rsidTr="00CE2785">
        <w:trPr>
          <w:trHeight w:val="678"/>
        </w:trPr>
        <w:tc>
          <w:tcPr>
            <w:tcW w:w="2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AC4F2B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GP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65E9B5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495.6±13.55a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C38A5D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25419±695.50a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9FE1CF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12.7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A69BBD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910±21.50a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B17DD2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19.5±0.45a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34CB2A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2D70F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B203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</w:tr>
      <w:tr w:rsidR="003912CF" w:rsidRPr="00110B8F" w14:paraId="6FA81505" w14:textId="77777777" w:rsidTr="00CE2785">
        <w:trPr>
          <w:trHeight w:val="678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AB2087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PP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0BB4CF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466±13.40a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2433E6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20535±589.90b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E8026E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B203D0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1066±82.07b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4911D6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20.2±0.93b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3E1F54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49229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B203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:rsidR="003912CF" w:rsidRPr="00110B8F" w14:paraId="56FD67CE" w14:textId="77777777" w:rsidTr="00CE2785">
        <w:trPr>
          <w:trHeight w:val="678"/>
        </w:trPr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3B50C3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CTP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960AB3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439.3±9.70b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256844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23865±527.04c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DE07B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399830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3019±196.52c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904A8B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44.0±2.87c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889FEB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8664AC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06BEA03" w14:textId="77777777" w:rsidR="003912CF" w:rsidRPr="008664AC" w:rsidRDefault="003912CF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0B203D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18.6</w:t>
            </w:r>
          </w:p>
        </w:tc>
      </w:tr>
    </w:tbl>
    <w:p w14:paraId="52842732" w14:textId="77777777" w:rsidR="003912CF" w:rsidRPr="003C4A93" w:rsidRDefault="003912CF" w:rsidP="003912CF">
      <w:pPr>
        <w:widowControl/>
        <w:jc w:val="left"/>
        <w:textAlignment w:val="center"/>
        <w:rPr>
          <w:rFonts w:ascii="Times New Roman" w:hAnsi="Times New Roman"/>
          <w:kern w:val="0"/>
          <w:sz w:val="18"/>
          <w:szCs w:val="18"/>
        </w:rPr>
      </w:pPr>
      <w:r w:rsidRPr="003C4A93">
        <w:rPr>
          <w:rFonts w:ascii="Times New Roman" w:hAnsi="Times New Roman"/>
          <w:kern w:val="0"/>
          <w:sz w:val="18"/>
          <w:szCs w:val="18"/>
        </w:rPr>
        <w:t>*</w:t>
      </w:r>
      <w:r>
        <w:rPr>
          <w:rFonts w:ascii="Times New Roman" w:hAnsi="Times New Roman"/>
          <w:kern w:val="0"/>
          <w:sz w:val="18"/>
          <w:szCs w:val="18"/>
        </w:rPr>
        <w:t xml:space="preserve"> </w:t>
      </w:r>
      <w:r w:rsidRPr="003C4A93">
        <w:rPr>
          <w:rFonts w:ascii="Times New Roman" w:hAnsi="Times New Roman"/>
          <w:kern w:val="0"/>
          <w:sz w:val="18"/>
          <w:szCs w:val="18"/>
        </w:rPr>
        <w:t>Different letters indicate significant differences between treatments at the 0.05 level</w:t>
      </w:r>
      <w:r>
        <w:rPr>
          <w:rFonts w:ascii="Times New Roman" w:hAnsi="Times New Roman"/>
          <w:kern w:val="0"/>
          <w:sz w:val="18"/>
          <w:szCs w:val="18"/>
        </w:rPr>
        <w:t>.</w:t>
      </w:r>
    </w:p>
    <w:p w14:paraId="4959FF7F" w14:textId="77777777" w:rsidR="002470F9" w:rsidRPr="003912CF" w:rsidRDefault="002470F9"/>
    <w:sectPr w:rsidR="002470F9" w:rsidRPr="0039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B7F" w14:textId="77777777" w:rsidR="00AB6F31" w:rsidRDefault="00AB6F31" w:rsidP="00875D81">
      <w:r>
        <w:separator/>
      </w:r>
    </w:p>
  </w:endnote>
  <w:endnote w:type="continuationSeparator" w:id="0">
    <w:p w14:paraId="78EE8865" w14:textId="77777777" w:rsidR="00AB6F31" w:rsidRDefault="00AB6F31" w:rsidP="008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14F1" w14:textId="77777777" w:rsidR="00AB6F31" w:rsidRDefault="00AB6F31" w:rsidP="00875D81">
      <w:r>
        <w:separator/>
      </w:r>
    </w:p>
  </w:footnote>
  <w:footnote w:type="continuationSeparator" w:id="0">
    <w:p w14:paraId="32718BEF" w14:textId="77777777" w:rsidR="00AB6F31" w:rsidRDefault="00AB6F31" w:rsidP="0087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F"/>
    <w:rsid w:val="002470F9"/>
    <w:rsid w:val="003912CF"/>
    <w:rsid w:val="00875D81"/>
    <w:rsid w:val="00A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AE77"/>
  <w15:chartTrackingRefBased/>
  <w15:docId w15:val="{486F33AD-6B4F-4C38-99E3-006DA8D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D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D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:/Users/GX/AppData/Local/Youdao/Dict/Application/8.9.4.0/resultui/htm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:/Users/GX/AppData/Local/Youdao/Dict/Application/8.9.4.0/resultui/html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溆</dc:creator>
  <cp:keywords/>
  <dc:description/>
  <cp:lastModifiedBy>郭 溆</cp:lastModifiedBy>
  <cp:revision>2</cp:revision>
  <dcterms:created xsi:type="dcterms:W3CDTF">2021-11-18T06:19:00Z</dcterms:created>
  <dcterms:modified xsi:type="dcterms:W3CDTF">2021-11-18T06:22:00Z</dcterms:modified>
</cp:coreProperties>
</file>