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  <w:t xml:space="preserve">Supplementary Table 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24"/>
          <w:szCs w:val="24"/>
        </w:rPr>
        <w:t>S</w:t>
      </w: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  <w:t>2</w:t>
      </w: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  <w:t xml:space="preserve"> Numbers of bacterial OTUs at each classification level identified in different ecological niches</w:t>
      </w:r>
    </w:p>
    <w:tbl>
      <w:tblPr>
        <w:tblStyle w:val="4"/>
        <w:tblW w:w="15133" w:type="dxa"/>
        <w:tblInd w:w="0" w:type="dxa"/>
        <w:tblBorders>
          <w:top w:val="single" w:color="auto" w:sz="12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617"/>
        <w:gridCol w:w="633"/>
        <w:gridCol w:w="483"/>
        <w:gridCol w:w="400"/>
        <w:gridCol w:w="484"/>
        <w:gridCol w:w="433"/>
        <w:gridCol w:w="583"/>
        <w:gridCol w:w="534"/>
        <w:gridCol w:w="633"/>
        <w:gridCol w:w="524"/>
        <w:gridCol w:w="582"/>
        <w:gridCol w:w="581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08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Classification</w:t>
            </w:r>
          </w:p>
        </w:tc>
        <w:tc>
          <w:tcPr>
            <w:tcW w:w="61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entire</w:t>
            </w:r>
          </w:p>
        </w:tc>
        <w:tc>
          <w:tcPr>
            <w:tcW w:w="633" w:type="dxa"/>
            <w:tcBorders>
              <w:top w:val="single" w:color="000000" w:sz="12" w:space="0"/>
              <w:left w:val="single" w:color="000000" w:sz="2" w:space="0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entire</w:t>
            </w:r>
          </w:p>
        </w:tc>
        <w:tc>
          <w:tcPr>
            <w:tcW w:w="483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T1</w:t>
            </w:r>
          </w:p>
        </w:tc>
        <w:tc>
          <w:tcPr>
            <w:tcW w:w="40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T2</w:t>
            </w:r>
          </w:p>
        </w:tc>
        <w:tc>
          <w:tcPr>
            <w:tcW w:w="484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T3</w:t>
            </w:r>
          </w:p>
        </w:tc>
        <w:tc>
          <w:tcPr>
            <w:tcW w:w="433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T4</w:t>
            </w:r>
          </w:p>
        </w:tc>
        <w:tc>
          <w:tcPr>
            <w:tcW w:w="58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T5</w:t>
            </w:r>
          </w:p>
        </w:tc>
        <w:tc>
          <w:tcPr>
            <w:tcW w:w="534" w:type="dxa"/>
            <w:tcBorders>
              <w:top w:val="single" w:color="000000" w:sz="12" w:space="0"/>
              <w:left w:val="single" w:color="000000" w:sz="2" w:space="0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entire</w:t>
            </w:r>
          </w:p>
        </w:tc>
        <w:tc>
          <w:tcPr>
            <w:tcW w:w="633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G1</w:t>
            </w:r>
          </w:p>
        </w:tc>
        <w:tc>
          <w:tcPr>
            <w:tcW w:w="524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G2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G3</w:t>
            </w:r>
          </w:p>
        </w:tc>
        <w:tc>
          <w:tcPr>
            <w:tcW w:w="581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G4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G5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entire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T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CS2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T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CS3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T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CS4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T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CS5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T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entire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G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CS2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G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CS3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G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CS4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G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CS5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G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080" w:type="dxa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Phylum</w:t>
            </w:r>
          </w:p>
        </w:tc>
        <w:tc>
          <w:tcPr>
            <w:tcW w:w="617" w:type="dxa"/>
            <w:tcBorders>
              <w:top w:val="single" w:color="000000" w:sz="12" w:space="0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633" w:type="dxa"/>
            <w:tcBorders>
              <w:top w:val="single" w:color="000000" w:sz="12" w:space="0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83" w:type="dxa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00" w:type="dxa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84" w:type="dxa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33" w:type="dxa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83" w:type="dxa"/>
            <w:tcBorders>
              <w:top w:val="single" w:color="000000" w:sz="12" w:space="0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34" w:type="dxa"/>
            <w:tcBorders>
              <w:top w:val="single" w:color="000000" w:sz="12" w:space="0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633" w:type="dxa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24" w:type="dxa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81" w:type="dxa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nil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Class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633" w:type="dxa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34" w:type="dxa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Order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633" w:type="dxa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534" w:type="dxa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114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Family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633" w:type="dxa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534" w:type="dxa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112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Genus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633" w:type="dxa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34" w:type="dxa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99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Species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532</w:t>
            </w:r>
          </w:p>
        </w:tc>
        <w:tc>
          <w:tcPr>
            <w:tcW w:w="633" w:type="dxa"/>
            <w:tcBorders>
              <w:top w:val="nil"/>
              <w:left w:val="single" w:color="000000" w:sz="2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1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534" w:type="dxa"/>
            <w:tcBorders>
              <w:top w:val="nil"/>
              <w:left w:val="single" w:color="000000" w:sz="2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1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328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font-weight : 400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MT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YcxppmAdvTTaf7f9f4f.B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ionPro-Regular">
    <w:altName w:val="苹方-简"/>
    <w:panose1 w:val="02040503050306020203"/>
    <w:charset w:val="00"/>
    <w:family w:val="auto"/>
    <w:pitch w:val="default"/>
    <w:sig w:usb0="00000000" w:usb1="00000000" w:usb2="00000000" w:usb3="00000000" w:csb0="00040001" w:csb1="00000000"/>
  </w:font>
  <w:font w:name="DtgnyrAdvTTa351d857.B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imbusSanL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ionPro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dvOT7fb33346.I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NeueLTStd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eorgia">
    <w:panose1 w:val="02040502050405090303"/>
    <w:charset w:val="00"/>
    <w:family w:val="roman"/>
    <w:pitch w:val="default"/>
    <w:sig w:usb0="00000287" w:usb1="00000000" w:usb2="00000000" w:usb3="00000000" w:csb0="2000009F" w:csb1="00000000"/>
  </w:font>
  <w:font w:name="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47DDA2"/>
    <w:rsid w:val="9BB5B026"/>
    <w:rsid w:val="F747D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Office_3.6.1.5768_F1E327BC-269C-435d-A152-05C5408002CA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2021-06-27T13:41:00Z</dcterms:created>
  <dc:creator>jiruiqing</dc:creator>
  <cp:lastModifiedBy>jiruiqing</cp:lastModifiedBy>
  <dcterms:modified xsi:type="dcterms:W3CDTF">2021-06-27T13:46:19Z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2052-3.6.1.5768</vt:lpwstr>
  </property>
</Properties>
</file>