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96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800"/>
        <w:gridCol w:w="4220"/>
        <w:gridCol w:w="1350"/>
        <w:gridCol w:w="1395"/>
      </w:tblGrid>
      <w:tr w:rsidR="005B36E7" w:rsidRPr="00FB6E92" w:rsidTr="005B36E7">
        <w:trPr>
          <w:trHeight w:val="36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0A7A">
              <w:rPr>
                <w:rFonts w:ascii="Times New Roman" w:hAnsi="Times New Roman" w:cs="Times New Roman"/>
                <w:b/>
                <w:sz w:val="24"/>
                <w:szCs w:val="24"/>
              </w:rPr>
              <w:t>CircRNAs</w:t>
            </w:r>
            <w:proofErr w:type="spellEnd"/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sequence (5′ → 3′)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Annealing</w:t>
            </w:r>
          </w:p>
          <w:p w:rsidR="005B36E7" w:rsidRPr="00AE0A7A" w:rsidRDefault="005B36E7" w:rsidP="005B36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</w:t>
            </w:r>
            <w:r w:rsidRPr="00AE0A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</w:rPr>
              <w:t>m °C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 of Amplicon</w:t>
            </w:r>
          </w:p>
        </w:tc>
      </w:tr>
      <w:tr w:rsidR="005B36E7" w:rsidRPr="00FB6E92" w:rsidTr="005B36E7">
        <w:trPr>
          <w:trHeight w:val="503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Circ_03409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TGTTTGCTGCTGTTCCTCAC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59.6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B36E7" w:rsidRPr="00FB6E92" w:rsidTr="005B36E7">
        <w:trPr>
          <w:trHeight w:val="53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GTGGGTTGTCATCTCCTCCA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E7" w:rsidRPr="00FB6E92" w:rsidTr="005B36E7">
        <w:trPr>
          <w:trHeight w:val="530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CIRC_87295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CTGTGTGCTGTGCTTTTTCTT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57.3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B36E7" w:rsidRPr="00FB6E92" w:rsidTr="005B36E7">
        <w:trPr>
          <w:trHeight w:val="53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TTTCTCCAAGGTATGTGAATGG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E7" w:rsidRPr="00FB6E92" w:rsidTr="005B36E7">
        <w:trPr>
          <w:trHeight w:val="332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Circ_03409a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GTGCTGAGGTTCTGCTGAGG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58.25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6E7" w:rsidRPr="0093658D" w:rsidRDefault="005B36E7" w:rsidP="005B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8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B36E7" w:rsidRPr="00FB6E92" w:rsidTr="005B36E7">
        <w:trPr>
          <w:trHeight w:val="197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CCATTCATTCATGTTTCTCTCTTC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E7" w:rsidRPr="00FB6E92" w:rsidTr="005B36E7">
        <w:trPr>
          <w:trHeight w:val="279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Circ_10119b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CCATTCATTCATGTTTCTCTCTTC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56.45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B36E7" w:rsidRPr="00FB6E92" w:rsidTr="005B36E7">
        <w:trPr>
          <w:trHeight w:val="279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AATTTTTCTCTTTAATCCCTCAGTT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E7" w:rsidRPr="00FB6E92" w:rsidTr="005B36E7">
        <w:trPr>
          <w:trHeight w:val="279"/>
        </w:trPr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Circ_25279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ATCATTGTGCTGGGCTGTGT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60.35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B36E7" w:rsidRPr="00FB6E92" w:rsidTr="005B36E7">
        <w:trPr>
          <w:trHeight w:val="279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7A">
              <w:rPr>
                <w:rFonts w:ascii="Times New Roman" w:hAnsi="Times New Roman" w:cs="Times New Roman"/>
                <w:sz w:val="24"/>
                <w:szCs w:val="24"/>
              </w:rPr>
              <w:t>AGATGCTGCCGCTCCTTT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6E7" w:rsidRPr="00FB6E92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E7" w:rsidRPr="00FB6E92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E7" w:rsidRPr="00FB6E92" w:rsidTr="005B36E7">
        <w:trPr>
          <w:trHeight w:val="279"/>
        </w:trPr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E7" w:rsidRPr="00AE0A7A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GAPDH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GCAAGTTCCACGGCACAG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6E7" w:rsidRPr="00FB6E92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6E7" w:rsidRPr="00FB6E92" w:rsidRDefault="005B36E7" w:rsidP="005B36E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5B36E7" w:rsidRPr="00FB6E92" w:rsidTr="005B36E7">
        <w:trPr>
          <w:trHeight w:val="279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E7" w:rsidRDefault="005B36E7" w:rsidP="005B36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Default="005B36E7" w:rsidP="005B36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E7" w:rsidRPr="00AE0A7A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GGTTCACGCCCATCACAA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6E7" w:rsidRPr="00FB6E92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E7" w:rsidRPr="00FB6E92" w:rsidRDefault="005B36E7" w:rsidP="005B36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6E7" w:rsidRPr="003A6CD4" w:rsidRDefault="005B36E7" w:rsidP="005B3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Supplementary</w:t>
      </w:r>
      <w:r w:rsidRPr="00670509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FC7F66">
        <w:rPr>
          <w:rFonts w:ascii="TimesNewRoman" w:hAnsi="TimesNewRoman" w:cs="TimesNewRoman"/>
          <w:b/>
          <w:sz w:val="24"/>
          <w:szCs w:val="24"/>
        </w:rPr>
        <w:t>Table S</w:t>
      </w:r>
      <w:bookmarkStart w:id="0" w:name="_GoBack"/>
      <w:bookmarkEnd w:id="0"/>
      <w:r w:rsidRPr="00670509">
        <w:rPr>
          <w:rFonts w:ascii="TimesNewRoman" w:hAnsi="TimesNewRoman" w:cs="TimesNewRoman"/>
          <w:b/>
          <w:sz w:val="24"/>
          <w:szCs w:val="24"/>
        </w:rPr>
        <w:t>1.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670509">
        <w:rPr>
          <w:rFonts w:ascii="TimesNewRoman" w:hAnsi="TimesNewRoman" w:cs="TimesNewRoman"/>
          <w:sz w:val="24"/>
          <w:szCs w:val="24"/>
        </w:rPr>
        <w:t>CircRNAs</w:t>
      </w:r>
      <w:proofErr w:type="spellEnd"/>
      <w:r w:rsidRPr="00670509">
        <w:rPr>
          <w:rFonts w:ascii="TimesNewRoman" w:hAnsi="TimesNewRoman" w:cs="TimesNewRoman"/>
          <w:sz w:val="24"/>
          <w:szCs w:val="24"/>
        </w:rPr>
        <w:t xml:space="preserve"> and primer sequences used f</w:t>
      </w:r>
      <w:r>
        <w:rPr>
          <w:rFonts w:ascii="TimesNewRoman" w:hAnsi="TimesNewRoman" w:cs="TimesNewRoman"/>
          <w:sz w:val="24"/>
          <w:szCs w:val="24"/>
        </w:rPr>
        <w:t>or validation of RNA-Seq data by</w:t>
      </w:r>
      <w:r w:rsidRPr="00670509">
        <w:rPr>
          <w:rFonts w:ascii="TimesNewRoman" w:hAnsi="TimesNewRoman" w:cs="TimesNewRoman"/>
          <w:sz w:val="24"/>
          <w:szCs w:val="24"/>
        </w:rPr>
        <w:t xml:space="preserve"> qPCR.</w:t>
      </w:r>
    </w:p>
    <w:p w:rsidR="009E35D5" w:rsidRDefault="009E35D5"/>
    <w:sectPr w:rsidR="009E35D5" w:rsidSect="005B36E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E7"/>
    <w:rsid w:val="00322E55"/>
    <w:rsid w:val="00404FE4"/>
    <w:rsid w:val="005B36E7"/>
    <w:rsid w:val="009E35D5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52C3"/>
  <w15:chartTrackingRefBased/>
  <w15:docId w15:val="{AA8CDA32-33EE-46F7-9BBF-7D61F333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6E7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6E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Dr_Mudasir</dc:creator>
  <cp:keywords/>
  <dc:description/>
  <cp:lastModifiedBy>Dr_Mudasir</cp:lastModifiedBy>
  <cp:revision>2</cp:revision>
  <dcterms:created xsi:type="dcterms:W3CDTF">2021-04-22T06:04:00Z</dcterms:created>
  <dcterms:modified xsi:type="dcterms:W3CDTF">2021-09-06T09:59:00Z</dcterms:modified>
</cp:coreProperties>
</file>