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17A2" w14:textId="61238373" w:rsidR="008D05D7" w:rsidRPr="002823E8" w:rsidRDefault="0089501D" w:rsidP="00D67067">
      <w:pPr>
        <w:spacing w:after="0" w:line="276" w:lineRule="auto"/>
        <w:jc w:val="center"/>
        <w:rPr>
          <w:rFonts w:cstheme="minorHAnsi"/>
          <w:b/>
          <w:bCs/>
          <w:color w:val="000000" w:themeColor="text1"/>
        </w:rPr>
      </w:pPr>
      <w:r w:rsidRPr="002823E8">
        <w:rPr>
          <w:rFonts w:cstheme="minorHAnsi"/>
          <w:b/>
          <w:bCs/>
          <w:color w:val="000000" w:themeColor="text1"/>
        </w:rPr>
        <w:t>Supplementary File</w:t>
      </w:r>
    </w:p>
    <w:p w14:paraId="3AF18C1A" w14:textId="77777777" w:rsidR="00040E23" w:rsidRPr="002823E8" w:rsidRDefault="00040E23" w:rsidP="00D67067">
      <w:pPr>
        <w:spacing w:after="0" w:line="276" w:lineRule="auto"/>
        <w:jc w:val="center"/>
        <w:rPr>
          <w:rFonts w:cstheme="minorHAnsi"/>
          <w:b/>
          <w:bCs/>
          <w:color w:val="000000" w:themeColor="text1"/>
        </w:rPr>
      </w:pPr>
    </w:p>
    <w:p w14:paraId="001EDA35" w14:textId="364A33D6" w:rsidR="009D0768" w:rsidRPr="002823E8" w:rsidRDefault="009D0768" w:rsidP="009D0768">
      <w:pPr>
        <w:spacing w:line="360" w:lineRule="auto"/>
        <w:rPr>
          <w:rFonts w:cstheme="minorHAnsi"/>
          <w:b/>
          <w:bCs/>
        </w:rPr>
      </w:pPr>
      <w:r w:rsidRPr="002823E8">
        <w:rPr>
          <w:rFonts w:cstheme="minorHAnsi"/>
          <w:b/>
          <w:bCs/>
        </w:rPr>
        <w:t xml:space="preserve">The Association between Sedentary </w:t>
      </w:r>
      <w:proofErr w:type="spellStart"/>
      <w:r w:rsidRPr="002823E8">
        <w:rPr>
          <w:rFonts w:cstheme="minorHAnsi"/>
          <w:b/>
          <w:bCs/>
        </w:rPr>
        <w:t>Behavior</w:t>
      </w:r>
      <w:proofErr w:type="spellEnd"/>
      <w:r w:rsidRPr="002823E8">
        <w:rPr>
          <w:rFonts w:cstheme="minorHAnsi"/>
          <w:b/>
          <w:bCs/>
        </w:rPr>
        <w:t xml:space="preserve"> and Low Back Pain</w:t>
      </w:r>
      <w:r w:rsidR="0076157D" w:rsidRPr="002823E8">
        <w:rPr>
          <w:rFonts w:cstheme="minorHAnsi"/>
          <w:b/>
          <w:bCs/>
        </w:rPr>
        <w:t xml:space="preserve"> in Adults</w:t>
      </w:r>
      <w:r w:rsidRPr="002823E8">
        <w:rPr>
          <w:rFonts w:cstheme="minorHAnsi"/>
          <w:b/>
          <w:bCs/>
        </w:rPr>
        <w:t>: A Systematic Review and Meta-Analysis of Longitudinal Studies</w:t>
      </w:r>
    </w:p>
    <w:p w14:paraId="04FE02A7" w14:textId="77777777" w:rsidR="009D0768" w:rsidRPr="002823E8" w:rsidRDefault="009D0768" w:rsidP="009D0768">
      <w:pPr>
        <w:spacing w:after="0" w:line="360" w:lineRule="auto"/>
        <w:rPr>
          <w:rFonts w:eastAsia="MS Mincho" w:cstheme="minorHAnsi"/>
          <w:b/>
          <w:bCs/>
        </w:rPr>
      </w:pPr>
    </w:p>
    <w:p w14:paraId="48982A50" w14:textId="732F5310" w:rsidR="0041367D" w:rsidRPr="002823E8" w:rsidRDefault="0089501D" w:rsidP="009D0768">
      <w:pPr>
        <w:spacing w:after="0" w:line="360" w:lineRule="auto"/>
        <w:rPr>
          <w:rFonts w:eastAsia="MS Mincho" w:cstheme="minorHAnsi"/>
          <w:b/>
          <w:bCs/>
          <w:lang w:val="en-US"/>
        </w:rPr>
      </w:pPr>
      <w:r w:rsidRPr="002823E8">
        <w:rPr>
          <w:rFonts w:eastAsia="MS Mincho" w:cstheme="minorHAnsi"/>
          <w:b/>
          <w:bCs/>
          <w:lang w:val="en-US"/>
        </w:rPr>
        <w:t>Supplementary</w:t>
      </w:r>
      <w:r w:rsidR="0041367D" w:rsidRPr="002823E8">
        <w:rPr>
          <w:rFonts w:eastAsia="MS Mincho" w:cstheme="minorHAnsi"/>
          <w:b/>
          <w:bCs/>
          <w:lang w:val="en-US"/>
        </w:rPr>
        <w:t xml:space="preserve"> Tables</w:t>
      </w:r>
      <w:r w:rsidR="002823E8" w:rsidRPr="002823E8">
        <w:rPr>
          <w:rFonts w:eastAsia="MS Mincho" w:cstheme="minorHAnsi"/>
          <w:b/>
          <w:bCs/>
          <w:lang w:val="en-US"/>
        </w:rPr>
        <w:t xml:space="preserve"> and Figures</w:t>
      </w:r>
    </w:p>
    <w:p w14:paraId="4E043825" w14:textId="09A2B214" w:rsidR="0041367D" w:rsidRPr="002823E8" w:rsidRDefault="00C24DAB" w:rsidP="00D67067">
      <w:pPr>
        <w:spacing w:after="0" w:line="276" w:lineRule="auto"/>
        <w:rPr>
          <w:rFonts w:eastAsia="MS Mincho" w:cstheme="minorHAnsi"/>
          <w:b/>
          <w:bCs/>
        </w:rPr>
      </w:pPr>
      <w:r w:rsidRPr="002823E8">
        <w:rPr>
          <w:rFonts w:eastAsia="MS Mincho" w:cstheme="minorHAnsi"/>
          <w:b/>
          <w:bCs/>
        </w:rPr>
        <w:t>List</w:t>
      </w:r>
      <w:r w:rsidR="0041367D" w:rsidRPr="002823E8">
        <w:rPr>
          <w:rFonts w:eastAsia="MS Mincho" w:cstheme="minorHAnsi"/>
          <w:b/>
          <w:bCs/>
        </w:rPr>
        <w:t xml:space="preserve"> (In order of appearance in manuscript text):</w:t>
      </w:r>
    </w:p>
    <w:p w14:paraId="12EAB33E" w14:textId="579905B6" w:rsidR="0041367D" w:rsidRPr="002823E8" w:rsidRDefault="0089501D" w:rsidP="00D67067">
      <w:pPr>
        <w:spacing w:after="0" w:line="276" w:lineRule="auto"/>
        <w:rPr>
          <w:rFonts w:eastAsia="MS Mincho" w:cstheme="minorHAnsi"/>
          <w:b/>
          <w:bCs/>
        </w:rPr>
      </w:pPr>
      <w:r w:rsidRPr="002823E8">
        <w:rPr>
          <w:rFonts w:eastAsia="MS Mincho" w:cstheme="minorHAnsi"/>
          <w:b/>
          <w:bCs/>
        </w:rPr>
        <w:t>Supplementary</w:t>
      </w:r>
      <w:r w:rsidR="0041367D" w:rsidRPr="002823E8">
        <w:rPr>
          <w:rFonts w:eastAsia="MS Mincho" w:cstheme="minorHAnsi"/>
          <w:b/>
          <w:bCs/>
        </w:rPr>
        <w:t xml:space="preserve"> Table 1. </w:t>
      </w:r>
      <w:r w:rsidR="0041367D" w:rsidRPr="002823E8">
        <w:rPr>
          <w:rFonts w:eastAsia="MS Mincho" w:cstheme="minorHAnsi"/>
        </w:rPr>
        <w:t>Search strategy (</w:t>
      </w:r>
      <w:r w:rsidR="00330E7D" w:rsidRPr="002823E8">
        <w:rPr>
          <w:rFonts w:eastAsia="MS Mincho" w:cstheme="minorHAnsi"/>
        </w:rPr>
        <w:t>Medline</w:t>
      </w:r>
      <w:r w:rsidR="0041367D" w:rsidRPr="002823E8">
        <w:rPr>
          <w:rFonts w:eastAsia="MS Mincho" w:cstheme="minorHAnsi"/>
        </w:rPr>
        <w:t>).</w:t>
      </w:r>
    </w:p>
    <w:p w14:paraId="65BDE50E" w14:textId="01CB9A74" w:rsidR="0041367D" w:rsidRPr="002823E8" w:rsidRDefault="0089501D" w:rsidP="00D67067">
      <w:pPr>
        <w:spacing w:after="0" w:line="276" w:lineRule="auto"/>
        <w:rPr>
          <w:rFonts w:eastAsia="MS Mincho" w:cstheme="minorHAnsi"/>
          <w:b/>
          <w:bCs/>
        </w:rPr>
      </w:pPr>
      <w:r w:rsidRPr="002823E8">
        <w:rPr>
          <w:rFonts w:eastAsia="MS Mincho" w:cstheme="minorHAnsi"/>
          <w:b/>
          <w:bCs/>
        </w:rPr>
        <w:t>Supplementary</w:t>
      </w:r>
      <w:r w:rsidR="00B12A80" w:rsidRPr="002823E8">
        <w:rPr>
          <w:rFonts w:eastAsia="MS Mincho" w:cstheme="minorHAnsi"/>
          <w:b/>
          <w:bCs/>
        </w:rPr>
        <w:t xml:space="preserve"> Table 2</w:t>
      </w:r>
      <w:r w:rsidR="0041367D" w:rsidRPr="002823E8">
        <w:rPr>
          <w:rFonts w:eastAsia="MS Mincho" w:cstheme="minorHAnsi"/>
          <w:b/>
          <w:bCs/>
        </w:rPr>
        <w:t xml:space="preserve">. </w:t>
      </w:r>
      <w:r w:rsidR="00330E7D" w:rsidRPr="002823E8">
        <w:rPr>
          <w:rFonts w:eastAsia="MS Mincho" w:cstheme="minorHAnsi"/>
        </w:rPr>
        <w:t xml:space="preserve">National Institutes of Health’s Quality Assessment Tool to assess sedentary </w:t>
      </w:r>
      <w:r w:rsidR="00747BEA" w:rsidRPr="002823E8">
        <w:rPr>
          <w:rFonts w:eastAsia="MS Mincho" w:cstheme="minorHAnsi"/>
        </w:rPr>
        <w:t>behaviour</w:t>
      </w:r>
      <w:r w:rsidR="00330E7D" w:rsidRPr="002823E8">
        <w:rPr>
          <w:rFonts w:eastAsia="MS Mincho" w:cstheme="minorHAnsi"/>
        </w:rPr>
        <w:t xml:space="preserve"> in low back pain populations</w:t>
      </w:r>
      <w:r w:rsidR="0041367D" w:rsidRPr="002823E8">
        <w:rPr>
          <w:rFonts w:eastAsia="MS Mincho" w:cstheme="minorHAnsi"/>
        </w:rPr>
        <w:t>.</w:t>
      </w:r>
    </w:p>
    <w:p w14:paraId="18F01309" w14:textId="6050F0F9" w:rsidR="0041367D" w:rsidRPr="002823E8" w:rsidRDefault="0089501D" w:rsidP="00D67067">
      <w:pPr>
        <w:spacing w:after="0" w:line="276" w:lineRule="auto"/>
        <w:rPr>
          <w:rFonts w:eastAsia="MS Mincho" w:cstheme="minorHAnsi"/>
          <w:b/>
          <w:bCs/>
        </w:rPr>
      </w:pPr>
      <w:r w:rsidRPr="002823E8">
        <w:rPr>
          <w:rFonts w:eastAsia="MS Mincho" w:cstheme="minorHAnsi"/>
          <w:b/>
          <w:bCs/>
        </w:rPr>
        <w:t>Supplementary</w:t>
      </w:r>
      <w:r w:rsidR="00B12A80" w:rsidRPr="002823E8">
        <w:rPr>
          <w:rFonts w:eastAsia="MS Mincho" w:cstheme="minorHAnsi"/>
          <w:b/>
          <w:bCs/>
        </w:rPr>
        <w:t xml:space="preserve"> Table </w:t>
      </w:r>
      <w:r w:rsidR="00330E7D" w:rsidRPr="002823E8">
        <w:rPr>
          <w:rFonts w:eastAsia="MS Mincho" w:cstheme="minorHAnsi"/>
          <w:b/>
          <w:bCs/>
        </w:rPr>
        <w:t>3</w:t>
      </w:r>
      <w:r w:rsidR="0041367D" w:rsidRPr="002823E8">
        <w:rPr>
          <w:rFonts w:eastAsia="MS Mincho" w:cstheme="minorHAnsi"/>
          <w:b/>
          <w:bCs/>
        </w:rPr>
        <w:t xml:space="preserve">. </w:t>
      </w:r>
      <w:r w:rsidR="0041367D" w:rsidRPr="002823E8">
        <w:rPr>
          <w:rFonts w:eastAsia="MS Mincho" w:cstheme="minorHAnsi"/>
        </w:rPr>
        <w:t>Studies included in the meta-analyses.</w:t>
      </w:r>
    </w:p>
    <w:p w14:paraId="4D170B33" w14:textId="5FA30345" w:rsidR="0041367D" w:rsidRPr="002823E8" w:rsidRDefault="0089501D" w:rsidP="00D67067">
      <w:pPr>
        <w:spacing w:after="0" w:line="276" w:lineRule="auto"/>
        <w:rPr>
          <w:rFonts w:eastAsia="MS Mincho" w:cstheme="minorHAnsi"/>
          <w:b/>
          <w:bCs/>
        </w:rPr>
      </w:pPr>
      <w:r w:rsidRPr="002823E8">
        <w:rPr>
          <w:rFonts w:eastAsia="MS Mincho" w:cstheme="minorHAnsi"/>
          <w:b/>
          <w:bCs/>
        </w:rPr>
        <w:t>Supplementary</w:t>
      </w:r>
      <w:r w:rsidR="00B12A80" w:rsidRPr="002823E8">
        <w:rPr>
          <w:rFonts w:eastAsia="MS Mincho" w:cstheme="minorHAnsi"/>
          <w:b/>
          <w:bCs/>
        </w:rPr>
        <w:t xml:space="preserve"> Table </w:t>
      </w:r>
      <w:r w:rsidR="00330E7D" w:rsidRPr="002823E8">
        <w:rPr>
          <w:rFonts w:eastAsia="MS Mincho" w:cstheme="minorHAnsi"/>
          <w:b/>
          <w:bCs/>
        </w:rPr>
        <w:t>4</w:t>
      </w:r>
      <w:r w:rsidR="0041367D" w:rsidRPr="002823E8">
        <w:rPr>
          <w:rFonts w:eastAsia="MS Mincho" w:cstheme="minorHAnsi"/>
          <w:b/>
          <w:bCs/>
        </w:rPr>
        <w:t xml:space="preserve">. </w:t>
      </w:r>
      <w:r w:rsidR="0041367D" w:rsidRPr="002823E8">
        <w:rPr>
          <w:rFonts w:eastAsia="MS Mincho" w:cstheme="minorHAnsi"/>
        </w:rPr>
        <w:t>Methodological quality assessment of included studies.</w:t>
      </w:r>
    </w:p>
    <w:p w14:paraId="08156F95" w14:textId="6DADD58D" w:rsidR="0041367D" w:rsidRPr="002823E8" w:rsidRDefault="0089501D" w:rsidP="00D67067">
      <w:pPr>
        <w:spacing w:after="0" w:line="276" w:lineRule="auto"/>
        <w:rPr>
          <w:rFonts w:eastAsia="MS Mincho" w:cstheme="minorHAnsi"/>
        </w:rPr>
      </w:pPr>
      <w:r w:rsidRPr="002823E8">
        <w:rPr>
          <w:rFonts w:eastAsia="MS Mincho" w:cstheme="minorHAnsi"/>
          <w:b/>
          <w:bCs/>
        </w:rPr>
        <w:t>Supplementary</w:t>
      </w:r>
      <w:r w:rsidR="00B12A80" w:rsidRPr="002823E8">
        <w:rPr>
          <w:rFonts w:eastAsia="MS Mincho" w:cstheme="minorHAnsi"/>
          <w:b/>
          <w:bCs/>
        </w:rPr>
        <w:t xml:space="preserve"> Table </w:t>
      </w:r>
      <w:r w:rsidR="00330E7D" w:rsidRPr="002823E8">
        <w:rPr>
          <w:rFonts w:eastAsia="MS Mincho" w:cstheme="minorHAnsi"/>
          <w:b/>
          <w:bCs/>
        </w:rPr>
        <w:t>5</w:t>
      </w:r>
      <w:r w:rsidR="0041367D" w:rsidRPr="002823E8">
        <w:rPr>
          <w:rFonts w:eastAsia="MS Mincho" w:cstheme="minorHAnsi"/>
          <w:b/>
          <w:bCs/>
        </w:rPr>
        <w:t xml:space="preserve">. </w:t>
      </w:r>
      <w:r w:rsidR="0041367D" w:rsidRPr="002823E8">
        <w:rPr>
          <w:rFonts w:eastAsia="MS Mincho" w:cstheme="minorHAnsi"/>
        </w:rPr>
        <w:t>Comparison groups included in the meta-analyses.</w:t>
      </w:r>
    </w:p>
    <w:p w14:paraId="77BA9D86" w14:textId="7992928E" w:rsidR="002823E8" w:rsidRPr="002823E8" w:rsidRDefault="002823E8" w:rsidP="00D67067">
      <w:pPr>
        <w:spacing w:after="0" w:line="276" w:lineRule="auto"/>
        <w:rPr>
          <w:rFonts w:eastAsia="MS Mincho" w:cstheme="minorHAnsi"/>
        </w:rPr>
      </w:pPr>
      <w:r w:rsidRPr="002823E8">
        <w:rPr>
          <w:rFonts w:eastAsia="MS Mincho" w:cstheme="minorHAnsi"/>
          <w:b/>
          <w:bCs/>
        </w:rPr>
        <w:t xml:space="preserve">Supplementary Figure 1. </w:t>
      </w:r>
      <w:r w:rsidRPr="002823E8">
        <w:rPr>
          <w:rFonts w:eastAsia="MS Mincho" w:cstheme="minorHAnsi"/>
        </w:rPr>
        <w:t xml:space="preserve">Association between sedentary </w:t>
      </w:r>
      <w:proofErr w:type="spellStart"/>
      <w:r w:rsidRPr="002823E8">
        <w:rPr>
          <w:rFonts w:eastAsia="MS Mincho" w:cstheme="minorHAnsi"/>
        </w:rPr>
        <w:t>behavior</w:t>
      </w:r>
      <w:proofErr w:type="spellEnd"/>
      <w:r w:rsidRPr="002823E8">
        <w:rPr>
          <w:rFonts w:eastAsia="MS Mincho" w:cstheme="minorHAnsi"/>
        </w:rPr>
        <w:t xml:space="preserve"> &gt; 2 hours vs. lowest and low back pain. </w:t>
      </w:r>
    </w:p>
    <w:p w14:paraId="070D5AA2" w14:textId="5C61BA0C" w:rsidR="002823E8" w:rsidRPr="002823E8" w:rsidRDefault="002823E8" w:rsidP="00D67067">
      <w:pPr>
        <w:spacing w:after="0" w:line="276" w:lineRule="auto"/>
        <w:rPr>
          <w:rFonts w:eastAsia="MS Mincho" w:cstheme="minorHAnsi"/>
        </w:rPr>
      </w:pPr>
      <w:r w:rsidRPr="002823E8">
        <w:rPr>
          <w:rFonts w:eastAsia="MS Mincho" w:cstheme="minorHAnsi"/>
          <w:b/>
          <w:bCs/>
        </w:rPr>
        <w:t xml:space="preserve">Supplementary Figure 2. </w:t>
      </w:r>
      <w:r w:rsidRPr="002823E8">
        <w:rPr>
          <w:rFonts w:eastAsia="MS Mincho" w:cstheme="minorHAnsi"/>
        </w:rPr>
        <w:t xml:space="preserve">Association between sedentary </w:t>
      </w:r>
      <w:proofErr w:type="spellStart"/>
      <w:r w:rsidRPr="002823E8">
        <w:rPr>
          <w:rFonts w:eastAsia="MS Mincho" w:cstheme="minorHAnsi"/>
        </w:rPr>
        <w:t>behavior</w:t>
      </w:r>
      <w:proofErr w:type="spellEnd"/>
      <w:r w:rsidRPr="002823E8">
        <w:rPr>
          <w:rFonts w:eastAsia="MS Mincho" w:cstheme="minorHAnsi"/>
        </w:rPr>
        <w:t xml:space="preserve"> &gt; 4 hours vs. lowest and low back pain.</w:t>
      </w:r>
    </w:p>
    <w:p w14:paraId="2C2B55B9" w14:textId="0ED8D913" w:rsidR="002823E8" w:rsidRPr="002823E8" w:rsidRDefault="002823E8" w:rsidP="00D67067">
      <w:pPr>
        <w:spacing w:after="0" w:line="276" w:lineRule="auto"/>
        <w:rPr>
          <w:rFonts w:eastAsia="MS Mincho" w:cstheme="minorHAnsi"/>
        </w:rPr>
      </w:pPr>
      <w:r w:rsidRPr="002823E8">
        <w:rPr>
          <w:rFonts w:eastAsia="MS Mincho" w:cstheme="minorHAnsi"/>
          <w:b/>
          <w:bCs/>
        </w:rPr>
        <w:t xml:space="preserve">Supplementary Figure 3. </w:t>
      </w:r>
      <w:r w:rsidRPr="002823E8">
        <w:rPr>
          <w:rFonts w:eastAsia="MS Mincho" w:cstheme="minorHAnsi"/>
        </w:rPr>
        <w:t xml:space="preserve">Association between sedentary </w:t>
      </w:r>
      <w:proofErr w:type="spellStart"/>
      <w:r w:rsidRPr="002823E8">
        <w:rPr>
          <w:rFonts w:eastAsia="MS Mincho" w:cstheme="minorHAnsi"/>
        </w:rPr>
        <w:t>behavior</w:t>
      </w:r>
      <w:proofErr w:type="spellEnd"/>
      <w:r w:rsidRPr="002823E8">
        <w:rPr>
          <w:rFonts w:eastAsia="MS Mincho" w:cstheme="minorHAnsi"/>
        </w:rPr>
        <w:t xml:space="preserve"> &gt; 6 hours vs. lowest and low back pain.</w:t>
      </w:r>
    </w:p>
    <w:p w14:paraId="300C56AA" w14:textId="15D27D57" w:rsidR="002823E8" w:rsidRPr="002823E8" w:rsidRDefault="002823E8" w:rsidP="00D67067">
      <w:pPr>
        <w:spacing w:after="0" w:line="276" w:lineRule="auto"/>
        <w:rPr>
          <w:rFonts w:eastAsia="MS Mincho" w:cstheme="minorHAnsi"/>
        </w:rPr>
      </w:pPr>
      <w:r w:rsidRPr="002823E8">
        <w:rPr>
          <w:rFonts w:eastAsia="MS Mincho" w:cstheme="minorHAnsi"/>
          <w:b/>
          <w:bCs/>
        </w:rPr>
        <w:t>Supplementary Figure 4.</w:t>
      </w:r>
      <w:r w:rsidRPr="002823E8">
        <w:rPr>
          <w:rFonts w:eastAsia="MS Mincho" w:cstheme="minorHAnsi"/>
        </w:rPr>
        <w:t xml:space="preserve"> Association between sedentary </w:t>
      </w:r>
      <w:proofErr w:type="spellStart"/>
      <w:r w:rsidRPr="002823E8">
        <w:rPr>
          <w:rFonts w:eastAsia="MS Mincho" w:cstheme="minorHAnsi"/>
        </w:rPr>
        <w:t>behavior</w:t>
      </w:r>
      <w:proofErr w:type="spellEnd"/>
      <w:r w:rsidRPr="002823E8">
        <w:rPr>
          <w:rFonts w:eastAsia="MS Mincho" w:cstheme="minorHAnsi"/>
        </w:rPr>
        <w:t xml:space="preserve"> &gt; 8 hours vs. lowest and low back pain.</w:t>
      </w:r>
    </w:p>
    <w:p w14:paraId="2904BD2D" w14:textId="77777777" w:rsidR="002823E8" w:rsidRPr="002823E8" w:rsidRDefault="002823E8" w:rsidP="00D67067">
      <w:pPr>
        <w:spacing w:after="0" w:line="276" w:lineRule="auto"/>
        <w:rPr>
          <w:rFonts w:eastAsia="MS Mincho" w:cstheme="minorHAnsi"/>
          <w:b/>
          <w:bCs/>
        </w:rPr>
      </w:pPr>
    </w:p>
    <w:p w14:paraId="1B51F199" w14:textId="1E929068" w:rsidR="00040E23" w:rsidRPr="002823E8" w:rsidRDefault="003346CF" w:rsidP="00D67067">
      <w:pPr>
        <w:spacing w:after="0" w:line="276" w:lineRule="auto"/>
        <w:rPr>
          <w:rFonts w:cstheme="minorHAnsi"/>
          <w:b/>
          <w:bCs/>
          <w:color w:val="000000" w:themeColor="text1"/>
        </w:rPr>
      </w:pPr>
      <w:r w:rsidRPr="002823E8">
        <w:rPr>
          <w:rFonts w:cstheme="minorHAnsi"/>
          <w:color w:val="000000" w:themeColor="text1"/>
        </w:rPr>
        <w:br w:type="page"/>
      </w:r>
      <w:r w:rsidR="0089501D" w:rsidRPr="002823E8">
        <w:rPr>
          <w:rFonts w:eastAsia="MS Mincho" w:cstheme="minorHAnsi"/>
          <w:b/>
          <w:bCs/>
        </w:rPr>
        <w:lastRenderedPageBreak/>
        <w:t>Supplementary</w:t>
      </w:r>
      <w:r w:rsidR="002B7461" w:rsidRPr="002823E8">
        <w:rPr>
          <w:rFonts w:cstheme="minorHAnsi"/>
          <w:b/>
          <w:bCs/>
          <w:color w:val="000000" w:themeColor="text1"/>
        </w:rPr>
        <w:t xml:space="preserve"> Table 1.</w:t>
      </w:r>
      <w:r w:rsidR="00B12A80" w:rsidRPr="002823E8">
        <w:rPr>
          <w:rFonts w:cstheme="minorHAnsi"/>
          <w:b/>
          <w:bCs/>
          <w:color w:val="000000" w:themeColor="text1"/>
        </w:rPr>
        <w:t xml:space="preserve"> Search strategy (Medline</w:t>
      </w:r>
      <w:r w:rsidR="00040E23" w:rsidRPr="002823E8">
        <w:rPr>
          <w:rFonts w:cstheme="minorHAnsi"/>
          <w:b/>
          <w:bCs/>
          <w:color w:val="000000" w:themeColor="text1"/>
        </w:rPr>
        <w:t>)</w:t>
      </w:r>
    </w:p>
    <w:tbl>
      <w:tblPr>
        <w:tblW w:w="9701"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2"/>
        <w:gridCol w:w="8199"/>
      </w:tblGrid>
      <w:tr w:rsidR="00B12A80" w:rsidRPr="002823E8" w14:paraId="5812A762"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77A6F121" w14:textId="77777777"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b/>
                <w:bCs/>
                <w:color w:val="000000" w:themeColor="text1"/>
              </w:rPr>
              <w:t>Search</w:t>
            </w:r>
          </w:p>
        </w:tc>
        <w:tc>
          <w:tcPr>
            <w:tcW w:w="8199"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5A7D7D9E" w14:textId="77777777"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b/>
                <w:bCs/>
                <w:color w:val="000000" w:themeColor="text1"/>
              </w:rPr>
              <w:t>Query</w:t>
            </w:r>
          </w:p>
        </w:tc>
      </w:tr>
      <w:tr w:rsidR="00B12A80" w:rsidRPr="002823E8" w14:paraId="11FA069A"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EAC3F14" w14:textId="228967B4"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1</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0FCD25D" w14:textId="452064E8" w:rsidR="00B12A80" w:rsidRPr="002823E8" w:rsidRDefault="00B12A80" w:rsidP="00D67067">
            <w:pPr>
              <w:tabs>
                <w:tab w:val="left" w:pos="2520"/>
              </w:tabs>
              <w:spacing w:after="0" w:line="276" w:lineRule="auto"/>
              <w:rPr>
                <w:rFonts w:cstheme="minorHAnsi"/>
                <w:b/>
                <w:bCs/>
                <w:color w:val="000000" w:themeColor="text1"/>
              </w:rPr>
            </w:pPr>
            <w:proofErr w:type="spellStart"/>
            <w:r w:rsidRPr="002823E8">
              <w:rPr>
                <w:rFonts w:cstheme="minorHAnsi"/>
              </w:rPr>
              <w:t>Sedentar</w:t>
            </w:r>
            <w:proofErr w:type="spellEnd"/>
            <w:r w:rsidRPr="002823E8">
              <w:rPr>
                <w:rFonts w:cstheme="minorHAnsi"/>
              </w:rPr>
              <w:t>*.</w:t>
            </w:r>
            <w:proofErr w:type="spellStart"/>
            <w:r w:rsidRPr="002823E8">
              <w:rPr>
                <w:rFonts w:cstheme="minorHAnsi"/>
              </w:rPr>
              <w:t>tw</w:t>
            </w:r>
            <w:proofErr w:type="spellEnd"/>
            <w:r w:rsidRPr="002823E8">
              <w:rPr>
                <w:rFonts w:cstheme="minorHAnsi"/>
              </w:rPr>
              <w:t>.</w:t>
            </w:r>
          </w:p>
        </w:tc>
      </w:tr>
      <w:tr w:rsidR="00B12A80" w:rsidRPr="002823E8" w14:paraId="367144D5"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FDC0C59" w14:textId="57373667"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2</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7D29A54" w14:textId="2D622C8C"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Lifestyle.tw.</w:t>
            </w:r>
          </w:p>
        </w:tc>
      </w:tr>
      <w:tr w:rsidR="00B12A80" w:rsidRPr="002823E8" w14:paraId="39152D1B"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26A6EA7" w14:textId="6BC23CF9"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3</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823DD40" w14:textId="39511A32"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occupation*.</w:t>
            </w:r>
            <w:proofErr w:type="spellStart"/>
            <w:r w:rsidRPr="002823E8">
              <w:rPr>
                <w:rFonts w:cstheme="minorHAnsi"/>
              </w:rPr>
              <w:t>tw</w:t>
            </w:r>
            <w:proofErr w:type="spellEnd"/>
            <w:r w:rsidRPr="002823E8">
              <w:rPr>
                <w:rFonts w:cstheme="minorHAnsi"/>
              </w:rPr>
              <w:t>.</w:t>
            </w:r>
          </w:p>
        </w:tc>
      </w:tr>
      <w:tr w:rsidR="00B12A80" w:rsidRPr="002823E8" w14:paraId="147508CA"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C702E63" w14:textId="3B974E99"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4</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6B0740A" w14:textId="7770053F" w:rsidR="00B12A80" w:rsidRPr="002823E8" w:rsidRDefault="00B12A80" w:rsidP="00D67067">
            <w:pPr>
              <w:tabs>
                <w:tab w:val="left" w:pos="2520"/>
              </w:tabs>
              <w:spacing w:after="0" w:line="276" w:lineRule="auto"/>
              <w:rPr>
                <w:rFonts w:cstheme="minorHAnsi"/>
                <w:b/>
                <w:bCs/>
                <w:color w:val="000000" w:themeColor="text1"/>
              </w:rPr>
            </w:pPr>
            <w:r w:rsidRPr="002823E8">
              <w:rPr>
                <w:rFonts w:cstheme="minorHAnsi"/>
              </w:rPr>
              <w:t>work*.</w:t>
            </w:r>
            <w:proofErr w:type="spellStart"/>
            <w:r w:rsidRPr="002823E8">
              <w:rPr>
                <w:rFonts w:cstheme="minorHAnsi"/>
              </w:rPr>
              <w:t>tw</w:t>
            </w:r>
            <w:proofErr w:type="spellEnd"/>
            <w:r w:rsidRPr="002823E8">
              <w:rPr>
                <w:rFonts w:cstheme="minorHAnsi"/>
              </w:rPr>
              <w:t>.</w:t>
            </w:r>
          </w:p>
        </w:tc>
      </w:tr>
      <w:tr w:rsidR="00B12A80" w:rsidRPr="002823E8" w14:paraId="7627FD8D"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C42F107" w14:textId="773713DD" w:rsidR="00B12A80" w:rsidRPr="002823E8" w:rsidRDefault="00B12A80" w:rsidP="00D67067">
            <w:pPr>
              <w:tabs>
                <w:tab w:val="left" w:pos="2520"/>
              </w:tabs>
              <w:spacing w:after="0" w:line="276" w:lineRule="auto"/>
              <w:rPr>
                <w:rFonts w:cstheme="minorHAnsi"/>
              </w:rPr>
            </w:pPr>
            <w:r w:rsidRPr="002823E8">
              <w:rPr>
                <w:rFonts w:cstheme="minorHAnsi"/>
              </w:rPr>
              <w:t>5</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1F255484" w14:textId="1701F90D" w:rsidR="00B12A80" w:rsidRPr="002823E8" w:rsidRDefault="00B12A80" w:rsidP="00D67067">
            <w:pPr>
              <w:tabs>
                <w:tab w:val="left" w:pos="2520"/>
              </w:tabs>
              <w:spacing w:after="0" w:line="276" w:lineRule="auto"/>
              <w:rPr>
                <w:rFonts w:cstheme="minorHAnsi"/>
              </w:rPr>
            </w:pPr>
            <w:r w:rsidRPr="002823E8">
              <w:rPr>
                <w:rFonts w:cstheme="minorHAnsi"/>
              </w:rPr>
              <w:t>sit*.</w:t>
            </w:r>
            <w:proofErr w:type="spellStart"/>
            <w:r w:rsidRPr="002823E8">
              <w:rPr>
                <w:rFonts w:cstheme="minorHAnsi"/>
              </w:rPr>
              <w:t>tw</w:t>
            </w:r>
            <w:proofErr w:type="spellEnd"/>
            <w:r w:rsidRPr="002823E8">
              <w:rPr>
                <w:rFonts w:cstheme="minorHAnsi"/>
              </w:rPr>
              <w:t>.</w:t>
            </w:r>
          </w:p>
        </w:tc>
      </w:tr>
      <w:tr w:rsidR="00B12A80" w:rsidRPr="002823E8" w14:paraId="328D2A80"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A526747" w14:textId="6CA4349B" w:rsidR="00B12A80" w:rsidRPr="002823E8" w:rsidRDefault="00B12A80" w:rsidP="00D67067">
            <w:pPr>
              <w:tabs>
                <w:tab w:val="left" w:pos="2520"/>
              </w:tabs>
              <w:spacing w:after="0" w:line="276" w:lineRule="auto"/>
              <w:rPr>
                <w:rFonts w:cstheme="minorHAnsi"/>
              </w:rPr>
            </w:pPr>
            <w:r w:rsidRPr="002823E8">
              <w:rPr>
                <w:rFonts w:cstheme="minorHAnsi"/>
              </w:rPr>
              <w:t>6</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1650BDC7" w14:textId="728322C7" w:rsidR="00B12A80" w:rsidRPr="002823E8" w:rsidRDefault="00B12A80" w:rsidP="00D67067">
            <w:pPr>
              <w:tabs>
                <w:tab w:val="left" w:pos="2520"/>
              </w:tabs>
              <w:spacing w:after="0" w:line="276" w:lineRule="auto"/>
              <w:rPr>
                <w:rFonts w:cstheme="minorHAnsi"/>
              </w:rPr>
            </w:pPr>
            <w:r w:rsidRPr="002823E8">
              <w:rPr>
                <w:rFonts w:cstheme="minorHAnsi"/>
              </w:rPr>
              <w:t>seat*.</w:t>
            </w:r>
            <w:proofErr w:type="spellStart"/>
            <w:r w:rsidRPr="002823E8">
              <w:rPr>
                <w:rFonts w:cstheme="minorHAnsi"/>
              </w:rPr>
              <w:t>tw</w:t>
            </w:r>
            <w:proofErr w:type="spellEnd"/>
            <w:r w:rsidRPr="002823E8">
              <w:rPr>
                <w:rFonts w:cstheme="minorHAnsi"/>
              </w:rPr>
              <w:t>.</w:t>
            </w:r>
          </w:p>
        </w:tc>
      </w:tr>
      <w:tr w:rsidR="00B12A80" w:rsidRPr="002823E8" w14:paraId="4D485DE5"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88CE797" w14:textId="6C46E6FE" w:rsidR="00B12A80" w:rsidRPr="002823E8" w:rsidRDefault="00B12A80" w:rsidP="00D67067">
            <w:pPr>
              <w:tabs>
                <w:tab w:val="left" w:pos="2520"/>
              </w:tabs>
              <w:spacing w:after="0" w:line="276" w:lineRule="auto"/>
              <w:rPr>
                <w:rFonts w:cstheme="minorHAnsi"/>
              </w:rPr>
            </w:pPr>
            <w:r w:rsidRPr="002823E8">
              <w:rPr>
                <w:rFonts w:cstheme="minorHAnsi"/>
              </w:rPr>
              <w:t>7</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09D4AB9" w14:textId="77187F14"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office</w:t>
            </w:r>
            <w:proofErr w:type="gramEnd"/>
            <w:r w:rsidRPr="002823E8">
              <w:rPr>
                <w:rFonts w:cstheme="minorHAnsi"/>
              </w:rPr>
              <w:t xml:space="preserve"> work*".</w:t>
            </w:r>
            <w:proofErr w:type="spellStart"/>
            <w:r w:rsidRPr="002823E8">
              <w:rPr>
                <w:rFonts w:cstheme="minorHAnsi"/>
              </w:rPr>
              <w:t>tw</w:t>
            </w:r>
            <w:proofErr w:type="spellEnd"/>
            <w:r w:rsidRPr="002823E8">
              <w:rPr>
                <w:rFonts w:cstheme="minorHAnsi"/>
              </w:rPr>
              <w:t>.</w:t>
            </w:r>
          </w:p>
        </w:tc>
      </w:tr>
      <w:tr w:rsidR="00B12A80" w:rsidRPr="002823E8" w14:paraId="6BD38AA6"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6213EE5" w14:textId="2D7AF53F" w:rsidR="00B12A80" w:rsidRPr="002823E8" w:rsidRDefault="00B12A80" w:rsidP="00D67067">
            <w:pPr>
              <w:tabs>
                <w:tab w:val="left" w:pos="2520"/>
              </w:tabs>
              <w:spacing w:after="0" w:line="276" w:lineRule="auto"/>
              <w:rPr>
                <w:rFonts w:cstheme="minorHAnsi"/>
              </w:rPr>
            </w:pPr>
            <w:r w:rsidRPr="002823E8">
              <w:rPr>
                <w:rFonts w:cstheme="minorHAnsi"/>
              </w:rPr>
              <w:t>8</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476C795" w14:textId="611F3DF0" w:rsidR="00B12A80" w:rsidRPr="002823E8" w:rsidRDefault="00B12A80" w:rsidP="00D67067">
            <w:pPr>
              <w:tabs>
                <w:tab w:val="left" w:pos="2520"/>
              </w:tabs>
              <w:spacing w:after="0" w:line="276" w:lineRule="auto"/>
              <w:rPr>
                <w:rFonts w:cstheme="minorHAnsi"/>
              </w:rPr>
            </w:pPr>
            <w:r w:rsidRPr="002823E8">
              <w:rPr>
                <w:rFonts w:cstheme="minorHAnsi"/>
              </w:rPr>
              <w:t>"white-collar work*".</w:t>
            </w:r>
            <w:proofErr w:type="spellStart"/>
            <w:r w:rsidRPr="002823E8">
              <w:rPr>
                <w:rFonts w:cstheme="minorHAnsi"/>
              </w:rPr>
              <w:t>tw</w:t>
            </w:r>
            <w:proofErr w:type="spellEnd"/>
            <w:r w:rsidRPr="002823E8">
              <w:rPr>
                <w:rFonts w:cstheme="minorHAnsi"/>
              </w:rPr>
              <w:t>.</w:t>
            </w:r>
          </w:p>
        </w:tc>
      </w:tr>
      <w:tr w:rsidR="00B12A80" w:rsidRPr="002823E8" w14:paraId="6BDD917D"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26760EC" w14:textId="2E2350DD" w:rsidR="00B12A80" w:rsidRPr="002823E8" w:rsidRDefault="00B12A80" w:rsidP="00D67067">
            <w:pPr>
              <w:tabs>
                <w:tab w:val="left" w:pos="2520"/>
              </w:tabs>
              <w:spacing w:after="0" w:line="276" w:lineRule="auto"/>
              <w:rPr>
                <w:rFonts w:cstheme="minorHAnsi"/>
              </w:rPr>
            </w:pPr>
            <w:r w:rsidRPr="002823E8">
              <w:rPr>
                <w:rFonts w:cstheme="minorHAnsi"/>
              </w:rPr>
              <w:t>9</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2FE2BA9" w14:textId="1BE200C9"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computer</w:t>
            </w:r>
            <w:proofErr w:type="gramEnd"/>
            <w:r w:rsidRPr="002823E8">
              <w:rPr>
                <w:rFonts w:cstheme="minorHAnsi"/>
              </w:rPr>
              <w:t xml:space="preserve"> work*".</w:t>
            </w:r>
            <w:proofErr w:type="spellStart"/>
            <w:r w:rsidRPr="002823E8">
              <w:rPr>
                <w:rFonts w:cstheme="minorHAnsi"/>
              </w:rPr>
              <w:t>tw</w:t>
            </w:r>
            <w:proofErr w:type="spellEnd"/>
            <w:r w:rsidRPr="002823E8">
              <w:rPr>
                <w:rFonts w:cstheme="minorHAnsi"/>
              </w:rPr>
              <w:t>.</w:t>
            </w:r>
          </w:p>
        </w:tc>
      </w:tr>
      <w:tr w:rsidR="00B12A80" w:rsidRPr="002823E8" w14:paraId="1A2F5DCD"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6719B05A" w14:textId="262E443C" w:rsidR="00B12A80" w:rsidRPr="002823E8" w:rsidRDefault="00B12A80" w:rsidP="00D67067">
            <w:pPr>
              <w:tabs>
                <w:tab w:val="left" w:pos="2520"/>
              </w:tabs>
              <w:spacing w:after="0" w:line="276" w:lineRule="auto"/>
              <w:rPr>
                <w:rFonts w:cstheme="minorHAnsi"/>
              </w:rPr>
            </w:pPr>
            <w:r w:rsidRPr="002823E8">
              <w:rPr>
                <w:rFonts w:cstheme="minorHAnsi"/>
              </w:rPr>
              <w:t>10</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F8F5EA9" w14:textId="57FC8591"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television</w:t>
            </w:r>
            <w:proofErr w:type="gramEnd"/>
            <w:r w:rsidRPr="002823E8">
              <w:rPr>
                <w:rFonts w:cstheme="minorHAnsi"/>
              </w:rPr>
              <w:t xml:space="preserve"> adj3 watch*).</w:t>
            </w:r>
            <w:proofErr w:type="spellStart"/>
            <w:r w:rsidRPr="002823E8">
              <w:rPr>
                <w:rFonts w:cstheme="minorHAnsi"/>
              </w:rPr>
              <w:t>tw</w:t>
            </w:r>
            <w:proofErr w:type="spellEnd"/>
            <w:r w:rsidRPr="002823E8">
              <w:rPr>
                <w:rFonts w:cstheme="minorHAnsi"/>
              </w:rPr>
              <w:t>.</w:t>
            </w:r>
          </w:p>
        </w:tc>
      </w:tr>
      <w:tr w:rsidR="00B12A80" w:rsidRPr="002823E8" w14:paraId="2C23C37D"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B66ED5D" w14:textId="730F4EA6" w:rsidR="00B12A80" w:rsidRPr="002823E8" w:rsidRDefault="00B12A80" w:rsidP="00D67067">
            <w:pPr>
              <w:tabs>
                <w:tab w:val="left" w:pos="2520"/>
              </w:tabs>
              <w:spacing w:after="0" w:line="276" w:lineRule="auto"/>
              <w:rPr>
                <w:rFonts w:cstheme="minorHAnsi"/>
              </w:rPr>
            </w:pPr>
            <w:r w:rsidRPr="002823E8">
              <w:rPr>
                <w:rFonts w:cstheme="minorHAnsi"/>
              </w:rPr>
              <w:t>11</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6ACBEE3" w14:textId="2D493802" w:rsidR="00B12A80" w:rsidRPr="002823E8" w:rsidRDefault="00B12A80" w:rsidP="00D67067">
            <w:pPr>
              <w:tabs>
                <w:tab w:val="left" w:pos="2520"/>
              </w:tabs>
              <w:spacing w:after="0" w:line="276" w:lineRule="auto"/>
              <w:rPr>
                <w:rFonts w:cstheme="minorHAnsi"/>
              </w:rPr>
            </w:pPr>
            <w:r w:rsidRPr="002823E8">
              <w:rPr>
                <w:rFonts w:cstheme="minorHAnsi"/>
              </w:rPr>
              <w:t>(TV adj3 watch*).</w:t>
            </w:r>
            <w:proofErr w:type="spellStart"/>
            <w:r w:rsidRPr="002823E8">
              <w:rPr>
                <w:rFonts w:cstheme="minorHAnsi"/>
              </w:rPr>
              <w:t>tw</w:t>
            </w:r>
            <w:proofErr w:type="spellEnd"/>
            <w:r w:rsidRPr="002823E8">
              <w:rPr>
                <w:rFonts w:cstheme="minorHAnsi"/>
              </w:rPr>
              <w:t>.</w:t>
            </w:r>
          </w:p>
        </w:tc>
      </w:tr>
      <w:tr w:rsidR="00B12A80" w:rsidRPr="002823E8" w14:paraId="27B1C8A3"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0938A3D" w14:textId="6A6AE157" w:rsidR="00B12A80" w:rsidRPr="002823E8" w:rsidRDefault="00B12A80" w:rsidP="00D67067">
            <w:pPr>
              <w:tabs>
                <w:tab w:val="left" w:pos="2520"/>
              </w:tabs>
              <w:spacing w:after="0" w:line="276" w:lineRule="auto"/>
              <w:rPr>
                <w:rFonts w:cstheme="minorHAnsi"/>
              </w:rPr>
            </w:pPr>
            <w:r w:rsidRPr="002823E8">
              <w:rPr>
                <w:rFonts w:cstheme="minorHAnsi"/>
              </w:rPr>
              <w:t>12</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72B0027" w14:textId="2153B56D"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computer</w:t>
            </w:r>
            <w:proofErr w:type="gramEnd"/>
            <w:r w:rsidRPr="002823E8">
              <w:rPr>
                <w:rFonts w:cstheme="minorHAnsi"/>
              </w:rPr>
              <w:t xml:space="preserve"> gam*".</w:t>
            </w:r>
            <w:proofErr w:type="spellStart"/>
            <w:r w:rsidRPr="002823E8">
              <w:rPr>
                <w:rFonts w:cstheme="minorHAnsi"/>
              </w:rPr>
              <w:t>tw</w:t>
            </w:r>
            <w:proofErr w:type="spellEnd"/>
            <w:r w:rsidRPr="002823E8">
              <w:rPr>
                <w:rFonts w:cstheme="minorHAnsi"/>
              </w:rPr>
              <w:t>.</w:t>
            </w:r>
          </w:p>
        </w:tc>
      </w:tr>
      <w:tr w:rsidR="00B12A80" w:rsidRPr="002823E8" w14:paraId="50F06459"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396269B" w14:textId="31467EA1" w:rsidR="00B12A80" w:rsidRPr="002823E8" w:rsidRDefault="00B12A80" w:rsidP="00D67067">
            <w:pPr>
              <w:tabs>
                <w:tab w:val="left" w:pos="2520"/>
              </w:tabs>
              <w:spacing w:after="0" w:line="276" w:lineRule="auto"/>
              <w:rPr>
                <w:rFonts w:cstheme="minorHAnsi"/>
              </w:rPr>
            </w:pPr>
            <w:r w:rsidRPr="002823E8">
              <w:rPr>
                <w:rFonts w:cstheme="minorHAnsi"/>
              </w:rPr>
              <w:t>13</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3253B917" w14:textId="7874A739"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video</w:t>
            </w:r>
            <w:proofErr w:type="gramEnd"/>
            <w:r w:rsidRPr="002823E8">
              <w:rPr>
                <w:rFonts w:cstheme="minorHAnsi"/>
              </w:rPr>
              <w:t xml:space="preserve"> gam*".</w:t>
            </w:r>
            <w:proofErr w:type="spellStart"/>
            <w:r w:rsidRPr="002823E8">
              <w:rPr>
                <w:rFonts w:cstheme="minorHAnsi"/>
              </w:rPr>
              <w:t>tw</w:t>
            </w:r>
            <w:proofErr w:type="spellEnd"/>
            <w:r w:rsidRPr="002823E8">
              <w:rPr>
                <w:rFonts w:cstheme="minorHAnsi"/>
              </w:rPr>
              <w:t>.</w:t>
            </w:r>
          </w:p>
        </w:tc>
      </w:tr>
      <w:tr w:rsidR="00B12A80" w:rsidRPr="002823E8" w14:paraId="7148350E"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B188930" w14:textId="7A2847DA" w:rsidR="00B12A80" w:rsidRPr="002823E8" w:rsidRDefault="00B12A80" w:rsidP="00D67067">
            <w:pPr>
              <w:tabs>
                <w:tab w:val="left" w:pos="2520"/>
              </w:tabs>
              <w:spacing w:after="0" w:line="276" w:lineRule="auto"/>
              <w:rPr>
                <w:rFonts w:cstheme="minorHAnsi"/>
              </w:rPr>
            </w:pPr>
            <w:r w:rsidRPr="002823E8">
              <w:rPr>
                <w:rFonts w:cstheme="minorHAnsi"/>
              </w:rPr>
              <w:t>14</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4753B4B4" w14:textId="76597A71" w:rsidR="00B12A80" w:rsidRPr="002823E8" w:rsidRDefault="00B12A80" w:rsidP="00D67067">
            <w:pPr>
              <w:tabs>
                <w:tab w:val="left" w:pos="2520"/>
              </w:tabs>
              <w:spacing w:after="0" w:line="276" w:lineRule="auto"/>
              <w:rPr>
                <w:rFonts w:cstheme="minorHAnsi"/>
              </w:rPr>
            </w:pPr>
            <w:r w:rsidRPr="002823E8">
              <w:rPr>
                <w:rFonts w:cstheme="minorHAnsi"/>
              </w:rPr>
              <w:t>internet.tw.</w:t>
            </w:r>
          </w:p>
        </w:tc>
      </w:tr>
      <w:tr w:rsidR="00B12A80" w:rsidRPr="002823E8" w14:paraId="4FF4BDF4"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8E0704F" w14:textId="7B281AD2" w:rsidR="00B12A80" w:rsidRPr="002823E8" w:rsidRDefault="00B12A80" w:rsidP="00D67067">
            <w:pPr>
              <w:tabs>
                <w:tab w:val="left" w:pos="2520"/>
              </w:tabs>
              <w:spacing w:after="0" w:line="276" w:lineRule="auto"/>
              <w:rPr>
                <w:rFonts w:cstheme="minorHAnsi"/>
              </w:rPr>
            </w:pPr>
            <w:r w:rsidRPr="002823E8">
              <w:rPr>
                <w:rFonts w:cstheme="minorHAnsi"/>
              </w:rPr>
              <w:t>15</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54129FE" w14:textId="4C99DAAE" w:rsidR="00B12A80" w:rsidRPr="002823E8" w:rsidRDefault="00B12A80" w:rsidP="00D67067">
            <w:pPr>
              <w:tabs>
                <w:tab w:val="left" w:pos="2520"/>
              </w:tabs>
              <w:spacing w:after="0" w:line="276" w:lineRule="auto"/>
              <w:rPr>
                <w:rFonts w:cstheme="minorHAnsi"/>
              </w:rPr>
            </w:pPr>
            <w:r w:rsidRPr="002823E8">
              <w:rPr>
                <w:rFonts w:cstheme="minorHAnsi"/>
              </w:rPr>
              <w:t>exp Back Pain/</w:t>
            </w:r>
          </w:p>
        </w:tc>
      </w:tr>
      <w:tr w:rsidR="00B12A80" w:rsidRPr="002823E8" w14:paraId="03696E66"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A552548" w14:textId="7EBCEE08" w:rsidR="00B12A80" w:rsidRPr="002823E8" w:rsidRDefault="00B12A80" w:rsidP="00D67067">
            <w:pPr>
              <w:tabs>
                <w:tab w:val="left" w:pos="2520"/>
              </w:tabs>
              <w:spacing w:after="0" w:line="276" w:lineRule="auto"/>
              <w:rPr>
                <w:rFonts w:cstheme="minorHAnsi"/>
              </w:rPr>
            </w:pPr>
            <w:r w:rsidRPr="002823E8">
              <w:rPr>
                <w:rFonts w:cstheme="minorHAnsi"/>
              </w:rPr>
              <w:t>16</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F83EEB4" w14:textId="3104A4D7" w:rsidR="00B12A80" w:rsidRPr="002823E8" w:rsidRDefault="00B12A80" w:rsidP="00D67067">
            <w:pPr>
              <w:tabs>
                <w:tab w:val="left" w:pos="2520"/>
              </w:tabs>
              <w:spacing w:after="0" w:line="276" w:lineRule="auto"/>
              <w:rPr>
                <w:rFonts w:cstheme="minorHAnsi"/>
              </w:rPr>
            </w:pPr>
            <w:r w:rsidRPr="002823E8">
              <w:rPr>
                <w:rFonts w:cstheme="minorHAnsi"/>
              </w:rPr>
              <w:t>exp Low Back Pain/</w:t>
            </w:r>
          </w:p>
        </w:tc>
      </w:tr>
      <w:tr w:rsidR="00B12A80" w:rsidRPr="002823E8" w14:paraId="2664BCDF"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4205615F" w14:textId="01AE72E2" w:rsidR="00B12A80" w:rsidRPr="002823E8" w:rsidRDefault="00B12A80" w:rsidP="00D67067">
            <w:pPr>
              <w:tabs>
                <w:tab w:val="left" w:pos="2520"/>
              </w:tabs>
              <w:spacing w:after="0" w:line="276" w:lineRule="auto"/>
              <w:rPr>
                <w:rFonts w:cstheme="minorHAnsi"/>
              </w:rPr>
            </w:pPr>
            <w:r w:rsidRPr="002823E8">
              <w:rPr>
                <w:rFonts w:cstheme="minorHAnsi"/>
              </w:rPr>
              <w:t>17</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63754F01" w14:textId="1C7A009A"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back</w:t>
            </w:r>
            <w:proofErr w:type="gramEnd"/>
            <w:r w:rsidRPr="002823E8">
              <w:rPr>
                <w:rFonts w:cstheme="minorHAnsi"/>
              </w:rPr>
              <w:t xml:space="preserve"> pain".</w:t>
            </w:r>
            <w:proofErr w:type="spellStart"/>
            <w:r w:rsidRPr="002823E8">
              <w:rPr>
                <w:rFonts w:cstheme="minorHAnsi"/>
              </w:rPr>
              <w:t>mp</w:t>
            </w:r>
            <w:proofErr w:type="spellEnd"/>
            <w:r w:rsidRPr="002823E8">
              <w:rPr>
                <w:rFonts w:cstheme="minorHAnsi"/>
              </w:rPr>
              <w:t>.</w:t>
            </w:r>
          </w:p>
        </w:tc>
      </w:tr>
      <w:tr w:rsidR="00B12A80" w:rsidRPr="002823E8" w14:paraId="48EA3E00"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C823B5F" w14:textId="5D596A54" w:rsidR="00B12A80" w:rsidRPr="002823E8" w:rsidRDefault="00B12A80" w:rsidP="00D67067">
            <w:pPr>
              <w:tabs>
                <w:tab w:val="left" w:pos="2520"/>
              </w:tabs>
              <w:spacing w:after="0" w:line="276" w:lineRule="auto"/>
              <w:rPr>
                <w:rFonts w:cstheme="minorHAnsi"/>
              </w:rPr>
            </w:pPr>
            <w:r w:rsidRPr="002823E8">
              <w:rPr>
                <w:rFonts w:cstheme="minorHAnsi"/>
              </w:rPr>
              <w:t>18</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0B2C98B0" w14:textId="4A50FAAC" w:rsidR="00B12A80" w:rsidRPr="002823E8" w:rsidRDefault="00B12A80" w:rsidP="00D67067">
            <w:pPr>
              <w:tabs>
                <w:tab w:val="left" w:pos="2520"/>
              </w:tabs>
              <w:spacing w:after="0" w:line="276" w:lineRule="auto"/>
              <w:rPr>
                <w:rFonts w:cstheme="minorHAnsi"/>
              </w:rPr>
            </w:pPr>
            <w:r w:rsidRPr="002823E8">
              <w:rPr>
                <w:rFonts w:cstheme="minorHAnsi"/>
              </w:rPr>
              <w:t>"backpain".</w:t>
            </w:r>
            <w:proofErr w:type="spellStart"/>
            <w:r w:rsidRPr="002823E8">
              <w:rPr>
                <w:rFonts w:cstheme="minorHAnsi"/>
              </w:rPr>
              <w:t>mp</w:t>
            </w:r>
            <w:proofErr w:type="spellEnd"/>
            <w:r w:rsidRPr="002823E8">
              <w:rPr>
                <w:rFonts w:cstheme="minorHAnsi"/>
              </w:rPr>
              <w:t>.</w:t>
            </w:r>
          </w:p>
        </w:tc>
      </w:tr>
      <w:tr w:rsidR="00B12A80" w:rsidRPr="002823E8" w14:paraId="55782A04"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A30D5E2" w14:textId="7DF0B404" w:rsidR="00B12A80" w:rsidRPr="002823E8" w:rsidRDefault="00B12A80" w:rsidP="00D67067">
            <w:pPr>
              <w:tabs>
                <w:tab w:val="left" w:pos="2520"/>
              </w:tabs>
              <w:spacing w:after="0" w:line="276" w:lineRule="auto"/>
              <w:rPr>
                <w:rFonts w:cstheme="minorHAnsi"/>
              </w:rPr>
            </w:pPr>
            <w:r w:rsidRPr="002823E8">
              <w:rPr>
                <w:rFonts w:cstheme="minorHAnsi"/>
              </w:rPr>
              <w:t>19</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3E8A29F3" w14:textId="1636F21F"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back</w:t>
            </w:r>
            <w:proofErr w:type="gramEnd"/>
            <w:r w:rsidRPr="002823E8">
              <w:rPr>
                <w:rFonts w:cstheme="minorHAnsi"/>
              </w:rPr>
              <w:t xml:space="preserve"> ache".</w:t>
            </w:r>
            <w:proofErr w:type="spellStart"/>
            <w:r w:rsidRPr="002823E8">
              <w:rPr>
                <w:rFonts w:cstheme="minorHAnsi"/>
              </w:rPr>
              <w:t>mp</w:t>
            </w:r>
            <w:proofErr w:type="spellEnd"/>
            <w:r w:rsidRPr="002823E8">
              <w:rPr>
                <w:rFonts w:cstheme="minorHAnsi"/>
              </w:rPr>
              <w:t>.</w:t>
            </w:r>
          </w:p>
        </w:tc>
      </w:tr>
      <w:tr w:rsidR="00B12A80" w:rsidRPr="002823E8" w14:paraId="59D8C150"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1F419A8C" w14:textId="6B7CF8C5" w:rsidR="00B12A80" w:rsidRPr="002823E8" w:rsidRDefault="00B12A80" w:rsidP="00D67067">
            <w:pPr>
              <w:tabs>
                <w:tab w:val="left" w:pos="2520"/>
              </w:tabs>
              <w:spacing w:after="0" w:line="276" w:lineRule="auto"/>
              <w:rPr>
                <w:rFonts w:cstheme="minorHAnsi"/>
              </w:rPr>
            </w:pPr>
            <w:r w:rsidRPr="002823E8">
              <w:rPr>
                <w:rFonts w:cstheme="minorHAnsi"/>
              </w:rPr>
              <w:t>20</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32D2BE3C" w14:textId="34608E2F" w:rsidR="00B12A80" w:rsidRPr="002823E8" w:rsidRDefault="00B12A80" w:rsidP="00D67067">
            <w:pPr>
              <w:tabs>
                <w:tab w:val="left" w:pos="2520"/>
              </w:tabs>
              <w:spacing w:after="0" w:line="276" w:lineRule="auto"/>
              <w:rPr>
                <w:rFonts w:cstheme="minorHAnsi"/>
              </w:rPr>
            </w:pPr>
            <w:r w:rsidRPr="002823E8">
              <w:rPr>
                <w:rFonts w:cstheme="minorHAnsi"/>
              </w:rPr>
              <w:t>"backache$".</w:t>
            </w:r>
            <w:proofErr w:type="spellStart"/>
            <w:r w:rsidRPr="002823E8">
              <w:rPr>
                <w:rFonts w:cstheme="minorHAnsi"/>
              </w:rPr>
              <w:t>mp</w:t>
            </w:r>
            <w:proofErr w:type="spellEnd"/>
            <w:r w:rsidRPr="002823E8">
              <w:rPr>
                <w:rFonts w:cstheme="minorHAnsi"/>
              </w:rPr>
              <w:t>.</w:t>
            </w:r>
          </w:p>
        </w:tc>
      </w:tr>
      <w:tr w:rsidR="00B12A80" w:rsidRPr="002823E8" w14:paraId="1FA7FEFF"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CF67850" w14:textId="0AEE43BF" w:rsidR="00B12A80" w:rsidRPr="002823E8" w:rsidRDefault="00B12A80" w:rsidP="00D67067">
            <w:pPr>
              <w:tabs>
                <w:tab w:val="left" w:pos="2520"/>
              </w:tabs>
              <w:spacing w:after="0" w:line="276" w:lineRule="auto"/>
              <w:rPr>
                <w:rFonts w:cstheme="minorHAnsi"/>
              </w:rPr>
            </w:pPr>
            <w:r w:rsidRPr="002823E8">
              <w:rPr>
                <w:rFonts w:cstheme="minorHAnsi"/>
              </w:rPr>
              <w:t>21</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67272B8" w14:textId="71A9B852"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spinal</w:t>
            </w:r>
            <w:proofErr w:type="gramEnd"/>
            <w:r w:rsidRPr="002823E8">
              <w:rPr>
                <w:rFonts w:cstheme="minorHAnsi"/>
              </w:rPr>
              <w:t xml:space="preserve"> pain".</w:t>
            </w:r>
            <w:proofErr w:type="spellStart"/>
            <w:r w:rsidRPr="002823E8">
              <w:rPr>
                <w:rFonts w:cstheme="minorHAnsi"/>
              </w:rPr>
              <w:t>mp</w:t>
            </w:r>
            <w:proofErr w:type="spellEnd"/>
            <w:r w:rsidRPr="002823E8">
              <w:rPr>
                <w:rFonts w:cstheme="minorHAnsi"/>
              </w:rPr>
              <w:t>.</w:t>
            </w:r>
          </w:p>
        </w:tc>
      </w:tr>
      <w:tr w:rsidR="00B12A80" w:rsidRPr="002823E8" w14:paraId="59C743D2"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4E48BEB" w14:textId="4C81C3F4" w:rsidR="00B12A80" w:rsidRPr="002823E8" w:rsidRDefault="00B12A80" w:rsidP="00D67067">
            <w:pPr>
              <w:tabs>
                <w:tab w:val="left" w:pos="2520"/>
              </w:tabs>
              <w:spacing w:after="0" w:line="276" w:lineRule="auto"/>
              <w:rPr>
                <w:rFonts w:cstheme="minorHAnsi"/>
              </w:rPr>
            </w:pPr>
            <w:r w:rsidRPr="002823E8">
              <w:rPr>
                <w:rFonts w:cstheme="minorHAnsi"/>
              </w:rPr>
              <w:t>22</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ED8AF3A" w14:textId="29473A5D" w:rsidR="00B12A80" w:rsidRPr="002823E8" w:rsidRDefault="00B12A80" w:rsidP="00D67067">
            <w:pPr>
              <w:tabs>
                <w:tab w:val="left" w:pos="2520"/>
              </w:tabs>
              <w:spacing w:after="0" w:line="276" w:lineRule="auto"/>
              <w:rPr>
                <w:rFonts w:cstheme="minorHAnsi"/>
              </w:rPr>
            </w:pPr>
            <w:proofErr w:type="spellStart"/>
            <w:proofErr w:type="gramStart"/>
            <w:r w:rsidRPr="002823E8">
              <w:rPr>
                <w:rFonts w:cstheme="minorHAnsi"/>
              </w:rPr>
              <w:t>dorsalgia</w:t>
            </w:r>
            <w:proofErr w:type="spellEnd"/>
            <w:r w:rsidRPr="002823E8">
              <w:rPr>
                <w:rFonts w:cstheme="minorHAnsi"/>
              </w:rPr>
              <w:t>$.</w:t>
            </w:r>
            <w:proofErr w:type="spellStart"/>
            <w:r w:rsidRPr="002823E8">
              <w:rPr>
                <w:rFonts w:cstheme="minorHAnsi"/>
              </w:rPr>
              <w:t>tw,kf</w:t>
            </w:r>
            <w:proofErr w:type="spellEnd"/>
            <w:proofErr w:type="gramEnd"/>
            <w:r w:rsidRPr="002823E8">
              <w:rPr>
                <w:rFonts w:cstheme="minorHAnsi"/>
              </w:rPr>
              <w:t>.</w:t>
            </w:r>
          </w:p>
        </w:tc>
      </w:tr>
      <w:tr w:rsidR="00B12A80" w:rsidRPr="002823E8" w14:paraId="471113C4"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2C8D7BD" w14:textId="75300EA8" w:rsidR="00B12A80" w:rsidRPr="002823E8" w:rsidRDefault="00B12A80" w:rsidP="00D67067">
            <w:pPr>
              <w:tabs>
                <w:tab w:val="left" w:pos="2520"/>
              </w:tabs>
              <w:spacing w:after="0" w:line="276" w:lineRule="auto"/>
              <w:rPr>
                <w:rFonts w:cstheme="minorHAnsi"/>
              </w:rPr>
            </w:pPr>
            <w:r w:rsidRPr="002823E8">
              <w:rPr>
                <w:rFonts w:cstheme="minorHAnsi"/>
              </w:rPr>
              <w:t>23</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E09550F" w14:textId="4FAF35AC" w:rsidR="00B12A80" w:rsidRPr="002823E8" w:rsidRDefault="00B12A80" w:rsidP="00D67067">
            <w:pPr>
              <w:tabs>
                <w:tab w:val="left" w:pos="2520"/>
              </w:tabs>
              <w:spacing w:after="0" w:line="276" w:lineRule="auto"/>
              <w:rPr>
                <w:rFonts w:cstheme="minorHAnsi"/>
              </w:rPr>
            </w:pPr>
            <w:proofErr w:type="spellStart"/>
            <w:proofErr w:type="gramStart"/>
            <w:r w:rsidRPr="002823E8">
              <w:rPr>
                <w:rFonts w:cstheme="minorHAnsi"/>
              </w:rPr>
              <w:t>lumbago.tw,kf</w:t>
            </w:r>
            <w:proofErr w:type="spellEnd"/>
            <w:proofErr w:type="gramEnd"/>
            <w:r w:rsidRPr="002823E8">
              <w:rPr>
                <w:rFonts w:cstheme="minorHAnsi"/>
              </w:rPr>
              <w:t>.</w:t>
            </w:r>
          </w:p>
        </w:tc>
      </w:tr>
      <w:tr w:rsidR="00B12A80" w:rsidRPr="002823E8" w14:paraId="23B9A43A"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132C8ADB" w14:textId="23DE02F7" w:rsidR="00B12A80" w:rsidRPr="002823E8" w:rsidRDefault="00B12A80" w:rsidP="00D67067">
            <w:pPr>
              <w:tabs>
                <w:tab w:val="left" w:pos="2520"/>
              </w:tabs>
              <w:spacing w:after="0" w:line="276" w:lineRule="auto"/>
              <w:rPr>
                <w:rFonts w:cstheme="minorHAnsi"/>
              </w:rPr>
            </w:pPr>
            <w:r w:rsidRPr="002823E8">
              <w:rPr>
                <w:rFonts w:cstheme="minorHAnsi"/>
              </w:rPr>
              <w:t>24</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ED7B14D" w14:textId="1724728F" w:rsidR="00B12A80" w:rsidRPr="002823E8" w:rsidRDefault="00B12A80" w:rsidP="00D67067">
            <w:pPr>
              <w:tabs>
                <w:tab w:val="left" w:pos="2520"/>
              </w:tabs>
              <w:spacing w:after="0" w:line="276" w:lineRule="auto"/>
              <w:rPr>
                <w:rFonts w:cstheme="minorHAnsi"/>
              </w:rPr>
            </w:pPr>
            <w:r w:rsidRPr="002823E8">
              <w:rPr>
                <w:rFonts w:cstheme="minorHAnsi"/>
              </w:rPr>
              <w:t xml:space="preserve">back </w:t>
            </w:r>
            <w:proofErr w:type="gramStart"/>
            <w:r w:rsidRPr="002823E8">
              <w:rPr>
                <w:rFonts w:cstheme="minorHAnsi"/>
              </w:rPr>
              <w:t>disorder$.</w:t>
            </w:r>
            <w:proofErr w:type="spellStart"/>
            <w:r w:rsidRPr="002823E8">
              <w:rPr>
                <w:rFonts w:cstheme="minorHAnsi"/>
              </w:rPr>
              <w:t>tw,kf</w:t>
            </w:r>
            <w:proofErr w:type="spellEnd"/>
            <w:proofErr w:type="gramEnd"/>
            <w:r w:rsidRPr="002823E8">
              <w:rPr>
                <w:rFonts w:cstheme="minorHAnsi"/>
              </w:rPr>
              <w:t>.</w:t>
            </w:r>
          </w:p>
        </w:tc>
      </w:tr>
      <w:tr w:rsidR="00B12A80" w:rsidRPr="002823E8" w14:paraId="79B8CD46"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48617D5C" w14:textId="41A7F968" w:rsidR="00B12A80" w:rsidRPr="002823E8" w:rsidRDefault="00B12A80" w:rsidP="00D67067">
            <w:pPr>
              <w:tabs>
                <w:tab w:val="left" w:pos="2520"/>
              </w:tabs>
              <w:spacing w:after="0" w:line="276" w:lineRule="auto"/>
              <w:rPr>
                <w:rFonts w:cstheme="minorHAnsi"/>
              </w:rPr>
            </w:pPr>
            <w:r w:rsidRPr="002823E8">
              <w:rPr>
                <w:rFonts w:cstheme="minorHAnsi"/>
              </w:rPr>
              <w:t>25</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5F13127A" w14:textId="6417D1BD" w:rsidR="00B12A80" w:rsidRPr="002823E8" w:rsidRDefault="00B12A80" w:rsidP="00D67067">
            <w:pPr>
              <w:tabs>
                <w:tab w:val="left" w:pos="2520"/>
              </w:tabs>
              <w:spacing w:after="0" w:line="276" w:lineRule="auto"/>
              <w:rPr>
                <w:rFonts w:cstheme="minorHAnsi"/>
              </w:rPr>
            </w:pPr>
            <w:r w:rsidRPr="002823E8">
              <w:rPr>
                <w:rFonts w:cstheme="minorHAnsi"/>
              </w:rPr>
              <w:t>(</w:t>
            </w:r>
            <w:proofErr w:type="spellStart"/>
            <w:r w:rsidRPr="002823E8">
              <w:rPr>
                <w:rFonts w:cstheme="minorHAnsi"/>
              </w:rPr>
              <w:t>lumb</w:t>
            </w:r>
            <w:proofErr w:type="spellEnd"/>
            <w:r w:rsidRPr="002823E8">
              <w:rPr>
                <w:rFonts w:cstheme="minorHAnsi"/>
              </w:rPr>
              <w:t>$ adj3 pain).</w:t>
            </w:r>
            <w:proofErr w:type="spellStart"/>
            <w:proofErr w:type="gramStart"/>
            <w:r w:rsidRPr="002823E8">
              <w:rPr>
                <w:rFonts w:cstheme="minorHAnsi"/>
              </w:rPr>
              <w:t>tw,kf</w:t>
            </w:r>
            <w:proofErr w:type="spellEnd"/>
            <w:proofErr w:type="gramEnd"/>
            <w:r w:rsidRPr="002823E8">
              <w:rPr>
                <w:rFonts w:cstheme="minorHAnsi"/>
              </w:rPr>
              <w:t>.</w:t>
            </w:r>
          </w:p>
        </w:tc>
      </w:tr>
      <w:tr w:rsidR="00B12A80" w:rsidRPr="002823E8" w14:paraId="1380BFEF"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192EF79D" w14:textId="4D4FE307" w:rsidR="00B12A80" w:rsidRPr="002823E8" w:rsidRDefault="00B12A80" w:rsidP="00D67067">
            <w:pPr>
              <w:tabs>
                <w:tab w:val="left" w:pos="2520"/>
              </w:tabs>
              <w:spacing w:after="0" w:line="276" w:lineRule="auto"/>
              <w:rPr>
                <w:rFonts w:cstheme="minorHAnsi"/>
              </w:rPr>
            </w:pPr>
            <w:r w:rsidRPr="002823E8">
              <w:rPr>
                <w:rFonts w:cstheme="minorHAnsi"/>
              </w:rPr>
              <w:t>26</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39DDF806" w14:textId="0CC56E05" w:rsidR="00B12A80" w:rsidRPr="002823E8" w:rsidRDefault="00B12A80" w:rsidP="00D67067">
            <w:pPr>
              <w:tabs>
                <w:tab w:val="left" w:pos="2520"/>
              </w:tabs>
              <w:spacing w:after="0" w:line="276" w:lineRule="auto"/>
              <w:rPr>
                <w:rFonts w:cstheme="minorHAnsi"/>
              </w:rPr>
            </w:pPr>
            <w:r w:rsidRPr="002823E8">
              <w:rPr>
                <w:rFonts w:cstheme="minorHAnsi"/>
              </w:rPr>
              <w:t>"</w:t>
            </w:r>
            <w:proofErr w:type="gramStart"/>
            <w:r w:rsidRPr="002823E8">
              <w:rPr>
                <w:rFonts w:cstheme="minorHAnsi"/>
              </w:rPr>
              <w:t>vertebral</w:t>
            </w:r>
            <w:proofErr w:type="gramEnd"/>
            <w:r w:rsidRPr="002823E8">
              <w:rPr>
                <w:rFonts w:cstheme="minorHAnsi"/>
              </w:rPr>
              <w:t xml:space="preserve"> pain".</w:t>
            </w:r>
            <w:proofErr w:type="spellStart"/>
            <w:r w:rsidRPr="002823E8">
              <w:rPr>
                <w:rFonts w:cstheme="minorHAnsi"/>
              </w:rPr>
              <w:t>mp</w:t>
            </w:r>
            <w:proofErr w:type="spellEnd"/>
            <w:r w:rsidRPr="002823E8">
              <w:rPr>
                <w:rFonts w:cstheme="minorHAnsi"/>
              </w:rPr>
              <w:t>.</w:t>
            </w:r>
          </w:p>
        </w:tc>
      </w:tr>
      <w:tr w:rsidR="00B12A80" w:rsidRPr="002823E8" w14:paraId="43F165F6"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32F02B88" w14:textId="1EE1691C" w:rsidR="00B12A80" w:rsidRPr="002823E8" w:rsidRDefault="00B12A80" w:rsidP="00D67067">
            <w:pPr>
              <w:tabs>
                <w:tab w:val="left" w:pos="2520"/>
              </w:tabs>
              <w:spacing w:after="0" w:line="276" w:lineRule="auto"/>
              <w:rPr>
                <w:rFonts w:cstheme="minorHAnsi"/>
              </w:rPr>
            </w:pPr>
            <w:r w:rsidRPr="002823E8">
              <w:rPr>
                <w:rFonts w:cstheme="minorHAnsi"/>
              </w:rPr>
              <w:t>27</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42C2BD9F" w14:textId="488A0960" w:rsidR="00B12A80" w:rsidRPr="002823E8" w:rsidRDefault="00B12A80" w:rsidP="00D67067">
            <w:pPr>
              <w:tabs>
                <w:tab w:val="left" w:pos="2520"/>
              </w:tabs>
              <w:spacing w:after="0" w:line="276" w:lineRule="auto"/>
              <w:rPr>
                <w:rFonts w:cstheme="minorHAnsi"/>
              </w:rPr>
            </w:pPr>
            <w:r w:rsidRPr="002823E8">
              <w:rPr>
                <w:rFonts w:cstheme="minorHAnsi"/>
              </w:rPr>
              <w:t>15 or 16 or 17 or 18 or 19 or 20 or 21 or 22 or 23 or 24 or 25 or 26</w:t>
            </w:r>
          </w:p>
        </w:tc>
      </w:tr>
      <w:tr w:rsidR="00B12A80" w:rsidRPr="002823E8" w14:paraId="7903476C"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6FF1CD65" w14:textId="0DD7EF93" w:rsidR="00B12A80" w:rsidRPr="002823E8" w:rsidRDefault="00B12A80" w:rsidP="00D67067">
            <w:pPr>
              <w:tabs>
                <w:tab w:val="left" w:pos="2520"/>
              </w:tabs>
              <w:spacing w:after="0" w:line="276" w:lineRule="auto"/>
              <w:rPr>
                <w:rFonts w:cstheme="minorHAnsi"/>
              </w:rPr>
            </w:pPr>
            <w:r w:rsidRPr="002823E8">
              <w:rPr>
                <w:rFonts w:cstheme="minorHAnsi"/>
              </w:rPr>
              <w:t>28</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2A617CF3" w14:textId="300E9F43" w:rsidR="00B12A80" w:rsidRPr="002823E8" w:rsidRDefault="00B12A80" w:rsidP="00D67067">
            <w:pPr>
              <w:tabs>
                <w:tab w:val="left" w:pos="2520"/>
              </w:tabs>
              <w:spacing w:after="0" w:line="276" w:lineRule="auto"/>
              <w:rPr>
                <w:rFonts w:cstheme="minorHAnsi"/>
              </w:rPr>
            </w:pPr>
            <w:r w:rsidRPr="002823E8">
              <w:rPr>
                <w:rFonts w:cstheme="minorHAnsi"/>
              </w:rPr>
              <w:t>1 or 2 or 3 or 4 or 5 or 6 or 7 or 8 or 9 or 10 or 11 or 12 or 13 or 14</w:t>
            </w:r>
          </w:p>
        </w:tc>
      </w:tr>
      <w:tr w:rsidR="00B12A80" w:rsidRPr="002823E8" w14:paraId="37A12C9A" w14:textId="77777777" w:rsidTr="008C5D18">
        <w:trPr>
          <w:trHeight w:val="17"/>
        </w:trPr>
        <w:tc>
          <w:tcPr>
            <w:tcW w:w="150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1EE9780A" w14:textId="3D38D734" w:rsidR="00B12A80" w:rsidRPr="002823E8" w:rsidRDefault="00B12A80" w:rsidP="00D67067">
            <w:pPr>
              <w:tabs>
                <w:tab w:val="left" w:pos="2520"/>
              </w:tabs>
              <w:spacing w:after="0" w:line="276" w:lineRule="auto"/>
              <w:rPr>
                <w:rFonts w:cstheme="minorHAnsi"/>
              </w:rPr>
            </w:pPr>
            <w:r w:rsidRPr="002823E8">
              <w:rPr>
                <w:rFonts w:cstheme="minorHAnsi"/>
              </w:rPr>
              <w:t>29</w:t>
            </w:r>
          </w:p>
        </w:tc>
        <w:tc>
          <w:tcPr>
            <w:tcW w:w="8199"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tcPr>
          <w:p w14:paraId="7DAED7FE" w14:textId="48A4B5C4" w:rsidR="00B12A80" w:rsidRPr="002823E8" w:rsidRDefault="00B12A80" w:rsidP="00D67067">
            <w:pPr>
              <w:tabs>
                <w:tab w:val="left" w:pos="2520"/>
              </w:tabs>
              <w:spacing w:after="0" w:line="276" w:lineRule="auto"/>
              <w:rPr>
                <w:rFonts w:cstheme="minorHAnsi"/>
              </w:rPr>
            </w:pPr>
            <w:r w:rsidRPr="002823E8">
              <w:rPr>
                <w:rFonts w:cstheme="minorHAnsi"/>
              </w:rPr>
              <w:t>27 and 28</w:t>
            </w:r>
          </w:p>
        </w:tc>
      </w:tr>
    </w:tbl>
    <w:p w14:paraId="0F444C84" w14:textId="74E8A578" w:rsidR="00AA236B" w:rsidRPr="002823E8" w:rsidRDefault="00AA236B" w:rsidP="00D67067">
      <w:pPr>
        <w:spacing w:after="0" w:line="276" w:lineRule="auto"/>
        <w:rPr>
          <w:rFonts w:cstheme="minorHAnsi"/>
          <w:color w:val="000000" w:themeColor="text1"/>
        </w:rPr>
        <w:sectPr w:rsidR="00AA236B" w:rsidRPr="002823E8" w:rsidSect="00220CB2">
          <w:footerReference w:type="default" r:id="rId8"/>
          <w:pgSz w:w="11906" w:h="16838"/>
          <w:pgMar w:top="720" w:right="720" w:bottom="720" w:left="720" w:header="708" w:footer="708" w:gutter="0"/>
          <w:cols w:space="708"/>
          <w:docGrid w:linePitch="360"/>
        </w:sectPr>
      </w:pPr>
    </w:p>
    <w:p w14:paraId="4A3810FC" w14:textId="4667FA42" w:rsidR="00AA236B" w:rsidRPr="002823E8" w:rsidRDefault="0089501D" w:rsidP="00D67067">
      <w:pPr>
        <w:spacing w:after="0" w:line="276" w:lineRule="auto"/>
        <w:rPr>
          <w:rFonts w:cstheme="minorHAnsi"/>
          <w:b/>
          <w:bCs/>
          <w:color w:val="000000" w:themeColor="text1"/>
        </w:rPr>
      </w:pPr>
      <w:r w:rsidRPr="002823E8">
        <w:rPr>
          <w:rFonts w:eastAsia="MS Mincho" w:cstheme="minorHAnsi"/>
          <w:b/>
          <w:bCs/>
        </w:rPr>
        <w:lastRenderedPageBreak/>
        <w:t>Supplementary</w:t>
      </w:r>
      <w:r w:rsidR="008C5D18" w:rsidRPr="002823E8">
        <w:rPr>
          <w:rFonts w:cstheme="minorHAnsi"/>
          <w:b/>
          <w:bCs/>
          <w:color w:val="000000" w:themeColor="text1"/>
        </w:rPr>
        <w:t xml:space="preserve"> Table 2</w:t>
      </w:r>
      <w:r w:rsidR="002B7461" w:rsidRPr="002823E8">
        <w:rPr>
          <w:rFonts w:cstheme="minorHAnsi"/>
          <w:b/>
          <w:bCs/>
          <w:color w:val="000000" w:themeColor="text1"/>
        </w:rPr>
        <w:t xml:space="preserve">. </w:t>
      </w:r>
      <w:bookmarkStart w:id="0" w:name="_Hlk6916284"/>
      <w:r w:rsidR="00045E35" w:rsidRPr="002823E8">
        <w:rPr>
          <w:rFonts w:cstheme="minorHAnsi"/>
          <w:b/>
          <w:bCs/>
          <w:color w:val="000000" w:themeColor="text1"/>
        </w:rPr>
        <w:t xml:space="preserve">National Institutes of Health’s Quality Assessment Tool </w:t>
      </w:r>
      <w:r w:rsidR="009366E5" w:rsidRPr="002823E8">
        <w:rPr>
          <w:rFonts w:cstheme="minorHAnsi"/>
          <w:b/>
          <w:bCs/>
          <w:color w:val="000000" w:themeColor="text1"/>
        </w:rPr>
        <w:t xml:space="preserve">to assess </w:t>
      </w:r>
      <w:r w:rsidR="00045E35" w:rsidRPr="002823E8">
        <w:rPr>
          <w:rFonts w:cstheme="minorHAnsi"/>
          <w:b/>
          <w:bCs/>
          <w:color w:val="000000" w:themeColor="text1"/>
        </w:rPr>
        <w:t>sedentary behavio</w:t>
      </w:r>
      <w:r w:rsidR="00D23787" w:rsidRPr="002823E8">
        <w:rPr>
          <w:rFonts w:cstheme="minorHAnsi"/>
          <w:b/>
          <w:bCs/>
          <w:color w:val="000000" w:themeColor="text1"/>
        </w:rPr>
        <w:t>u</w:t>
      </w:r>
      <w:r w:rsidR="00045E35" w:rsidRPr="002823E8">
        <w:rPr>
          <w:rFonts w:cstheme="minorHAnsi"/>
          <w:b/>
          <w:bCs/>
          <w:color w:val="000000" w:themeColor="text1"/>
        </w:rPr>
        <w:t>r</w:t>
      </w:r>
      <w:r w:rsidR="009366E5" w:rsidRPr="002823E8">
        <w:rPr>
          <w:rFonts w:cstheme="minorHAnsi"/>
          <w:b/>
          <w:bCs/>
          <w:color w:val="000000" w:themeColor="text1"/>
        </w:rPr>
        <w:t xml:space="preserve"> in low back pain</w:t>
      </w:r>
      <w:r w:rsidR="00AA236B" w:rsidRPr="002823E8">
        <w:rPr>
          <w:rFonts w:cstheme="minorHAnsi"/>
          <w:b/>
          <w:bCs/>
          <w:color w:val="000000" w:themeColor="text1"/>
        </w:rPr>
        <w:t xml:space="preserve"> populations</w:t>
      </w:r>
      <w:bookmarkEnd w:id="0"/>
    </w:p>
    <w:tbl>
      <w:tblPr>
        <w:tblStyle w:val="GridTable1Light"/>
        <w:tblW w:w="14994" w:type="dxa"/>
        <w:tblLayout w:type="fixed"/>
        <w:tblLook w:val="04A0" w:firstRow="1" w:lastRow="0" w:firstColumn="1" w:lastColumn="0" w:noHBand="0" w:noVBand="1"/>
      </w:tblPr>
      <w:tblGrid>
        <w:gridCol w:w="12186"/>
        <w:gridCol w:w="850"/>
        <w:gridCol w:w="567"/>
        <w:gridCol w:w="1391"/>
      </w:tblGrid>
      <w:tr w:rsidR="001E0717" w:rsidRPr="002823E8" w14:paraId="779AAF4F" w14:textId="19A461FA" w:rsidTr="00424A0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186" w:type="dxa"/>
            <w:shd w:val="clear" w:color="auto" w:fill="E7E6E6" w:themeFill="background2"/>
          </w:tcPr>
          <w:p w14:paraId="63F073C1" w14:textId="35BAB7DC" w:rsidR="001E0717" w:rsidRPr="002823E8" w:rsidRDefault="001E0717" w:rsidP="00D67067">
            <w:pPr>
              <w:spacing w:line="276" w:lineRule="auto"/>
              <w:rPr>
                <w:rFonts w:cstheme="minorHAnsi"/>
                <w:color w:val="000000" w:themeColor="text1"/>
              </w:rPr>
            </w:pPr>
            <w:r w:rsidRPr="002823E8">
              <w:rPr>
                <w:rFonts w:cstheme="minorHAnsi"/>
                <w:color w:val="000000" w:themeColor="text1"/>
              </w:rPr>
              <w:t>Criteria</w:t>
            </w:r>
          </w:p>
        </w:tc>
        <w:tc>
          <w:tcPr>
            <w:tcW w:w="850" w:type="dxa"/>
            <w:shd w:val="clear" w:color="auto" w:fill="E7E6E6" w:themeFill="background2"/>
          </w:tcPr>
          <w:p w14:paraId="1A9595A6" w14:textId="572C426B" w:rsidR="001E0717" w:rsidRPr="002823E8" w:rsidRDefault="001E0717" w:rsidP="00D6706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823E8">
              <w:rPr>
                <w:rFonts w:cstheme="minorHAnsi"/>
                <w:color w:val="000000" w:themeColor="text1"/>
              </w:rPr>
              <w:t>Yes</w:t>
            </w:r>
          </w:p>
        </w:tc>
        <w:tc>
          <w:tcPr>
            <w:tcW w:w="567" w:type="dxa"/>
            <w:shd w:val="clear" w:color="auto" w:fill="E7E6E6" w:themeFill="background2"/>
          </w:tcPr>
          <w:p w14:paraId="685FE8D9" w14:textId="57FCF85C" w:rsidR="001E0717" w:rsidRPr="002823E8" w:rsidRDefault="001E0717" w:rsidP="00D6706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823E8">
              <w:rPr>
                <w:rFonts w:cstheme="minorHAnsi"/>
                <w:color w:val="000000" w:themeColor="text1"/>
              </w:rPr>
              <w:t>No</w:t>
            </w:r>
          </w:p>
        </w:tc>
        <w:tc>
          <w:tcPr>
            <w:tcW w:w="1391" w:type="dxa"/>
            <w:shd w:val="clear" w:color="auto" w:fill="E7E6E6" w:themeFill="background2"/>
          </w:tcPr>
          <w:p w14:paraId="54622526" w14:textId="77777777" w:rsidR="001E0717" w:rsidRPr="002823E8" w:rsidRDefault="001E0717" w:rsidP="00D6706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823E8">
              <w:rPr>
                <w:rFonts w:cstheme="minorHAnsi"/>
                <w:color w:val="000000" w:themeColor="text1"/>
              </w:rPr>
              <w:t>Other</w:t>
            </w:r>
          </w:p>
          <w:p w14:paraId="524F6F03" w14:textId="5438051C" w:rsidR="001E0717" w:rsidRPr="002823E8" w:rsidRDefault="001E0717" w:rsidP="00D6706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823E8">
              <w:rPr>
                <w:rFonts w:cstheme="minorHAnsi"/>
                <w:color w:val="000000" w:themeColor="text1"/>
              </w:rPr>
              <w:t xml:space="preserve">(CD, NR, </w:t>
            </w:r>
            <w:proofErr w:type="gramStart"/>
            <w:r w:rsidRPr="002823E8">
              <w:rPr>
                <w:rFonts w:cstheme="minorHAnsi"/>
                <w:color w:val="000000" w:themeColor="text1"/>
              </w:rPr>
              <w:t>NA)*</w:t>
            </w:r>
            <w:proofErr w:type="gramEnd"/>
          </w:p>
        </w:tc>
      </w:tr>
      <w:tr w:rsidR="001E0717" w:rsidRPr="002823E8" w14:paraId="79870492" w14:textId="4C62B2F6"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044457C6" w14:textId="2FC11A43"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1. Was the research question or objective in this paper clearly stated?</w:t>
            </w:r>
          </w:p>
        </w:tc>
        <w:tc>
          <w:tcPr>
            <w:tcW w:w="850" w:type="dxa"/>
          </w:tcPr>
          <w:p w14:paraId="4CE7F3F6" w14:textId="6D85D99B"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US"/>
              </w:rPr>
            </w:pPr>
          </w:p>
        </w:tc>
        <w:tc>
          <w:tcPr>
            <w:tcW w:w="567" w:type="dxa"/>
          </w:tcPr>
          <w:p w14:paraId="1571E960" w14:textId="7751451B"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01785E4A" w14:textId="65FEB421"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46721BBE" w14:textId="01C5E4F9"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4BC75DEF" w14:textId="24294A94"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2. Was the study population clearly specified and defined?</w:t>
            </w:r>
          </w:p>
        </w:tc>
        <w:tc>
          <w:tcPr>
            <w:tcW w:w="850" w:type="dxa"/>
          </w:tcPr>
          <w:p w14:paraId="3A6B6E45" w14:textId="42FA0206"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428A1C43" w14:textId="1C8B8412"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1FEDDEC1" w14:textId="1E2C176D"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6A9A8FEB" w14:textId="03875D3B"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229F173A" w14:textId="71BC4E93"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3. Was the participation rate of eligible persons at least 50%?</w:t>
            </w:r>
          </w:p>
        </w:tc>
        <w:tc>
          <w:tcPr>
            <w:tcW w:w="850" w:type="dxa"/>
          </w:tcPr>
          <w:p w14:paraId="4C4ABF52" w14:textId="0C2C7D9E"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6E676843" w14:textId="2B07CE8E"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7B1053B8" w14:textId="20C7C61B"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40097DE3" w14:textId="3C68B3A4"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46901020" w14:textId="49E88B4D"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 xml:space="preserve">4. Were all the subjects selected or recruited from the same or similar populations (including the same </w:t>
            </w:r>
            <w:proofErr w:type="gramStart"/>
            <w:r w:rsidRPr="002823E8">
              <w:rPr>
                <w:rFonts w:cstheme="minorHAnsi"/>
                <w:b w:val="0"/>
                <w:bCs w:val="0"/>
                <w:color w:val="000000"/>
              </w:rPr>
              <w:t>time period</w:t>
            </w:r>
            <w:proofErr w:type="gramEnd"/>
            <w:r w:rsidRPr="002823E8">
              <w:rPr>
                <w:rFonts w:cstheme="minorHAnsi"/>
                <w:b w:val="0"/>
                <w:bCs w:val="0"/>
                <w:color w:val="000000"/>
              </w:rPr>
              <w:t>)? Were inclusion and exclusion criteria for being in the study prespecified and applied uniformly to all participants?</w:t>
            </w:r>
          </w:p>
        </w:tc>
        <w:tc>
          <w:tcPr>
            <w:tcW w:w="850" w:type="dxa"/>
          </w:tcPr>
          <w:p w14:paraId="1FC768BA" w14:textId="21DBDD48"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7DB86772" w14:textId="243AC00E"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17C06B21" w14:textId="426127A5"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7DFF111E" w14:textId="4BDA8E94"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472F50E5" w14:textId="3D05B87B"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5. Was a sample size justification, power description, or variance and effect estimates provided?</w:t>
            </w:r>
          </w:p>
        </w:tc>
        <w:tc>
          <w:tcPr>
            <w:tcW w:w="850" w:type="dxa"/>
          </w:tcPr>
          <w:p w14:paraId="7D3F3C73" w14:textId="0AC4E68E"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1E3DA825" w14:textId="4748891A"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1A9CA972" w14:textId="38B3080C"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62ECFE00" w14:textId="071D408D"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3D40AA27" w14:textId="71EF513D"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6. For the analyses in this paper, were the exposure(s) of interest measured prior to the outcome(s) being measured?</w:t>
            </w:r>
          </w:p>
        </w:tc>
        <w:tc>
          <w:tcPr>
            <w:tcW w:w="850" w:type="dxa"/>
          </w:tcPr>
          <w:p w14:paraId="74CC768D" w14:textId="3ECD8F6E"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45D9647A" w14:textId="21738CCF"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0842154D" w14:textId="2B20B95A"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50886CE0" w14:textId="6A37E7AA"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38D92CBA" w14:textId="0E33B909"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7. Was the timeframe sufficient so that one could reasonably expect to see an association between exposure and outcome if it existed?</w:t>
            </w:r>
          </w:p>
        </w:tc>
        <w:tc>
          <w:tcPr>
            <w:tcW w:w="850" w:type="dxa"/>
          </w:tcPr>
          <w:p w14:paraId="7E95B688" w14:textId="6F04517D"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06DDB57A" w14:textId="686E50B9"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7DBF438A" w14:textId="02754896"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3FDDB0D9" w14:textId="2D8EFCB8"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1CC5B5C1" w14:textId="7547955C"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8. For exposures that can vary in amount or level, did the study examine different levels of the exposure as related to the outcome (e.g., categories of exposure, or exposure measured as continuous variable)?</w:t>
            </w:r>
          </w:p>
        </w:tc>
        <w:tc>
          <w:tcPr>
            <w:tcW w:w="850" w:type="dxa"/>
          </w:tcPr>
          <w:p w14:paraId="67DA6190" w14:textId="13B72325"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2AE460FC" w14:textId="2B7B33B3"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6181F4C9" w14:textId="1EB54740"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2304DAC6" w14:textId="5198A9F8"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36D63F03" w14:textId="652192D5"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9. Were the exposure measures (independent variables) clearly defined, valid, reliable, and implemented consistently across all study participants?</w:t>
            </w:r>
          </w:p>
        </w:tc>
        <w:tc>
          <w:tcPr>
            <w:tcW w:w="850" w:type="dxa"/>
          </w:tcPr>
          <w:p w14:paraId="543C292F" w14:textId="73CC0A4B"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63D1B79E" w14:textId="20194957"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68BD7EF6" w14:textId="7E4E622D"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0CF47ACC" w14:textId="48BC8479"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0C49AA96" w14:textId="6730DE19"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10. Was the exposure(s) assessed more than once over time?</w:t>
            </w:r>
          </w:p>
        </w:tc>
        <w:tc>
          <w:tcPr>
            <w:tcW w:w="850" w:type="dxa"/>
          </w:tcPr>
          <w:p w14:paraId="0121E901" w14:textId="75B3E6DD"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23A3C7BE" w14:textId="3E8D8531"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0332FF63" w14:textId="207834C7"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08E0FF01" w14:textId="567C1BE1"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1A1796C4" w14:textId="7836F252"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11. Were the outcome measures (dependent variables) clearly defined, valid, reliable, and implemented consistently across all study participants?</w:t>
            </w:r>
          </w:p>
        </w:tc>
        <w:tc>
          <w:tcPr>
            <w:tcW w:w="850" w:type="dxa"/>
          </w:tcPr>
          <w:p w14:paraId="15FF9417" w14:textId="11ACA3CD"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78130DA5" w14:textId="2A0BDEA9"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7246794E" w14:textId="45996D88"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5385B601" w14:textId="14A88BC4"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3AA36D84" w14:textId="0D632596"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12. Were the outcome assessors blinded to the exposure status of participants?</w:t>
            </w:r>
          </w:p>
        </w:tc>
        <w:tc>
          <w:tcPr>
            <w:tcW w:w="850" w:type="dxa"/>
          </w:tcPr>
          <w:p w14:paraId="2AAD403A" w14:textId="27149829"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1CF3D88D" w14:textId="14962505"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21069D5F" w14:textId="0B0D3425"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102FD195" w14:textId="15CFFDB6"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4BA42266" w14:textId="7C244F03"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13. Was loss to follow-up after baseline 20% or less?</w:t>
            </w:r>
          </w:p>
        </w:tc>
        <w:tc>
          <w:tcPr>
            <w:tcW w:w="850" w:type="dxa"/>
          </w:tcPr>
          <w:p w14:paraId="72C87B51" w14:textId="5C1E2892"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68B8FF76" w14:textId="306D47DE"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6744EB6F" w14:textId="0B860B54"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1E0717" w:rsidRPr="002823E8" w14:paraId="6A7727CB" w14:textId="5A08E3A1" w:rsidTr="00424A06">
        <w:trPr>
          <w:trHeight w:val="397"/>
        </w:trPr>
        <w:tc>
          <w:tcPr>
            <w:cnfStyle w:val="001000000000" w:firstRow="0" w:lastRow="0" w:firstColumn="1" w:lastColumn="0" w:oddVBand="0" w:evenVBand="0" w:oddHBand="0" w:evenHBand="0" w:firstRowFirstColumn="0" w:firstRowLastColumn="0" w:lastRowFirstColumn="0" w:lastRowLastColumn="0"/>
            <w:tcW w:w="12186" w:type="dxa"/>
          </w:tcPr>
          <w:p w14:paraId="1587FE0C" w14:textId="6AA6D466" w:rsidR="001E0717" w:rsidRPr="002823E8" w:rsidRDefault="001E0717" w:rsidP="00D67067">
            <w:pPr>
              <w:spacing w:line="276" w:lineRule="auto"/>
              <w:rPr>
                <w:rFonts w:cstheme="minorHAnsi"/>
                <w:b w:val="0"/>
                <w:bCs w:val="0"/>
                <w:color w:val="000000" w:themeColor="text1"/>
              </w:rPr>
            </w:pPr>
            <w:r w:rsidRPr="002823E8">
              <w:rPr>
                <w:rFonts w:cstheme="minorHAnsi"/>
                <w:b w:val="0"/>
                <w:bCs w:val="0"/>
                <w:color w:val="000000"/>
              </w:rPr>
              <w:t>14. Were key potential confounding variables measured and adjusted statistically for their impact on the relationship between exposure(s) and outcome(s)?</w:t>
            </w:r>
          </w:p>
        </w:tc>
        <w:tc>
          <w:tcPr>
            <w:tcW w:w="850" w:type="dxa"/>
          </w:tcPr>
          <w:p w14:paraId="1D29DFB0" w14:textId="0C07546A"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567" w:type="dxa"/>
          </w:tcPr>
          <w:p w14:paraId="0E231736" w14:textId="7FE82DF1"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c>
          <w:tcPr>
            <w:tcW w:w="1391" w:type="dxa"/>
          </w:tcPr>
          <w:p w14:paraId="22117D51" w14:textId="77777777" w:rsidR="001E0717" w:rsidRPr="002823E8" w:rsidRDefault="001E0717" w:rsidP="00D6706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bl>
    <w:p w14:paraId="2A4E41CD" w14:textId="3754AAA4" w:rsidR="00CF7F45" w:rsidRPr="002823E8" w:rsidRDefault="00CF7F45" w:rsidP="00D67067">
      <w:pPr>
        <w:spacing w:after="0" w:line="276" w:lineRule="auto"/>
        <w:rPr>
          <w:rFonts w:cstheme="minorHAnsi"/>
          <w:color w:val="000000" w:themeColor="text1"/>
        </w:rPr>
      </w:pPr>
      <w:r w:rsidRPr="002823E8">
        <w:rPr>
          <w:rFonts w:cstheme="minorHAnsi"/>
          <w:color w:val="000000"/>
          <w:shd w:val="clear" w:color="auto" w:fill="FFFFFF"/>
        </w:rPr>
        <w:t>*</w:t>
      </w:r>
      <w:proofErr w:type="gramStart"/>
      <w:r w:rsidRPr="002823E8">
        <w:rPr>
          <w:rFonts w:cstheme="minorHAnsi"/>
          <w:color w:val="000000"/>
          <w:shd w:val="clear" w:color="auto" w:fill="FFFFFF"/>
        </w:rPr>
        <w:t>CD,</w:t>
      </w:r>
      <w:proofErr w:type="gramEnd"/>
      <w:r w:rsidRPr="002823E8">
        <w:rPr>
          <w:rFonts w:cstheme="minorHAnsi"/>
          <w:color w:val="000000"/>
          <w:shd w:val="clear" w:color="auto" w:fill="FFFFFF"/>
        </w:rPr>
        <w:t xml:space="preserve"> cannot determine; NA, not applicable; NR, not reported.</w:t>
      </w:r>
    </w:p>
    <w:tbl>
      <w:tblPr>
        <w:tblStyle w:val="TableGrid"/>
        <w:tblW w:w="5884" w:type="dxa"/>
        <w:tblLook w:val="04A0" w:firstRow="1" w:lastRow="0" w:firstColumn="1" w:lastColumn="0" w:noHBand="0" w:noVBand="1"/>
      </w:tblPr>
      <w:tblGrid>
        <w:gridCol w:w="5884"/>
      </w:tblGrid>
      <w:tr w:rsidR="001E0717" w:rsidRPr="002823E8" w14:paraId="36864F80" w14:textId="77777777" w:rsidTr="00C44263">
        <w:trPr>
          <w:trHeight w:val="20"/>
        </w:trPr>
        <w:tc>
          <w:tcPr>
            <w:tcW w:w="0" w:type="auto"/>
            <w:shd w:val="clear" w:color="auto" w:fill="E7E6E6" w:themeFill="background2"/>
            <w:hideMark/>
          </w:tcPr>
          <w:p w14:paraId="32C123C7" w14:textId="77777777" w:rsidR="001E0717" w:rsidRPr="002823E8" w:rsidRDefault="001E0717" w:rsidP="00D67067">
            <w:pPr>
              <w:shd w:val="clear" w:color="auto" w:fill="E7E6E6" w:themeFill="background2"/>
              <w:spacing w:line="276" w:lineRule="auto"/>
              <w:rPr>
                <w:rFonts w:eastAsia="Times New Roman" w:cstheme="minorHAnsi"/>
                <w:b/>
                <w:bCs/>
                <w:color w:val="000000"/>
                <w:sz w:val="22"/>
                <w:szCs w:val="22"/>
                <w:lang w:eastAsia="en-AU"/>
              </w:rPr>
            </w:pPr>
            <w:r w:rsidRPr="002823E8">
              <w:rPr>
                <w:rFonts w:eastAsia="Times New Roman" w:cstheme="minorHAnsi"/>
                <w:b/>
                <w:bCs/>
                <w:color w:val="000000"/>
                <w:sz w:val="22"/>
                <w:szCs w:val="22"/>
                <w:lang w:eastAsia="en-AU"/>
              </w:rPr>
              <w:t>Quality Rating (Good, Fair, or Poor)</w:t>
            </w:r>
          </w:p>
        </w:tc>
      </w:tr>
      <w:tr w:rsidR="001E0717" w:rsidRPr="002823E8" w14:paraId="20D61D38" w14:textId="77777777" w:rsidTr="00CF7F45">
        <w:trPr>
          <w:trHeight w:val="20"/>
        </w:trPr>
        <w:tc>
          <w:tcPr>
            <w:tcW w:w="0" w:type="auto"/>
            <w:hideMark/>
          </w:tcPr>
          <w:p w14:paraId="59A4C2E8" w14:textId="77777777" w:rsidR="001E0717" w:rsidRPr="002823E8" w:rsidRDefault="001E0717" w:rsidP="00D67067">
            <w:pPr>
              <w:spacing w:line="276" w:lineRule="auto"/>
              <w:rPr>
                <w:rFonts w:eastAsia="Times New Roman" w:cstheme="minorHAnsi"/>
                <w:color w:val="000000"/>
                <w:sz w:val="22"/>
                <w:szCs w:val="22"/>
                <w:lang w:eastAsia="en-AU"/>
              </w:rPr>
            </w:pPr>
            <w:r w:rsidRPr="002823E8">
              <w:rPr>
                <w:rFonts w:eastAsia="Times New Roman" w:cstheme="minorHAnsi"/>
                <w:color w:val="000000"/>
                <w:sz w:val="22"/>
                <w:szCs w:val="22"/>
                <w:lang w:eastAsia="en-AU"/>
              </w:rPr>
              <w:t>Rater #1 initials:</w:t>
            </w:r>
          </w:p>
        </w:tc>
      </w:tr>
      <w:tr w:rsidR="001E0717" w:rsidRPr="002823E8" w14:paraId="129180C8" w14:textId="77777777" w:rsidTr="00CF7F45">
        <w:trPr>
          <w:trHeight w:val="20"/>
        </w:trPr>
        <w:tc>
          <w:tcPr>
            <w:tcW w:w="0" w:type="auto"/>
            <w:hideMark/>
          </w:tcPr>
          <w:p w14:paraId="512BA624" w14:textId="77777777" w:rsidR="001E0717" w:rsidRPr="002823E8" w:rsidRDefault="001E0717" w:rsidP="00D67067">
            <w:pPr>
              <w:spacing w:line="276" w:lineRule="auto"/>
              <w:rPr>
                <w:rFonts w:eastAsia="Times New Roman" w:cstheme="minorHAnsi"/>
                <w:color w:val="000000"/>
                <w:sz w:val="22"/>
                <w:szCs w:val="22"/>
                <w:lang w:eastAsia="en-AU"/>
              </w:rPr>
            </w:pPr>
            <w:r w:rsidRPr="002823E8">
              <w:rPr>
                <w:rFonts w:eastAsia="Times New Roman" w:cstheme="minorHAnsi"/>
                <w:color w:val="000000"/>
                <w:sz w:val="22"/>
                <w:szCs w:val="22"/>
                <w:lang w:eastAsia="en-AU"/>
              </w:rPr>
              <w:t>Rater #2 initials:</w:t>
            </w:r>
          </w:p>
        </w:tc>
      </w:tr>
      <w:tr w:rsidR="001E0717" w:rsidRPr="002823E8" w14:paraId="50EBAE19" w14:textId="77777777" w:rsidTr="00CF7F45">
        <w:trPr>
          <w:trHeight w:val="20"/>
        </w:trPr>
        <w:tc>
          <w:tcPr>
            <w:tcW w:w="0" w:type="auto"/>
            <w:hideMark/>
          </w:tcPr>
          <w:p w14:paraId="730639FE" w14:textId="77777777" w:rsidR="001E0717" w:rsidRPr="002823E8" w:rsidRDefault="001E0717" w:rsidP="00D67067">
            <w:pPr>
              <w:spacing w:line="276" w:lineRule="auto"/>
              <w:rPr>
                <w:rFonts w:eastAsia="Times New Roman" w:cstheme="minorHAnsi"/>
                <w:color w:val="000000"/>
                <w:sz w:val="22"/>
                <w:szCs w:val="22"/>
                <w:lang w:eastAsia="en-AU"/>
              </w:rPr>
            </w:pPr>
            <w:r w:rsidRPr="002823E8">
              <w:rPr>
                <w:rFonts w:eastAsia="Times New Roman" w:cstheme="minorHAnsi"/>
                <w:color w:val="000000"/>
                <w:sz w:val="22"/>
                <w:szCs w:val="22"/>
                <w:lang w:eastAsia="en-AU"/>
              </w:rPr>
              <w:t>Additional Comments (If POOR, please state why):</w:t>
            </w:r>
          </w:p>
        </w:tc>
      </w:tr>
    </w:tbl>
    <w:p w14:paraId="3A9C2FAD" w14:textId="3E83B01B" w:rsidR="00102095" w:rsidRPr="002823E8" w:rsidRDefault="00102095" w:rsidP="00D67067">
      <w:pPr>
        <w:spacing w:after="0" w:line="276" w:lineRule="auto"/>
        <w:rPr>
          <w:rStyle w:val="Hyperlink"/>
          <w:rFonts w:cstheme="minorHAnsi"/>
        </w:rPr>
      </w:pPr>
      <w:r w:rsidRPr="002823E8">
        <w:rPr>
          <w:rFonts w:cstheme="minorHAnsi"/>
          <w:color w:val="000000" w:themeColor="text1"/>
        </w:rPr>
        <w:lastRenderedPageBreak/>
        <w:t xml:space="preserve">For more information on the tool: </w:t>
      </w:r>
      <w:r w:rsidRPr="002823E8">
        <w:rPr>
          <w:rFonts w:cstheme="minorHAnsi"/>
        </w:rPr>
        <w:t>https://www.nhlbi.nih.gov/health-topics/study-quality-assessment-tools</w:t>
      </w:r>
    </w:p>
    <w:p w14:paraId="22D1AD25" w14:textId="14DDDD36" w:rsidR="00564C5A" w:rsidRPr="002823E8" w:rsidRDefault="00564C5A" w:rsidP="00D67067">
      <w:pPr>
        <w:spacing w:after="0" w:line="276" w:lineRule="auto"/>
        <w:rPr>
          <w:rFonts w:cstheme="minorHAnsi"/>
          <w:color w:val="000000" w:themeColor="text1"/>
        </w:rPr>
        <w:sectPr w:rsidR="00564C5A" w:rsidRPr="002823E8" w:rsidSect="001A6F14">
          <w:pgSz w:w="16838" w:h="11906" w:orient="landscape"/>
          <w:pgMar w:top="720" w:right="720" w:bottom="720" w:left="720" w:header="708" w:footer="708" w:gutter="0"/>
          <w:cols w:space="708"/>
          <w:docGrid w:linePitch="360"/>
        </w:sectPr>
      </w:pPr>
    </w:p>
    <w:p w14:paraId="744B3BEB" w14:textId="0C80F0C9" w:rsidR="00D67067" w:rsidRPr="002823E8" w:rsidRDefault="00D67067">
      <w:pPr>
        <w:rPr>
          <w:rFonts w:eastAsia="MS Mincho" w:cstheme="minorHAnsi"/>
          <w:b/>
          <w:bCs/>
        </w:rPr>
      </w:pPr>
    </w:p>
    <w:p w14:paraId="17693064" w14:textId="26610D62" w:rsidR="00EC6B57" w:rsidRPr="002823E8" w:rsidRDefault="0089501D" w:rsidP="00D67067">
      <w:pPr>
        <w:spacing w:after="0" w:line="276" w:lineRule="auto"/>
        <w:rPr>
          <w:rFonts w:cstheme="minorHAnsi"/>
          <w:b/>
          <w:bCs/>
          <w:color w:val="000000" w:themeColor="text1"/>
        </w:rPr>
      </w:pPr>
      <w:r w:rsidRPr="002823E8">
        <w:rPr>
          <w:rFonts w:eastAsia="MS Mincho" w:cstheme="minorHAnsi"/>
          <w:b/>
          <w:bCs/>
        </w:rPr>
        <w:t>Supplementary</w:t>
      </w:r>
      <w:r w:rsidR="008C5D18" w:rsidRPr="002823E8">
        <w:rPr>
          <w:rFonts w:cstheme="minorHAnsi"/>
          <w:b/>
          <w:bCs/>
          <w:color w:val="000000" w:themeColor="text1"/>
        </w:rPr>
        <w:t xml:space="preserve"> Table 3</w:t>
      </w:r>
      <w:r w:rsidR="002B7461" w:rsidRPr="002823E8">
        <w:rPr>
          <w:rFonts w:cstheme="minorHAnsi"/>
          <w:b/>
          <w:bCs/>
          <w:color w:val="000000" w:themeColor="text1"/>
        </w:rPr>
        <w:t>.</w:t>
      </w:r>
      <w:r w:rsidR="00CA10EF" w:rsidRPr="002823E8">
        <w:rPr>
          <w:rFonts w:cstheme="minorHAnsi"/>
          <w:b/>
          <w:bCs/>
          <w:color w:val="000000" w:themeColor="text1"/>
        </w:rPr>
        <w:t xml:space="preserve"> </w:t>
      </w:r>
      <w:r w:rsidR="00EC6B57" w:rsidRPr="002823E8">
        <w:rPr>
          <w:rFonts w:cstheme="minorHAnsi"/>
          <w:b/>
          <w:bCs/>
          <w:color w:val="000000" w:themeColor="text1"/>
        </w:rPr>
        <w:t>Studies included in</w:t>
      </w:r>
      <w:r w:rsidR="001A46DC" w:rsidRPr="002823E8">
        <w:rPr>
          <w:rFonts w:cstheme="minorHAnsi"/>
          <w:b/>
          <w:bCs/>
          <w:color w:val="000000" w:themeColor="text1"/>
        </w:rPr>
        <w:t xml:space="preserve"> the</w:t>
      </w:r>
      <w:r w:rsidR="00EC6B57" w:rsidRPr="002823E8">
        <w:rPr>
          <w:rFonts w:cstheme="minorHAnsi"/>
          <w:b/>
          <w:bCs/>
          <w:color w:val="000000" w:themeColor="text1"/>
        </w:rPr>
        <w:t xml:space="preserve"> meta-analyses</w:t>
      </w:r>
    </w:p>
    <w:tbl>
      <w:tblPr>
        <w:tblStyle w:val="TableGrid3"/>
        <w:tblpPr w:leftFromText="180" w:rightFromText="180" w:vertAnchor="text" w:horzAnchor="margin" w:tblpY="90"/>
        <w:tblW w:w="14715" w:type="dxa"/>
        <w:tblLook w:val="04A0" w:firstRow="1" w:lastRow="0" w:firstColumn="1" w:lastColumn="0" w:noHBand="0" w:noVBand="1"/>
      </w:tblPr>
      <w:tblGrid>
        <w:gridCol w:w="3280"/>
        <w:gridCol w:w="2959"/>
        <w:gridCol w:w="2755"/>
        <w:gridCol w:w="1761"/>
        <w:gridCol w:w="3960"/>
      </w:tblGrid>
      <w:tr w:rsidR="00B57E93" w:rsidRPr="002823E8" w14:paraId="193D9811" w14:textId="77777777" w:rsidTr="008F685E">
        <w:trPr>
          <w:trHeight w:val="421"/>
        </w:trPr>
        <w:tc>
          <w:tcPr>
            <w:tcW w:w="2923" w:type="dxa"/>
          </w:tcPr>
          <w:p w14:paraId="22A210F5" w14:textId="6B9CD5C6" w:rsidR="00B57E93" w:rsidRPr="002823E8" w:rsidRDefault="00B57E93" w:rsidP="00D67067">
            <w:pPr>
              <w:spacing w:line="276" w:lineRule="auto"/>
              <w:rPr>
                <w:rFonts w:cstheme="minorHAnsi"/>
                <w:b/>
                <w:bCs/>
                <w:lang w:val="en-GB"/>
              </w:rPr>
            </w:pPr>
            <w:r w:rsidRPr="002823E8">
              <w:rPr>
                <w:rFonts w:cstheme="minorHAnsi"/>
                <w:b/>
                <w:bCs/>
                <w:lang w:val="en-GB"/>
              </w:rPr>
              <w:t>First author (year)</w:t>
            </w:r>
          </w:p>
        </w:tc>
        <w:tc>
          <w:tcPr>
            <w:tcW w:w="3049" w:type="dxa"/>
          </w:tcPr>
          <w:p w14:paraId="5DD03C77" w14:textId="049195FC" w:rsidR="00B57E93" w:rsidRPr="002823E8" w:rsidRDefault="00B57E93" w:rsidP="00D67067">
            <w:pPr>
              <w:spacing w:line="276" w:lineRule="auto"/>
              <w:rPr>
                <w:rFonts w:cstheme="minorHAnsi"/>
                <w:b/>
                <w:bCs/>
                <w:lang w:val="en-GB"/>
              </w:rPr>
            </w:pPr>
            <w:r w:rsidRPr="002823E8">
              <w:rPr>
                <w:rFonts w:cstheme="minorHAnsi"/>
                <w:b/>
                <w:bCs/>
                <w:lang w:val="en-GB"/>
              </w:rPr>
              <w:t>Exposure (sedentary behaviour measured)</w:t>
            </w:r>
          </w:p>
        </w:tc>
        <w:tc>
          <w:tcPr>
            <w:tcW w:w="2835" w:type="dxa"/>
          </w:tcPr>
          <w:p w14:paraId="1AC31C81" w14:textId="75FC46F2" w:rsidR="00B57E93" w:rsidRPr="002823E8" w:rsidRDefault="00B57E93" w:rsidP="00D67067">
            <w:pPr>
              <w:spacing w:line="276" w:lineRule="auto"/>
              <w:rPr>
                <w:rFonts w:cstheme="minorHAnsi"/>
                <w:b/>
                <w:bCs/>
                <w:lang w:val="en-GB"/>
              </w:rPr>
            </w:pPr>
            <w:r w:rsidRPr="002823E8">
              <w:rPr>
                <w:rFonts w:cstheme="minorHAnsi"/>
                <w:b/>
                <w:bCs/>
                <w:lang w:val="en-GB"/>
              </w:rPr>
              <w:t xml:space="preserve">Outcome </w:t>
            </w:r>
          </w:p>
        </w:tc>
        <w:tc>
          <w:tcPr>
            <w:tcW w:w="1808" w:type="dxa"/>
          </w:tcPr>
          <w:p w14:paraId="4A292DF8" w14:textId="77777777" w:rsidR="00B57E93" w:rsidRPr="002823E8" w:rsidRDefault="00B57E93" w:rsidP="00D67067">
            <w:pPr>
              <w:spacing w:line="276" w:lineRule="auto"/>
              <w:rPr>
                <w:rFonts w:cstheme="minorHAnsi"/>
                <w:b/>
                <w:bCs/>
                <w:lang w:val="en-GB"/>
              </w:rPr>
            </w:pPr>
            <w:r w:rsidRPr="002823E8">
              <w:rPr>
                <w:rFonts w:cstheme="minorHAnsi"/>
                <w:b/>
                <w:bCs/>
                <w:lang w:val="en-GB"/>
              </w:rPr>
              <w:t>Follow-up time</w:t>
            </w:r>
          </w:p>
        </w:tc>
        <w:tc>
          <w:tcPr>
            <w:tcW w:w="4100" w:type="dxa"/>
          </w:tcPr>
          <w:p w14:paraId="28D56A46" w14:textId="13D5721D" w:rsidR="00B57E93" w:rsidRPr="002823E8" w:rsidRDefault="00B57E93" w:rsidP="00D67067">
            <w:pPr>
              <w:spacing w:line="276" w:lineRule="auto"/>
              <w:rPr>
                <w:rFonts w:cstheme="minorHAnsi"/>
                <w:b/>
                <w:bCs/>
                <w:lang w:val="en-GB"/>
              </w:rPr>
            </w:pPr>
            <w:r w:rsidRPr="002823E8">
              <w:rPr>
                <w:rFonts w:cstheme="minorHAnsi"/>
                <w:b/>
                <w:bCs/>
                <w:lang w:val="en-GB"/>
              </w:rPr>
              <w:t>Adjusted confounding factors</w:t>
            </w:r>
          </w:p>
        </w:tc>
      </w:tr>
      <w:tr w:rsidR="004D1C4E" w:rsidRPr="002823E8" w14:paraId="2B74A15E" w14:textId="77777777" w:rsidTr="008F685E">
        <w:trPr>
          <w:trHeight w:val="1070"/>
        </w:trPr>
        <w:tc>
          <w:tcPr>
            <w:tcW w:w="2923" w:type="dxa"/>
          </w:tcPr>
          <w:p w14:paraId="6AFF885C" w14:textId="36319773" w:rsidR="004D1C4E" w:rsidRPr="002823E8" w:rsidRDefault="00CD6B0B" w:rsidP="00D67067">
            <w:pPr>
              <w:spacing w:line="276" w:lineRule="auto"/>
              <w:rPr>
                <w:rFonts w:cstheme="minorHAnsi"/>
                <w:lang w:val="en-GB"/>
              </w:rPr>
            </w:pPr>
            <w:r w:rsidRPr="002823E8">
              <w:rPr>
                <w:rFonts w:cstheme="minorHAnsi"/>
                <w:noProof/>
                <w:lang w:val="en-GB"/>
              </w:rPr>
              <w:t>Balling,Holmberg,Petersen et al. (2019)</w:t>
            </w:r>
          </w:p>
        </w:tc>
        <w:tc>
          <w:tcPr>
            <w:tcW w:w="3049" w:type="dxa"/>
          </w:tcPr>
          <w:p w14:paraId="2F8C4A16" w14:textId="5F878BF7" w:rsidR="004D1C4E" w:rsidRPr="002823E8" w:rsidRDefault="004D1C4E" w:rsidP="00D67067">
            <w:pPr>
              <w:spacing w:line="276" w:lineRule="auto"/>
              <w:rPr>
                <w:rFonts w:cstheme="minorHAnsi"/>
                <w:lang w:val="en-GB"/>
              </w:rPr>
            </w:pPr>
            <w:r w:rsidRPr="002823E8">
              <w:rPr>
                <w:rFonts w:cstheme="minorHAnsi"/>
                <w:lang w:val="en-GB"/>
              </w:rPr>
              <w:t>Sitting (</w:t>
            </w:r>
            <w:r w:rsidR="00747BEA" w:rsidRPr="002823E8">
              <w:rPr>
                <w:rFonts w:cstheme="minorHAnsi"/>
                <w:lang w:val="en-GB"/>
              </w:rPr>
              <w:t>h/d</w:t>
            </w:r>
            <w:r w:rsidRPr="002823E8">
              <w:rPr>
                <w:rFonts w:cstheme="minorHAnsi"/>
                <w:lang w:val="en-GB"/>
              </w:rPr>
              <w:t>)</w:t>
            </w:r>
          </w:p>
        </w:tc>
        <w:tc>
          <w:tcPr>
            <w:tcW w:w="2835" w:type="dxa"/>
          </w:tcPr>
          <w:p w14:paraId="0BAF07B1" w14:textId="150ABA2D" w:rsidR="004D1C4E" w:rsidRPr="002823E8" w:rsidRDefault="004D1C4E" w:rsidP="00D67067">
            <w:pPr>
              <w:spacing w:line="276" w:lineRule="auto"/>
              <w:rPr>
                <w:rFonts w:cstheme="minorHAnsi"/>
                <w:lang w:val="en-GB"/>
              </w:rPr>
            </w:pPr>
            <w:r w:rsidRPr="002823E8">
              <w:rPr>
                <w:rFonts w:cstheme="minorHAnsi"/>
                <w:lang w:val="en-GB"/>
              </w:rPr>
              <w:t>Prevalence of LBP</w:t>
            </w:r>
          </w:p>
        </w:tc>
        <w:tc>
          <w:tcPr>
            <w:tcW w:w="1808" w:type="dxa"/>
          </w:tcPr>
          <w:p w14:paraId="54C6C6F3" w14:textId="579511D5" w:rsidR="004D1C4E" w:rsidRPr="002823E8" w:rsidRDefault="004D1C4E" w:rsidP="00D67067">
            <w:pPr>
              <w:spacing w:line="276" w:lineRule="auto"/>
              <w:rPr>
                <w:rFonts w:cstheme="minorHAnsi"/>
                <w:lang w:val="en-GB"/>
              </w:rPr>
            </w:pPr>
            <w:r w:rsidRPr="002823E8">
              <w:rPr>
                <w:rFonts w:cstheme="minorHAnsi"/>
                <w:lang w:val="en-GB"/>
              </w:rPr>
              <w:t>7.4 years</w:t>
            </w:r>
          </w:p>
        </w:tc>
        <w:tc>
          <w:tcPr>
            <w:tcW w:w="4100" w:type="dxa"/>
          </w:tcPr>
          <w:p w14:paraId="68CB3436" w14:textId="0CDA0F25" w:rsidR="004D1C4E" w:rsidRPr="002823E8" w:rsidRDefault="004D1C4E" w:rsidP="00D67067">
            <w:pPr>
              <w:spacing w:line="276" w:lineRule="auto"/>
              <w:rPr>
                <w:rFonts w:cstheme="minorHAnsi"/>
                <w:lang w:val="en-GB"/>
              </w:rPr>
            </w:pPr>
            <w:r w:rsidRPr="002823E8">
              <w:rPr>
                <w:rFonts w:cstheme="minorHAnsi"/>
                <w:lang w:val="en-GB"/>
              </w:rPr>
              <w:t>Age, gender, mental disorder, education, smoking status, BMI, leisure time physical activity and physical activity at work</w:t>
            </w:r>
          </w:p>
        </w:tc>
      </w:tr>
      <w:tr w:rsidR="004D1C4E" w:rsidRPr="002823E8" w14:paraId="114B70B0" w14:textId="77777777" w:rsidTr="008F685E">
        <w:trPr>
          <w:trHeight w:val="1070"/>
        </w:trPr>
        <w:tc>
          <w:tcPr>
            <w:tcW w:w="2923" w:type="dxa"/>
          </w:tcPr>
          <w:p w14:paraId="031F4CED" w14:textId="1357CFF6" w:rsidR="004D1C4E" w:rsidRPr="002823E8" w:rsidRDefault="00CD6B0B" w:rsidP="00D67067">
            <w:pPr>
              <w:spacing w:line="276" w:lineRule="auto"/>
              <w:rPr>
                <w:rFonts w:cstheme="minorHAnsi"/>
                <w:lang w:val="en-US"/>
              </w:rPr>
            </w:pPr>
            <w:r w:rsidRPr="002823E8">
              <w:rPr>
                <w:rFonts w:cstheme="minorHAnsi"/>
                <w:noProof/>
                <w:lang w:val="en-US"/>
              </w:rPr>
              <w:t>Harkness,Macfarlane,Nahit et al. (2003)</w:t>
            </w:r>
            <w:r w:rsidR="004D1C4E" w:rsidRPr="002823E8">
              <w:rPr>
                <w:rFonts w:cstheme="minorHAnsi"/>
                <w:lang w:val="en-GB"/>
              </w:rPr>
              <w:t xml:space="preserve"> </w:t>
            </w:r>
          </w:p>
        </w:tc>
        <w:tc>
          <w:tcPr>
            <w:tcW w:w="3049" w:type="dxa"/>
          </w:tcPr>
          <w:p w14:paraId="62D6DC6A" w14:textId="2DA8813A" w:rsidR="004D1C4E" w:rsidRPr="002823E8" w:rsidRDefault="004D1C4E" w:rsidP="00D67067">
            <w:pPr>
              <w:spacing w:line="276" w:lineRule="auto"/>
              <w:rPr>
                <w:rFonts w:cstheme="minorHAnsi"/>
                <w:lang w:val="en-GB"/>
              </w:rPr>
            </w:pPr>
            <w:r w:rsidRPr="002823E8">
              <w:rPr>
                <w:rFonts w:cstheme="minorHAnsi"/>
                <w:lang w:val="en-GB"/>
              </w:rPr>
              <w:t>Sitting (</w:t>
            </w:r>
            <w:r w:rsidR="00747BEA" w:rsidRPr="002823E8">
              <w:rPr>
                <w:rFonts w:cstheme="minorHAnsi"/>
                <w:lang w:val="en-GB"/>
              </w:rPr>
              <w:t>h/d</w:t>
            </w:r>
            <w:r w:rsidRPr="002823E8">
              <w:rPr>
                <w:rFonts w:cstheme="minorHAnsi"/>
                <w:lang w:val="en-GB"/>
              </w:rPr>
              <w:t>)</w:t>
            </w:r>
          </w:p>
        </w:tc>
        <w:tc>
          <w:tcPr>
            <w:tcW w:w="2835" w:type="dxa"/>
          </w:tcPr>
          <w:p w14:paraId="67D2B0D0" w14:textId="6BC6B0BC" w:rsidR="004D1C4E" w:rsidRPr="002823E8" w:rsidRDefault="004D1C4E" w:rsidP="00D67067">
            <w:pPr>
              <w:spacing w:line="276" w:lineRule="auto"/>
              <w:rPr>
                <w:rFonts w:cstheme="minorHAnsi"/>
                <w:lang w:val="en-GB"/>
              </w:rPr>
            </w:pPr>
            <w:r w:rsidRPr="002823E8">
              <w:rPr>
                <w:rFonts w:cstheme="minorHAnsi"/>
                <w:lang w:val="en-GB"/>
              </w:rPr>
              <w:t>New onset LBP lasting for at least 24 hours in the past month</w:t>
            </w:r>
          </w:p>
        </w:tc>
        <w:tc>
          <w:tcPr>
            <w:tcW w:w="1808" w:type="dxa"/>
          </w:tcPr>
          <w:p w14:paraId="18D61865" w14:textId="40770C3D" w:rsidR="004D1C4E" w:rsidRPr="002823E8" w:rsidRDefault="004D1C4E" w:rsidP="00D67067">
            <w:pPr>
              <w:spacing w:line="276" w:lineRule="auto"/>
              <w:rPr>
                <w:rFonts w:cstheme="minorHAnsi"/>
                <w:lang w:val="en-GB"/>
              </w:rPr>
            </w:pPr>
            <w:r w:rsidRPr="002823E8">
              <w:rPr>
                <w:rFonts w:cstheme="minorHAnsi"/>
                <w:lang w:val="en-GB"/>
              </w:rPr>
              <w:t>2 years</w:t>
            </w:r>
          </w:p>
        </w:tc>
        <w:tc>
          <w:tcPr>
            <w:tcW w:w="4100" w:type="dxa"/>
          </w:tcPr>
          <w:p w14:paraId="6872A5B1" w14:textId="321D6863" w:rsidR="004D1C4E" w:rsidRPr="002823E8" w:rsidRDefault="004D1C4E" w:rsidP="00D67067">
            <w:pPr>
              <w:spacing w:line="276" w:lineRule="auto"/>
              <w:rPr>
                <w:rFonts w:cstheme="minorHAnsi"/>
                <w:lang w:val="en-GB"/>
              </w:rPr>
            </w:pPr>
            <w:r w:rsidRPr="002823E8">
              <w:rPr>
                <w:rFonts w:cstheme="minorHAnsi"/>
                <w:lang w:val="en-GB"/>
              </w:rPr>
              <w:t>Age, gender, occupation, standing, kneeling, squatting, bending, stretching below knee level, and working with hands above shoulder</w:t>
            </w:r>
          </w:p>
        </w:tc>
      </w:tr>
      <w:tr w:rsidR="004D1C4E" w:rsidRPr="002823E8" w14:paraId="0FFE4C5C" w14:textId="77777777" w:rsidTr="008F685E">
        <w:trPr>
          <w:trHeight w:val="291"/>
        </w:trPr>
        <w:tc>
          <w:tcPr>
            <w:tcW w:w="2923" w:type="dxa"/>
          </w:tcPr>
          <w:p w14:paraId="7AB5952E" w14:textId="07E760CD" w:rsidR="004D1C4E" w:rsidRPr="002823E8" w:rsidRDefault="00CD6B0B" w:rsidP="00D67067">
            <w:pPr>
              <w:spacing w:line="276" w:lineRule="auto"/>
              <w:rPr>
                <w:rFonts w:cstheme="minorHAnsi"/>
                <w:lang w:val="en-GB"/>
              </w:rPr>
            </w:pPr>
            <w:r w:rsidRPr="002823E8">
              <w:rPr>
                <w:rFonts w:cstheme="minorHAnsi"/>
                <w:noProof/>
                <w:lang w:val="en-GB"/>
              </w:rPr>
              <w:t>Hussain,Urquhart,Wang et al. (2016)</w:t>
            </w:r>
          </w:p>
        </w:tc>
        <w:tc>
          <w:tcPr>
            <w:tcW w:w="3049" w:type="dxa"/>
          </w:tcPr>
          <w:p w14:paraId="7253536E" w14:textId="2129486D" w:rsidR="004D1C4E" w:rsidRPr="002823E8" w:rsidRDefault="004D1C4E" w:rsidP="00D67067">
            <w:pPr>
              <w:spacing w:line="276" w:lineRule="auto"/>
              <w:rPr>
                <w:rFonts w:cstheme="minorHAnsi"/>
                <w:lang w:val="en-GB"/>
              </w:rPr>
            </w:pPr>
            <w:r w:rsidRPr="002823E8">
              <w:rPr>
                <w:rFonts w:cstheme="minorHAnsi"/>
                <w:lang w:val="en-GB"/>
              </w:rPr>
              <w:t>Television viewing (</w:t>
            </w:r>
            <w:r w:rsidR="00747BEA" w:rsidRPr="002823E8">
              <w:rPr>
                <w:rFonts w:cstheme="minorHAnsi"/>
                <w:lang w:val="en-GB"/>
              </w:rPr>
              <w:t>h/d</w:t>
            </w:r>
            <w:r w:rsidRPr="002823E8">
              <w:rPr>
                <w:rFonts w:cstheme="minorHAnsi"/>
                <w:lang w:val="en-GB"/>
              </w:rPr>
              <w:t>)</w:t>
            </w:r>
          </w:p>
        </w:tc>
        <w:tc>
          <w:tcPr>
            <w:tcW w:w="2835" w:type="dxa"/>
          </w:tcPr>
          <w:p w14:paraId="769B61EC" w14:textId="584F86A2" w:rsidR="004D1C4E" w:rsidRPr="002823E8" w:rsidRDefault="004D1C4E" w:rsidP="00D67067">
            <w:pPr>
              <w:spacing w:line="276" w:lineRule="auto"/>
              <w:rPr>
                <w:rFonts w:cstheme="minorHAnsi"/>
                <w:lang w:val="en-GB"/>
              </w:rPr>
            </w:pPr>
            <w:r w:rsidRPr="002823E8">
              <w:rPr>
                <w:rFonts w:cstheme="minorHAnsi"/>
                <w:lang w:val="en-GB"/>
              </w:rPr>
              <w:t>LBP intensity and disability</w:t>
            </w:r>
          </w:p>
        </w:tc>
        <w:tc>
          <w:tcPr>
            <w:tcW w:w="1808" w:type="dxa"/>
          </w:tcPr>
          <w:p w14:paraId="42089D42" w14:textId="77777777" w:rsidR="004D1C4E" w:rsidRPr="002823E8" w:rsidRDefault="004D1C4E" w:rsidP="00D67067">
            <w:pPr>
              <w:spacing w:line="276" w:lineRule="auto"/>
              <w:rPr>
                <w:rFonts w:cstheme="minorHAnsi"/>
                <w:lang w:val="en-GB"/>
              </w:rPr>
            </w:pPr>
            <w:r w:rsidRPr="002823E8">
              <w:rPr>
                <w:rFonts w:cstheme="minorHAnsi"/>
                <w:lang w:val="en-GB"/>
              </w:rPr>
              <w:t>15 years</w:t>
            </w:r>
          </w:p>
        </w:tc>
        <w:tc>
          <w:tcPr>
            <w:tcW w:w="4100" w:type="dxa"/>
          </w:tcPr>
          <w:p w14:paraId="5F85D700" w14:textId="35F8E722" w:rsidR="004D1C4E" w:rsidRPr="002823E8" w:rsidRDefault="004D1C4E" w:rsidP="00D67067">
            <w:pPr>
              <w:spacing w:line="276" w:lineRule="auto"/>
              <w:rPr>
                <w:rFonts w:cstheme="minorHAnsi"/>
                <w:lang w:val="en-GB"/>
              </w:rPr>
            </w:pPr>
            <w:r w:rsidRPr="002823E8">
              <w:rPr>
                <w:rFonts w:cstheme="minorHAnsi"/>
                <w:lang w:val="en-GB"/>
              </w:rPr>
              <w:t>Age, gender (stratified), education, smoking status, dietary guideline index score, BMI, mental component score of SF-36, and physical activity</w:t>
            </w:r>
          </w:p>
        </w:tc>
      </w:tr>
      <w:tr w:rsidR="004D1C4E" w:rsidRPr="002823E8" w14:paraId="0CA552E4" w14:textId="77777777" w:rsidTr="008F685E">
        <w:trPr>
          <w:trHeight w:val="291"/>
        </w:trPr>
        <w:tc>
          <w:tcPr>
            <w:tcW w:w="2923" w:type="dxa"/>
          </w:tcPr>
          <w:p w14:paraId="29C4117B" w14:textId="0B2D227A" w:rsidR="004D1C4E" w:rsidRPr="002823E8" w:rsidRDefault="00CD6B0B" w:rsidP="00D67067">
            <w:pPr>
              <w:spacing w:line="276" w:lineRule="auto"/>
              <w:rPr>
                <w:rFonts w:cstheme="minorHAnsi"/>
                <w:lang w:val="en-GB"/>
              </w:rPr>
            </w:pPr>
            <w:r w:rsidRPr="002823E8">
              <w:rPr>
                <w:rFonts w:cstheme="minorHAnsi"/>
                <w:noProof/>
                <w:lang w:val="en-GB"/>
              </w:rPr>
              <w:t>Juul-Kristensen,Sogaard,Stroyer et al. (2004)</w:t>
            </w:r>
          </w:p>
        </w:tc>
        <w:tc>
          <w:tcPr>
            <w:tcW w:w="3049" w:type="dxa"/>
          </w:tcPr>
          <w:p w14:paraId="06AE38FF" w14:textId="42E3BFAD" w:rsidR="004D1C4E" w:rsidRPr="002823E8" w:rsidRDefault="004D1C4E" w:rsidP="00D67067">
            <w:pPr>
              <w:spacing w:line="276" w:lineRule="auto"/>
              <w:rPr>
                <w:rFonts w:cstheme="minorHAnsi"/>
                <w:lang w:val="en-GB"/>
              </w:rPr>
            </w:pPr>
            <w:r w:rsidRPr="002823E8">
              <w:rPr>
                <w:rFonts w:cstheme="minorHAnsi"/>
                <w:lang w:val="en-GB"/>
              </w:rPr>
              <w:t>Working on computer (percentage of time)</w:t>
            </w:r>
          </w:p>
        </w:tc>
        <w:tc>
          <w:tcPr>
            <w:tcW w:w="2835" w:type="dxa"/>
          </w:tcPr>
          <w:p w14:paraId="538CF449" w14:textId="01B682FC" w:rsidR="004D1C4E" w:rsidRPr="002823E8" w:rsidRDefault="004D1C4E" w:rsidP="00D67067">
            <w:pPr>
              <w:spacing w:line="276" w:lineRule="auto"/>
              <w:rPr>
                <w:rFonts w:cstheme="minorHAnsi"/>
                <w:lang w:val="en-GB"/>
              </w:rPr>
            </w:pPr>
            <w:r w:rsidRPr="002823E8">
              <w:rPr>
                <w:rFonts w:cstheme="minorHAnsi"/>
                <w:lang w:val="en-GB"/>
              </w:rPr>
              <w:t>Frequency and intensity of LBP in the last 12 months</w:t>
            </w:r>
          </w:p>
        </w:tc>
        <w:tc>
          <w:tcPr>
            <w:tcW w:w="1808" w:type="dxa"/>
          </w:tcPr>
          <w:p w14:paraId="61846404" w14:textId="1BAF0049" w:rsidR="004D1C4E" w:rsidRPr="002823E8" w:rsidRDefault="004D1C4E" w:rsidP="00D67067">
            <w:pPr>
              <w:spacing w:line="276" w:lineRule="auto"/>
              <w:rPr>
                <w:rFonts w:cstheme="minorHAnsi"/>
                <w:lang w:val="en-GB"/>
              </w:rPr>
            </w:pPr>
            <w:r w:rsidRPr="002823E8">
              <w:rPr>
                <w:rFonts w:cstheme="minorHAnsi"/>
                <w:lang w:val="en-GB"/>
              </w:rPr>
              <w:t>1.9 years</w:t>
            </w:r>
          </w:p>
        </w:tc>
        <w:tc>
          <w:tcPr>
            <w:tcW w:w="4100" w:type="dxa"/>
          </w:tcPr>
          <w:p w14:paraId="5CF80A32" w14:textId="2C321408" w:rsidR="004D1C4E" w:rsidRPr="002823E8" w:rsidRDefault="004D1C4E" w:rsidP="00D67067">
            <w:pPr>
              <w:spacing w:line="276" w:lineRule="auto"/>
              <w:rPr>
                <w:rFonts w:cstheme="minorHAnsi"/>
                <w:lang w:val="en-GB"/>
              </w:rPr>
            </w:pPr>
            <w:r w:rsidRPr="002823E8">
              <w:rPr>
                <w:rFonts w:cstheme="minorHAnsi"/>
                <w:lang w:val="en-GB"/>
              </w:rPr>
              <w:t>Age, gender, work-factor, ergonomic, and psychosocial variables</w:t>
            </w:r>
          </w:p>
        </w:tc>
      </w:tr>
      <w:tr w:rsidR="004D1C4E" w:rsidRPr="002823E8" w14:paraId="797184DD" w14:textId="77777777" w:rsidTr="008F685E">
        <w:trPr>
          <w:trHeight w:val="291"/>
        </w:trPr>
        <w:tc>
          <w:tcPr>
            <w:tcW w:w="2923" w:type="dxa"/>
          </w:tcPr>
          <w:p w14:paraId="3D699F17" w14:textId="5842EE12" w:rsidR="004D1C4E" w:rsidRPr="002823E8" w:rsidRDefault="00CD6B0B" w:rsidP="00D67067">
            <w:pPr>
              <w:spacing w:line="276" w:lineRule="auto"/>
              <w:rPr>
                <w:rFonts w:cstheme="minorHAnsi"/>
                <w:lang w:val="en-GB"/>
              </w:rPr>
            </w:pPr>
            <w:r w:rsidRPr="002823E8">
              <w:rPr>
                <w:rFonts w:cstheme="minorHAnsi"/>
                <w:noProof/>
                <w:lang w:val="en-GB"/>
              </w:rPr>
              <w:t>Macfarlane,Thomas,Papageorgiou et al. (1997)</w:t>
            </w:r>
          </w:p>
        </w:tc>
        <w:tc>
          <w:tcPr>
            <w:tcW w:w="3049" w:type="dxa"/>
          </w:tcPr>
          <w:p w14:paraId="30D02251" w14:textId="0252173F" w:rsidR="004D1C4E" w:rsidRPr="002823E8" w:rsidRDefault="004D1C4E" w:rsidP="00D67067">
            <w:pPr>
              <w:spacing w:line="276" w:lineRule="auto"/>
              <w:rPr>
                <w:rFonts w:cstheme="minorHAnsi"/>
                <w:rtl/>
                <w:lang w:val="en-GB"/>
              </w:rPr>
            </w:pPr>
            <w:r w:rsidRPr="002823E8">
              <w:rPr>
                <w:rFonts w:cstheme="minorHAnsi"/>
                <w:lang w:val="en-GB"/>
              </w:rPr>
              <w:t>Sitting (</w:t>
            </w:r>
            <w:r w:rsidR="00747BEA" w:rsidRPr="002823E8">
              <w:rPr>
                <w:rFonts w:cstheme="minorHAnsi"/>
                <w:lang w:val="en-GB"/>
              </w:rPr>
              <w:t>h/d</w:t>
            </w:r>
            <w:r w:rsidRPr="002823E8">
              <w:rPr>
                <w:rFonts w:cstheme="minorHAnsi"/>
                <w:lang w:val="en-GB"/>
              </w:rPr>
              <w:t>)</w:t>
            </w:r>
          </w:p>
        </w:tc>
        <w:tc>
          <w:tcPr>
            <w:tcW w:w="2835" w:type="dxa"/>
          </w:tcPr>
          <w:p w14:paraId="2B686791" w14:textId="560BE497" w:rsidR="004D1C4E" w:rsidRPr="002823E8" w:rsidRDefault="004D1C4E" w:rsidP="00D67067">
            <w:pPr>
              <w:spacing w:line="276" w:lineRule="auto"/>
              <w:rPr>
                <w:rFonts w:cstheme="minorHAnsi"/>
                <w:lang w:val="en-GB"/>
              </w:rPr>
            </w:pPr>
            <w:r w:rsidRPr="002823E8">
              <w:rPr>
                <w:rFonts w:cstheme="minorHAnsi"/>
                <w:lang w:val="en-GB"/>
              </w:rPr>
              <w:t xml:space="preserve">Episodes of LBP occurring in the </w:t>
            </w:r>
            <w:r w:rsidRPr="002823E8">
              <w:rPr>
                <w:rFonts w:cstheme="minorHAnsi"/>
                <w:lang w:val="en-US"/>
              </w:rPr>
              <w:t xml:space="preserve">last </w:t>
            </w:r>
            <w:r w:rsidRPr="002823E8">
              <w:rPr>
                <w:rFonts w:cstheme="minorHAnsi"/>
                <w:lang w:val="en-GB"/>
              </w:rPr>
              <w:t xml:space="preserve">12 months </w:t>
            </w:r>
          </w:p>
        </w:tc>
        <w:tc>
          <w:tcPr>
            <w:tcW w:w="1808" w:type="dxa"/>
          </w:tcPr>
          <w:p w14:paraId="5F59EC2F" w14:textId="0A5B393E" w:rsidR="004D1C4E" w:rsidRPr="002823E8" w:rsidRDefault="004D1C4E" w:rsidP="00D67067">
            <w:pPr>
              <w:spacing w:line="276" w:lineRule="auto"/>
              <w:rPr>
                <w:rFonts w:cstheme="minorHAnsi"/>
                <w:lang w:val="en-GB"/>
              </w:rPr>
            </w:pPr>
            <w:r w:rsidRPr="002823E8">
              <w:rPr>
                <w:rFonts w:cstheme="minorHAnsi"/>
                <w:lang w:val="en-GB"/>
              </w:rPr>
              <w:t>1 year</w:t>
            </w:r>
          </w:p>
        </w:tc>
        <w:tc>
          <w:tcPr>
            <w:tcW w:w="4100" w:type="dxa"/>
          </w:tcPr>
          <w:p w14:paraId="17C69DFE" w14:textId="671AB268" w:rsidR="004D1C4E" w:rsidRPr="002823E8" w:rsidRDefault="004D1C4E" w:rsidP="00D67067">
            <w:pPr>
              <w:spacing w:line="276" w:lineRule="auto"/>
              <w:rPr>
                <w:rFonts w:cstheme="minorHAnsi"/>
                <w:lang w:val="en-GB"/>
              </w:rPr>
            </w:pPr>
            <w:r w:rsidRPr="002823E8">
              <w:rPr>
                <w:rFonts w:cstheme="minorHAnsi"/>
                <w:lang w:val="en-GB"/>
              </w:rPr>
              <w:t>Age and gender</w:t>
            </w:r>
          </w:p>
        </w:tc>
      </w:tr>
      <w:tr w:rsidR="004D1C4E" w:rsidRPr="002823E8" w14:paraId="2D645D31" w14:textId="77777777" w:rsidTr="008F685E">
        <w:trPr>
          <w:trHeight w:val="291"/>
        </w:trPr>
        <w:tc>
          <w:tcPr>
            <w:tcW w:w="2923" w:type="dxa"/>
          </w:tcPr>
          <w:p w14:paraId="1302F844" w14:textId="0C220944" w:rsidR="004D1C4E" w:rsidRPr="002823E8" w:rsidRDefault="00CD6B0B" w:rsidP="00D67067">
            <w:pPr>
              <w:spacing w:line="276" w:lineRule="auto"/>
              <w:rPr>
                <w:rFonts w:cstheme="minorHAnsi"/>
                <w:lang w:val="en-GB"/>
              </w:rPr>
            </w:pPr>
            <w:r w:rsidRPr="002823E8">
              <w:rPr>
                <w:rFonts w:cstheme="minorHAnsi"/>
                <w:noProof/>
                <w:lang w:val="en-GB"/>
              </w:rPr>
              <w:t>Matsudaira,Konishi,Miyoshi et al. (2012)</w:t>
            </w:r>
          </w:p>
        </w:tc>
        <w:tc>
          <w:tcPr>
            <w:tcW w:w="3049" w:type="dxa"/>
          </w:tcPr>
          <w:p w14:paraId="7EFF0E42" w14:textId="52B05BAA" w:rsidR="004D1C4E" w:rsidRPr="002823E8" w:rsidRDefault="004D1C4E" w:rsidP="00D67067">
            <w:pPr>
              <w:spacing w:line="276" w:lineRule="auto"/>
              <w:rPr>
                <w:rFonts w:cstheme="minorHAnsi"/>
                <w:lang w:val="en-GB"/>
              </w:rPr>
            </w:pPr>
            <w:r w:rsidRPr="002823E8">
              <w:rPr>
                <w:rFonts w:cstheme="minorHAnsi"/>
                <w:lang w:val="en-GB"/>
              </w:rPr>
              <w:t>Desk work (</w:t>
            </w:r>
            <w:r w:rsidR="00747BEA" w:rsidRPr="002823E8">
              <w:rPr>
                <w:rFonts w:cstheme="minorHAnsi"/>
                <w:lang w:val="en-GB"/>
              </w:rPr>
              <w:t>h/d</w:t>
            </w:r>
            <w:r w:rsidRPr="002823E8">
              <w:rPr>
                <w:rFonts w:cstheme="minorHAnsi"/>
                <w:lang w:val="en-GB"/>
              </w:rPr>
              <w:t>)</w:t>
            </w:r>
          </w:p>
        </w:tc>
        <w:tc>
          <w:tcPr>
            <w:tcW w:w="2835" w:type="dxa"/>
          </w:tcPr>
          <w:p w14:paraId="7FE57427" w14:textId="2C29F589" w:rsidR="004D1C4E" w:rsidRPr="002823E8" w:rsidRDefault="004D1C4E" w:rsidP="00D67067">
            <w:pPr>
              <w:spacing w:line="276" w:lineRule="auto"/>
              <w:rPr>
                <w:rFonts w:cstheme="minorHAnsi"/>
                <w:lang w:val="en-GB"/>
              </w:rPr>
            </w:pPr>
            <w:r w:rsidRPr="002823E8">
              <w:rPr>
                <w:rFonts w:cstheme="minorHAnsi"/>
                <w:lang w:val="en-GB"/>
              </w:rPr>
              <w:t>New onset LBP in the last 24 months</w:t>
            </w:r>
          </w:p>
        </w:tc>
        <w:tc>
          <w:tcPr>
            <w:tcW w:w="1808" w:type="dxa"/>
          </w:tcPr>
          <w:p w14:paraId="20A602F7" w14:textId="203F0076" w:rsidR="004D1C4E" w:rsidRPr="002823E8" w:rsidRDefault="004D1C4E" w:rsidP="00D67067">
            <w:pPr>
              <w:spacing w:line="276" w:lineRule="auto"/>
              <w:rPr>
                <w:rFonts w:cstheme="minorHAnsi"/>
                <w:lang w:val="en-GB"/>
              </w:rPr>
            </w:pPr>
            <w:r w:rsidRPr="002823E8">
              <w:rPr>
                <w:rFonts w:cstheme="minorHAnsi"/>
                <w:lang w:val="en-GB"/>
              </w:rPr>
              <w:t>2 years</w:t>
            </w:r>
          </w:p>
        </w:tc>
        <w:tc>
          <w:tcPr>
            <w:tcW w:w="4100" w:type="dxa"/>
          </w:tcPr>
          <w:p w14:paraId="1BCC8EE1" w14:textId="24B4760A" w:rsidR="004D1C4E" w:rsidRPr="002823E8" w:rsidRDefault="004D1C4E" w:rsidP="00D67067">
            <w:pPr>
              <w:spacing w:line="276" w:lineRule="auto"/>
              <w:rPr>
                <w:rFonts w:cstheme="minorHAnsi"/>
                <w:lang w:val="en-GB"/>
              </w:rPr>
            </w:pPr>
            <w:r w:rsidRPr="002823E8">
              <w:rPr>
                <w:rFonts w:cstheme="minorHAnsi"/>
                <w:lang w:val="en-GB"/>
              </w:rPr>
              <w:t>Age, gender, and previous episodes of LBP</w:t>
            </w:r>
          </w:p>
        </w:tc>
      </w:tr>
      <w:tr w:rsidR="004D1C4E" w:rsidRPr="002823E8" w14:paraId="56736CC0" w14:textId="77777777" w:rsidTr="008F685E">
        <w:trPr>
          <w:trHeight w:val="291"/>
        </w:trPr>
        <w:tc>
          <w:tcPr>
            <w:tcW w:w="2923" w:type="dxa"/>
          </w:tcPr>
          <w:p w14:paraId="09F09F38" w14:textId="2FAB3AFE" w:rsidR="004D1C4E" w:rsidRPr="002823E8" w:rsidRDefault="00CD6B0B" w:rsidP="00D67067">
            <w:pPr>
              <w:spacing w:line="276" w:lineRule="auto"/>
              <w:rPr>
                <w:rFonts w:cstheme="minorHAnsi"/>
                <w:lang w:val="en-GB"/>
              </w:rPr>
            </w:pPr>
            <w:r w:rsidRPr="002823E8">
              <w:rPr>
                <w:rFonts w:cstheme="minorHAnsi"/>
                <w:noProof/>
                <w:lang w:val="en-GB"/>
              </w:rPr>
              <w:t>Shiri,Falah-Hassani,Heliovaara et al. (2019)</w:t>
            </w:r>
          </w:p>
        </w:tc>
        <w:tc>
          <w:tcPr>
            <w:tcW w:w="3049" w:type="dxa"/>
          </w:tcPr>
          <w:p w14:paraId="4B7EA35B" w14:textId="2EA92681" w:rsidR="004D1C4E" w:rsidRPr="002823E8" w:rsidRDefault="004D1C4E" w:rsidP="00D67067">
            <w:pPr>
              <w:spacing w:line="276" w:lineRule="auto"/>
              <w:rPr>
                <w:rFonts w:cstheme="minorHAnsi"/>
                <w:lang w:val="en-GB"/>
              </w:rPr>
            </w:pPr>
            <w:r w:rsidRPr="002823E8">
              <w:rPr>
                <w:rFonts w:cstheme="minorHAnsi"/>
                <w:lang w:val="en-GB"/>
              </w:rPr>
              <w:t>Sitting (</w:t>
            </w:r>
            <w:r w:rsidR="00747BEA" w:rsidRPr="002823E8">
              <w:rPr>
                <w:rFonts w:cstheme="minorHAnsi"/>
                <w:lang w:val="en-GB"/>
              </w:rPr>
              <w:t>h/d</w:t>
            </w:r>
            <w:r w:rsidRPr="002823E8">
              <w:rPr>
                <w:rFonts w:cstheme="minorHAnsi"/>
                <w:lang w:val="en-GB"/>
              </w:rPr>
              <w:t>)</w:t>
            </w:r>
          </w:p>
        </w:tc>
        <w:tc>
          <w:tcPr>
            <w:tcW w:w="2835" w:type="dxa"/>
          </w:tcPr>
          <w:p w14:paraId="2A91D94E" w14:textId="27080B5A" w:rsidR="004D1C4E" w:rsidRPr="002823E8" w:rsidRDefault="004D1C4E" w:rsidP="00D67067">
            <w:pPr>
              <w:spacing w:line="276" w:lineRule="auto"/>
              <w:rPr>
                <w:rFonts w:cstheme="minorHAnsi"/>
                <w:lang w:val="en-GB"/>
              </w:rPr>
            </w:pPr>
            <w:r w:rsidRPr="002823E8">
              <w:rPr>
                <w:rFonts w:cstheme="minorHAnsi"/>
                <w:lang w:val="en-GB"/>
              </w:rPr>
              <w:t>LBP for &gt;7 days in the last 12 months</w:t>
            </w:r>
          </w:p>
        </w:tc>
        <w:tc>
          <w:tcPr>
            <w:tcW w:w="1808" w:type="dxa"/>
          </w:tcPr>
          <w:p w14:paraId="384A409B" w14:textId="09DCE4DB" w:rsidR="004D1C4E" w:rsidRPr="002823E8" w:rsidRDefault="004D1C4E" w:rsidP="00D67067">
            <w:pPr>
              <w:spacing w:line="276" w:lineRule="auto"/>
              <w:rPr>
                <w:rFonts w:cstheme="minorHAnsi"/>
                <w:lang w:val="en-GB"/>
              </w:rPr>
            </w:pPr>
            <w:r w:rsidRPr="002823E8">
              <w:rPr>
                <w:rFonts w:cstheme="minorHAnsi"/>
                <w:lang w:val="en-GB"/>
              </w:rPr>
              <w:t>11 years</w:t>
            </w:r>
          </w:p>
        </w:tc>
        <w:tc>
          <w:tcPr>
            <w:tcW w:w="4100" w:type="dxa"/>
          </w:tcPr>
          <w:p w14:paraId="139D47CA" w14:textId="4087D213" w:rsidR="004D1C4E" w:rsidRPr="002823E8" w:rsidRDefault="004D1C4E" w:rsidP="00D67067">
            <w:pPr>
              <w:spacing w:line="276" w:lineRule="auto"/>
              <w:rPr>
                <w:rFonts w:cstheme="minorHAnsi"/>
                <w:lang w:val="en-GB"/>
              </w:rPr>
            </w:pPr>
            <w:r w:rsidRPr="002823E8">
              <w:rPr>
                <w:rFonts w:cstheme="minorHAnsi"/>
                <w:lang w:val="en-GB"/>
              </w:rPr>
              <w:t>Age and gender</w:t>
            </w:r>
          </w:p>
        </w:tc>
      </w:tr>
      <w:tr w:rsidR="004D1C4E" w:rsidRPr="002823E8" w14:paraId="34D4170F" w14:textId="77777777" w:rsidTr="008F685E">
        <w:trPr>
          <w:trHeight w:val="291"/>
        </w:trPr>
        <w:tc>
          <w:tcPr>
            <w:tcW w:w="2923" w:type="dxa"/>
            <w:tcBorders>
              <w:bottom w:val="single" w:sz="4" w:space="0" w:color="auto"/>
            </w:tcBorders>
          </w:tcPr>
          <w:p w14:paraId="7E57E9ED" w14:textId="21609208" w:rsidR="004D1C4E" w:rsidRPr="002823E8" w:rsidRDefault="00CD6B0B" w:rsidP="00D67067">
            <w:pPr>
              <w:spacing w:line="276" w:lineRule="auto"/>
              <w:rPr>
                <w:rFonts w:cstheme="minorHAnsi"/>
                <w:lang w:val="en-GB"/>
              </w:rPr>
            </w:pPr>
            <w:r w:rsidRPr="002823E8">
              <w:rPr>
                <w:rFonts w:cstheme="minorHAnsi"/>
                <w:noProof/>
                <w:lang w:val="en-GB"/>
              </w:rPr>
              <w:t>Venseth (2014)</w:t>
            </w:r>
          </w:p>
        </w:tc>
        <w:tc>
          <w:tcPr>
            <w:tcW w:w="3049" w:type="dxa"/>
            <w:tcBorders>
              <w:bottom w:val="single" w:sz="4" w:space="0" w:color="auto"/>
            </w:tcBorders>
          </w:tcPr>
          <w:p w14:paraId="46EF4E37" w14:textId="17281DFE" w:rsidR="004D1C4E" w:rsidRPr="002823E8" w:rsidRDefault="004D1C4E" w:rsidP="00D67067">
            <w:pPr>
              <w:spacing w:line="276" w:lineRule="auto"/>
              <w:rPr>
                <w:rFonts w:cstheme="minorHAnsi"/>
                <w:lang w:val="en-GB"/>
              </w:rPr>
            </w:pPr>
            <w:r w:rsidRPr="002823E8">
              <w:rPr>
                <w:rFonts w:cstheme="minorHAnsi"/>
                <w:lang w:val="en-GB"/>
              </w:rPr>
              <w:t>Sitting (</w:t>
            </w:r>
            <w:r w:rsidR="00747BEA" w:rsidRPr="002823E8">
              <w:rPr>
                <w:rFonts w:cstheme="minorHAnsi"/>
                <w:lang w:val="en-GB"/>
              </w:rPr>
              <w:t>h/d</w:t>
            </w:r>
            <w:r w:rsidRPr="002823E8">
              <w:rPr>
                <w:rFonts w:cstheme="minorHAnsi"/>
                <w:lang w:val="en-GB"/>
              </w:rPr>
              <w:t>)</w:t>
            </w:r>
          </w:p>
        </w:tc>
        <w:tc>
          <w:tcPr>
            <w:tcW w:w="2835" w:type="dxa"/>
            <w:tcBorders>
              <w:bottom w:val="single" w:sz="4" w:space="0" w:color="auto"/>
            </w:tcBorders>
          </w:tcPr>
          <w:p w14:paraId="21F92E19" w14:textId="1A830696" w:rsidR="004D1C4E" w:rsidRPr="002823E8" w:rsidRDefault="004D1C4E" w:rsidP="00D67067">
            <w:pPr>
              <w:spacing w:line="276" w:lineRule="auto"/>
              <w:rPr>
                <w:rFonts w:cstheme="minorHAnsi"/>
                <w:lang w:val="en-GB"/>
              </w:rPr>
            </w:pPr>
            <w:r w:rsidRPr="002823E8">
              <w:rPr>
                <w:rFonts w:cstheme="minorHAnsi"/>
                <w:lang w:val="en-GB"/>
              </w:rPr>
              <w:t>New onset of LBP lasting for 3 consecutive months in the last 12 months</w:t>
            </w:r>
          </w:p>
        </w:tc>
        <w:tc>
          <w:tcPr>
            <w:tcW w:w="1808" w:type="dxa"/>
            <w:tcBorders>
              <w:bottom w:val="single" w:sz="4" w:space="0" w:color="auto"/>
            </w:tcBorders>
          </w:tcPr>
          <w:p w14:paraId="6F6A4374" w14:textId="77777777" w:rsidR="004D1C4E" w:rsidRPr="002823E8" w:rsidRDefault="004D1C4E" w:rsidP="00D67067">
            <w:pPr>
              <w:spacing w:line="276" w:lineRule="auto"/>
              <w:rPr>
                <w:rFonts w:cstheme="minorHAnsi"/>
                <w:lang w:val="en-GB"/>
              </w:rPr>
            </w:pPr>
            <w:r w:rsidRPr="002823E8">
              <w:rPr>
                <w:rFonts w:cstheme="minorHAnsi"/>
                <w:lang w:val="en-GB"/>
              </w:rPr>
              <w:t>10 years</w:t>
            </w:r>
          </w:p>
        </w:tc>
        <w:tc>
          <w:tcPr>
            <w:tcW w:w="4100" w:type="dxa"/>
            <w:tcBorders>
              <w:bottom w:val="single" w:sz="4" w:space="0" w:color="auto"/>
            </w:tcBorders>
          </w:tcPr>
          <w:p w14:paraId="5AAAB931" w14:textId="6F8A5405" w:rsidR="004D1C4E" w:rsidRPr="002823E8" w:rsidRDefault="004D1C4E" w:rsidP="00D67067">
            <w:pPr>
              <w:spacing w:line="276" w:lineRule="auto"/>
              <w:rPr>
                <w:rFonts w:cstheme="minorHAnsi"/>
                <w:lang w:val="en-GB"/>
              </w:rPr>
            </w:pPr>
            <w:r w:rsidRPr="002823E8">
              <w:rPr>
                <w:rFonts w:cstheme="minorHAnsi"/>
                <w:lang w:val="en-GB"/>
              </w:rPr>
              <w:t xml:space="preserve">Age, gender, BMI, smoking, </w:t>
            </w:r>
            <w:proofErr w:type="gramStart"/>
            <w:r w:rsidRPr="002823E8">
              <w:rPr>
                <w:rFonts w:cstheme="minorHAnsi"/>
                <w:lang w:val="en-GB"/>
              </w:rPr>
              <w:t>education</w:t>
            </w:r>
            <w:proofErr w:type="gramEnd"/>
            <w:r w:rsidRPr="002823E8">
              <w:rPr>
                <w:rFonts w:cstheme="minorHAnsi"/>
                <w:lang w:val="en-GB"/>
              </w:rPr>
              <w:t xml:space="preserve"> and psychosocial well being</w:t>
            </w:r>
          </w:p>
        </w:tc>
      </w:tr>
      <w:tr w:rsidR="004D1C4E" w:rsidRPr="002823E8" w14:paraId="2B9DB4E6" w14:textId="77777777" w:rsidTr="000128AA">
        <w:trPr>
          <w:trHeight w:val="291"/>
        </w:trPr>
        <w:tc>
          <w:tcPr>
            <w:tcW w:w="14715" w:type="dxa"/>
            <w:gridSpan w:val="5"/>
            <w:tcBorders>
              <w:top w:val="single" w:sz="4" w:space="0" w:color="auto"/>
              <w:left w:val="nil"/>
              <w:bottom w:val="nil"/>
              <w:right w:val="nil"/>
            </w:tcBorders>
          </w:tcPr>
          <w:p w14:paraId="694F8B3E" w14:textId="462B75CF" w:rsidR="004D1C4E" w:rsidRPr="002823E8" w:rsidRDefault="004D1C4E" w:rsidP="00D67067">
            <w:pPr>
              <w:keepNext/>
              <w:spacing w:line="276" w:lineRule="auto"/>
              <w:rPr>
                <w:rFonts w:cstheme="minorHAnsi"/>
                <w:lang w:val="en-GB"/>
              </w:rPr>
            </w:pPr>
            <w:r w:rsidRPr="002823E8">
              <w:rPr>
                <w:rFonts w:cstheme="minorHAnsi"/>
                <w:lang w:val="en-GB"/>
              </w:rPr>
              <w:t>BMI, body mass index; LBP, low back pain.</w:t>
            </w:r>
          </w:p>
        </w:tc>
      </w:tr>
    </w:tbl>
    <w:p w14:paraId="32EC3C6A" w14:textId="4B7F4305" w:rsidR="006B3B62" w:rsidRPr="002823E8" w:rsidRDefault="006B3B62" w:rsidP="00D67067">
      <w:pPr>
        <w:spacing w:after="0" w:line="276" w:lineRule="auto"/>
        <w:rPr>
          <w:rFonts w:cstheme="minorHAnsi"/>
          <w:b/>
          <w:bCs/>
          <w:color w:val="000000" w:themeColor="text1"/>
        </w:rPr>
        <w:sectPr w:rsidR="006B3B62" w:rsidRPr="002823E8" w:rsidSect="006B3B62">
          <w:type w:val="continuous"/>
          <w:pgSz w:w="16838" w:h="11906" w:orient="landscape"/>
          <w:pgMar w:top="720" w:right="720" w:bottom="720" w:left="720" w:header="708" w:footer="708" w:gutter="0"/>
          <w:cols w:space="708"/>
          <w:docGrid w:linePitch="360"/>
        </w:sectPr>
      </w:pPr>
    </w:p>
    <w:p w14:paraId="65B115DE" w14:textId="0F805D2C" w:rsidR="00040E23" w:rsidRPr="002823E8" w:rsidRDefault="0089501D" w:rsidP="00D67067">
      <w:pPr>
        <w:tabs>
          <w:tab w:val="left" w:pos="2504"/>
        </w:tabs>
        <w:spacing w:after="0" w:line="276" w:lineRule="auto"/>
        <w:rPr>
          <w:rFonts w:cstheme="minorHAnsi"/>
          <w:b/>
          <w:bCs/>
          <w:color w:val="000000" w:themeColor="text1"/>
        </w:rPr>
      </w:pPr>
      <w:r w:rsidRPr="002823E8">
        <w:rPr>
          <w:rFonts w:eastAsia="MS Mincho" w:cstheme="minorHAnsi"/>
          <w:b/>
          <w:bCs/>
        </w:rPr>
        <w:lastRenderedPageBreak/>
        <w:t>Supplementary</w:t>
      </w:r>
      <w:r w:rsidR="008C5D18" w:rsidRPr="002823E8">
        <w:rPr>
          <w:rFonts w:cstheme="minorHAnsi"/>
          <w:b/>
          <w:bCs/>
          <w:color w:val="000000" w:themeColor="text1"/>
        </w:rPr>
        <w:t xml:space="preserve"> Table </w:t>
      </w:r>
      <w:r w:rsidR="006050A0" w:rsidRPr="002823E8">
        <w:rPr>
          <w:rFonts w:cstheme="minorHAnsi"/>
          <w:b/>
          <w:bCs/>
          <w:color w:val="000000" w:themeColor="text1"/>
        </w:rPr>
        <w:t>4</w:t>
      </w:r>
      <w:r w:rsidR="002B7461" w:rsidRPr="002823E8">
        <w:rPr>
          <w:rFonts w:cstheme="minorHAnsi"/>
          <w:b/>
          <w:bCs/>
          <w:color w:val="000000" w:themeColor="text1"/>
        </w:rPr>
        <w:t>.</w:t>
      </w:r>
      <w:r w:rsidR="00040E23" w:rsidRPr="002823E8">
        <w:rPr>
          <w:rFonts w:cstheme="minorHAnsi"/>
          <w:b/>
          <w:bCs/>
          <w:color w:val="000000" w:themeColor="text1"/>
        </w:rPr>
        <w:t xml:space="preserve"> Methodological quality</w:t>
      </w:r>
      <w:r w:rsidR="00EB6E89" w:rsidRPr="002823E8">
        <w:rPr>
          <w:rFonts w:cstheme="minorHAnsi"/>
          <w:b/>
          <w:bCs/>
          <w:color w:val="000000" w:themeColor="text1"/>
        </w:rPr>
        <w:t xml:space="preserve"> assessment</w:t>
      </w:r>
      <w:r w:rsidR="00040E23" w:rsidRPr="002823E8">
        <w:rPr>
          <w:rFonts w:cstheme="minorHAnsi"/>
          <w:b/>
          <w:bCs/>
          <w:color w:val="000000" w:themeColor="text1"/>
        </w:rPr>
        <w:t xml:space="preserve"> of included</w:t>
      </w:r>
      <w:r w:rsidR="00E8070C" w:rsidRPr="002823E8">
        <w:rPr>
          <w:rFonts w:cstheme="minorHAnsi"/>
          <w:b/>
          <w:bCs/>
          <w:color w:val="000000" w:themeColor="text1"/>
        </w:rPr>
        <w:t xml:space="preserve"> longitudinal</w:t>
      </w:r>
      <w:r w:rsidR="00040E23" w:rsidRPr="002823E8">
        <w:rPr>
          <w:rFonts w:cstheme="minorHAnsi"/>
          <w:b/>
          <w:bCs/>
          <w:color w:val="000000" w:themeColor="text1"/>
        </w:rPr>
        <w:t xml:space="preserve"> studies </w:t>
      </w:r>
    </w:p>
    <w:tbl>
      <w:tblPr>
        <w:tblStyle w:val="TableGrid"/>
        <w:tblW w:w="14580" w:type="dxa"/>
        <w:tblInd w:w="-5" w:type="dxa"/>
        <w:tblLook w:val="04A0" w:firstRow="1" w:lastRow="0" w:firstColumn="1" w:lastColumn="0" w:noHBand="0" w:noVBand="1"/>
      </w:tblPr>
      <w:tblGrid>
        <w:gridCol w:w="3600"/>
        <w:gridCol w:w="611"/>
        <w:gridCol w:w="452"/>
        <w:gridCol w:w="550"/>
        <w:gridCol w:w="550"/>
        <w:gridCol w:w="550"/>
        <w:gridCol w:w="550"/>
        <w:gridCol w:w="563"/>
        <w:gridCol w:w="550"/>
        <w:gridCol w:w="563"/>
        <w:gridCol w:w="550"/>
        <w:gridCol w:w="550"/>
        <w:gridCol w:w="583"/>
        <w:gridCol w:w="555"/>
        <w:gridCol w:w="483"/>
        <w:gridCol w:w="1443"/>
        <w:gridCol w:w="900"/>
        <w:gridCol w:w="977"/>
      </w:tblGrid>
      <w:tr w:rsidR="000551DD" w:rsidRPr="002823E8" w14:paraId="2E34950C" w14:textId="77777777" w:rsidTr="00444D3A">
        <w:trPr>
          <w:trHeight w:val="274"/>
        </w:trPr>
        <w:tc>
          <w:tcPr>
            <w:tcW w:w="3600" w:type="dxa"/>
            <w:noWrap/>
          </w:tcPr>
          <w:p w14:paraId="2A95F1B0"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First author (year)</w:t>
            </w:r>
          </w:p>
        </w:tc>
        <w:tc>
          <w:tcPr>
            <w:tcW w:w="611" w:type="dxa"/>
            <w:noWrap/>
          </w:tcPr>
          <w:p w14:paraId="5565AAC1"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1</w:t>
            </w:r>
          </w:p>
        </w:tc>
        <w:tc>
          <w:tcPr>
            <w:tcW w:w="452" w:type="dxa"/>
            <w:noWrap/>
          </w:tcPr>
          <w:p w14:paraId="38548255"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2</w:t>
            </w:r>
          </w:p>
        </w:tc>
        <w:tc>
          <w:tcPr>
            <w:tcW w:w="550" w:type="dxa"/>
            <w:noWrap/>
          </w:tcPr>
          <w:p w14:paraId="1D18D704"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3</w:t>
            </w:r>
          </w:p>
        </w:tc>
        <w:tc>
          <w:tcPr>
            <w:tcW w:w="550" w:type="dxa"/>
            <w:noWrap/>
          </w:tcPr>
          <w:p w14:paraId="5CFD69A7"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4</w:t>
            </w:r>
          </w:p>
        </w:tc>
        <w:tc>
          <w:tcPr>
            <w:tcW w:w="550" w:type="dxa"/>
            <w:noWrap/>
          </w:tcPr>
          <w:p w14:paraId="00CB042A"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5</w:t>
            </w:r>
          </w:p>
        </w:tc>
        <w:tc>
          <w:tcPr>
            <w:tcW w:w="550" w:type="dxa"/>
            <w:noWrap/>
          </w:tcPr>
          <w:p w14:paraId="076B603B"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6</w:t>
            </w:r>
          </w:p>
        </w:tc>
        <w:tc>
          <w:tcPr>
            <w:tcW w:w="563" w:type="dxa"/>
            <w:noWrap/>
          </w:tcPr>
          <w:p w14:paraId="3D5767EA"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7</w:t>
            </w:r>
          </w:p>
        </w:tc>
        <w:tc>
          <w:tcPr>
            <w:tcW w:w="550" w:type="dxa"/>
            <w:noWrap/>
          </w:tcPr>
          <w:p w14:paraId="5D3A4EFD"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8</w:t>
            </w:r>
          </w:p>
        </w:tc>
        <w:tc>
          <w:tcPr>
            <w:tcW w:w="563" w:type="dxa"/>
            <w:noWrap/>
          </w:tcPr>
          <w:p w14:paraId="20F5334D"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9</w:t>
            </w:r>
          </w:p>
        </w:tc>
        <w:tc>
          <w:tcPr>
            <w:tcW w:w="550" w:type="dxa"/>
            <w:noWrap/>
          </w:tcPr>
          <w:p w14:paraId="79BDE052"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10</w:t>
            </w:r>
          </w:p>
        </w:tc>
        <w:tc>
          <w:tcPr>
            <w:tcW w:w="550" w:type="dxa"/>
            <w:noWrap/>
          </w:tcPr>
          <w:p w14:paraId="04539158"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11</w:t>
            </w:r>
          </w:p>
        </w:tc>
        <w:tc>
          <w:tcPr>
            <w:tcW w:w="583" w:type="dxa"/>
            <w:noWrap/>
          </w:tcPr>
          <w:p w14:paraId="14FB91A5"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12</w:t>
            </w:r>
          </w:p>
        </w:tc>
        <w:tc>
          <w:tcPr>
            <w:tcW w:w="555" w:type="dxa"/>
            <w:noWrap/>
          </w:tcPr>
          <w:p w14:paraId="120F3505"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13</w:t>
            </w:r>
          </w:p>
        </w:tc>
        <w:tc>
          <w:tcPr>
            <w:tcW w:w="483" w:type="dxa"/>
            <w:noWrap/>
          </w:tcPr>
          <w:p w14:paraId="6C71BEA1"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14</w:t>
            </w:r>
          </w:p>
        </w:tc>
        <w:tc>
          <w:tcPr>
            <w:tcW w:w="1443" w:type="dxa"/>
            <w:noWrap/>
          </w:tcPr>
          <w:p w14:paraId="62AB2112" w14:textId="77777777"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Total score (14)</w:t>
            </w:r>
          </w:p>
        </w:tc>
        <w:tc>
          <w:tcPr>
            <w:tcW w:w="1877" w:type="dxa"/>
            <w:gridSpan w:val="2"/>
          </w:tcPr>
          <w:p w14:paraId="5A208FAC" w14:textId="3E2F7B68" w:rsidR="000551DD" w:rsidRPr="002823E8" w:rsidRDefault="000551DD" w:rsidP="00D67067">
            <w:pPr>
              <w:spacing w:line="276" w:lineRule="auto"/>
              <w:rPr>
                <w:rFonts w:cstheme="minorHAnsi"/>
                <w:b/>
                <w:bCs/>
                <w:color w:val="000000" w:themeColor="text1"/>
                <w:sz w:val="22"/>
                <w:szCs w:val="22"/>
              </w:rPr>
            </w:pPr>
            <w:r w:rsidRPr="002823E8">
              <w:rPr>
                <w:rFonts w:cstheme="minorHAnsi"/>
                <w:b/>
                <w:bCs/>
                <w:color w:val="000000" w:themeColor="text1"/>
                <w:sz w:val="22"/>
                <w:szCs w:val="22"/>
              </w:rPr>
              <w:t>Quality of Study*</w:t>
            </w:r>
          </w:p>
        </w:tc>
      </w:tr>
      <w:tr w:rsidR="00475D91" w:rsidRPr="002823E8" w14:paraId="3330FEEF" w14:textId="601384CB" w:rsidTr="00444D3A">
        <w:trPr>
          <w:trHeight w:val="61"/>
        </w:trPr>
        <w:tc>
          <w:tcPr>
            <w:tcW w:w="3600" w:type="dxa"/>
            <w:noWrap/>
          </w:tcPr>
          <w:p w14:paraId="3246C5DA" w14:textId="5C380BEC" w:rsidR="00475D91"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Amorim,Levy,Perez-Riquelme et al. (2017)</w:t>
            </w:r>
            <w:r w:rsidR="00475D91" w:rsidRPr="002823E8">
              <w:rPr>
                <w:rFonts w:cstheme="minorHAnsi"/>
                <w:sz w:val="22"/>
                <w:szCs w:val="22"/>
              </w:rPr>
              <w:t xml:space="preserve"> </w:t>
            </w:r>
          </w:p>
        </w:tc>
        <w:tc>
          <w:tcPr>
            <w:tcW w:w="611" w:type="dxa"/>
            <w:noWrap/>
          </w:tcPr>
          <w:p w14:paraId="6021038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6D9128E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74DA53F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76D34FD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550" w:type="dxa"/>
            <w:noWrap/>
          </w:tcPr>
          <w:p w14:paraId="23AADEB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D2F1D2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437F032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NA</w:t>
            </w:r>
          </w:p>
        </w:tc>
        <w:tc>
          <w:tcPr>
            <w:tcW w:w="550" w:type="dxa"/>
            <w:noWrap/>
          </w:tcPr>
          <w:p w14:paraId="7AA8541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63" w:type="dxa"/>
            <w:noWrap/>
          </w:tcPr>
          <w:p w14:paraId="26AFED2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50" w:type="dxa"/>
            <w:noWrap/>
          </w:tcPr>
          <w:p w14:paraId="4629942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550" w:type="dxa"/>
            <w:noWrap/>
          </w:tcPr>
          <w:p w14:paraId="4425BC1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83" w:type="dxa"/>
            <w:noWrap/>
          </w:tcPr>
          <w:p w14:paraId="76ACA37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5" w:type="dxa"/>
            <w:noWrap/>
          </w:tcPr>
          <w:p w14:paraId="58086E3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83" w:type="dxa"/>
            <w:noWrap/>
          </w:tcPr>
          <w:p w14:paraId="5679073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7C170E5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8</w:t>
            </w:r>
          </w:p>
        </w:tc>
        <w:tc>
          <w:tcPr>
            <w:tcW w:w="900" w:type="dxa"/>
          </w:tcPr>
          <w:p w14:paraId="1B8E0A6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57.1</w:t>
            </w:r>
          </w:p>
        </w:tc>
        <w:tc>
          <w:tcPr>
            <w:tcW w:w="977" w:type="dxa"/>
          </w:tcPr>
          <w:p w14:paraId="67DA4C8A" w14:textId="094EF2E2"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01225E3B" w14:textId="355C6EF9" w:rsidTr="00444D3A">
        <w:trPr>
          <w:trHeight w:val="61"/>
        </w:trPr>
        <w:tc>
          <w:tcPr>
            <w:tcW w:w="3600" w:type="dxa"/>
            <w:noWrap/>
          </w:tcPr>
          <w:p w14:paraId="79B0EC8A" w14:textId="2520C26B" w:rsidR="00475D91" w:rsidRPr="002823E8" w:rsidRDefault="00CD6B0B" w:rsidP="00D67067">
            <w:pPr>
              <w:tabs>
                <w:tab w:val="left" w:pos="2110"/>
              </w:tabs>
              <w:spacing w:line="276" w:lineRule="auto"/>
              <w:rPr>
                <w:rFonts w:cstheme="minorHAnsi"/>
                <w:color w:val="000000" w:themeColor="text1"/>
                <w:sz w:val="22"/>
                <w:szCs w:val="22"/>
              </w:rPr>
            </w:pPr>
            <w:r w:rsidRPr="002823E8">
              <w:rPr>
                <w:rFonts w:cstheme="minorHAnsi"/>
                <w:noProof/>
                <w:sz w:val="22"/>
                <w:szCs w:val="22"/>
              </w:rPr>
              <w:t>Andersen,Haahr &amp; Frost (2007)</w:t>
            </w:r>
          </w:p>
        </w:tc>
        <w:tc>
          <w:tcPr>
            <w:tcW w:w="611" w:type="dxa"/>
            <w:noWrap/>
          </w:tcPr>
          <w:p w14:paraId="136F628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3324447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116263A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695541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50" w:type="dxa"/>
            <w:noWrap/>
          </w:tcPr>
          <w:p w14:paraId="29C78AB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672237B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26C07D7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419AF09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700D867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51EC250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B552E0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3DD363A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71A32F5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83" w:type="dxa"/>
            <w:noWrap/>
          </w:tcPr>
          <w:p w14:paraId="1C5B505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762583F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11</w:t>
            </w:r>
          </w:p>
        </w:tc>
        <w:tc>
          <w:tcPr>
            <w:tcW w:w="900" w:type="dxa"/>
          </w:tcPr>
          <w:p w14:paraId="1843EE87" w14:textId="1211832B"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 xml:space="preserve">78.6 </w:t>
            </w:r>
          </w:p>
        </w:tc>
        <w:tc>
          <w:tcPr>
            <w:tcW w:w="977" w:type="dxa"/>
          </w:tcPr>
          <w:p w14:paraId="361A1642" w14:textId="2D1FB29F"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Good</w:t>
            </w:r>
          </w:p>
        </w:tc>
      </w:tr>
      <w:tr w:rsidR="00191B3B" w:rsidRPr="002823E8" w14:paraId="78F0257F" w14:textId="7D6A65A4" w:rsidTr="00444D3A">
        <w:trPr>
          <w:trHeight w:val="274"/>
        </w:trPr>
        <w:tc>
          <w:tcPr>
            <w:tcW w:w="3600" w:type="dxa"/>
            <w:shd w:val="clear" w:color="auto" w:fill="auto"/>
            <w:noWrap/>
          </w:tcPr>
          <w:p w14:paraId="1E859EDB" w14:textId="2D385E9F" w:rsidR="00191B3B" w:rsidRPr="002823E8" w:rsidRDefault="00CD6B0B" w:rsidP="00D67067">
            <w:pPr>
              <w:tabs>
                <w:tab w:val="left" w:pos="1356"/>
              </w:tabs>
              <w:spacing w:line="276" w:lineRule="auto"/>
              <w:rPr>
                <w:rFonts w:cstheme="minorHAnsi"/>
                <w:color w:val="000000" w:themeColor="text1"/>
                <w:sz w:val="22"/>
                <w:szCs w:val="22"/>
              </w:rPr>
            </w:pPr>
            <w:r w:rsidRPr="002823E8">
              <w:rPr>
                <w:rFonts w:cstheme="minorHAnsi"/>
                <w:noProof/>
                <w:sz w:val="22"/>
                <w:szCs w:val="22"/>
              </w:rPr>
              <w:t>Balling,Holmberg,Petersen et al. (2019)</w:t>
            </w:r>
          </w:p>
        </w:tc>
        <w:tc>
          <w:tcPr>
            <w:tcW w:w="611" w:type="dxa"/>
            <w:noWrap/>
          </w:tcPr>
          <w:p w14:paraId="072BEB7D" w14:textId="456DD8EB"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3AF5D4AB" w14:textId="222792CE"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3EC7370" w14:textId="63379DBC"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N</w:t>
            </w:r>
          </w:p>
        </w:tc>
        <w:tc>
          <w:tcPr>
            <w:tcW w:w="550" w:type="dxa"/>
            <w:noWrap/>
          </w:tcPr>
          <w:p w14:paraId="21153A40" w14:textId="67AB1846"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46686352" w14:textId="29CF339C"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2DB711DD" w14:textId="0CFBBD05"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6335134A" w14:textId="308F1806"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631ED15" w14:textId="7C996249"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4460E105" w14:textId="235C8EFF"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53A564F7" w14:textId="30E68582"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N</w:t>
            </w:r>
          </w:p>
        </w:tc>
        <w:tc>
          <w:tcPr>
            <w:tcW w:w="550" w:type="dxa"/>
            <w:noWrap/>
          </w:tcPr>
          <w:p w14:paraId="0B1F4401" w14:textId="169CA0E6"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49809FE5" w14:textId="11D554C6"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6683039C" w14:textId="4021F2C4"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N</w:t>
            </w:r>
          </w:p>
        </w:tc>
        <w:tc>
          <w:tcPr>
            <w:tcW w:w="483" w:type="dxa"/>
            <w:noWrap/>
          </w:tcPr>
          <w:p w14:paraId="4B2E5555" w14:textId="716B23F0" w:rsidR="00191B3B" w:rsidRPr="002823E8" w:rsidRDefault="00191B3B"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4B8C79AA" w14:textId="4E5004FD" w:rsidR="00191B3B" w:rsidRPr="002823E8" w:rsidRDefault="00191B3B" w:rsidP="00D67067">
            <w:pPr>
              <w:spacing w:line="276" w:lineRule="auto"/>
              <w:rPr>
                <w:rFonts w:cstheme="minorHAnsi"/>
                <w:color w:val="000000" w:themeColor="text1"/>
                <w:sz w:val="22"/>
                <w:szCs w:val="22"/>
              </w:rPr>
            </w:pPr>
            <w:r w:rsidRPr="002823E8">
              <w:rPr>
                <w:rFonts w:cstheme="minorHAnsi"/>
                <w:color w:val="000000" w:themeColor="text1"/>
                <w:sz w:val="22"/>
                <w:szCs w:val="22"/>
              </w:rPr>
              <w:t>9</w:t>
            </w:r>
          </w:p>
        </w:tc>
        <w:tc>
          <w:tcPr>
            <w:tcW w:w="900" w:type="dxa"/>
          </w:tcPr>
          <w:p w14:paraId="67245C27" w14:textId="12422638" w:rsidR="00191B3B" w:rsidRPr="002823E8" w:rsidRDefault="00191B3B" w:rsidP="00D67067">
            <w:pPr>
              <w:spacing w:line="276" w:lineRule="auto"/>
              <w:rPr>
                <w:rFonts w:cstheme="minorHAnsi"/>
                <w:color w:val="000000" w:themeColor="text1"/>
                <w:sz w:val="22"/>
                <w:szCs w:val="22"/>
              </w:rPr>
            </w:pPr>
            <w:r w:rsidRPr="002823E8">
              <w:rPr>
                <w:rFonts w:cstheme="minorHAnsi"/>
                <w:color w:val="000000" w:themeColor="text1"/>
                <w:sz w:val="22"/>
                <w:szCs w:val="22"/>
              </w:rPr>
              <w:t>64.3</w:t>
            </w:r>
          </w:p>
        </w:tc>
        <w:tc>
          <w:tcPr>
            <w:tcW w:w="977" w:type="dxa"/>
          </w:tcPr>
          <w:p w14:paraId="75CA2EC0" w14:textId="0201990B" w:rsidR="00191B3B" w:rsidRPr="002823E8" w:rsidRDefault="00AB4D37"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43EE648B" w14:textId="608CD33D" w:rsidTr="00444D3A">
        <w:trPr>
          <w:trHeight w:val="274"/>
        </w:trPr>
        <w:tc>
          <w:tcPr>
            <w:tcW w:w="3600" w:type="dxa"/>
            <w:noWrap/>
          </w:tcPr>
          <w:p w14:paraId="2FDB7778" w14:textId="42EA955E" w:rsidR="00475D91" w:rsidRPr="002823E8" w:rsidRDefault="00CD6B0B" w:rsidP="00D67067">
            <w:pPr>
              <w:tabs>
                <w:tab w:val="left" w:pos="3416"/>
              </w:tabs>
              <w:spacing w:line="276" w:lineRule="auto"/>
              <w:rPr>
                <w:rFonts w:cstheme="minorHAnsi"/>
                <w:color w:val="000000" w:themeColor="text1"/>
                <w:sz w:val="22"/>
                <w:szCs w:val="22"/>
              </w:rPr>
            </w:pPr>
            <w:r w:rsidRPr="002823E8">
              <w:rPr>
                <w:rFonts w:cstheme="minorHAnsi"/>
                <w:noProof/>
                <w:sz w:val="22"/>
                <w:szCs w:val="22"/>
              </w:rPr>
              <w:t>Harkness,Macfarlane,Nahit et al. (2003)</w:t>
            </w:r>
          </w:p>
        </w:tc>
        <w:tc>
          <w:tcPr>
            <w:tcW w:w="611" w:type="dxa"/>
            <w:noWrap/>
          </w:tcPr>
          <w:p w14:paraId="1182F3A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67CA75A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5D10910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5F97F7E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40E549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14D153B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3D8497C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22BF650B"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23940FD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2318C5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41E0E30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6B71869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7D44340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483" w:type="dxa"/>
            <w:noWrap/>
          </w:tcPr>
          <w:p w14:paraId="3C8DCCB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26F4256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12</w:t>
            </w:r>
          </w:p>
        </w:tc>
        <w:tc>
          <w:tcPr>
            <w:tcW w:w="900" w:type="dxa"/>
          </w:tcPr>
          <w:p w14:paraId="7F4CE4B1" w14:textId="47E7890C"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 xml:space="preserve">85.7 </w:t>
            </w:r>
          </w:p>
        </w:tc>
        <w:tc>
          <w:tcPr>
            <w:tcW w:w="977" w:type="dxa"/>
          </w:tcPr>
          <w:p w14:paraId="1590ACA5" w14:textId="709AA39C"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Good</w:t>
            </w:r>
          </w:p>
        </w:tc>
      </w:tr>
      <w:tr w:rsidR="00475D91" w:rsidRPr="002823E8" w14:paraId="692D0B44" w14:textId="0C2F5E77" w:rsidTr="00444D3A">
        <w:trPr>
          <w:trHeight w:val="94"/>
        </w:trPr>
        <w:tc>
          <w:tcPr>
            <w:tcW w:w="3600" w:type="dxa"/>
            <w:noWrap/>
          </w:tcPr>
          <w:p w14:paraId="68E82660" w14:textId="765FCE71" w:rsidR="00475D91" w:rsidRPr="002823E8" w:rsidRDefault="00CD6B0B" w:rsidP="00D67067">
            <w:pPr>
              <w:tabs>
                <w:tab w:val="left" w:pos="2445"/>
              </w:tabs>
              <w:spacing w:line="276" w:lineRule="auto"/>
              <w:rPr>
                <w:rFonts w:cstheme="minorHAnsi"/>
                <w:color w:val="000000" w:themeColor="text1"/>
                <w:sz w:val="22"/>
                <w:szCs w:val="22"/>
              </w:rPr>
            </w:pPr>
            <w:r w:rsidRPr="002823E8">
              <w:rPr>
                <w:rFonts w:cstheme="minorHAnsi"/>
                <w:noProof/>
                <w:sz w:val="22"/>
                <w:szCs w:val="22"/>
              </w:rPr>
              <w:t>Hartvigsen &amp; Christensen (2007)</w:t>
            </w:r>
          </w:p>
        </w:tc>
        <w:tc>
          <w:tcPr>
            <w:tcW w:w="611" w:type="dxa"/>
            <w:noWrap/>
          </w:tcPr>
          <w:p w14:paraId="2D152D2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207324A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7C52574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7DEA867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2934ACD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64D77D7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39F4EB0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3E9A9F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362924B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3727A1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50" w:type="dxa"/>
            <w:noWrap/>
          </w:tcPr>
          <w:p w14:paraId="39C296A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791962E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5DF3E52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483" w:type="dxa"/>
            <w:noWrap/>
          </w:tcPr>
          <w:p w14:paraId="70ABBE1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07A89B4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9</w:t>
            </w:r>
          </w:p>
        </w:tc>
        <w:tc>
          <w:tcPr>
            <w:tcW w:w="900" w:type="dxa"/>
          </w:tcPr>
          <w:p w14:paraId="6A58BBE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64.3</w:t>
            </w:r>
          </w:p>
        </w:tc>
        <w:tc>
          <w:tcPr>
            <w:tcW w:w="977" w:type="dxa"/>
          </w:tcPr>
          <w:p w14:paraId="1047B501" w14:textId="1E8F0D8E"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5A95F588" w14:textId="099992B7" w:rsidTr="00444D3A">
        <w:trPr>
          <w:trHeight w:val="277"/>
        </w:trPr>
        <w:tc>
          <w:tcPr>
            <w:tcW w:w="3600" w:type="dxa"/>
            <w:noWrap/>
          </w:tcPr>
          <w:p w14:paraId="6E3E68B1" w14:textId="25FC2A50" w:rsidR="00475D91" w:rsidRPr="002823E8" w:rsidRDefault="00CD6B0B" w:rsidP="00D67067">
            <w:pPr>
              <w:tabs>
                <w:tab w:val="left" w:pos="2428"/>
              </w:tabs>
              <w:spacing w:line="276" w:lineRule="auto"/>
              <w:rPr>
                <w:rFonts w:cstheme="minorHAnsi"/>
                <w:color w:val="000000" w:themeColor="text1"/>
                <w:sz w:val="22"/>
                <w:szCs w:val="22"/>
              </w:rPr>
            </w:pPr>
            <w:r w:rsidRPr="002823E8">
              <w:rPr>
                <w:rFonts w:cstheme="minorHAnsi"/>
                <w:noProof/>
                <w:sz w:val="22"/>
                <w:szCs w:val="22"/>
              </w:rPr>
              <w:t>Hartvigsen,Bakketeig,Leboeuf-Yde et al. (2001)</w:t>
            </w:r>
          </w:p>
        </w:tc>
        <w:tc>
          <w:tcPr>
            <w:tcW w:w="611" w:type="dxa"/>
            <w:noWrap/>
          </w:tcPr>
          <w:p w14:paraId="6B4345C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0EDA194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0077A4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19E9C67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550" w:type="dxa"/>
            <w:noWrap/>
          </w:tcPr>
          <w:p w14:paraId="386F753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26F0520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63" w:type="dxa"/>
            <w:noWrap/>
          </w:tcPr>
          <w:p w14:paraId="6C871C2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1650B11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30A6381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50" w:type="dxa"/>
            <w:noWrap/>
          </w:tcPr>
          <w:p w14:paraId="73C28C7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992ACD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5AFD42D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40FB102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83" w:type="dxa"/>
            <w:noWrap/>
          </w:tcPr>
          <w:p w14:paraId="7AA8336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21CA262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10</w:t>
            </w:r>
          </w:p>
        </w:tc>
        <w:tc>
          <w:tcPr>
            <w:tcW w:w="900" w:type="dxa"/>
          </w:tcPr>
          <w:p w14:paraId="632697A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71.4</w:t>
            </w:r>
          </w:p>
        </w:tc>
        <w:tc>
          <w:tcPr>
            <w:tcW w:w="977" w:type="dxa"/>
          </w:tcPr>
          <w:p w14:paraId="639E34E5" w14:textId="7107CF42"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6601A193" w14:textId="4170E129" w:rsidTr="00444D3A">
        <w:trPr>
          <w:trHeight w:val="274"/>
        </w:trPr>
        <w:tc>
          <w:tcPr>
            <w:tcW w:w="3600" w:type="dxa"/>
            <w:shd w:val="clear" w:color="auto" w:fill="auto"/>
            <w:noWrap/>
          </w:tcPr>
          <w:p w14:paraId="45F93DE5" w14:textId="4441D722" w:rsidR="00475D91"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Hestbaek,Larsen,Weidick et al. (2005)</w:t>
            </w:r>
          </w:p>
        </w:tc>
        <w:tc>
          <w:tcPr>
            <w:tcW w:w="611" w:type="dxa"/>
            <w:noWrap/>
          </w:tcPr>
          <w:p w14:paraId="05C84BB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700D76E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4F98854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50" w:type="dxa"/>
            <w:noWrap/>
          </w:tcPr>
          <w:p w14:paraId="293E596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57F87F0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732D719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316B0C4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CD</w:t>
            </w:r>
          </w:p>
        </w:tc>
        <w:tc>
          <w:tcPr>
            <w:tcW w:w="550" w:type="dxa"/>
            <w:noWrap/>
          </w:tcPr>
          <w:p w14:paraId="72C33E5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473B3FB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4707F44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1732DC0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152FADA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61264AA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483" w:type="dxa"/>
            <w:noWrap/>
          </w:tcPr>
          <w:p w14:paraId="150A676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4B2D642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9</w:t>
            </w:r>
          </w:p>
        </w:tc>
        <w:tc>
          <w:tcPr>
            <w:tcW w:w="900" w:type="dxa"/>
          </w:tcPr>
          <w:p w14:paraId="276843E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64.3</w:t>
            </w:r>
          </w:p>
        </w:tc>
        <w:tc>
          <w:tcPr>
            <w:tcW w:w="977" w:type="dxa"/>
          </w:tcPr>
          <w:p w14:paraId="227AC7B9" w14:textId="53A70C8A"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21C5D895" w14:textId="008BA316" w:rsidTr="00444D3A">
        <w:trPr>
          <w:trHeight w:val="274"/>
        </w:trPr>
        <w:tc>
          <w:tcPr>
            <w:tcW w:w="3600" w:type="dxa"/>
            <w:shd w:val="clear" w:color="auto" w:fill="auto"/>
            <w:noWrap/>
          </w:tcPr>
          <w:p w14:paraId="0FC7B121" w14:textId="6FB649A6" w:rsidR="00475D91"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Hussain,Urquhart,Wang et al. (2016)</w:t>
            </w:r>
          </w:p>
        </w:tc>
        <w:tc>
          <w:tcPr>
            <w:tcW w:w="611" w:type="dxa"/>
            <w:noWrap/>
          </w:tcPr>
          <w:p w14:paraId="7AE2EB1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452" w:type="dxa"/>
            <w:noWrap/>
          </w:tcPr>
          <w:p w14:paraId="6E62DD9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1DB3E0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32E73C2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6BFA908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06889E3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422B270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0" w:type="dxa"/>
            <w:noWrap/>
          </w:tcPr>
          <w:p w14:paraId="0C844EF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63" w:type="dxa"/>
            <w:noWrap/>
          </w:tcPr>
          <w:p w14:paraId="4AD55DE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767F2A8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50" w:type="dxa"/>
            <w:noWrap/>
          </w:tcPr>
          <w:p w14:paraId="0790245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583" w:type="dxa"/>
            <w:noWrap/>
          </w:tcPr>
          <w:p w14:paraId="3FCECB3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NR</w:t>
            </w:r>
          </w:p>
        </w:tc>
        <w:tc>
          <w:tcPr>
            <w:tcW w:w="555" w:type="dxa"/>
            <w:noWrap/>
          </w:tcPr>
          <w:p w14:paraId="7B57AE6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N</w:t>
            </w:r>
          </w:p>
        </w:tc>
        <w:tc>
          <w:tcPr>
            <w:tcW w:w="483" w:type="dxa"/>
            <w:noWrap/>
          </w:tcPr>
          <w:p w14:paraId="6DC9F3E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Y</w:t>
            </w:r>
          </w:p>
        </w:tc>
        <w:tc>
          <w:tcPr>
            <w:tcW w:w="1443" w:type="dxa"/>
            <w:noWrap/>
          </w:tcPr>
          <w:p w14:paraId="779E494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sz w:val="22"/>
                <w:szCs w:val="22"/>
              </w:rPr>
              <w:t>9</w:t>
            </w:r>
          </w:p>
        </w:tc>
        <w:tc>
          <w:tcPr>
            <w:tcW w:w="900" w:type="dxa"/>
          </w:tcPr>
          <w:p w14:paraId="0E6DB50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64.3</w:t>
            </w:r>
          </w:p>
        </w:tc>
        <w:tc>
          <w:tcPr>
            <w:tcW w:w="977" w:type="dxa"/>
          </w:tcPr>
          <w:p w14:paraId="07FC41C9" w14:textId="4A98E3D2"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46378D3A" w14:textId="1D21450B" w:rsidTr="00444D3A">
        <w:trPr>
          <w:trHeight w:val="274"/>
        </w:trPr>
        <w:tc>
          <w:tcPr>
            <w:tcW w:w="3600" w:type="dxa"/>
            <w:shd w:val="clear" w:color="auto" w:fill="auto"/>
            <w:noWrap/>
          </w:tcPr>
          <w:p w14:paraId="3E129137" w14:textId="4B429D58" w:rsidR="00475D91"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Juul-Kristensen,Sogaard,Stroyer et al. (2004)</w:t>
            </w:r>
          </w:p>
        </w:tc>
        <w:tc>
          <w:tcPr>
            <w:tcW w:w="611" w:type="dxa"/>
            <w:noWrap/>
          </w:tcPr>
          <w:p w14:paraId="6959B09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52" w:type="dxa"/>
            <w:noWrap/>
          </w:tcPr>
          <w:p w14:paraId="30D860E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7809714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1D4B8CF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766B56A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0EE8926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0B460AF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19201F8B"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0066E19B"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CD</w:t>
            </w:r>
          </w:p>
        </w:tc>
        <w:tc>
          <w:tcPr>
            <w:tcW w:w="550" w:type="dxa"/>
            <w:noWrap/>
          </w:tcPr>
          <w:p w14:paraId="05E99D1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6E3BAA5B"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83" w:type="dxa"/>
            <w:noWrap/>
          </w:tcPr>
          <w:p w14:paraId="0203661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5" w:type="dxa"/>
            <w:noWrap/>
          </w:tcPr>
          <w:p w14:paraId="576FA1B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83" w:type="dxa"/>
            <w:noWrap/>
          </w:tcPr>
          <w:p w14:paraId="709C003C" w14:textId="4E723EAC" w:rsidR="00475D91" w:rsidRPr="002823E8" w:rsidRDefault="007F17C1" w:rsidP="00D67067">
            <w:pPr>
              <w:spacing w:line="276" w:lineRule="auto"/>
              <w:rPr>
                <w:rFonts w:cstheme="minorHAnsi"/>
                <w:color w:val="000000" w:themeColor="text1"/>
                <w:sz w:val="22"/>
                <w:szCs w:val="22"/>
                <w:lang w:val="en-GB"/>
              </w:rPr>
            </w:pPr>
            <w:r w:rsidRPr="002823E8">
              <w:rPr>
                <w:rFonts w:cstheme="minorHAnsi"/>
                <w:color w:val="000000" w:themeColor="text1"/>
                <w:sz w:val="22"/>
                <w:szCs w:val="22"/>
                <w:lang w:val="en-GB"/>
              </w:rPr>
              <w:t>Y</w:t>
            </w:r>
          </w:p>
        </w:tc>
        <w:tc>
          <w:tcPr>
            <w:tcW w:w="1443" w:type="dxa"/>
            <w:noWrap/>
          </w:tcPr>
          <w:p w14:paraId="2BC20053" w14:textId="14487EDE" w:rsidR="00475D91" w:rsidRPr="002823E8" w:rsidRDefault="007F17C1" w:rsidP="00D67067">
            <w:pPr>
              <w:spacing w:line="276" w:lineRule="auto"/>
              <w:rPr>
                <w:rFonts w:cstheme="minorHAnsi"/>
                <w:color w:val="000000" w:themeColor="text1"/>
                <w:sz w:val="22"/>
                <w:szCs w:val="22"/>
              </w:rPr>
            </w:pPr>
            <w:r w:rsidRPr="002823E8">
              <w:rPr>
                <w:rFonts w:cstheme="minorHAnsi"/>
                <w:color w:val="000000" w:themeColor="text1"/>
                <w:sz w:val="22"/>
                <w:szCs w:val="22"/>
              </w:rPr>
              <w:t>11</w:t>
            </w:r>
          </w:p>
        </w:tc>
        <w:tc>
          <w:tcPr>
            <w:tcW w:w="900" w:type="dxa"/>
          </w:tcPr>
          <w:p w14:paraId="4C9333D0" w14:textId="7142D4C0" w:rsidR="00475D91" w:rsidRPr="002823E8" w:rsidRDefault="007F17C1" w:rsidP="00D67067">
            <w:pPr>
              <w:spacing w:line="276" w:lineRule="auto"/>
              <w:rPr>
                <w:rFonts w:cstheme="minorHAnsi"/>
                <w:color w:val="000000" w:themeColor="text1"/>
                <w:sz w:val="22"/>
                <w:szCs w:val="22"/>
              </w:rPr>
            </w:pPr>
            <w:r w:rsidRPr="002823E8">
              <w:rPr>
                <w:rFonts w:cstheme="minorHAnsi"/>
                <w:color w:val="000000" w:themeColor="text1"/>
                <w:sz w:val="22"/>
                <w:szCs w:val="22"/>
              </w:rPr>
              <w:t>78.6</w:t>
            </w:r>
          </w:p>
        </w:tc>
        <w:tc>
          <w:tcPr>
            <w:tcW w:w="977" w:type="dxa"/>
          </w:tcPr>
          <w:p w14:paraId="20628825" w14:textId="1824E276" w:rsidR="00475D91" w:rsidRPr="002823E8" w:rsidRDefault="007F17C1" w:rsidP="00D67067">
            <w:pPr>
              <w:spacing w:line="276" w:lineRule="auto"/>
              <w:rPr>
                <w:rFonts w:cstheme="minorHAnsi"/>
                <w:color w:val="000000" w:themeColor="text1"/>
                <w:sz w:val="22"/>
                <w:szCs w:val="22"/>
              </w:rPr>
            </w:pPr>
            <w:r w:rsidRPr="002823E8">
              <w:rPr>
                <w:rFonts w:cstheme="minorHAnsi"/>
                <w:color w:val="000000" w:themeColor="text1"/>
                <w:sz w:val="22"/>
                <w:szCs w:val="22"/>
              </w:rPr>
              <w:t>Good</w:t>
            </w:r>
          </w:p>
        </w:tc>
      </w:tr>
      <w:tr w:rsidR="00475D91" w:rsidRPr="002823E8" w14:paraId="371D7FB1" w14:textId="225D4BDE" w:rsidTr="00444D3A">
        <w:trPr>
          <w:trHeight w:val="274"/>
        </w:trPr>
        <w:tc>
          <w:tcPr>
            <w:tcW w:w="3600" w:type="dxa"/>
            <w:shd w:val="clear" w:color="auto" w:fill="auto"/>
            <w:noWrap/>
          </w:tcPr>
          <w:p w14:paraId="5C31BBAA" w14:textId="059CFBAE" w:rsidR="00475D91"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Kopec,Sayre &amp; Esdaile (2004)</w:t>
            </w:r>
          </w:p>
        </w:tc>
        <w:tc>
          <w:tcPr>
            <w:tcW w:w="611" w:type="dxa"/>
            <w:noWrap/>
          </w:tcPr>
          <w:p w14:paraId="7AF9618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52" w:type="dxa"/>
            <w:noWrap/>
          </w:tcPr>
          <w:p w14:paraId="4C1FE3D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7E74A0EB"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5B4E543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67011A0B"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3050F8F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2D6B842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10B8B78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1964E80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CD</w:t>
            </w:r>
          </w:p>
        </w:tc>
        <w:tc>
          <w:tcPr>
            <w:tcW w:w="550" w:type="dxa"/>
            <w:noWrap/>
          </w:tcPr>
          <w:p w14:paraId="4F26C47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1D4BD43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83" w:type="dxa"/>
            <w:noWrap/>
          </w:tcPr>
          <w:p w14:paraId="0119D4D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5" w:type="dxa"/>
            <w:noWrap/>
          </w:tcPr>
          <w:p w14:paraId="570639A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83" w:type="dxa"/>
            <w:noWrap/>
          </w:tcPr>
          <w:p w14:paraId="24DEB2C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1443" w:type="dxa"/>
            <w:noWrap/>
          </w:tcPr>
          <w:p w14:paraId="0E7E66CD"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11</w:t>
            </w:r>
          </w:p>
        </w:tc>
        <w:tc>
          <w:tcPr>
            <w:tcW w:w="900" w:type="dxa"/>
          </w:tcPr>
          <w:p w14:paraId="223A7169" w14:textId="78D0A5F0"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 xml:space="preserve">78.6 </w:t>
            </w:r>
          </w:p>
        </w:tc>
        <w:tc>
          <w:tcPr>
            <w:tcW w:w="977" w:type="dxa"/>
          </w:tcPr>
          <w:p w14:paraId="70344B6D" w14:textId="16128B1F"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Good</w:t>
            </w:r>
          </w:p>
        </w:tc>
      </w:tr>
      <w:tr w:rsidR="00475D91" w:rsidRPr="002823E8" w14:paraId="6A6B1700" w14:textId="557BA17A" w:rsidTr="00444D3A">
        <w:trPr>
          <w:trHeight w:val="274"/>
        </w:trPr>
        <w:tc>
          <w:tcPr>
            <w:tcW w:w="3600" w:type="dxa"/>
            <w:shd w:val="clear" w:color="auto" w:fill="auto"/>
            <w:noWrap/>
          </w:tcPr>
          <w:p w14:paraId="01B88C23" w14:textId="53B32426" w:rsidR="00475D91"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Lunde,Koch,Knardahl et al. (2017)</w:t>
            </w:r>
          </w:p>
        </w:tc>
        <w:tc>
          <w:tcPr>
            <w:tcW w:w="611" w:type="dxa"/>
            <w:noWrap/>
          </w:tcPr>
          <w:p w14:paraId="1FE4BE3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52" w:type="dxa"/>
            <w:noWrap/>
          </w:tcPr>
          <w:p w14:paraId="2562BB0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57AD9AA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3A1247A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6A54268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3957578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66C6606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636D921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7D8A05B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CD</w:t>
            </w:r>
          </w:p>
        </w:tc>
        <w:tc>
          <w:tcPr>
            <w:tcW w:w="550" w:type="dxa"/>
            <w:noWrap/>
          </w:tcPr>
          <w:p w14:paraId="330A58B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2EFAE59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83" w:type="dxa"/>
            <w:noWrap/>
          </w:tcPr>
          <w:p w14:paraId="6A4580C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5" w:type="dxa"/>
            <w:noWrap/>
          </w:tcPr>
          <w:p w14:paraId="076B413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483" w:type="dxa"/>
            <w:noWrap/>
          </w:tcPr>
          <w:p w14:paraId="38B1C7C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1443" w:type="dxa"/>
            <w:noWrap/>
          </w:tcPr>
          <w:p w14:paraId="1749ED3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8</w:t>
            </w:r>
          </w:p>
        </w:tc>
        <w:tc>
          <w:tcPr>
            <w:tcW w:w="900" w:type="dxa"/>
          </w:tcPr>
          <w:p w14:paraId="0A1F361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57.1</w:t>
            </w:r>
          </w:p>
        </w:tc>
        <w:tc>
          <w:tcPr>
            <w:tcW w:w="977" w:type="dxa"/>
          </w:tcPr>
          <w:p w14:paraId="02EEAB9A" w14:textId="5F688C98"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622AEEC9" w14:textId="18C5C8DE" w:rsidTr="00444D3A">
        <w:trPr>
          <w:trHeight w:val="274"/>
        </w:trPr>
        <w:tc>
          <w:tcPr>
            <w:tcW w:w="3600" w:type="dxa"/>
            <w:shd w:val="clear" w:color="auto" w:fill="auto"/>
            <w:noWrap/>
          </w:tcPr>
          <w:p w14:paraId="295E4480" w14:textId="195C0797" w:rsidR="00475D91" w:rsidRPr="002823E8" w:rsidRDefault="00CD6B0B" w:rsidP="00D67067">
            <w:pPr>
              <w:tabs>
                <w:tab w:val="left" w:pos="2612"/>
              </w:tabs>
              <w:spacing w:line="276" w:lineRule="auto"/>
              <w:rPr>
                <w:rFonts w:cstheme="minorHAnsi"/>
                <w:color w:val="000000" w:themeColor="text1"/>
                <w:sz w:val="22"/>
                <w:szCs w:val="22"/>
              </w:rPr>
            </w:pPr>
            <w:r w:rsidRPr="002823E8">
              <w:rPr>
                <w:rFonts w:cstheme="minorHAnsi"/>
                <w:noProof/>
                <w:sz w:val="22"/>
                <w:szCs w:val="22"/>
              </w:rPr>
              <w:t>Macfarlane,Thomas,Papageorgiou et al. (1997)</w:t>
            </w:r>
          </w:p>
        </w:tc>
        <w:tc>
          <w:tcPr>
            <w:tcW w:w="611" w:type="dxa"/>
            <w:noWrap/>
          </w:tcPr>
          <w:p w14:paraId="2076B2C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52" w:type="dxa"/>
            <w:noWrap/>
          </w:tcPr>
          <w:p w14:paraId="04B437D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10CEB62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652FC75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74FF637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0498C18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7345091E"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3A7BC32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38F98CF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58A1167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36E7214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83" w:type="dxa"/>
            <w:noWrap/>
          </w:tcPr>
          <w:p w14:paraId="5BF38E8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NR</w:t>
            </w:r>
          </w:p>
        </w:tc>
        <w:tc>
          <w:tcPr>
            <w:tcW w:w="555" w:type="dxa"/>
            <w:noWrap/>
          </w:tcPr>
          <w:p w14:paraId="29AFE208"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483" w:type="dxa"/>
            <w:noWrap/>
          </w:tcPr>
          <w:p w14:paraId="5B7F129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1443" w:type="dxa"/>
            <w:noWrap/>
          </w:tcPr>
          <w:p w14:paraId="34F901D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8</w:t>
            </w:r>
          </w:p>
        </w:tc>
        <w:tc>
          <w:tcPr>
            <w:tcW w:w="900" w:type="dxa"/>
          </w:tcPr>
          <w:p w14:paraId="4FC8B74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57.1</w:t>
            </w:r>
          </w:p>
        </w:tc>
        <w:tc>
          <w:tcPr>
            <w:tcW w:w="977" w:type="dxa"/>
          </w:tcPr>
          <w:p w14:paraId="76B7AB23" w14:textId="48E6970F"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475D91" w:rsidRPr="002823E8" w14:paraId="17AFE006" w14:textId="18FDD7F9" w:rsidTr="00444D3A">
        <w:trPr>
          <w:trHeight w:val="61"/>
        </w:trPr>
        <w:tc>
          <w:tcPr>
            <w:tcW w:w="3600" w:type="dxa"/>
            <w:shd w:val="clear" w:color="auto" w:fill="auto"/>
            <w:noWrap/>
          </w:tcPr>
          <w:p w14:paraId="24177B60" w14:textId="5EC1BD48" w:rsidR="00475D91" w:rsidRPr="002823E8" w:rsidRDefault="00CD6B0B" w:rsidP="00D67067">
            <w:pPr>
              <w:tabs>
                <w:tab w:val="center" w:pos="2091"/>
              </w:tabs>
              <w:spacing w:line="276" w:lineRule="auto"/>
              <w:rPr>
                <w:rFonts w:cstheme="minorHAnsi"/>
                <w:color w:val="000000" w:themeColor="text1"/>
                <w:sz w:val="22"/>
                <w:szCs w:val="22"/>
              </w:rPr>
            </w:pPr>
            <w:r w:rsidRPr="002823E8">
              <w:rPr>
                <w:rFonts w:cstheme="minorHAnsi"/>
                <w:noProof/>
                <w:sz w:val="22"/>
                <w:szCs w:val="22"/>
              </w:rPr>
              <w:t>Matsudaira,Konishi,Miyoshi et al. (2012)</w:t>
            </w:r>
          </w:p>
        </w:tc>
        <w:tc>
          <w:tcPr>
            <w:tcW w:w="611" w:type="dxa"/>
            <w:noWrap/>
          </w:tcPr>
          <w:p w14:paraId="33E4C9FF"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52" w:type="dxa"/>
            <w:noWrap/>
          </w:tcPr>
          <w:p w14:paraId="6B261759"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2F5A97C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417CD301"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6CB7ABEC"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5D4B5F6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2F9847E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000ABC44"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36E5264A"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CD</w:t>
            </w:r>
          </w:p>
        </w:tc>
        <w:tc>
          <w:tcPr>
            <w:tcW w:w="550" w:type="dxa"/>
            <w:noWrap/>
          </w:tcPr>
          <w:p w14:paraId="0FFAB775"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205CCB10"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83" w:type="dxa"/>
            <w:noWrap/>
          </w:tcPr>
          <w:p w14:paraId="22E6EA33"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5" w:type="dxa"/>
            <w:noWrap/>
          </w:tcPr>
          <w:p w14:paraId="0FB361A6"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83" w:type="dxa"/>
            <w:noWrap/>
          </w:tcPr>
          <w:p w14:paraId="6FB5DCD7"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1443" w:type="dxa"/>
            <w:noWrap/>
          </w:tcPr>
          <w:p w14:paraId="2EE62582" w14:textId="77777777"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11</w:t>
            </w:r>
          </w:p>
        </w:tc>
        <w:tc>
          <w:tcPr>
            <w:tcW w:w="900" w:type="dxa"/>
          </w:tcPr>
          <w:p w14:paraId="4E39BA60" w14:textId="650CFAB2"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 xml:space="preserve">78.6 </w:t>
            </w:r>
          </w:p>
        </w:tc>
        <w:tc>
          <w:tcPr>
            <w:tcW w:w="977" w:type="dxa"/>
          </w:tcPr>
          <w:p w14:paraId="5D5329A5" w14:textId="5540AFC5" w:rsidR="00475D91" w:rsidRPr="002823E8" w:rsidRDefault="00475D91" w:rsidP="00D67067">
            <w:pPr>
              <w:spacing w:line="276" w:lineRule="auto"/>
              <w:rPr>
                <w:rFonts w:cstheme="minorHAnsi"/>
                <w:color w:val="000000" w:themeColor="text1"/>
                <w:sz w:val="22"/>
                <w:szCs w:val="22"/>
              </w:rPr>
            </w:pPr>
            <w:r w:rsidRPr="002823E8">
              <w:rPr>
                <w:rFonts w:cstheme="minorHAnsi"/>
                <w:color w:val="000000" w:themeColor="text1"/>
                <w:sz w:val="22"/>
                <w:szCs w:val="22"/>
              </w:rPr>
              <w:t>Good</w:t>
            </w:r>
          </w:p>
        </w:tc>
      </w:tr>
      <w:tr w:rsidR="00444D3A" w:rsidRPr="002823E8" w14:paraId="59862324" w14:textId="74987BE2" w:rsidTr="00AC7F03">
        <w:trPr>
          <w:trHeight w:val="274"/>
        </w:trPr>
        <w:tc>
          <w:tcPr>
            <w:tcW w:w="3600" w:type="dxa"/>
            <w:shd w:val="clear" w:color="auto" w:fill="auto"/>
            <w:noWrap/>
          </w:tcPr>
          <w:p w14:paraId="51321647" w14:textId="447F1A4C" w:rsidR="00444D3A" w:rsidRPr="002823E8" w:rsidRDefault="00CD6B0B" w:rsidP="00D67067">
            <w:pPr>
              <w:tabs>
                <w:tab w:val="left" w:pos="2780"/>
              </w:tabs>
              <w:spacing w:line="276" w:lineRule="auto"/>
              <w:rPr>
                <w:rFonts w:cstheme="minorHAnsi"/>
                <w:color w:val="000000" w:themeColor="text1"/>
                <w:sz w:val="22"/>
                <w:szCs w:val="22"/>
              </w:rPr>
            </w:pPr>
            <w:r w:rsidRPr="002823E8">
              <w:rPr>
                <w:rFonts w:cstheme="minorHAnsi"/>
                <w:noProof/>
                <w:sz w:val="22"/>
                <w:szCs w:val="22"/>
              </w:rPr>
              <w:t>Shiri,Falah-Hassani,Heliovaara et al. (2019)</w:t>
            </w:r>
          </w:p>
        </w:tc>
        <w:tc>
          <w:tcPr>
            <w:tcW w:w="611" w:type="dxa"/>
            <w:shd w:val="clear" w:color="auto" w:fill="auto"/>
            <w:noWrap/>
            <w:vAlign w:val="center"/>
          </w:tcPr>
          <w:p w14:paraId="098D824E" w14:textId="085E8EC4"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rPr>
              <w:t>Y</w:t>
            </w:r>
          </w:p>
        </w:tc>
        <w:tc>
          <w:tcPr>
            <w:tcW w:w="452" w:type="dxa"/>
            <w:shd w:val="clear" w:color="auto" w:fill="auto"/>
            <w:noWrap/>
            <w:vAlign w:val="center"/>
          </w:tcPr>
          <w:p w14:paraId="14CC9C04" w14:textId="2E97B232"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088A0958" w14:textId="0C9BFC76"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329517D0" w14:textId="5730FB9B"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1CBF4BCC" w14:textId="0D3140C1"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NR</w:t>
            </w:r>
          </w:p>
        </w:tc>
        <w:tc>
          <w:tcPr>
            <w:tcW w:w="550" w:type="dxa"/>
            <w:shd w:val="clear" w:color="auto" w:fill="auto"/>
            <w:noWrap/>
            <w:vAlign w:val="center"/>
          </w:tcPr>
          <w:p w14:paraId="71CBA4A7" w14:textId="358DDE9E"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63" w:type="dxa"/>
            <w:shd w:val="clear" w:color="auto" w:fill="auto"/>
            <w:noWrap/>
            <w:vAlign w:val="center"/>
          </w:tcPr>
          <w:p w14:paraId="2C7888D0" w14:textId="1EA21736"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27256E01" w14:textId="4B6134DA"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63" w:type="dxa"/>
            <w:shd w:val="clear" w:color="auto" w:fill="auto"/>
            <w:noWrap/>
            <w:vAlign w:val="center"/>
          </w:tcPr>
          <w:p w14:paraId="61F9D90E" w14:textId="722E7F4E" w:rsidR="00444D3A" w:rsidRPr="002823E8" w:rsidRDefault="00D214BD" w:rsidP="00D67067">
            <w:pPr>
              <w:spacing w:line="276" w:lineRule="auto"/>
              <w:rPr>
                <w:rFonts w:cstheme="minorHAnsi"/>
                <w:color w:val="000000" w:themeColor="text1"/>
                <w:sz w:val="22"/>
                <w:szCs w:val="22"/>
              </w:rPr>
            </w:pPr>
            <w:r w:rsidRPr="002823E8">
              <w:rPr>
                <w:rFonts w:cstheme="minorHAnsi"/>
                <w:color w:val="000000"/>
                <w:sz w:val="22"/>
                <w:szCs w:val="22"/>
                <w:lang w:val="en-AU"/>
              </w:rPr>
              <w:t>CD</w:t>
            </w:r>
          </w:p>
        </w:tc>
        <w:tc>
          <w:tcPr>
            <w:tcW w:w="550" w:type="dxa"/>
            <w:shd w:val="clear" w:color="auto" w:fill="auto"/>
            <w:noWrap/>
            <w:vAlign w:val="center"/>
          </w:tcPr>
          <w:p w14:paraId="4908CCDF" w14:textId="7E52AA2D"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N</w:t>
            </w:r>
          </w:p>
        </w:tc>
        <w:tc>
          <w:tcPr>
            <w:tcW w:w="550" w:type="dxa"/>
            <w:shd w:val="clear" w:color="auto" w:fill="auto"/>
            <w:noWrap/>
            <w:vAlign w:val="center"/>
          </w:tcPr>
          <w:p w14:paraId="71A8583B" w14:textId="4457722A"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83" w:type="dxa"/>
            <w:shd w:val="clear" w:color="auto" w:fill="auto"/>
            <w:noWrap/>
            <w:vAlign w:val="center"/>
          </w:tcPr>
          <w:p w14:paraId="624DCBBD" w14:textId="69C38BCC"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NR</w:t>
            </w:r>
          </w:p>
        </w:tc>
        <w:tc>
          <w:tcPr>
            <w:tcW w:w="555" w:type="dxa"/>
            <w:shd w:val="clear" w:color="auto" w:fill="auto"/>
            <w:noWrap/>
            <w:vAlign w:val="center"/>
          </w:tcPr>
          <w:p w14:paraId="5D8DF8AF" w14:textId="0DD70973" w:rsidR="00444D3A" w:rsidRPr="002823E8" w:rsidRDefault="00444D3A" w:rsidP="00D67067">
            <w:pPr>
              <w:spacing w:line="276" w:lineRule="auto"/>
              <w:rPr>
                <w:rFonts w:cstheme="minorHAnsi"/>
                <w:color w:val="000000" w:themeColor="text1"/>
                <w:sz w:val="22"/>
                <w:szCs w:val="22"/>
              </w:rPr>
            </w:pPr>
            <w:r w:rsidRPr="002823E8">
              <w:rPr>
                <w:rFonts w:cstheme="minorHAnsi"/>
                <w:color w:val="000000"/>
                <w:sz w:val="22"/>
                <w:szCs w:val="22"/>
                <w:lang w:val="en-AU"/>
              </w:rPr>
              <w:t>N</w:t>
            </w:r>
          </w:p>
        </w:tc>
        <w:tc>
          <w:tcPr>
            <w:tcW w:w="483" w:type="dxa"/>
            <w:shd w:val="clear" w:color="auto" w:fill="auto"/>
            <w:noWrap/>
            <w:vAlign w:val="center"/>
          </w:tcPr>
          <w:p w14:paraId="2A8A486A" w14:textId="16F5E9AA" w:rsidR="00444D3A" w:rsidRPr="002823E8" w:rsidRDefault="007F17C1" w:rsidP="00D67067">
            <w:pPr>
              <w:spacing w:line="276" w:lineRule="auto"/>
              <w:rPr>
                <w:rFonts w:cstheme="minorHAnsi"/>
                <w:color w:val="000000" w:themeColor="text1"/>
                <w:sz w:val="22"/>
                <w:szCs w:val="22"/>
              </w:rPr>
            </w:pPr>
            <w:r w:rsidRPr="002823E8">
              <w:rPr>
                <w:rFonts w:cstheme="minorHAnsi"/>
                <w:color w:val="000000"/>
                <w:sz w:val="22"/>
                <w:szCs w:val="22"/>
                <w:lang w:val="en-AU"/>
              </w:rPr>
              <w:t>N</w:t>
            </w:r>
          </w:p>
        </w:tc>
        <w:tc>
          <w:tcPr>
            <w:tcW w:w="1443" w:type="dxa"/>
            <w:noWrap/>
          </w:tcPr>
          <w:p w14:paraId="1608C122" w14:textId="0F8704C8" w:rsidR="00444D3A" w:rsidRPr="002823E8" w:rsidRDefault="007F17C1" w:rsidP="00D67067">
            <w:pPr>
              <w:spacing w:line="276" w:lineRule="auto"/>
              <w:rPr>
                <w:rFonts w:cstheme="minorHAnsi"/>
                <w:color w:val="000000" w:themeColor="text1"/>
                <w:sz w:val="22"/>
                <w:szCs w:val="22"/>
                <w:rtl/>
              </w:rPr>
            </w:pPr>
            <w:r w:rsidRPr="002823E8">
              <w:rPr>
                <w:rFonts w:cstheme="minorHAnsi"/>
                <w:color w:val="000000" w:themeColor="text1"/>
                <w:sz w:val="22"/>
                <w:szCs w:val="22"/>
              </w:rPr>
              <w:t>8</w:t>
            </w:r>
          </w:p>
        </w:tc>
        <w:tc>
          <w:tcPr>
            <w:tcW w:w="900" w:type="dxa"/>
          </w:tcPr>
          <w:p w14:paraId="68E5F8C9" w14:textId="66C7178E" w:rsidR="00444D3A" w:rsidRPr="002823E8" w:rsidRDefault="007F17C1" w:rsidP="00D67067">
            <w:pPr>
              <w:spacing w:line="276" w:lineRule="auto"/>
              <w:rPr>
                <w:rFonts w:cstheme="minorHAnsi"/>
                <w:color w:val="000000" w:themeColor="text1"/>
                <w:sz w:val="22"/>
                <w:szCs w:val="22"/>
              </w:rPr>
            </w:pPr>
            <w:r w:rsidRPr="002823E8">
              <w:rPr>
                <w:rFonts w:cstheme="minorHAnsi"/>
                <w:color w:val="000000" w:themeColor="text1"/>
                <w:sz w:val="22"/>
                <w:szCs w:val="22"/>
              </w:rPr>
              <w:t>57.1</w:t>
            </w:r>
          </w:p>
        </w:tc>
        <w:tc>
          <w:tcPr>
            <w:tcW w:w="977" w:type="dxa"/>
          </w:tcPr>
          <w:p w14:paraId="18D593AD" w14:textId="66A069E7" w:rsidR="00444D3A" w:rsidRPr="002823E8" w:rsidRDefault="00444D3A"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AC7F03" w:rsidRPr="002823E8" w14:paraId="56F47694" w14:textId="11CD4544" w:rsidTr="00AC7F03">
        <w:trPr>
          <w:trHeight w:val="274"/>
        </w:trPr>
        <w:tc>
          <w:tcPr>
            <w:tcW w:w="3600" w:type="dxa"/>
            <w:shd w:val="clear" w:color="auto" w:fill="auto"/>
            <w:noWrap/>
          </w:tcPr>
          <w:p w14:paraId="09FEFA0B" w14:textId="4C7CF831" w:rsidR="00AC7F03"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Venseth (2014)</w:t>
            </w:r>
          </w:p>
        </w:tc>
        <w:tc>
          <w:tcPr>
            <w:tcW w:w="611" w:type="dxa"/>
            <w:shd w:val="clear" w:color="auto" w:fill="auto"/>
            <w:noWrap/>
            <w:vAlign w:val="center"/>
          </w:tcPr>
          <w:p w14:paraId="15CB22EF" w14:textId="01E60A0C"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rPr>
              <w:t>Y</w:t>
            </w:r>
          </w:p>
        </w:tc>
        <w:tc>
          <w:tcPr>
            <w:tcW w:w="452" w:type="dxa"/>
            <w:shd w:val="clear" w:color="auto" w:fill="auto"/>
            <w:noWrap/>
            <w:vAlign w:val="center"/>
          </w:tcPr>
          <w:p w14:paraId="2D07E160" w14:textId="711C1FBC"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225DDC58" w14:textId="5EFA6409"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05DAE5DA" w14:textId="46DC9E09"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39B0936B" w14:textId="18A7A746"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NR</w:t>
            </w:r>
          </w:p>
        </w:tc>
        <w:tc>
          <w:tcPr>
            <w:tcW w:w="550" w:type="dxa"/>
            <w:shd w:val="clear" w:color="auto" w:fill="auto"/>
            <w:noWrap/>
            <w:vAlign w:val="center"/>
          </w:tcPr>
          <w:p w14:paraId="461444B1" w14:textId="72C8E066"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63" w:type="dxa"/>
            <w:shd w:val="clear" w:color="auto" w:fill="auto"/>
            <w:noWrap/>
            <w:vAlign w:val="center"/>
          </w:tcPr>
          <w:p w14:paraId="129C0575" w14:textId="1F559D32"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068A141A" w14:textId="327C4F9F"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63" w:type="dxa"/>
            <w:shd w:val="clear" w:color="auto" w:fill="auto"/>
            <w:noWrap/>
            <w:vAlign w:val="center"/>
          </w:tcPr>
          <w:p w14:paraId="7A31DE91" w14:textId="66075309"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550" w:type="dxa"/>
            <w:shd w:val="clear" w:color="auto" w:fill="auto"/>
            <w:noWrap/>
            <w:vAlign w:val="center"/>
          </w:tcPr>
          <w:p w14:paraId="6634588F" w14:textId="42097D06"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N</w:t>
            </w:r>
          </w:p>
        </w:tc>
        <w:tc>
          <w:tcPr>
            <w:tcW w:w="550" w:type="dxa"/>
            <w:shd w:val="clear" w:color="auto" w:fill="auto"/>
            <w:noWrap/>
            <w:vAlign w:val="center"/>
          </w:tcPr>
          <w:p w14:paraId="013657C5" w14:textId="010E3995"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N</w:t>
            </w:r>
          </w:p>
        </w:tc>
        <w:tc>
          <w:tcPr>
            <w:tcW w:w="583" w:type="dxa"/>
            <w:shd w:val="clear" w:color="auto" w:fill="auto"/>
            <w:noWrap/>
            <w:vAlign w:val="center"/>
          </w:tcPr>
          <w:p w14:paraId="1CD1D0AC" w14:textId="19C3B9E9"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NR</w:t>
            </w:r>
          </w:p>
        </w:tc>
        <w:tc>
          <w:tcPr>
            <w:tcW w:w="555" w:type="dxa"/>
            <w:shd w:val="clear" w:color="auto" w:fill="auto"/>
            <w:noWrap/>
            <w:vAlign w:val="center"/>
          </w:tcPr>
          <w:p w14:paraId="383F217D" w14:textId="04BFDCA4"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483" w:type="dxa"/>
            <w:shd w:val="clear" w:color="auto" w:fill="auto"/>
            <w:noWrap/>
            <w:vAlign w:val="center"/>
          </w:tcPr>
          <w:p w14:paraId="68F496EE" w14:textId="4F803903" w:rsidR="00AC7F03" w:rsidRPr="002823E8" w:rsidRDefault="00AC7F03" w:rsidP="00D67067">
            <w:pPr>
              <w:spacing w:line="276" w:lineRule="auto"/>
              <w:rPr>
                <w:rFonts w:cstheme="minorHAnsi"/>
                <w:color w:val="000000" w:themeColor="text1"/>
                <w:sz w:val="22"/>
                <w:szCs w:val="22"/>
              </w:rPr>
            </w:pPr>
            <w:r w:rsidRPr="002823E8">
              <w:rPr>
                <w:rFonts w:cstheme="minorHAnsi"/>
                <w:color w:val="000000"/>
                <w:sz w:val="22"/>
                <w:szCs w:val="22"/>
                <w:lang w:val="en-AU"/>
              </w:rPr>
              <w:t>Y</w:t>
            </w:r>
          </w:p>
        </w:tc>
        <w:tc>
          <w:tcPr>
            <w:tcW w:w="1443" w:type="dxa"/>
            <w:noWrap/>
          </w:tcPr>
          <w:p w14:paraId="0A4F1ACE" w14:textId="2D184C05"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10</w:t>
            </w:r>
          </w:p>
        </w:tc>
        <w:tc>
          <w:tcPr>
            <w:tcW w:w="900" w:type="dxa"/>
          </w:tcPr>
          <w:p w14:paraId="17C40B5C" w14:textId="13CD349F"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71.4</w:t>
            </w:r>
          </w:p>
        </w:tc>
        <w:tc>
          <w:tcPr>
            <w:tcW w:w="977" w:type="dxa"/>
          </w:tcPr>
          <w:p w14:paraId="0AE701FF" w14:textId="426865FE"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AC7F03" w:rsidRPr="002823E8" w14:paraId="177CF1C2" w14:textId="40CD69BE" w:rsidTr="00444D3A">
        <w:trPr>
          <w:trHeight w:val="274"/>
        </w:trPr>
        <w:tc>
          <w:tcPr>
            <w:tcW w:w="3600" w:type="dxa"/>
            <w:shd w:val="clear" w:color="auto" w:fill="auto"/>
            <w:noWrap/>
          </w:tcPr>
          <w:p w14:paraId="7B75E168" w14:textId="205EB868" w:rsidR="00AC7F03" w:rsidRPr="002823E8" w:rsidRDefault="00CD6B0B" w:rsidP="00D67067">
            <w:pPr>
              <w:spacing w:line="276" w:lineRule="auto"/>
              <w:rPr>
                <w:rFonts w:cstheme="minorHAnsi"/>
                <w:color w:val="000000" w:themeColor="text1"/>
                <w:sz w:val="22"/>
                <w:szCs w:val="22"/>
              </w:rPr>
            </w:pPr>
            <w:r w:rsidRPr="002823E8">
              <w:rPr>
                <w:rFonts w:cstheme="minorHAnsi"/>
                <w:noProof/>
                <w:sz w:val="22"/>
                <w:szCs w:val="22"/>
              </w:rPr>
              <w:t>Yip (2004)</w:t>
            </w:r>
          </w:p>
        </w:tc>
        <w:tc>
          <w:tcPr>
            <w:tcW w:w="611" w:type="dxa"/>
            <w:noWrap/>
          </w:tcPr>
          <w:p w14:paraId="74554438"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452" w:type="dxa"/>
            <w:noWrap/>
          </w:tcPr>
          <w:p w14:paraId="062718DA"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24F10417"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NR</w:t>
            </w:r>
          </w:p>
        </w:tc>
        <w:tc>
          <w:tcPr>
            <w:tcW w:w="550" w:type="dxa"/>
            <w:noWrap/>
          </w:tcPr>
          <w:p w14:paraId="4D36B63B"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46F9C109"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766F5AAC"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28F6619C"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0F0B7185"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63" w:type="dxa"/>
            <w:noWrap/>
          </w:tcPr>
          <w:p w14:paraId="450EB89C"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50" w:type="dxa"/>
            <w:noWrap/>
          </w:tcPr>
          <w:p w14:paraId="60CD0279"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550" w:type="dxa"/>
            <w:noWrap/>
          </w:tcPr>
          <w:p w14:paraId="33E4D8F0"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Y</w:t>
            </w:r>
          </w:p>
        </w:tc>
        <w:tc>
          <w:tcPr>
            <w:tcW w:w="583" w:type="dxa"/>
            <w:noWrap/>
          </w:tcPr>
          <w:p w14:paraId="6D634820"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NR</w:t>
            </w:r>
          </w:p>
        </w:tc>
        <w:tc>
          <w:tcPr>
            <w:tcW w:w="555" w:type="dxa"/>
            <w:noWrap/>
          </w:tcPr>
          <w:p w14:paraId="14D2E4C5"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483" w:type="dxa"/>
            <w:noWrap/>
          </w:tcPr>
          <w:p w14:paraId="799F17D4"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N</w:t>
            </w:r>
          </w:p>
        </w:tc>
        <w:tc>
          <w:tcPr>
            <w:tcW w:w="1443" w:type="dxa"/>
            <w:noWrap/>
          </w:tcPr>
          <w:p w14:paraId="67621E0B"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9</w:t>
            </w:r>
          </w:p>
        </w:tc>
        <w:tc>
          <w:tcPr>
            <w:tcW w:w="900" w:type="dxa"/>
          </w:tcPr>
          <w:p w14:paraId="3A2779EB" w14:textId="77777777"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64.3</w:t>
            </w:r>
          </w:p>
        </w:tc>
        <w:tc>
          <w:tcPr>
            <w:tcW w:w="977" w:type="dxa"/>
          </w:tcPr>
          <w:p w14:paraId="235E73F8" w14:textId="513DED3F"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rPr>
              <w:t>Fair</w:t>
            </w:r>
          </w:p>
        </w:tc>
      </w:tr>
      <w:tr w:rsidR="00AC7F03" w:rsidRPr="002823E8" w14:paraId="5476BAA6" w14:textId="26FB84A3" w:rsidTr="005C6C89">
        <w:trPr>
          <w:trHeight w:val="274"/>
        </w:trPr>
        <w:tc>
          <w:tcPr>
            <w:tcW w:w="14580" w:type="dxa"/>
            <w:gridSpan w:val="18"/>
            <w:noWrap/>
          </w:tcPr>
          <w:p w14:paraId="1A1C3B0E" w14:textId="5288C29B"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lang w:val="en-AU"/>
              </w:rPr>
              <w:t>Y, yes; N, no; CD, cannot determine; NA, not applicable; NR, not reported.</w:t>
            </w:r>
          </w:p>
        </w:tc>
      </w:tr>
      <w:tr w:rsidR="00AC7F03" w:rsidRPr="002823E8" w14:paraId="16F59C26" w14:textId="481259C2" w:rsidTr="005C6C89">
        <w:trPr>
          <w:trHeight w:val="274"/>
        </w:trPr>
        <w:tc>
          <w:tcPr>
            <w:tcW w:w="14580" w:type="dxa"/>
            <w:gridSpan w:val="18"/>
            <w:noWrap/>
          </w:tcPr>
          <w:p w14:paraId="140C6FAB" w14:textId="7EEA7BC3" w:rsidR="00AC7F03" w:rsidRPr="002823E8" w:rsidRDefault="00AC7F03" w:rsidP="00D67067">
            <w:pPr>
              <w:spacing w:line="276" w:lineRule="auto"/>
              <w:rPr>
                <w:rFonts w:cstheme="minorHAnsi"/>
                <w:color w:val="000000" w:themeColor="text1"/>
                <w:sz w:val="22"/>
                <w:szCs w:val="22"/>
                <w:lang w:val="en-AU"/>
              </w:rPr>
            </w:pPr>
            <w:r w:rsidRPr="002823E8">
              <w:rPr>
                <w:rFonts w:cstheme="minorHAnsi"/>
                <w:color w:val="000000" w:themeColor="text1"/>
                <w:sz w:val="22"/>
                <w:szCs w:val="22"/>
                <w:lang w:val="en-AU"/>
              </w:rPr>
              <w:t>* Divide the total score by 14 and multiply by 100 ((Total score/</w:t>
            </w:r>
            <w:proofErr w:type="gramStart"/>
            <w:r w:rsidRPr="002823E8">
              <w:rPr>
                <w:rFonts w:cstheme="minorHAnsi"/>
                <w:color w:val="000000" w:themeColor="text1"/>
                <w:sz w:val="22"/>
                <w:szCs w:val="22"/>
                <w:lang w:val="en-AU"/>
              </w:rPr>
              <w:t>14)*</w:t>
            </w:r>
            <w:proofErr w:type="gramEnd"/>
            <w:r w:rsidRPr="002823E8">
              <w:rPr>
                <w:rFonts w:cstheme="minorHAnsi"/>
                <w:color w:val="000000" w:themeColor="text1"/>
                <w:sz w:val="22"/>
                <w:szCs w:val="22"/>
                <w:lang w:val="en-AU"/>
              </w:rPr>
              <w:t xml:space="preserve">100). </w:t>
            </w:r>
          </w:p>
          <w:p w14:paraId="030A40DF" w14:textId="3C24A95F" w:rsidR="00AC7F03" w:rsidRPr="002823E8" w:rsidRDefault="00AC7F03" w:rsidP="00D67067">
            <w:pPr>
              <w:spacing w:line="276" w:lineRule="auto"/>
              <w:rPr>
                <w:rFonts w:cstheme="minorHAnsi"/>
                <w:color w:val="000000" w:themeColor="text1"/>
                <w:sz w:val="22"/>
                <w:szCs w:val="22"/>
              </w:rPr>
            </w:pPr>
            <w:r w:rsidRPr="002823E8">
              <w:rPr>
                <w:rFonts w:cstheme="minorHAnsi"/>
                <w:color w:val="000000" w:themeColor="text1"/>
                <w:sz w:val="22"/>
                <w:szCs w:val="22"/>
                <w:lang w:val="en-AU"/>
              </w:rPr>
              <w:t xml:space="preserve">Quality of study: Good (75-100%), Fair (25-75%), or poor (0-25%). </w:t>
            </w:r>
          </w:p>
        </w:tc>
      </w:tr>
    </w:tbl>
    <w:p w14:paraId="183C5715" w14:textId="77777777" w:rsidR="00255619" w:rsidRPr="002823E8" w:rsidRDefault="00255619" w:rsidP="00D67067">
      <w:pPr>
        <w:spacing w:after="0" w:line="276" w:lineRule="auto"/>
        <w:rPr>
          <w:rFonts w:cstheme="minorHAnsi"/>
          <w:b/>
          <w:bCs/>
          <w:color w:val="000000" w:themeColor="text1"/>
        </w:rPr>
      </w:pPr>
    </w:p>
    <w:p w14:paraId="5DE574C7" w14:textId="77777777" w:rsidR="00537EAC" w:rsidRPr="002823E8" w:rsidRDefault="00F111AE" w:rsidP="00D67067">
      <w:pPr>
        <w:spacing w:after="0" w:line="276" w:lineRule="auto"/>
        <w:rPr>
          <w:rFonts w:cstheme="minorHAnsi"/>
          <w:color w:val="000000" w:themeColor="text1"/>
        </w:rPr>
      </w:pPr>
      <w:r w:rsidRPr="002823E8">
        <w:rPr>
          <w:rFonts w:cstheme="minorHAnsi"/>
          <w:color w:val="000000" w:themeColor="text1"/>
        </w:rPr>
        <w:lastRenderedPageBreak/>
        <w:t xml:space="preserve"> </w:t>
      </w:r>
    </w:p>
    <w:tbl>
      <w:tblPr>
        <w:tblStyle w:val="TableGrid4"/>
        <w:tblpPr w:leftFromText="180" w:rightFromText="180" w:vertAnchor="page" w:horzAnchor="margin" w:tblpY="5521"/>
        <w:tblW w:w="14925" w:type="dxa"/>
        <w:tblLook w:val="04A0" w:firstRow="1" w:lastRow="0" w:firstColumn="1" w:lastColumn="0" w:noHBand="0" w:noVBand="1"/>
      </w:tblPr>
      <w:tblGrid>
        <w:gridCol w:w="3775"/>
        <w:gridCol w:w="2700"/>
        <w:gridCol w:w="2430"/>
        <w:gridCol w:w="2588"/>
        <w:gridCol w:w="3432"/>
      </w:tblGrid>
      <w:tr w:rsidR="004D535C" w:rsidRPr="002823E8" w14:paraId="3D741707" w14:textId="77777777" w:rsidTr="004D535C">
        <w:trPr>
          <w:trHeight w:val="258"/>
        </w:trPr>
        <w:tc>
          <w:tcPr>
            <w:tcW w:w="14925" w:type="dxa"/>
            <w:gridSpan w:val="5"/>
          </w:tcPr>
          <w:p w14:paraId="52A2751F" w14:textId="219CC8B8" w:rsidR="004D535C" w:rsidRPr="002823E8" w:rsidRDefault="004D535C" w:rsidP="004D535C">
            <w:pPr>
              <w:numPr>
                <w:ilvl w:val="0"/>
                <w:numId w:val="19"/>
              </w:numPr>
              <w:spacing w:line="276" w:lineRule="auto"/>
              <w:contextualSpacing/>
              <w:rPr>
                <w:rFonts w:cstheme="minorHAnsi"/>
              </w:rPr>
            </w:pPr>
            <w:r w:rsidRPr="002823E8">
              <w:rPr>
                <w:rFonts w:cstheme="minorHAnsi"/>
              </w:rPr>
              <w:t xml:space="preserve">Association between sedentary </w:t>
            </w:r>
            <w:proofErr w:type="spellStart"/>
            <w:r w:rsidRPr="002823E8">
              <w:rPr>
                <w:rFonts w:cstheme="minorHAnsi"/>
              </w:rPr>
              <w:t>behavior</w:t>
            </w:r>
            <w:proofErr w:type="spellEnd"/>
            <w:r w:rsidRPr="002823E8">
              <w:rPr>
                <w:rFonts w:cstheme="minorHAnsi"/>
              </w:rPr>
              <w:t xml:space="preserve"> (6 – 8 h/d) and prevalence of low back pain </w:t>
            </w:r>
          </w:p>
        </w:tc>
      </w:tr>
      <w:tr w:rsidR="004D535C" w:rsidRPr="002823E8" w14:paraId="682B6A27" w14:textId="77777777" w:rsidTr="004D535C">
        <w:trPr>
          <w:trHeight w:val="258"/>
        </w:trPr>
        <w:tc>
          <w:tcPr>
            <w:tcW w:w="3775" w:type="dxa"/>
            <w:noWrap/>
          </w:tcPr>
          <w:p w14:paraId="29A44F8C" w14:textId="77777777" w:rsidR="004D535C" w:rsidRPr="002823E8" w:rsidRDefault="004D535C" w:rsidP="004D535C">
            <w:pPr>
              <w:spacing w:line="276" w:lineRule="auto"/>
              <w:rPr>
                <w:rFonts w:cstheme="minorHAnsi"/>
              </w:rPr>
            </w:pPr>
          </w:p>
        </w:tc>
        <w:tc>
          <w:tcPr>
            <w:tcW w:w="11150" w:type="dxa"/>
            <w:gridSpan w:val="4"/>
          </w:tcPr>
          <w:p w14:paraId="1F8C65D5" w14:textId="77777777" w:rsidR="004D535C" w:rsidRPr="002823E8" w:rsidRDefault="004D535C" w:rsidP="004D535C">
            <w:pPr>
              <w:spacing w:line="276" w:lineRule="auto"/>
              <w:rPr>
                <w:rFonts w:cstheme="minorHAnsi"/>
              </w:rPr>
            </w:pPr>
            <w:r w:rsidRPr="002823E8">
              <w:rPr>
                <w:rFonts w:cstheme="minorHAnsi"/>
              </w:rPr>
              <w:t>Sedentary behaviour</w:t>
            </w:r>
          </w:p>
        </w:tc>
      </w:tr>
      <w:tr w:rsidR="004D535C" w:rsidRPr="002823E8" w14:paraId="4B2A3AD9" w14:textId="77777777" w:rsidTr="004D535C">
        <w:trPr>
          <w:trHeight w:val="258"/>
        </w:trPr>
        <w:tc>
          <w:tcPr>
            <w:tcW w:w="3775" w:type="dxa"/>
            <w:noWrap/>
          </w:tcPr>
          <w:p w14:paraId="649448D6" w14:textId="77777777" w:rsidR="004D535C" w:rsidRPr="002823E8" w:rsidRDefault="004D535C" w:rsidP="004D535C">
            <w:pPr>
              <w:spacing w:line="276" w:lineRule="auto"/>
              <w:rPr>
                <w:rFonts w:cstheme="minorHAnsi"/>
              </w:rPr>
            </w:pPr>
          </w:p>
        </w:tc>
        <w:tc>
          <w:tcPr>
            <w:tcW w:w="2700" w:type="dxa"/>
            <w:noWrap/>
          </w:tcPr>
          <w:p w14:paraId="27BB1E73" w14:textId="77777777" w:rsidR="004D535C" w:rsidRPr="002823E8" w:rsidRDefault="004D535C" w:rsidP="004D535C">
            <w:pPr>
              <w:spacing w:line="276" w:lineRule="auto"/>
              <w:rPr>
                <w:rFonts w:cstheme="minorHAnsi"/>
              </w:rPr>
            </w:pPr>
            <w:r w:rsidRPr="002823E8">
              <w:rPr>
                <w:rFonts w:cstheme="minorHAnsi"/>
              </w:rPr>
              <w:t>Type</w:t>
            </w:r>
          </w:p>
        </w:tc>
        <w:tc>
          <w:tcPr>
            <w:tcW w:w="2430" w:type="dxa"/>
            <w:noWrap/>
          </w:tcPr>
          <w:p w14:paraId="508BDA0C" w14:textId="77777777" w:rsidR="004D535C" w:rsidRPr="002823E8" w:rsidRDefault="004D535C" w:rsidP="004D535C">
            <w:pPr>
              <w:spacing w:line="276" w:lineRule="auto"/>
              <w:rPr>
                <w:rFonts w:cstheme="minorHAnsi"/>
              </w:rPr>
            </w:pPr>
            <w:r w:rsidRPr="002823E8">
              <w:rPr>
                <w:rFonts w:cstheme="minorHAnsi"/>
              </w:rPr>
              <w:t>Duration (h/d)</w:t>
            </w:r>
          </w:p>
        </w:tc>
        <w:tc>
          <w:tcPr>
            <w:tcW w:w="2588" w:type="dxa"/>
          </w:tcPr>
          <w:p w14:paraId="2038E803" w14:textId="77777777" w:rsidR="004D535C" w:rsidRPr="002823E8" w:rsidRDefault="004D535C" w:rsidP="004D535C">
            <w:pPr>
              <w:spacing w:line="276" w:lineRule="auto"/>
              <w:rPr>
                <w:rFonts w:cstheme="minorHAnsi"/>
              </w:rPr>
            </w:pPr>
            <w:r w:rsidRPr="002823E8">
              <w:rPr>
                <w:rFonts w:cstheme="minorHAnsi"/>
              </w:rPr>
              <w:t>Estimated time (h/d)</w:t>
            </w:r>
          </w:p>
        </w:tc>
        <w:tc>
          <w:tcPr>
            <w:tcW w:w="3432" w:type="dxa"/>
            <w:noWrap/>
          </w:tcPr>
          <w:p w14:paraId="422972E9" w14:textId="77777777" w:rsidR="004D535C" w:rsidRPr="002823E8" w:rsidRDefault="004D535C" w:rsidP="004D535C">
            <w:pPr>
              <w:spacing w:line="276" w:lineRule="auto"/>
              <w:rPr>
                <w:rFonts w:cstheme="minorHAnsi"/>
              </w:rPr>
            </w:pPr>
            <w:r w:rsidRPr="002823E8">
              <w:rPr>
                <w:rFonts w:cstheme="minorHAnsi"/>
              </w:rPr>
              <w:t>Reference category (h/d)</w:t>
            </w:r>
          </w:p>
        </w:tc>
      </w:tr>
      <w:tr w:rsidR="004D535C" w:rsidRPr="002823E8" w14:paraId="138242D9" w14:textId="77777777" w:rsidTr="004D535C">
        <w:trPr>
          <w:trHeight w:val="110"/>
        </w:trPr>
        <w:tc>
          <w:tcPr>
            <w:tcW w:w="3775" w:type="dxa"/>
          </w:tcPr>
          <w:p w14:paraId="2E206762" w14:textId="0219899A"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Balling,Holmberg,Petersen et al. (2019)</w:t>
            </w:r>
          </w:p>
        </w:tc>
        <w:tc>
          <w:tcPr>
            <w:tcW w:w="2700" w:type="dxa"/>
            <w:noWrap/>
          </w:tcPr>
          <w:p w14:paraId="2C2AD832"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Time spent sitting </w:t>
            </w:r>
          </w:p>
        </w:tc>
        <w:tc>
          <w:tcPr>
            <w:tcW w:w="2430" w:type="dxa"/>
          </w:tcPr>
          <w:p w14:paraId="02B4B57C"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6 to &lt; 10 </w:t>
            </w:r>
          </w:p>
        </w:tc>
        <w:tc>
          <w:tcPr>
            <w:tcW w:w="2588" w:type="dxa"/>
          </w:tcPr>
          <w:p w14:paraId="69A2F5D0"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8 </w:t>
            </w:r>
          </w:p>
        </w:tc>
        <w:tc>
          <w:tcPr>
            <w:tcW w:w="3432" w:type="dxa"/>
          </w:tcPr>
          <w:p w14:paraId="2BBD2D5E" w14:textId="2EA897E2"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&lt;</w:t>
            </w:r>
            <w:r w:rsidR="004E2638" w:rsidRPr="002823E8">
              <w:rPr>
                <w:rFonts w:eastAsia="Times New Roman" w:cstheme="minorHAnsi"/>
                <w:color w:val="000000"/>
                <w:lang w:eastAsia="en-AU"/>
              </w:rPr>
              <w:t xml:space="preserve"> </w:t>
            </w:r>
            <w:r w:rsidRPr="002823E8">
              <w:rPr>
                <w:rFonts w:eastAsia="Times New Roman" w:cstheme="minorHAnsi"/>
                <w:color w:val="000000"/>
                <w:lang w:eastAsia="en-AU"/>
              </w:rPr>
              <w:t xml:space="preserve">6 </w:t>
            </w:r>
          </w:p>
        </w:tc>
      </w:tr>
      <w:tr w:rsidR="004D535C" w:rsidRPr="002823E8" w14:paraId="09A80C29" w14:textId="77777777" w:rsidTr="004D535C">
        <w:trPr>
          <w:trHeight w:val="260"/>
        </w:trPr>
        <w:tc>
          <w:tcPr>
            <w:tcW w:w="3775" w:type="dxa"/>
          </w:tcPr>
          <w:p w14:paraId="074B2E31" w14:textId="783859E0"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Juul-Kristensen,Sogaard,Stroyer et al. (2004)</w:t>
            </w:r>
            <w:r w:rsidR="0055028A" w:rsidRPr="002823E8">
              <w:rPr>
                <w:rFonts w:eastAsia="Times New Roman" w:cstheme="minorHAnsi"/>
                <w:noProof/>
                <w:color w:val="000000"/>
                <w:lang w:eastAsia="en-AU"/>
              </w:rPr>
              <w:t xml:space="preserve"> (a)</w:t>
            </w:r>
          </w:p>
        </w:tc>
        <w:tc>
          <w:tcPr>
            <w:tcW w:w="2700" w:type="dxa"/>
            <w:noWrap/>
          </w:tcPr>
          <w:p w14:paraId="6A37B97B"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Working on computer</w:t>
            </w:r>
          </w:p>
        </w:tc>
        <w:tc>
          <w:tcPr>
            <w:tcW w:w="2430" w:type="dxa"/>
          </w:tcPr>
          <w:p w14:paraId="76D39FE9"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75% of time </w:t>
            </w:r>
          </w:p>
        </w:tc>
        <w:tc>
          <w:tcPr>
            <w:tcW w:w="2588" w:type="dxa"/>
          </w:tcPr>
          <w:p w14:paraId="2FAAB3FE" w14:textId="1718FF5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6</w:t>
            </w:r>
          </w:p>
        </w:tc>
        <w:tc>
          <w:tcPr>
            <w:tcW w:w="3432" w:type="dxa"/>
          </w:tcPr>
          <w:p w14:paraId="42C7E4F9" w14:textId="201DF77D"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25% of time (&lt; </w:t>
            </w:r>
            <w:r w:rsidR="0055028A" w:rsidRPr="002823E8">
              <w:rPr>
                <w:rFonts w:eastAsia="Times New Roman" w:cstheme="minorHAnsi"/>
                <w:color w:val="000000"/>
                <w:lang w:eastAsia="en-AU"/>
              </w:rPr>
              <w:t>2</w:t>
            </w:r>
            <w:r w:rsidRPr="002823E8">
              <w:rPr>
                <w:rFonts w:eastAsia="Times New Roman" w:cstheme="minorHAnsi"/>
                <w:color w:val="000000"/>
                <w:lang w:eastAsia="en-AU"/>
              </w:rPr>
              <w:t>)</w:t>
            </w:r>
          </w:p>
        </w:tc>
      </w:tr>
      <w:tr w:rsidR="0055028A" w:rsidRPr="002823E8" w14:paraId="06DD74D8" w14:textId="77777777" w:rsidTr="004D535C">
        <w:trPr>
          <w:trHeight w:val="260"/>
        </w:trPr>
        <w:tc>
          <w:tcPr>
            <w:tcW w:w="3775" w:type="dxa"/>
          </w:tcPr>
          <w:p w14:paraId="2A526946" w14:textId="34F2BBE6" w:rsidR="0055028A" w:rsidRPr="002823E8" w:rsidRDefault="0055028A" w:rsidP="0055028A">
            <w:pPr>
              <w:spacing w:line="276" w:lineRule="auto"/>
              <w:rPr>
                <w:rFonts w:eastAsia="Times New Roman" w:cstheme="minorHAnsi"/>
                <w:noProof/>
                <w:color w:val="000000"/>
                <w:lang w:eastAsia="en-AU"/>
              </w:rPr>
            </w:pPr>
            <w:r w:rsidRPr="002823E8">
              <w:rPr>
                <w:rFonts w:eastAsia="Times New Roman" w:cstheme="minorHAnsi"/>
                <w:noProof/>
                <w:color w:val="000000"/>
                <w:lang w:eastAsia="en-AU"/>
              </w:rPr>
              <w:t>Juul-Kristensen,Sogaard,Stroyer et al. (2004) (b)</w:t>
            </w:r>
          </w:p>
        </w:tc>
        <w:tc>
          <w:tcPr>
            <w:tcW w:w="2700" w:type="dxa"/>
            <w:noWrap/>
          </w:tcPr>
          <w:p w14:paraId="369D6A5D" w14:textId="1D1CAFB1" w:rsidR="0055028A" w:rsidRPr="002823E8" w:rsidRDefault="0055028A" w:rsidP="0055028A">
            <w:pPr>
              <w:spacing w:line="276" w:lineRule="auto"/>
              <w:rPr>
                <w:rFonts w:eastAsia="Times New Roman" w:cstheme="minorHAnsi"/>
                <w:color w:val="000000"/>
                <w:lang w:eastAsia="en-AU"/>
              </w:rPr>
            </w:pPr>
            <w:r w:rsidRPr="002823E8">
              <w:rPr>
                <w:rFonts w:cstheme="minorHAnsi"/>
              </w:rPr>
              <w:t>Working on computer</w:t>
            </w:r>
          </w:p>
        </w:tc>
        <w:tc>
          <w:tcPr>
            <w:tcW w:w="2430" w:type="dxa"/>
          </w:tcPr>
          <w:p w14:paraId="500633A5" w14:textId="708CE1AE" w:rsidR="0055028A" w:rsidRPr="002823E8" w:rsidRDefault="0055028A" w:rsidP="0055028A">
            <w:pPr>
              <w:spacing w:line="276" w:lineRule="auto"/>
              <w:rPr>
                <w:rFonts w:eastAsia="Times New Roman" w:cstheme="minorHAnsi"/>
                <w:color w:val="000000"/>
                <w:lang w:eastAsia="en-AU"/>
              </w:rPr>
            </w:pPr>
            <w:r w:rsidRPr="002823E8">
              <w:rPr>
                <w:rFonts w:cstheme="minorHAnsi"/>
              </w:rPr>
              <w:t>All the time with computer</w:t>
            </w:r>
          </w:p>
        </w:tc>
        <w:tc>
          <w:tcPr>
            <w:tcW w:w="2588" w:type="dxa"/>
          </w:tcPr>
          <w:p w14:paraId="18F8342F" w14:textId="67BABBE1" w:rsidR="0055028A" w:rsidRPr="002823E8" w:rsidRDefault="0055028A" w:rsidP="0055028A">
            <w:pPr>
              <w:spacing w:line="276" w:lineRule="auto"/>
              <w:rPr>
                <w:rFonts w:eastAsia="Times New Roman" w:cstheme="minorHAnsi"/>
                <w:color w:val="000000"/>
                <w:lang w:eastAsia="en-AU"/>
              </w:rPr>
            </w:pPr>
            <w:r w:rsidRPr="002823E8">
              <w:rPr>
                <w:rFonts w:cstheme="minorHAnsi"/>
              </w:rPr>
              <w:t>8</w:t>
            </w:r>
          </w:p>
        </w:tc>
        <w:tc>
          <w:tcPr>
            <w:tcW w:w="3432" w:type="dxa"/>
          </w:tcPr>
          <w:p w14:paraId="04F6B07E" w14:textId="430B95E4" w:rsidR="0055028A" w:rsidRPr="002823E8" w:rsidRDefault="0055028A" w:rsidP="0055028A">
            <w:pPr>
              <w:spacing w:line="276" w:lineRule="auto"/>
              <w:rPr>
                <w:rFonts w:eastAsia="Times New Roman" w:cstheme="minorHAnsi"/>
                <w:color w:val="000000"/>
                <w:lang w:eastAsia="en-AU"/>
              </w:rPr>
            </w:pPr>
            <w:r w:rsidRPr="002823E8">
              <w:rPr>
                <w:rFonts w:cstheme="minorHAnsi"/>
              </w:rPr>
              <w:t>&lt; 25% of time (&lt; 2)</w:t>
            </w:r>
          </w:p>
        </w:tc>
      </w:tr>
      <w:tr w:rsidR="0055028A" w:rsidRPr="002823E8" w14:paraId="45703AE0" w14:textId="77777777" w:rsidTr="004D535C">
        <w:trPr>
          <w:trHeight w:val="258"/>
        </w:trPr>
        <w:tc>
          <w:tcPr>
            <w:tcW w:w="3775" w:type="dxa"/>
          </w:tcPr>
          <w:p w14:paraId="57C8C2AE" w14:textId="1489647C" w:rsidR="0055028A" w:rsidRPr="002823E8" w:rsidRDefault="0055028A" w:rsidP="0055028A">
            <w:pPr>
              <w:spacing w:line="276" w:lineRule="auto"/>
              <w:rPr>
                <w:rFonts w:eastAsia="Times New Roman" w:cstheme="minorHAnsi"/>
                <w:noProof/>
                <w:color w:val="000000"/>
                <w:lang w:eastAsia="en-AU"/>
              </w:rPr>
            </w:pPr>
            <w:r w:rsidRPr="002823E8">
              <w:rPr>
                <w:rFonts w:eastAsia="Times New Roman" w:cstheme="minorHAnsi"/>
                <w:noProof/>
                <w:color w:val="000000"/>
                <w:lang w:eastAsia="en-AU"/>
              </w:rPr>
              <w:t>Shiri,Falah-Hassani,Heliovaara et al. (2019)</w:t>
            </w:r>
          </w:p>
        </w:tc>
        <w:tc>
          <w:tcPr>
            <w:tcW w:w="2700" w:type="dxa"/>
          </w:tcPr>
          <w:p w14:paraId="4BE180C0" w14:textId="75E0AFA0"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Time spent sitting</w:t>
            </w:r>
          </w:p>
        </w:tc>
        <w:tc>
          <w:tcPr>
            <w:tcW w:w="2430" w:type="dxa"/>
          </w:tcPr>
          <w:p w14:paraId="2515230A" w14:textId="47BE9160"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 5 </w:t>
            </w:r>
          </w:p>
        </w:tc>
        <w:tc>
          <w:tcPr>
            <w:tcW w:w="2588" w:type="dxa"/>
          </w:tcPr>
          <w:p w14:paraId="36EDEF94" w14:textId="74DBDA47"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7.5 </w:t>
            </w:r>
          </w:p>
        </w:tc>
        <w:tc>
          <w:tcPr>
            <w:tcW w:w="3432" w:type="dxa"/>
          </w:tcPr>
          <w:p w14:paraId="610CDC67" w14:textId="3151BDCB"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5 </w:t>
            </w:r>
          </w:p>
        </w:tc>
      </w:tr>
      <w:tr w:rsidR="0055028A" w:rsidRPr="002823E8" w14:paraId="3952AF0F" w14:textId="77777777" w:rsidTr="004D535C">
        <w:trPr>
          <w:trHeight w:val="258"/>
        </w:trPr>
        <w:tc>
          <w:tcPr>
            <w:tcW w:w="3775" w:type="dxa"/>
          </w:tcPr>
          <w:p w14:paraId="452ADA55" w14:textId="03EDD432" w:rsidR="0055028A" w:rsidRPr="002823E8" w:rsidRDefault="0055028A" w:rsidP="0055028A">
            <w:pPr>
              <w:spacing w:line="276" w:lineRule="auto"/>
              <w:rPr>
                <w:rFonts w:eastAsia="Times New Roman" w:cstheme="minorHAnsi"/>
                <w:noProof/>
                <w:color w:val="000000"/>
                <w:lang w:eastAsia="en-AU"/>
              </w:rPr>
            </w:pPr>
            <w:r w:rsidRPr="002823E8">
              <w:rPr>
                <w:rFonts w:eastAsia="Times New Roman" w:cstheme="minorHAnsi"/>
                <w:noProof/>
                <w:color w:val="000000"/>
                <w:lang w:eastAsia="en-AU"/>
              </w:rPr>
              <w:t>Venseth (2014)</w:t>
            </w:r>
          </w:p>
        </w:tc>
        <w:tc>
          <w:tcPr>
            <w:tcW w:w="2700" w:type="dxa"/>
          </w:tcPr>
          <w:p w14:paraId="1806CD37" w14:textId="55F24693"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Time spent sitting </w:t>
            </w:r>
          </w:p>
        </w:tc>
        <w:tc>
          <w:tcPr>
            <w:tcW w:w="2430" w:type="dxa"/>
          </w:tcPr>
          <w:p w14:paraId="57FB84C1" w14:textId="4A8A4906"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7</w:t>
            </w:r>
            <w:r w:rsidRPr="002823E8">
              <w:rPr>
                <w:rFonts w:cstheme="minorHAnsi"/>
              </w:rPr>
              <w:t>–</w:t>
            </w:r>
            <w:r w:rsidRPr="002823E8">
              <w:rPr>
                <w:rFonts w:eastAsia="Times New Roman" w:cstheme="minorHAnsi"/>
                <w:color w:val="000000"/>
                <w:lang w:eastAsia="en-AU"/>
              </w:rPr>
              <w:t xml:space="preserve">8 </w:t>
            </w:r>
          </w:p>
        </w:tc>
        <w:tc>
          <w:tcPr>
            <w:tcW w:w="2588" w:type="dxa"/>
          </w:tcPr>
          <w:p w14:paraId="6720CEC8" w14:textId="362039EE"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7.5 </w:t>
            </w:r>
          </w:p>
        </w:tc>
        <w:tc>
          <w:tcPr>
            <w:tcW w:w="3432" w:type="dxa"/>
          </w:tcPr>
          <w:p w14:paraId="70A9B35B" w14:textId="0D5B35A2" w:rsidR="0055028A" w:rsidRPr="002823E8" w:rsidRDefault="0055028A" w:rsidP="0055028A">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5 </w:t>
            </w:r>
          </w:p>
        </w:tc>
      </w:tr>
    </w:tbl>
    <w:p w14:paraId="7C64C6FB" w14:textId="77777777" w:rsidR="00CD6B0B" w:rsidRPr="002823E8" w:rsidRDefault="00CD6B0B" w:rsidP="00CD6B0B">
      <w:pPr>
        <w:spacing w:after="0" w:line="276" w:lineRule="auto"/>
        <w:rPr>
          <w:rFonts w:cstheme="minorHAnsi"/>
          <w:b/>
          <w:bCs/>
          <w:color w:val="000000" w:themeColor="text1"/>
        </w:rPr>
      </w:pPr>
      <w:r w:rsidRPr="002823E8">
        <w:rPr>
          <w:rFonts w:eastAsia="MS Mincho" w:cstheme="minorHAnsi"/>
          <w:b/>
          <w:bCs/>
        </w:rPr>
        <w:t>Supplementary</w:t>
      </w:r>
      <w:r w:rsidRPr="002823E8">
        <w:rPr>
          <w:rFonts w:cstheme="minorHAnsi"/>
          <w:b/>
          <w:bCs/>
          <w:color w:val="000000" w:themeColor="text1"/>
        </w:rPr>
        <w:t xml:space="preserve"> Table 5. Comparison groups included in the meta-analyses</w:t>
      </w:r>
    </w:p>
    <w:p w14:paraId="46BDE051" w14:textId="73FFF21F" w:rsidR="00537EAC" w:rsidRPr="002823E8" w:rsidRDefault="00537EAC" w:rsidP="00D67067">
      <w:pPr>
        <w:spacing w:after="0" w:line="276" w:lineRule="auto"/>
        <w:rPr>
          <w:rFonts w:cstheme="minorHAnsi"/>
          <w:color w:val="000000" w:themeColor="text1"/>
        </w:rPr>
      </w:pPr>
    </w:p>
    <w:tbl>
      <w:tblPr>
        <w:tblStyle w:val="TableGrid4"/>
        <w:tblpPr w:leftFromText="180" w:rightFromText="180" w:vertAnchor="page" w:horzAnchor="margin" w:tblpY="1561"/>
        <w:tblW w:w="14885" w:type="dxa"/>
        <w:tblLook w:val="04A0" w:firstRow="1" w:lastRow="0" w:firstColumn="1" w:lastColumn="0" w:noHBand="0" w:noVBand="1"/>
      </w:tblPr>
      <w:tblGrid>
        <w:gridCol w:w="3653"/>
        <w:gridCol w:w="2372"/>
        <w:gridCol w:w="2520"/>
        <w:gridCol w:w="2917"/>
        <w:gridCol w:w="3423"/>
      </w:tblGrid>
      <w:tr w:rsidR="004D535C" w:rsidRPr="002823E8" w14:paraId="5205C2E9" w14:textId="77777777" w:rsidTr="004D535C">
        <w:trPr>
          <w:trHeight w:val="270"/>
        </w:trPr>
        <w:tc>
          <w:tcPr>
            <w:tcW w:w="14885" w:type="dxa"/>
            <w:gridSpan w:val="5"/>
          </w:tcPr>
          <w:p w14:paraId="6037A6C5" w14:textId="646C1635" w:rsidR="004D535C" w:rsidRPr="002823E8" w:rsidRDefault="004D535C" w:rsidP="004D535C">
            <w:pPr>
              <w:numPr>
                <w:ilvl w:val="0"/>
                <w:numId w:val="35"/>
              </w:numPr>
              <w:spacing w:line="276" w:lineRule="auto"/>
              <w:contextualSpacing/>
              <w:rPr>
                <w:rFonts w:cstheme="minorHAnsi"/>
              </w:rPr>
            </w:pPr>
            <w:r w:rsidRPr="002823E8">
              <w:rPr>
                <w:rFonts w:cstheme="minorHAnsi"/>
              </w:rPr>
              <w:t xml:space="preserve">Association between sedentary </w:t>
            </w:r>
            <w:proofErr w:type="spellStart"/>
            <w:r w:rsidRPr="002823E8">
              <w:rPr>
                <w:rFonts w:cstheme="minorHAnsi"/>
              </w:rPr>
              <w:t>behavior</w:t>
            </w:r>
            <w:proofErr w:type="spellEnd"/>
            <w:r w:rsidRPr="002823E8">
              <w:rPr>
                <w:rFonts w:cstheme="minorHAnsi"/>
              </w:rPr>
              <w:t xml:space="preserve"> (3 – &lt; 6 h/d) and prevalence of low back pain</w:t>
            </w:r>
          </w:p>
        </w:tc>
      </w:tr>
      <w:tr w:rsidR="004D535C" w:rsidRPr="002823E8" w14:paraId="5F08C8D3" w14:textId="77777777" w:rsidTr="004D535C">
        <w:trPr>
          <w:trHeight w:val="270"/>
        </w:trPr>
        <w:tc>
          <w:tcPr>
            <w:tcW w:w="3653" w:type="dxa"/>
            <w:noWrap/>
          </w:tcPr>
          <w:p w14:paraId="42133B56" w14:textId="77777777" w:rsidR="004D535C" w:rsidRPr="002823E8" w:rsidRDefault="004D535C" w:rsidP="004D535C">
            <w:pPr>
              <w:spacing w:line="276" w:lineRule="auto"/>
              <w:rPr>
                <w:rFonts w:cstheme="minorHAnsi"/>
              </w:rPr>
            </w:pPr>
          </w:p>
        </w:tc>
        <w:tc>
          <w:tcPr>
            <w:tcW w:w="11232" w:type="dxa"/>
            <w:gridSpan w:val="4"/>
          </w:tcPr>
          <w:p w14:paraId="76D83226" w14:textId="77777777" w:rsidR="004D535C" w:rsidRPr="002823E8" w:rsidRDefault="004D535C" w:rsidP="004D535C">
            <w:pPr>
              <w:spacing w:line="276" w:lineRule="auto"/>
              <w:rPr>
                <w:rFonts w:cstheme="minorHAnsi"/>
              </w:rPr>
            </w:pPr>
            <w:r w:rsidRPr="002823E8">
              <w:rPr>
                <w:rFonts w:cstheme="minorHAnsi"/>
              </w:rPr>
              <w:t>Sedentary behaviour</w:t>
            </w:r>
          </w:p>
        </w:tc>
      </w:tr>
      <w:tr w:rsidR="004D535C" w:rsidRPr="002823E8" w14:paraId="45BAE036" w14:textId="77777777" w:rsidTr="004D535C">
        <w:trPr>
          <w:trHeight w:val="270"/>
        </w:trPr>
        <w:tc>
          <w:tcPr>
            <w:tcW w:w="3653" w:type="dxa"/>
            <w:noWrap/>
          </w:tcPr>
          <w:p w14:paraId="6F0D2B94" w14:textId="77777777" w:rsidR="004D535C" w:rsidRPr="002823E8" w:rsidRDefault="004D535C" w:rsidP="004D535C">
            <w:pPr>
              <w:spacing w:line="276" w:lineRule="auto"/>
              <w:rPr>
                <w:rFonts w:cstheme="minorHAnsi"/>
              </w:rPr>
            </w:pPr>
          </w:p>
        </w:tc>
        <w:tc>
          <w:tcPr>
            <w:tcW w:w="2372" w:type="dxa"/>
            <w:noWrap/>
          </w:tcPr>
          <w:p w14:paraId="674DC04E" w14:textId="77777777" w:rsidR="004D535C" w:rsidRPr="002823E8" w:rsidRDefault="004D535C" w:rsidP="004D535C">
            <w:pPr>
              <w:spacing w:line="276" w:lineRule="auto"/>
              <w:rPr>
                <w:rFonts w:cstheme="minorHAnsi"/>
              </w:rPr>
            </w:pPr>
            <w:r w:rsidRPr="002823E8">
              <w:rPr>
                <w:rFonts w:cstheme="minorHAnsi"/>
              </w:rPr>
              <w:t>Type</w:t>
            </w:r>
          </w:p>
        </w:tc>
        <w:tc>
          <w:tcPr>
            <w:tcW w:w="2520" w:type="dxa"/>
            <w:noWrap/>
          </w:tcPr>
          <w:p w14:paraId="2CD74DC6" w14:textId="77777777" w:rsidR="004D535C" w:rsidRPr="002823E8" w:rsidRDefault="004D535C" w:rsidP="004D535C">
            <w:pPr>
              <w:spacing w:line="276" w:lineRule="auto"/>
              <w:rPr>
                <w:rFonts w:cstheme="minorHAnsi"/>
              </w:rPr>
            </w:pPr>
            <w:r w:rsidRPr="002823E8">
              <w:rPr>
                <w:rFonts w:cstheme="minorHAnsi"/>
              </w:rPr>
              <w:t>Duration (h/d)</w:t>
            </w:r>
          </w:p>
        </w:tc>
        <w:tc>
          <w:tcPr>
            <w:tcW w:w="2917" w:type="dxa"/>
          </w:tcPr>
          <w:p w14:paraId="5ACF6BCF" w14:textId="77777777" w:rsidR="004D535C" w:rsidRPr="002823E8" w:rsidRDefault="004D535C" w:rsidP="004D535C">
            <w:pPr>
              <w:spacing w:line="276" w:lineRule="auto"/>
              <w:rPr>
                <w:rFonts w:cstheme="minorHAnsi"/>
              </w:rPr>
            </w:pPr>
            <w:r w:rsidRPr="002823E8">
              <w:rPr>
                <w:rFonts w:cstheme="minorHAnsi"/>
              </w:rPr>
              <w:t>Estimated time (h/d)</w:t>
            </w:r>
          </w:p>
        </w:tc>
        <w:tc>
          <w:tcPr>
            <w:tcW w:w="3423" w:type="dxa"/>
            <w:noWrap/>
          </w:tcPr>
          <w:p w14:paraId="6267DDF5" w14:textId="77777777" w:rsidR="004D535C" w:rsidRPr="002823E8" w:rsidRDefault="004D535C" w:rsidP="004D535C">
            <w:pPr>
              <w:spacing w:line="276" w:lineRule="auto"/>
              <w:rPr>
                <w:rFonts w:cstheme="minorHAnsi"/>
              </w:rPr>
            </w:pPr>
            <w:r w:rsidRPr="002823E8">
              <w:rPr>
                <w:rFonts w:cstheme="minorHAnsi"/>
              </w:rPr>
              <w:t>Reference category (h/d)</w:t>
            </w:r>
          </w:p>
        </w:tc>
      </w:tr>
      <w:tr w:rsidR="004D535C" w:rsidRPr="002823E8" w14:paraId="772D9B77" w14:textId="77777777" w:rsidTr="004D535C">
        <w:trPr>
          <w:trHeight w:val="115"/>
        </w:trPr>
        <w:tc>
          <w:tcPr>
            <w:tcW w:w="3653" w:type="dxa"/>
          </w:tcPr>
          <w:p w14:paraId="2D385A26"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Harkness,Macfarlane,Nahit et al. (2003)</w:t>
            </w:r>
          </w:p>
        </w:tc>
        <w:tc>
          <w:tcPr>
            <w:tcW w:w="2372" w:type="dxa"/>
            <w:noWrap/>
          </w:tcPr>
          <w:p w14:paraId="65E7382C"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Sitting at work</w:t>
            </w:r>
          </w:p>
        </w:tc>
        <w:tc>
          <w:tcPr>
            <w:tcW w:w="2520" w:type="dxa"/>
          </w:tcPr>
          <w:p w14:paraId="7262DE0D"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2</w:t>
            </w:r>
          </w:p>
        </w:tc>
        <w:tc>
          <w:tcPr>
            <w:tcW w:w="2917" w:type="dxa"/>
          </w:tcPr>
          <w:p w14:paraId="55ED9268"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3423" w:type="dxa"/>
          </w:tcPr>
          <w:p w14:paraId="16167906"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Do not sit as part of job (0)</w:t>
            </w:r>
          </w:p>
        </w:tc>
      </w:tr>
      <w:tr w:rsidR="004D535C" w:rsidRPr="002823E8" w14:paraId="0DF3A870" w14:textId="77777777" w:rsidTr="004D535C">
        <w:trPr>
          <w:trHeight w:val="115"/>
        </w:trPr>
        <w:tc>
          <w:tcPr>
            <w:tcW w:w="3653" w:type="dxa"/>
          </w:tcPr>
          <w:p w14:paraId="2BB21E97"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Juul-Kristensen,Sogaard,Stroyer et al. (2004)</w:t>
            </w:r>
          </w:p>
        </w:tc>
        <w:tc>
          <w:tcPr>
            <w:tcW w:w="2372" w:type="dxa"/>
            <w:noWrap/>
          </w:tcPr>
          <w:p w14:paraId="6B4C5228"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Working on computer</w:t>
            </w:r>
          </w:p>
        </w:tc>
        <w:tc>
          <w:tcPr>
            <w:tcW w:w="2520" w:type="dxa"/>
          </w:tcPr>
          <w:p w14:paraId="69F8B76C"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50% of time</w:t>
            </w:r>
          </w:p>
        </w:tc>
        <w:tc>
          <w:tcPr>
            <w:tcW w:w="2917" w:type="dxa"/>
          </w:tcPr>
          <w:p w14:paraId="05A1A3D9"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4</w:t>
            </w:r>
          </w:p>
        </w:tc>
        <w:tc>
          <w:tcPr>
            <w:tcW w:w="3423" w:type="dxa"/>
          </w:tcPr>
          <w:p w14:paraId="251767BE" w14:textId="4B1629F6"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25% of time (&lt; </w:t>
            </w:r>
            <w:r w:rsidR="0055028A" w:rsidRPr="002823E8">
              <w:rPr>
                <w:rFonts w:eastAsia="Times New Roman" w:cstheme="minorHAnsi"/>
                <w:color w:val="000000"/>
                <w:lang w:eastAsia="en-AU"/>
              </w:rPr>
              <w:t>2</w:t>
            </w:r>
            <w:r w:rsidRPr="002823E8">
              <w:rPr>
                <w:rFonts w:eastAsia="Times New Roman" w:cstheme="minorHAnsi"/>
                <w:color w:val="000000"/>
                <w:lang w:eastAsia="en-AU"/>
              </w:rPr>
              <w:t>)</w:t>
            </w:r>
          </w:p>
        </w:tc>
      </w:tr>
      <w:tr w:rsidR="004D535C" w:rsidRPr="002823E8" w14:paraId="518676A7" w14:textId="77777777" w:rsidTr="004D535C">
        <w:trPr>
          <w:trHeight w:val="255"/>
        </w:trPr>
        <w:tc>
          <w:tcPr>
            <w:tcW w:w="3653" w:type="dxa"/>
            <w:hideMark/>
          </w:tcPr>
          <w:p w14:paraId="57917DF1"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Macfarlane,Thomas,Papageorgiou et al. (1997)</w:t>
            </w:r>
            <w:r w:rsidRPr="002823E8">
              <w:rPr>
                <w:rFonts w:eastAsia="Times New Roman" w:cstheme="minorHAnsi"/>
                <w:color w:val="000000"/>
                <w:lang w:eastAsia="en-AU"/>
              </w:rPr>
              <w:t xml:space="preserve"> (Female) </w:t>
            </w:r>
          </w:p>
        </w:tc>
        <w:tc>
          <w:tcPr>
            <w:tcW w:w="2372" w:type="dxa"/>
            <w:noWrap/>
            <w:hideMark/>
          </w:tcPr>
          <w:p w14:paraId="03997BAB"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Sitting as part of job</w:t>
            </w:r>
          </w:p>
        </w:tc>
        <w:tc>
          <w:tcPr>
            <w:tcW w:w="2520" w:type="dxa"/>
            <w:hideMark/>
          </w:tcPr>
          <w:p w14:paraId="3229FEED"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&gt; 2</w:t>
            </w:r>
          </w:p>
        </w:tc>
        <w:tc>
          <w:tcPr>
            <w:tcW w:w="2917" w:type="dxa"/>
          </w:tcPr>
          <w:p w14:paraId="10259F98"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3423" w:type="dxa"/>
            <w:noWrap/>
            <w:hideMark/>
          </w:tcPr>
          <w:p w14:paraId="0E68475D" w14:textId="4A7E3B0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&lt; 2</w:t>
            </w:r>
          </w:p>
        </w:tc>
      </w:tr>
      <w:tr w:rsidR="004D535C" w:rsidRPr="002823E8" w14:paraId="616D4E16" w14:textId="77777777" w:rsidTr="004D535C">
        <w:trPr>
          <w:trHeight w:val="307"/>
        </w:trPr>
        <w:tc>
          <w:tcPr>
            <w:tcW w:w="3653" w:type="dxa"/>
            <w:hideMark/>
          </w:tcPr>
          <w:p w14:paraId="2E82C387"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Macfarlane,Thomas,Papageorgiou et al. (1997)</w:t>
            </w:r>
            <w:r w:rsidRPr="002823E8">
              <w:rPr>
                <w:rFonts w:eastAsia="Times New Roman" w:cstheme="minorHAnsi"/>
                <w:color w:val="000000"/>
                <w:lang w:eastAsia="en-AU"/>
              </w:rPr>
              <w:t xml:space="preserve"> (Male) </w:t>
            </w:r>
          </w:p>
        </w:tc>
        <w:tc>
          <w:tcPr>
            <w:tcW w:w="2372" w:type="dxa"/>
            <w:noWrap/>
            <w:hideMark/>
          </w:tcPr>
          <w:p w14:paraId="6993EA3B"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Sitting as part of job</w:t>
            </w:r>
          </w:p>
        </w:tc>
        <w:tc>
          <w:tcPr>
            <w:tcW w:w="2520" w:type="dxa"/>
            <w:hideMark/>
          </w:tcPr>
          <w:p w14:paraId="6A8DD19E"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&gt; 2</w:t>
            </w:r>
          </w:p>
        </w:tc>
        <w:tc>
          <w:tcPr>
            <w:tcW w:w="2917" w:type="dxa"/>
          </w:tcPr>
          <w:p w14:paraId="5DAF81B9"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3423" w:type="dxa"/>
            <w:noWrap/>
            <w:hideMark/>
          </w:tcPr>
          <w:p w14:paraId="3110828E" w14:textId="1297FB50"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&lt; 2</w:t>
            </w:r>
          </w:p>
        </w:tc>
      </w:tr>
      <w:tr w:rsidR="004D535C" w:rsidRPr="002823E8" w14:paraId="50FCEA65" w14:textId="77777777" w:rsidTr="004D535C">
        <w:trPr>
          <w:trHeight w:val="270"/>
        </w:trPr>
        <w:tc>
          <w:tcPr>
            <w:tcW w:w="3653" w:type="dxa"/>
            <w:hideMark/>
          </w:tcPr>
          <w:p w14:paraId="39598D4A"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Venseth (2014)</w:t>
            </w:r>
          </w:p>
        </w:tc>
        <w:tc>
          <w:tcPr>
            <w:tcW w:w="2372" w:type="dxa"/>
            <w:hideMark/>
          </w:tcPr>
          <w:p w14:paraId="3B8E2DEB"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Time spent sitting</w:t>
            </w:r>
          </w:p>
        </w:tc>
        <w:tc>
          <w:tcPr>
            <w:tcW w:w="2520" w:type="dxa"/>
            <w:hideMark/>
          </w:tcPr>
          <w:p w14:paraId="588468A3" w14:textId="211296C4"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5</w:t>
            </w:r>
            <w:r w:rsidR="00136DF8" w:rsidRPr="002823E8">
              <w:rPr>
                <w:rFonts w:cstheme="minorHAnsi"/>
              </w:rPr>
              <w:t>–</w:t>
            </w:r>
            <w:r w:rsidRPr="002823E8">
              <w:rPr>
                <w:rFonts w:eastAsia="Times New Roman" w:cstheme="minorHAnsi"/>
                <w:color w:val="000000"/>
                <w:lang w:eastAsia="en-AU"/>
              </w:rPr>
              <w:t>6</w:t>
            </w:r>
          </w:p>
        </w:tc>
        <w:tc>
          <w:tcPr>
            <w:tcW w:w="2917" w:type="dxa"/>
          </w:tcPr>
          <w:p w14:paraId="6AAF0E01"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5.5</w:t>
            </w:r>
          </w:p>
        </w:tc>
        <w:tc>
          <w:tcPr>
            <w:tcW w:w="3423" w:type="dxa"/>
            <w:hideMark/>
          </w:tcPr>
          <w:p w14:paraId="58B91F91" w14:textId="6B90DC04"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5 </w:t>
            </w:r>
          </w:p>
        </w:tc>
      </w:tr>
    </w:tbl>
    <w:p w14:paraId="2B44873C" w14:textId="24B63039" w:rsidR="00C93E16" w:rsidRPr="002823E8" w:rsidRDefault="00C93E16" w:rsidP="00C93E16">
      <w:pPr>
        <w:spacing w:after="0" w:line="276" w:lineRule="auto"/>
        <w:rPr>
          <w:rFonts w:cstheme="minorHAnsi"/>
          <w:b/>
          <w:bCs/>
          <w:color w:val="000000" w:themeColor="text1"/>
        </w:rPr>
      </w:pPr>
    </w:p>
    <w:p w14:paraId="1963A9B0" w14:textId="0E7171D2" w:rsidR="00D51CE0" w:rsidRPr="002823E8" w:rsidRDefault="00D51CE0" w:rsidP="00D67067">
      <w:pPr>
        <w:spacing w:after="0" w:line="276" w:lineRule="auto"/>
        <w:rPr>
          <w:rFonts w:cstheme="minorHAnsi"/>
          <w:b/>
          <w:bCs/>
          <w:color w:val="000000" w:themeColor="text1"/>
          <w:shd w:val="clear" w:color="auto" w:fill="FFFFFF"/>
        </w:rPr>
      </w:pPr>
    </w:p>
    <w:p w14:paraId="4FFF42B3" w14:textId="0EAE9E8D" w:rsidR="00D51CE0" w:rsidRPr="002823E8" w:rsidRDefault="00D51CE0" w:rsidP="00D67067">
      <w:pPr>
        <w:spacing w:after="0" w:line="276" w:lineRule="auto"/>
        <w:rPr>
          <w:rFonts w:cstheme="minorHAnsi"/>
          <w:b/>
          <w:bCs/>
          <w:color w:val="000000" w:themeColor="text1"/>
          <w:shd w:val="clear" w:color="auto" w:fill="FFFFFF"/>
        </w:rPr>
      </w:pPr>
    </w:p>
    <w:p w14:paraId="6B8BE5C3" w14:textId="0D467D97" w:rsidR="004D535C" w:rsidRPr="002823E8" w:rsidRDefault="004D535C">
      <w:pPr>
        <w:rPr>
          <w:rFonts w:cstheme="minorHAnsi"/>
        </w:rPr>
      </w:pPr>
      <w:r w:rsidRPr="002823E8">
        <w:rPr>
          <w:rFonts w:cstheme="minorHAnsi"/>
        </w:rPr>
        <w:br w:type="page"/>
      </w:r>
    </w:p>
    <w:tbl>
      <w:tblPr>
        <w:tblStyle w:val="TableGrid4"/>
        <w:tblpPr w:leftFromText="180" w:rightFromText="180" w:vertAnchor="page" w:horzAnchor="margin" w:tblpY="661"/>
        <w:tblOverlap w:val="never"/>
        <w:tblW w:w="15035" w:type="dxa"/>
        <w:tblLook w:val="04A0" w:firstRow="1" w:lastRow="0" w:firstColumn="1" w:lastColumn="0" w:noHBand="0" w:noVBand="1"/>
      </w:tblPr>
      <w:tblGrid>
        <w:gridCol w:w="4405"/>
        <w:gridCol w:w="2520"/>
        <w:gridCol w:w="2518"/>
        <w:gridCol w:w="2612"/>
        <w:gridCol w:w="2980"/>
      </w:tblGrid>
      <w:tr w:rsidR="004D535C" w:rsidRPr="002823E8" w14:paraId="1E4FBE5D" w14:textId="77777777" w:rsidTr="004D535C">
        <w:trPr>
          <w:trHeight w:val="279"/>
        </w:trPr>
        <w:tc>
          <w:tcPr>
            <w:tcW w:w="15035" w:type="dxa"/>
            <w:gridSpan w:val="5"/>
          </w:tcPr>
          <w:p w14:paraId="0B3F814B" w14:textId="16CD100A" w:rsidR="004D535C" w:rsidRPr="002823E8" w:rsidRDefault="004D535C" w:rsidP="003D7B4C">
            <w:pPr>
              <w:numPr>
                <w:ilvl w:val="0"/>
                <w:numId w:val="36"/>
              </w:numPr>
              <w:spacing w:line="276" w:lineRule="auto"/>
              <w:contextualSpacing/>
              <w:rPr>
                <w:rFonts w:cstheme="minorHAnsi"/>
              </w:rPr>
            </w:pPr>
            <w:r w:rsidRPr="002823E8">
              <w:rPr>
                <w:rFonts w:cstheme="minorHAnsi"/>
              </w:rPr>
              <w:lastRenderedPageBreak/>
              <w:t xml:space="preserve">Association between sedentary </w:t>
            </w:r>
            <w:proofErr w:type="spellStart"/>
            <w:r w:rsidRPr="002823E8">
              <w:rPr>
                <w:rFonts w:cstheme="minorHAnsi"/>
              </w:rPr>
              <w:t>behavior</w:t>
            </w:r>
            <w:proofErr w:type="spellEnd"/>
            <w:r w:rsidRPr="002823E8">
              <w:rPr>
                <w:rFonts w:cstheme="minorHAnsi"/>
              </w:rPr>
              <w:t xml:space="preserve"> (&gt; 8 h/d) and prevalence of low back pain </w:t>
            </w:r>
          </w:p>
        </w:tc>
      </w:tr>
      <w:tr w:rsidR="004D535C" w:rsidRPr="002823E8" w14:paraId="5DD38EA5" w14:textId="77777777" w:rsidTr="004D535C">
        <w:trPr>
          <w:trHeight w:val="279"/>
        </w:trPr>
        <w:tc>
          <w:tcPr>
            <w:tcW w:w="4405" w:type="dxa"/>
            <w:noWrap/>
          </w:tcPr>
          <w:p w14:paraId="7446BE63" w14:textId="77777777" w:rsidR="004D535C" w:rsidRPr="002823E8" w:rsidRDefault="004D535C" w:rsidP="004D535C">
            <w:pPr>
              <w:spacing w:line="276" w:lineRule="auto"/>
              <w:rPr>
                <w:rFonts w:cstheme="minorHAnsi"/>
              </w:rPr>
            </w:pPr>
          </w:p>
        </w:tc>
        <w:tc>
          <w:tcPr>
            <w:tcW w:w="10630" w:type="dxa"/>
            <w:gridSpan w:val="4"/>
          </w:tcPr>
          <w:p w14:paraId="5902DC8A" w14:textId="77777777" w:rsidR="004D535C" w:rsidRPr="002823E8" w:rsidRDefault="004D535C" w:rsidP="004D535C">
            <w:pPr>
              <w:spacing w:line="276" w:lineRule="auto"/>
              <w:rPr>
                <w:rFonts w:cstheme="minorHAnsi"/>
              </w:rPr>
            </w:pPr>
            <w:r w:rsidRPr="002823E8">
              <w:rPr>
                <w:rFonts w:cstheme="minorHAnsi"/>
              </w:rPr>
              <w:t>Sedentary behaviour</w:t>
            </w:r>
          </w:p>
        </w:tc>
      </w:tr>
      <w:tr w:rsidR="004D535C" w:rsidRPr="002823E8" w14:paraId="78EBE28C" w14:textId="77777777" w:rsidTr="004D535C">
        <w:trPr>
          <w:trHeight w:val="279"/>
        </w:trPr>
        <w:tc>
          <w:tcPr>
            <w:tcW w:w="4405" w:type="dxa"/>
            <w:noWrap/>
          </w:tcPr>
          <w:p w14:paraId="18143B17" w14:textId="77777777" w:rsidR="004D535C" w:rsidRPr="002823E8" w:rsidRDefault="004D535C" w:rsidP="004D535C">
            <w:pPr>
              <w:spacing w:line="276" w:lineRule="auto"/>
              <w:rPr>
                <w:rFonts w:cstheme="minorHAnsi"/>
              </w:rPr>
            </w:pPr>
          </w:p>
        </w:tc>
        <w:tc>
          <w:tcPr>
            <w:tcW w:w="2520" w:type="dxa"/>
            <w:noWrap/>
          </w:tcPr>
          <w:p w14:paraId="5B2BB174" w14:textId="77777777" w:rsidR="004D535C" w:rsidRPr="002823E8" w:rsidRDefault="004D535C" w:rsidP="004D535C">
            <w:pPr>
              <w:spacing w:line="276" w:lineRule="auto"/>
              <w:rPr>
                <w:rFonts w:cstheme="minorHAnsi"/>
              </w:rPr>
            </w:pPr>
            <w:r w:rsidRPr="002823E8">
              <w:rPr>
                <w:rFonts w:cstheme="minorHAnsi"/>
              </w:rPr>
              <w:t>Type</w:t>
            </w:r>
          </w:p>
        </w:tc>
        <w:tc>
          <w:tcPr>
            <w:tcW w:w="2518" w:type="dxa"/>
            <w:noWrap/>
          </w:tcPr>
          <w:p w14:paraId="36438FA6" w14:textId="77777777" w:rsidR="004D535C" w:rsidRPr="002823E8" w:rsidRDefault="004D535C" w:rsidP="004D535C">
            <w:pPr>
              <w:spacing w:line="276" w:lineRule="auto"/>
              <w:rPr>
                <w:rFonts w:cstheme="minorHAnsi"/>
              </w:rPr>
            </w:pPr>
            <w:r w:rsidRPr="002823E8">
              <w:rPr>
                <w:rFonts w:cstheme="minorHAnsi"/>
              </w:rPr>
              <w:t>Duration (h/d)</w:t>
            </w:r>
          </w:p>
        </w:tc>
        <w:tc>
          <w:tcPr>
            <w:tcW w:w="2612" w:type="dxa"/>
          </w:tcPr>
          <w:p w14:paraId="58EAAB58" w14:textId="77777777" w:rsidR="004D535C" w:rsidRPr="002823E8" w:rsidRDefault="004D535C" w:rsidP="004D535C">
            <w:pPr>
              <w:spacing w:line="276" w:lineRule="auto"/>
              <w:rPr>
                <w:rFonts w:cstheme="minorHAnsi"/>
              </w:rPr>
            </w:pPr>
            <w:r w:rsidRPr="002823E8">
              <w:rPr>
                <w:rFonts w:cstheme="minorHAnsi"/>
              </w:rPr>
              <w:t>Estimated duration (h/d)</w:t>
            </w:r>
          </w:p>
        </w:tc>
        <w:tc>
          <w:tcPr>
            <w:tcW w:w="2980" w:type="dxa"/>
            <w:noWrap/>
          </w:tcPr>
          <w:p w14:paraId="3DBC3938" w14:textId="77777777" w:rsidR="004D535C" w:rsidRPr="002823E8" w:rsidRDefault="004D535C" w:rsidP="004D535C">
            <w:pPr>
              <w:spacing w:line="276" w:lineRule="auto"/>
              <w:rPr>
                <w:rFonts w:cstheme="minorHAnsi"/>
              </w:rPr>
            </w:pPr>
            <w:r w:rsidRPr="002823E8">
              <w:rPr>
                <w:rFonts w:cstheme="minorHAnsi"/>
              </w:rPr>
              <w:t>Reference category (h/d)</w:t>
            </w:r>
          </w:p>
        </w:tc>
      </w:tr>
      <w:tr w:rsidR="004D535C" w:rsidRPr="002823E8" w14:paraId="3FE0558C" w14:textId="77777777" w:rsidTr="004D535C">
        <w:trPr>
          <w:trHeight w:val="281"/>
        </w:trPr>
        <w:tc>
          <w:tcPr>
            <w:tcW w:w="4405" w:type="dxa"/>
          </w:tcPr>
          <w:p w14:paraId="0C5F0076"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Balling,Holmberg,Petersen et al. (2019)</w:t>
            </w:r>
          </w:p>
        </w:tc>
        <w:tc>
          <w:tcPr>
            <w:tcW w:w="2520" w:type="dxa"/>
            <w:noWrap/>
          </w:tcPr>
          <w:p w14:paraId="33A15C0D"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Time spent sitting</w:t>
            </w:r>
          </w:p>
        </w:tc>
        <w:tc>
          <w:tcPr>
            <w:tcW w:w="2518" w:type="dxa"/>
          </w:tcPr>
          <w:p w14:paraId="50552681"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10</w:t>
            </w:r>
          </w:p>
        </w:tc>
        <w:tc>
          <w:tcPr>
            <w:tcW w:w="2612" w:type="dxa"/>
          </w:tcPr>
          <w:p w14:paraId="6DB2FD26" w14:textId="77777777" w:rsidR="004D535C" w:rsidRPr="002823E8" w:rsidRDefault="004D535C" w:rsidP="004D535C">
            <w:pPr>
              <w:spacing w:line="276" w:lineRule="auto"/>
              <w:rPr>
                <w:rFonts w:eastAsia="Times New Roman" w:cstheme="minorHAnsi"/>
                <w:color w:val="000000"/>
                <w:lang w:val="en-US" w:eastAsia="en-AU"/>
              </w:rPr>
            </w:pPr>
            <w:r w:rsidRPr="002823E8">
              <w:rPr>
                <w:rFonts w:eastAsia="Times New Roman" w:cstheme="minorHAnsi"/>
                <w:color w:val="000000"/>
                <w:lang w:eastAsia="en-AU"/>
              </w:rPr>
              <w:t>12</w:t>
            </w:r>
          </w:p>
        </w:tc>
        <w:tc>
          <w:tcPr>
            <w:tcW w:w="2980" w:type="dxa"/>
          </w:tcPr>
          <w:p w14:paraId="06A6964A"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6 </w:t>
            </w:r>
          </w:p>
        </w:tc>
      </w:tr>
      <w:tr w:rsidR="004D535C" w:rsidRPr="002823E8" w14:paraId="2994F491" w14:textId="77777777" w:rsidTr="004D535C">
        <w:trPr>
          <w:trHeight w:val="290"/>
        </w:trPr>
        <w:tc>
          <w:tcPr>
            <w:tcW w:w="4405" w:type="dxa"/>
            <w:hideMark/>
          </w:tcPr>
          <w:p w14:paraId="1C3EAC56"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Matsudaira,Konishi,Miyoshi et al. (2012)</w:t>
            </w:r>
          </w:p>
        </w:tc>
        <w:tc>
          <w:tcPr>
            <w:tcW w:w="2520" w:type="dxa"/>
            <w:noWrap/>
            <w:hideMark/>
          </w:tcPr>
          <w:p w14:paraId="2B6615DE"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Desk work</w:t>
            </w:r>
          </w:p>
        </w:tc>
        <w:tc>
          <w:tcPr>
            <w:tcW w:w="2518" w:type="dxa"/>
            <w:noWrap/>
            <w:hideMark/>
          </w:tcPr>
          <w:p w14:paraId="0661A916"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 6 </w:t>
            </w:r>
          </w:p>
        </w:tc>
        <w:tc>
          <w:tcPr>
            <w:tcW w:w="2612" w:type="dxa"/>
          </w:tcPr>
          <w:p w14:paraId="6BA076C0"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9 </w:t>
            </w:r>
          </w:p>
        </w:tc>
        <w:tc>
          <w:tcPr>
            <w:tcW w:w="2980" w:type="dxa"/>
            <w:hideMark/>
          </w:tcPr>
          <w:p w14:paraId="05F881B7"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6 </w:t>
            </w:r>
          </w:p>
        </w:tc>
      </w:tr>
      <w:tr w:rsidR="004D535C" w:rsidRPr="002823E8" w14:paraId="171BBAE0" w14:textId="77777777" w:rsidTr="004D535C">
        <w:trPr>
          <w:trHeight w:val="279"/>
        </w:trPr>
        <w:tc>
          <w:tcPr>
            <w:tcW w:w="4405" w:type="dxa"/>
            <w:hideMark/>
          </w:tcPr>
          <w:p w14:paraId="52772329"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Venseth (2014)</w:t>
            </w:r>
            <w:r w:rsidRPr="002823E8">
              <w:rPr>
                <w:rFonts w:eastAsia="Times New Roman" w:cstheme="minorHAnsi"/>
                <w:color w:val="000000"/>
                <w:lang w:eastAsia="en-AU"/>
              </w:rPr>
              <w:t xml:space="preserve"> (a)</w:t>
            </w:r>
          </w:p>
        </w:tc>
        <w:tc>
          <w:tcPr>
            <w:tcW w:w="2520" w:type="dxa"/>
            <w:hideMark/>
          </w:tcPr>
          <w:p w14:paraId="3F8CB67C"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Time spent sitting </w:t>
            </w:r>
          </w:p>
        </w:tc>
        <w:tc>
          <w:tcPr>
            <w:tcW w:w="2518" w:type="dxa"/>
            <w:hideMark/>
          </w:tcPr>
          <w:p w14:paraId="14417DAE" w14:textId="66588139"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9</w:t>
            </w:r>
            <w:r w:rsidR="00136DF8" w:rsidRPr="002823E8">
              <w:rPr>
                <w:rFonts w:cstheme="minorHAnsi"/>
              </w:rPr>
              <w:t>–</w:t>
            </w:r>
            <w:r w:rsidRPr="002823E8">
              <w:rPr>
                <w:rFonts w:eastAsia="Times New Roman" w:cstheme="minorHAnsi"/>
                <w:color w:val="000000"/>
                <w:lang w:eastAsia="en-AU"/>
              </w:rPr>
              <w:t xml:space="preserve">10 </w:t>
            </w:r>
          </w:p>
        </w:tc>
        <w:tc>
          <w:tcPr>
            <w:tcW w:w="2612" w:type="dxa"/>
          </w:tcPr>
          <w:p w14:paraId="2F7F2C64"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9.5 </w:t>
            </w:r>
          </w:p>
        </w:tc>
        <w:tc>
          <w:tcPr>
            <w:tcW w:w="2980" w:type="dxa"/>
            <w:hideMark/>
          </w:tcPr>
          <w:p w14:paraId="3CD6CA4D"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5 </w:t>
            </w:r>
          </w:p>
        </w:tc>
      </w:tr>
      <w:tr w:rsidR="004D535C" w:rsidRPr="002823E8" w14:paraId="517CC302" w14:textId="77777777" w:rsidTr="004D535C">
        <w:trPr>
          <w:trHeight w:val="279"/>
        </w:trPr>
        <w:tc>
          <w:tcPr>
            <w:tcW w:w="4405" w:type="dxa"/>
            <w:hideMark/>
          </w:tcPr>
          <w:p w14:paraId="1DDCE11E"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noProof/>
                <w:color w:val="000000"/>
                <w:lang w:eastAsia="en-AU"/>
              </w:rPr>
              <w:t>Venseth (2014)</w:t>
            </w:r>
            <w:r w:rsidRPr="002823E8">
              <w:rPr>
                <w:rFonts w:eastAsia="Times New Roman" w:cstheme="minorHAnsi"/>
                <w:color w:val="000000"/>
                <w:lang w:eastAsia="en-AU"/>
              </w:rPr>
              <w:t xml:space="preserve"> (b)</w:t>
            </w:r>
          </w:p>
        </w:tc>
        <w:tc>
          <w:tcPr>
            <w:tcW w:w="2520" w:type="dxa"/>
            <w:hideMark/>
          </w:tcPr>
          <w:p w14:paraId="3DB50926"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Time spent sitting </w:t>
            </w:r>
          </w:p>
        </w:tc>
        <w:tc>
          <w:tcPr>
            <w:tcW w:w="2518" w:type="dxa"/>
            <w:hideMark/>
          </w:tcPr>
          <w:p w14:paraId="652CDB0F"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&gt;11 </w:t>
            </w:r>
          </w:p>
        </w:tc>
        <w:tc>
          <w:tcPr>
            <w:tcW w:w="2612" w:type="dxa"/>
          </w:tcPr>
          <w:p w14:paraId="04DCA9A4"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11.5</w:t>
            </w:r>
          </w:p>
        </w:tc>
        <w:tc>
          <w:tcPr>
            <w:tcW w:w="2980" w:type="dxa"/>
            <w:hideMark/>
          </w:tcPr>
          <w:p w14:paraId="2064AE3B" w14:textId="77777777" w:rsidR="004D535C" w:rsidRPr="002823E8" w:rsidRDefault="004D535C" w:rsidP="004D535C">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5 </w:t>
            </w:r>
          </w:p>
        </w:tc>
      </w:tr>
    </w:tbl>
    <w:p w14:paraId="644CD109" w14:textId="77777777" w:rsidR="004949B4" w:rsidRPr="002823E8" w:rsidRDefault="004949B4" w:rsidP="00D67067">
      <w:pPr>
        <w:spacing w:after="0" w:line="276" w:lineRule="auto"/>
        <w:rPr>
          <w:rFonts w:cstheme="minorHAnsi"/>
        </w:rPr>
      </w:pPr>
    </w:p>
    <w:p w14:paraId="345D4E53" w14:textId="7A929C18" w:rsidR="00A46045" w:rsidRPr="002823E8" w:rsidRDefault="00A46045" w:rsidP="00D67067">
      <w:pPr>
        <w:spacing w:after="0" w:line="276" w:lineRule="auto"/>
        <w:rPr>
          <w:rFonts w:cstheme="minorHAnsi"/>
        </w:rPr>
      </w:pPr>
    </w:p>
    <w:tbl>
      <w:tblPr>
        <w:tblStyle w:val="TableGrid61"/>
        <w:tblpPr w:leftFromText="180" w:rightFromText="180" w:vertAnchor="page" w:horzAnchor="margin" w:tblpY="3341"/>
        <w:tblW w:w="15076" w:type="dxa"/>
        <w:tblLook w:val="04A0" w:firstRow="1" w:lastRow="0" w:firstColumn="1" w:lastColumn="0" w:noHBand="0" w:noVBand="1"/>
      </w:tblPr>
      <w:tblGrid>
        <w:gridCol w:w="4253"/>
        <w:gridCol w:w="3240"/>
        <w:gridCol w:w="2777"/>
        <w:gridCol w:w="1969"/>
        <w:gridCol w:w="2837"/>
      </w:tblGrid>
      <w:tr w:rsidR="004C1B47" w:rsidRPr="002823E8" w14:paraId="720796FC" w14:textId="77777777" w:rsidTr="004C1B47">
        <w:trPr>
          <w:trHeight w:val="278"/>
        </w:trPr>
        <w:tc>
          <w:tcPr>
            <w:tcW w:w="15076" w:type="dxa"/>
            <w:gridSpan w:val="5"/>
          </w:tcPr>
          <w:p w14:paraId="09E35A30" w14:textId="53ED1743" w:rsidR="004C1B47" w:rsidRPr="002823E8" w:rsidRDefault="004C1B47" w:rsidP="004C1B47">
            <w:pPr>
              <w:pStyle w:val="ListParagraph"/>
              <w:numPr>
                <w:ilvl w:val="0"/>
                <w:numId w:val="36"/>
              </w:numPr>
              <w:spacing w:line="276" w:lineRule="auto"/>
              <w:rPr>
                <w:rFonts w:cstheme="minorHAnsi"/>
              </w:rPr>
            </w:pPr>
            <w:r w:rsidRPr="002823E8">
              <w:rPr>
                <w:rFonts w:cstheme="minorHAnsi"/>
              </w:rPr>
              <w:t xml:space="preserve">Association between sedentary </w:t>
            </w:r>
            <w:proofErr w:type="spellStart"/>
            <w:r w:rsidRPr="002823E8">
              <w:rPr>
                <w:rFonts w:cstheme="minorHAnsi"/>
              </w:rPr>
              <w:t>behavior</w:t>
            </w:r>
            <w:proofErr w:type="spellEnd"/>
            <w:r w:rsidRPr="002823E8">
              <w:rPr>
                <w:rFonts w:cstheme="minorHAnsi"/>
              </w:rPr>
              <w:t xml:space="preserve"> (≥ 3 h/d) and low back pain-related outcomes</w:t>
            </w:r>
          </w:p>
        </w:tc>
      </w:tr>
      <w:tr w:rsidR="004C1B47" w:rsidRPr="002823E8" w14:paraId="5C672E3E" w14:textId="77777777" w:rsidTr="004C1B47">
        <w:trPr>
          <w:trHeight w:val="278"/>
        </w:trPr>
        <w:tc>
          <w:tcPr>
            <w:tcW w:w="4253" w:type="dxa"/>
            <w:noWrap/>
          </w:tcPr>
          <w:p w14:paraId="2838408D" w14:textId="77777777" w:rsidR="004C1B47" w:rsidRPr="002823E8" w:rsidRDefault="004C1B47" w:rsidP="004C1B47">
            <w:pPr>
              <w:spacing w:line="276" w:lineRule="auto"/>
              <w:rPr>
                <w:rFonts w:cstheme="minorHAnsi"/>
              </w:rPr>
            </w:pPr>
          </w:p>
        </w:tc>
        <w:tc>
          <w:tcPr>
            <w:tcW w:w="10823" w:type="dxa"/>
            <w:gridSpan w:val="4"/>
          </w:tcPr>
          <w:p w14:paraId="11113692" w14:textId="77777777" w:rsidR="004C1B47" w:rsidRPr="002823E8" w:rsidRDefault="004C1B47" w:rsidP="004C1B47">
            <w:pPr>
              <w:spacing w:line="276" w:lineRule="auto"/>
              <w:rPr>
                <w:rFonts w:cstheme="minorHAnsi"/>
              </w:rPr>
            </w:pPr>
            <w:r w:rsidRPr="002823E8">
              <w:rPr>
                <w:rFonts w:cstheme="minorHAnsi"/>
              </w:rPr>
              <w:t>Sedentary behaviour</w:t>
            </w:r>
          </w:p>
        </w:tc>
      </w:tr>
      <w:tr w:rsidR="004C1B47" w:rsidRPr="002823E8" w14:paraId="11E76E56" w14:textId="77777777" w:rsidTr="004C1B47">
        <w:trPr>
          <w:trHeight w:val="278"/>
        </w:trPr>
        <w:tc>
          <w:tcPr>
            <w:tcW w:w="4253" w:type="dxa"/>
            <w:noWrap/>
          </w:tcPr>
          <w:p w14:paraId="7D65EAFE" w14:textId="77777777" w:rsidR="004C1B47" w:rsidRPr="002823E8" w:rsidRDefault="004C1B47" w:rsidP="004C1B47">
            <w:pPr>
              <w:spacing w:line="276" w:lineRule="auto"/>
              <w:rPr>
                <w:rFonts w:cstheme="minorHAnsi"/>
              </w:rPr>
            </w:pPr>
          </w:p>
        </w:tc>
        <w:tc>
          <w:tcPr>
            <w:tcW w:w="3240" w:type="dxa"/>
            <w:noWrap/>
          </w:tcPr>
          <w:p w14:paraId="49F516BF" w14:textId="77777777" w:rsidR="004C1B47" w:rsidRPr="002823E8" w:rsidRDefault="004C1B47" w:rsidP="004C1B47">
            <w:pPr>
              <w:spacing w:line="276" w:lineRule="auto"/>
              <w:rPr>
                <w:rFonts w:cstheme="minorHAnsi"/>
              </w:rPr>
            </w:pPr>
            <w:r w:rsidRPr="002823E8">
              <w:rPr>
                <w:rFonts w:cstheme="minorHAnsi"/>
              </w:rPr>
              <w:t>Type</w:t>
            </w:r>
          </w:p>
        </w:tc>
        <w:tc>
          <w:tcPr>
            <w:tcW w:w="2777" w:type="dxa"/>
            <w:noWrap/>
          </w:tcPr>
          <w:p w14:paraId="5A767C9F" w14:textId="77777777" w:rsidR="004C1B47" w:rsidRPr="002823E8" w:rsidRDefault="004C1B47" w:rsidP="004C1B47">
            <w:pPr>
              <w:spacing w:line="276" w:lineRule="auto"/>
              <w:rPr>
                <w:rFonts w:cstheme="minorHAnsi"/>
              </w:rPr>
            </w:pPr>
            <w:r w:rsidRPr="002823E8">
              <w:rPr>
                <w:rFonts w:cstheme="minorHAnsi"/>
              </w:rPr>
              <w:t>Duration (h/d)</w:t>
            </w:r>
          </w:p>
        </w:tc>
        <w:tc>
          <w:tcPr>
            <w:tcW w:w="1969" w:type="dxa"/>
          </w:tcPr>
          <w:p w14:paraId="0E97B46F" w14:textId="77777777" w:rsidR="004C1B47" w:rsidRPr="002823E8" w:rsidRDefault="004C1B47" w:rsidP="004C1B47">
            <w:pPr>
              <w:spacing w:line="276" w:lineRule="auto"/>
              <w:rPr>
                <w:rFonts w:cstheme="minorHAnsi"/>
              </w:rPr>
            </w:pPr>
            <w:r w:rsidRPr="002823E8">
              <w:rPr>
                <w:rFonts w:cstheme="minorHAnsi"/>
              </w:rPr>
              <w:t>Estimated duration (h/d)</w:t>
            </w:r>
          </w:p>
        </w:tc>
        <w:tc>
          <w:tcPr>
            <w:tcW w:w="2837" w:type="dxa"/>
            <w:noWrap/>
          </w:tcPr>
          <w:p w14:paraId="6CF1C38A" w14:textId="77777777" w:rsidR="004C1B47" w:rsidRPr="002823E8" w:rsidRDefault="004C1B47" w:rsidP="004C1B47">
            <w:pPr>
              <w:spacing w:line="276" w:lineRule="auto"/>
              <w:rPr>
                <w:rFonts w:cstheme="minorHAnsi"/>
              </w:rPr>
            </w:pPr>
            <w:r w:rsidRPr="002823E8">
              <w:rPr>
                <w:rFonts w:cstheme="minorHAnsi"/>
              </w:rPr>
              <w:t>Reference category</w:t>
            </w:r>
          </w:p>
        </w:tc>
      </w:tr>
      <w:tr w:rsidR="004C1B47" w:rsidRPr="002823E8" w14:paraId="3CC5BEF7" w14:textId="77777777" w:rsidTr="004C1B47">
        <w:trPr>
          <w:trHeight w:val="278"/>
        </w:trPr>
        <w:tc>
          <w:tcPr>
            <w:tcW w:w="15076" w:type="dxa"/>
            <w:gridSpan w:val="5"/>
            <w:noWrap/>
          </w:tcPr>
          <w:p w14:paraId="76808D9D" w14:textId="77777777" w:rsidR="004C1B47" w:rsidRPr="002823E8" w:rsidRDefault="004C1B47" w:rsidP="004C1B47">
            <w:pPr>
              <w:pStyle w:val="ListParagraph"/>
              <w:numPr>
                <w:ilvl w:val="0"/>
                <w:numId w:val="33"/>
              </w:numPr>
              <w:spacing w:line="276" w:lineRule="auto"/>
              <w:rPr>
                <w:rFonts w:cstheme="minorHAnsi"/>
              </w:rPr>
            </w:pPr>
            <w:r w:rsidRPr="002823E8">
              <w:rPr>
                <w:rFonts w:cstheme="minorHAnsi"/>
              </w:rPr>
              <w:t>Pain intensity</w:t>
            </w:r>
          </w:p>
        </w:tc>
      </w:tr>
      <w:tr w:rsidR="004C1B47" w:rsidRPr="002823E8" w14:paraId="27712164" w14:textId="77777777" w:rsidTr="004C1B47">
        <w:trPr>
          <w:trHeight w:val="278"/>
        </w:trPr>
        <w:tc>
          <w:tcPr>
            <w:tcW w:w="4253" w:type="dxa"/>
            <w:noWrap/>
            <w:hideMark/>
          </w:tcPr>
          <w:p w14:paraId="093BD82F"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Hussain,Urquhart,Wang et al. (2016)</w:t>
            </w:r>
            <w:r w:rsidRPr="002823E8">
              <w:rPr>
                <w:rFonts w:eastAsia="Times New Roman" w:cstheme="minorHAnsi"/>
                <w:color w:val="000000"/>
                <w:lang w:eastAsia="en-AU"/>
              </w:rPr>
              <w:t xml:space="preserve"> (Female)</w:t>
            </w:r>
          </w:p>
        </w:tc>
        <w:tc>
          <w:tcPr>
            <w:tcW w:w="3240" w:type="dxa"/>
            <w:noWrap/>
            <w:hideMark/>
          </w:tcPr>
          <w:p w14:paraId="57E13D5E"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Television viewing </w:t>
            </w:r>
          </w:p>
        </w:tc>
        <w:tc>
          <w:tcPr>
            <w:tcW w:w="2777" w:type="dxa"/>
            <w:noWrap/>
            <w:hideMark/>
          </w:tcPr>
          <w:p w14:paraId="76FC251F"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2</w:t>
            </w:r>
          </w:p>
        </w:tc>
        <w:tc>
          <w:tcPr>
            <w:tcW w:w="1969" w:type="dxa"/>
          </w:tcPr>
          <w:p w14:paraId="42291EA2"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2837" w:type="dxa"/>
            <w:noWrap/>
            <w:hideMark/>
          </w:tcPr>
          <w:p w14:paraId="3E88F6CE"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&lt; 2</w:t>
            </w:r>
          </w:p>
        </w:tc>
      </w:tr>
      <w:tr w:rsidR="004C1B47" w:rsidRPr="002823E8" w14:paraId="4CC3254D" w14:textId="77777777" w:rsidTr="004C1B47">
        <w:trPr>
          <w:trHeight w:val="278"/>
        </w:trPr>
        <w:tc>
          <w:tcPr>
            <w:tcW w:w="4253" w:type="dxa"/>
            <w:noWrap/>
            <w:hideMark/>
          </w:tcPr>
          <w:p w14:paraId="3A1ACA07"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Hussain,Urquhart,Wang et al. (2016)</w:t>
            </w:r>
            <w:r w:rsidRPr="002823E8">
              <w:rPr>
                <w:rFonts w:eastAsia="Times New Roman" w:cstheme="minorHAnsi"/>
                <w:color w:val="000000"/>
                <w:lang w:eastAsia="en-AU"/>
              </w:rPr>
              <w:t xml:space="preserve"> (Male)</w:t>
            </w:r>
          </w:p>
        </w:tc>
        <w:tc>
          <w:tcPr>
            <w:tcW w:w="3240" w:type="dxa"/>
            <w:noWrap/>
            <w:hideMark/>
          </w:tcPr>
          <w:p w14:paraId="30C53A12"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Television viewing</w:t>
            </w:r>
          </w:p>
        </w:tc>
        <w:tc>
          <w:tcPr>
            <w:tcW w:w="2777" w:type="dxa"/>
            <w:noWrap/>
            <w:hideMark/>
          </w:tcPr>
          <w:p w14:paraId="1951A1FA"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2</w:t>
            </w:r>
          </w:p>
        </w:tc>
        <w:tc>
          <w:tcPr>
            <w:tcW w:w="1969" w:type="dxa"/>
          </w:tcPr>
          <w:p w14:paraId="6BBFBAB3"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2837" w:type="dxa"/>
            <w:noWrap/>
            <w:hideMark/>
          </w:tcPr>
          <w:p w14:paraId="356A5EC9"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&lt; 2</w:t>
            </w:r>
          </w:p>
        </w:tc>
      </w:tr>
      <w:tr w:rsidR="004C1B47" w:rsidRPr="002823E8" w14:paraId="6884A94A" w14:textId="77777777" w:rsidTr="004C1B47">
        <w:trPr>
          <w:trHeight w:val="278"/>
        </w:trPr>
        <w:tc>
          <w:tcPr>
            <w:tcW w:w="4253" w:type="dxa"/>
            <w:noWrap/>
          </w:tcPr>
          <w:p w14:paraId="757AE478"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Juul-Kristensen,Sogaard,Stroyer et al. (2004)</w:t>
            </w:r>
            <w:r w:rsidRPr="002823E8">
              <w:rPr>
                <w:rFonts w:eastAsia="Times New Roman" w:cstheme="minorHAnsi"/>
                <w:color w:val="000000"/>
                <w:lang w:eastAsia="en-AU"/>
              </w:rPr>
              <w:t xml:space="preserve"> (a)</w:t>
            </w:r>
          </w:p>
        </w:tc>
        <w:tc>
          <w:tcPr>
            <w:tcW w:w="3240" w:type="dxa"/>
            <w:noWrap/>
          </w:tcPr>
          <w:p w14:paraId="069BC636"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Working on computer</w:t>
            </w:r>
          </w:p>
        </w:tc>
        <w:tc>
          <w:tcPr>
            <w:tcW w:w="2777" w:type="dxa"/>
            <w:noWrap/>
          </w:tcPr>
          <w:p w14:paraId="210FA769"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50% of time</w:t>
            </w:r>
          </w:p>
        </w:tc>
        <w:tc>
          <w:tcPr>
            <w:tcW w:w="1969" w:type="dxa"/>
          </w:tcPr>
          <w:p w14:paraId="70963DE9"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4</w:t>
            </w:r>
          </w:p>
        </w:tc>
        <w:tc>
          <w:tcPr>
            <w:tcW w:w="2837" w:type="dxa"/>
            <w:noWrap/>
          </w:tcPr>
          <w:p w14:paraId="4ED1FA85" w14:textId="21D47A2D"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25% of time (&lt; </w:t>
            </w:r>
            <w:r w:rsidR="006D1F44" w:rsidRPr="002823E8">
              <w:rPr>
                <w:rFonts w:eastAsia="Times New Roman" w:cstheme="minorHAnsi"/>
                <w:color w:val="000000"/>
                <w:lang w:eastAsia="en-AU"/>
              </w:rPr>
              <w:t>2</w:t>
            </w:r>
            <w:r w:rsidRPr="002823E8">
              <w:rPr>
                <w:rFonts w:eastAsia="Times New Roman" w:cstheme="minorHAnsi"/>
                <w:color w:val="000000"/>
                <w:lang w:eastAsia="en-AU"/>
              </w:rPr>
              <w:t>)</w:t>
            </w:r>
          </w:p>
        </w:tc>
      </w:tr>
      <w:tr w:rsidR="004C1B47" w:rsidRPr="002823E8" w14:paraId="332E4C5B" w14:textId="77777777" w:rsidTr="004C1B47">
        <w:trPr>
          <w:trHeight w:val="278"/>
        </w:trPr>
        <w:tc>
          <w:tcPr>
            <w:tcW w:w="4253" w:type="dxa"/>
            <w:noWrap/>
          </w:tcPr>
          <w:p w14:paraId="445F6814"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Juul-Kristensen,Sogaard,Stroyer et al. (2004)</w:t>
            </w:r>
            <w:r w:rsidRPr="002823E8">
              <w:rPr>
                <w:rFonts w:eastAsia="Times New Roman" w:cstheme="minorHAnsi"/>
                <w:color w:val="000000"/>
                <w:lang w:eastAsia="en-AU"/>
              </w:rPr>
              <w:t xml:space="preserve"> (b)</w:t>
            </w:r>
          </w:p>
        </w:tc>
        <w:tc>
          <w:tcPr>
            <w:tcW w:w="3240" w:type="dxa"/>
            <w:noWrap/>
          </w:tcPr>
          <w:p w14:paraId="1B28AC32"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Working on computer</w:t>
            </w:r>
          </w:p>
        </w:tc>
        <w:tc>
          <w:tcPr>
            <w:tcW w:w="2777" w:type="dxa"/>
            <w:noWrap/>
          </w:tcPr>
          <w:p w14:paraId="0262C758"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75% of time </w:t>
            </w:r>
          </w:p>
        </w:tc>
        <w:tc>
          <w:tcPr>
            <w:tcW w:w="1969" w:type="dxa"/>
          </w:tcPr>
          <w:p w14:paraId="228631E5"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6</w:t>
            </w:r>
          </w:p>
        </w:tc>
        <w:tc>
          <w:tcPr>
            <w:tcW w:w="2837" w:type="dxa"/>
            <w:noWrap/>
          </w:tcPr>
          <w:p w14:paraId="1134D724" w14:textId="4C99D144"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25% of time (&lt; </w:t>
            </w:r>
            <w:r w:rsidR="006D1F44" w:rsidRPr="002823E8">
              <w:rPr>
                <w:rFonts w:eastAsia="Times New Roman" w:cstheme="minorHAnsi"/>
                <w:color w:val="000000"/>
                <w:lang w:eastAsia="en-AU"/>
              </w:rPr>
              <w:t>2</w:t>
            </w:r>
            <w:r w:rsidRPr="002823E8">
              <w:rPr>
                <w:rFonts w:eastAsia="Times New Roman" w:cstheme="minorHAnsi"/>
                <w:color w:val="000000"/>
                <w:lang w:eastAsia="en-AU"/>
              </w:rPr>
              <w:t>)</w:t>
            </w:r>
          </w:p>
        </w:tc>
      </w:tr>
      <w:tr w:rsidR="004C1B47" w:rsidRPr="002823E8" w14:paraId="381A4E21" w14:textId="77777777" w:rsidTr="004C1B47">
        <w:trPr>
          <w:trHeight w:val="278"/>
        </w:trPr>
        <w:tc>
          <w:tcPr>
            <w:tcW w:w="4253" w:type="dxa"/>
            <w:noWrap/>
          </w:tcPr>
          <w:p w14:paraId="12341574"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Juul-Kristensen,Sogaard,Stroyer et al. (2004)</w:t>
            </w:r>
            <w:r w:rsidRPr="002823E8">
              <w:rPr>
                <w:rFonts w:eastAsia="Times New Roman" w:cstheme="minorHAnsi"/>
                <w:color w:val="000000"/>
                <w:lang w:eastAsia="en-AU"/>
              </w:rPr>
              <w:t xml:space="preserve"> (c)</w:t>
            </w:r>
          </w:p>
        </w:tc>
        <w:tc>
          <w:tcPr>
            <w:tcW w:w="3240" w:type="dxa"/>
            <w:noWrap/>
          </w:tcPr>
          <w:p w14:paraId="7327C72C"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Working on computer</w:t>
            </w:r>
          </w:p>
        </w:tc>
        <w:tc>
          <w:tcPr>
            <w:tcW w:w="2777" w:type="dxa"/>
            <w:noWrap/>
          </w:tcPr>
          <w:p w14:paraId="5810E07D"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All time with computer </w:t>
            </w:r>
          </w:p>
        </w:tc>
        <w:tc>
          <w:tcPr>
            <w:tcW w:w="1969" w:type="dxa"/>
          </w:tcPr>
          <w:p w14:paraId="1A80FED8"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8</w:t>
            </w:r>
          </w:p>
        </w:tc>
        <w:tc>
          <w:tcPr>
            <w:tcW w:w="2837" w:type="dxa"/>
            <w:noWrap/>
          </w:tcPr>
          <w:p w14:paraId="61BD595E" w14:textId="018CDB7B"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&lt; 25% of time (&lt; </w:t>
            </w:r>
            <w:r w:rsidR="006D1F44" w:rsidRPr="002823E8">
              <w:rPr>
                <w:rFonts w:eastAsia="Times New Roman" w:cstheme="minorHAnsi"/>
                <w:color w:val="000000"/>
                <w:lang w:eastAsia="en-AU"/>
              </w:rPr>
              <w:t>2</w:t>
            </w:r>
            <w:r w:rsidRPr="002823E8">
              <w:rPr>
                <w:rFonts w:eastAsia="Times New Roman" w:cstheme="minorHAnsi"/>
                <w:color w:val="000000"/>
                <w:lang w:eastAsia="en-AU"/>
              </w:rPr>
              <w:t>)</w:t>
            </w:r>
          </w:p>
        </w:tc>
      </w:tr>
      <w:tr w:rsidR="004C1B47" w:rsidRPr="002823E8" w14:paraId="3EB4F72E" w14:textId="77777777" w:rsidTr="004C1B47">
        <w:trPr>
          <w:trHeight w:val="278"/>
        </w:trPr>
        <w:tc>
          <w:tcPr>
            <w:tcW w:w="15076" w:type="dxa"/>
            <w:gridSpan w:val="5"/>
            <w:noWrap/>
          </w:tcPr>
          <w:p w14:paraId="64341FCD" w14:textId="77777777" w:rsidR="004C1B47" w:rsidRPr="002823E8" w:rsidRDefault="004C1B47" w:rsidP="004C1B47">
            <w:pPr>
              <w:spacing w:line="276" w:lineRule="auto"/>
              <w:rPr>
                <w:rFonts w:eastAsia="Times New Roman" w:cstheme="minorHAnsi"/>
                <w:color w:val="000000"/>
                <w:lang w:eastAsia="en-AU"/>
              </w:rPr>
            </w:pPr>
          </w:p>
        </w:tc>
      </w:tr>
      <w:tr w:rsidR="004C1B47" w:rsidRPr="002823E8" w14:paraId="7E4F0F43" w14:textId="77777777" w:rsidTr="004C1B47">
        <w:trPr>
          <w:trHeight w:val="278"/>
        </w:trPr>
        <w:tc>
          <w:tcPr>
            <w:tcW w:w="15076" w:type="dxa"/>
            <w:gridSpan w:val="5"/>
            <w:noWrap/>
          </w:tcPr>
          <w:p w14:paraId="3F7B7548" w14:textId="77777777" w:rsidR="004C1B47" w:rsidRPr="002823E8" w:rsidRDefault="004C1B47" w:rsidP="004C1B47">
            <w:pPr>
              <w:pStyle w:val="ListParagraph"/>
              <w:numPr>
                <w:ilvl w:val="0"/>
                <w:numId w:val="33"/>
              </w:numPr>
              <w:spacing w:line="276" w:lineRule="auto"/>
              <w:rPr>
                <w:rFonts w:eastAsia="Times New Roman" w:cstheme="minorHAnsi"/>
                <w:color w:val="000000"/>
                <w:lang w:eastAsia="en-AU"/>
              </w:rPr>
            </w:pPr>
            <w:r w:rsidRPr="002823E8">
              <w:rPr>
                <w:rFonts w:eastAsia="Times New Roman" w:cstheme="minorHAnsi"/>
                <w:color w:val="000000"/>
                <w:lang w:eastAsia="en-AU"/>
              </w:rPr>
              <w:t>LBP-related disability</w:t>
            </w:r>
          </w:p>
        </w:tc>
      </w:tr>
      <w:tr w:rsidR="004C1B47" w:rsidRPr="002823E8" w14:paraId="4E96285B" w14:textId="77777777" w:rsidTr="004C1B47">
        <w:trPr>
          <w:trHeight w:val="278"/>
        </w:trPr>
        <w:tc>
          <w:tcPr>
            <w:tcW w:w="4253" w:type="dxa"/>
            <w:noWrap/>
          </w:tcPr>
          <w:p w14:paraId="3A0981D0"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Hussain,Urquhart,Wang et al. (2016)</w:t>
            </w:r>
            <w:r w:rsidRPr="002823E8">
              <w:rPr>
                <w:rFonts w:eastAsia="Times New Roman" w:cstheme="minorHAnsi"/>
                <w:color w:val="000000"/>
                <w:lang w:eastAsia="en-AU"/>
              </w:rPr>
              <w:t xml:space="preserve"> (Female)</w:t>
            </w:r>
          </w:p>
        </w:tc>
        <w:tc>
          <w:tcPr>
            <w:tcW w:w="3240" w:type="dxa"/>
            <w:noWrap/>
          </w:tcPr>
          <w:p w14:paraId="19C5E7CD"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xml:space="preserve">Television viewing </w:t>
            </w:r>
          </w:p>
        </w:tc>
        <w:tc>
          <w:tcPr>
            <w:tcW w:w="2777" w:type="dxa"/>
            <w:noWrap/>
          </w:tcPr>
          <w:p w14:paraId="585A51C7"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2</w:t>
            </w:r>
          </w:p>
        </w:tc>
        <w:tc>
          <w:tcPr>
            <w:tcW w:w="1969" w:type="dxa"/>
          </w:tcPr>
          <w:p w14:paraId="1C0022E0"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2837" w:type="dxa"/>
            <w:noWrap/>
          </w:tcPr>
          <w:p w14:paraId="4C46AE36"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&lt; 2</w:t>
            </w:r>
          </w:p>
        </w:tc>
      </w:tr>
      <w:tr w:rsidR="004C1B47" w:rsidRPr="002823E8" w14:paraId="5C9A44BA" w14:textId="77777777" w:rsidTr="004C1B47">
        <w:trPr>
          <w:trHeight w:val="278"/>
        </w:trPr>
        <w:tc>
          <w:tcPr>
            <w:tcW w:w="4253" w:type="dxa"/>
            <w:noWrap/>
          </w:tcPr>
          <w:p w14:paraId="7197039F"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noProof/>
                <w:color w:val="000000"/>
                <w:lang w:eastAsia="en-AU"/>
              </w:rPr>
              <w:t>Hussain,Urquhart,Wang et al. (2016)</w:t>
            </w:r>
            <w:r w:rsidRPr="002823E8">
              <w:rPr>
                <w:rFonts w:eastAsia="Times New Roman" w:cstheme="minorHAnsi"/>
                <w:color w:val="000000"/>
                <w:lang w:eastAsia="en-AU"/>
              </w:rPr>
              <w:t xml:space="preserve"> (Male)</w:t>
            </w:r>
          </w:p>
        </w:tc>
        <w:tc>
          <w:tcPr>
            <w:tcW w:w="3240" w:type="dxa"/>
            <w:noWrap/>
          </w:tcPr>
          <w:p w14:paraId="4972DF6D"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Television viewing</w:t>
            </w:r>
          </w:p>
        </w:tc>
        <w:tc>
          <w:tcPr>
            <w:tcW w:w="2777" w:type="dxa"/>
            <w:noWrap/>
          </w:tcPr>
          <w:p w14:paraId="56F22B64"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 2</w:t>
            </w:r>
          </w:p>
        </w:tc>
        <w:tc>
          <w:tcPr>
            <w:tcW w:w="1969" w:type="dxa"/>
          </w:tcPr>
          <w:p w14:paraId="23779085"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3</w:t>
            </w:r>
          </w:p>
        </w:tc>
        <w:tc>
          <w:tcPr>
            <w:tcW w:w="2837" w:type="dxa"/>
            <w:noWrap/>
          </w:tcPr>
          <w:p w14:paraId="3CEFF517" w14:textId="77777777" w:rsidR="004C1B47" w:rsidRPr="002823E8" w:rsidRDefault="004C1B47" w:rsidP="004C1B47">
            <w:pPr>
              <w:spacing w:line="276" w:lineRule="auto"/>
              <w:rPr>
                <w:rFonts w:eastAsia="Times New Roman" w:cstheme="minorHAnsi"/>
                <w:color w:val="000000"/>
                <w:lang w:eastAsia="en-AU"/>
              </w:rPr>
            </w:pPr>
            <w:r w:rsidRPr="002823E8">
              <w:rPr>
                <w:rFonts w:eastAsia="Times New Roman" w:cstheme="minorHAnsi"/>
                <w:color w:val="000000"/>
                <w:lang w:eastAsia="en-AU"/>
              </w:rPr>
              <w:t>&lt; 2</w:t>
            </w:r>
          </w:p>
        </w:tc>
      </w:tr>
    </w:tbl>
    <w:p w14:paraId="5209FE12" w14:textId="3F5520E8" w:rsidR="00AA0AC2" w:rsidRPr="002823E8" w:rsidRDefault="00AA0AC2" w:rsidP="004D535C">
      <w:pPr>
        <w:spacing w:after="0" w:line="276" w:lineRule="auto"/>
        <w:rPr>
          <w:rFonts w:cstheme="minorHAnsi"/>
        </w:rPr>
        <w:sectPr w:rsidR="00AA0AC2" w:rsidRPr="002823E8" w:rsidSect="00257517">
          <w:pgSz w:w="16838" w:h="11906" w:orient="landscape"/>
          <w:pgMar w:top="720" w:right="720" w:bottom="720" w:left="720" w:header="708" w:footer="708" w:gutter="0"/>
          <w:cols w:space="708"/>
          <w:docGrid w:linePitch="360"/>
        </w:sectPr>
      </w:pPr>
    </w:p>
    <w:p w14:paraId="3D110EA9" w14:textId="77777777" w:rsidR="005B761F" w:rsidRPr="002823E8" w:rsidRDefault="005B761F" w:rsidP="005B761F">
      <w:pPr>
        <w:spacing w:line="360" w:lineRule="auto"/>
        <w:rPr>
          <w:rFonts w:cstheme="minorHAnsi"/>
          <w:b/>
          <w:bCs/>
        </w:rPr>
      </w:pPr>
      <w:r w:rsidRPr="002823E8">
        <w:rPr>
          <w:rFonts w:cstheme="minorHAnsi"/>
          <w:noProof/>
        </w:rPr>
        <w:lastRenderedPageBreak/>
        <w:drawing>
          <wp:inline distT="0" distB="0" distL="0" distR="0" wp14:anchorId="79A76037" wp14:editId="252305E8">
            <wp:extent cx="5943600" cy="267716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2677160"/>
                    </a:xfrm>
                    <a:prstGeom prst="rect">
                      <a:avLst/>
                    </a:prstGeom>
                  </pic:spPr>
                </pic:pic>
              </a:graphicData>
            </a:graphic>
          </wp:inline>
        </w:drawing>
      </w:r>
    </w:p>
    <w:p w14:paraId="17E6D66C" w14:textId="18285009" w:rsidR="005B761F" w:rsidRPr="002B5931" w:rsidRDefault="005B761F" w:rsidP="00572521">
      <w:pPr>
        <w:spacing w:line="360" w:lineRule="auto"/>
        <w:rPr>
          <w:rFonts w:cstheme="minorHAnsi"/>
          <w:b/>
          <w:bCs/>
        </w:rPr>
      </w:pPr>
      <w:bookmarkStart w:id="1" w:name="_Hlk95948124"/>
      <w:r w:rsidRPr="002B5931">
        <w:rPr>
          <w:rFonts w:cstheme="minorHAnsi"/>
          <w:b/>
          <w:bCs/>
        </w:rPr>
        <w:t xml:space="preserve">Supplementary </w:t>
      </w:r>
      <w:r w:rsidRPr="002B5931">
        <w:rPr>
          <w:rFonts w:cstheme="minorHAnsi"/>
          <w:b/>
          <w:bCs/>
        </w:rPr>
        <w:t xml:space="preserve">Figure </w:t>
      </w:r>
      <w:r w:rsidRPr="002B5931">
        <w:rPr>
          <w:rFonts w:cstheme="minorHAnsi"/>
          <w:b/>
          <w:bCs/>
        </w:rPr>
        <w:t>1</w:t>
      </w:r>
      <w:r w:rsidRPr="002B5931">
        <w:rPr>
          <w:rFonts w:cstheme="minorHAnsi"/>
          <w:b/>
          <w:bCs/>
        </w:rPr>
        <w:t xml:space="preserve">. Association between sedentary </w:t>
      </w:r>
      <w:proofErr w:type="spellStart"/>
      <w:r w:rsidRPr="002B5931">
        <w:rPr>
          <w:rFonts w:cstheme="minorHAnsi"/>
          <w:b/>
          <w:bCs/>
        </w:rPr>
        <w:t>behavior</w:t>
      </w:r>
      <w:proofErr w:type="spellEnd"/>
      <w:r w:rsidRPr="002B5931">
        <w:rPr>
          <w:rFonts w:cstheme="minorHAnsi"/>
          <w:b/>
          <w:bCs/>
        </w:rPr>
        <w:t xml:space="preserve"> &gt; 2 hours vs. lowest and low back pain. </w:t>
      </w:r>
    </w:p>
    <w:bookmarkEnd w:id="1"/>
    <w:p w14:paraId="79553BC5" w14:textId="6B62CE68" w:rsidR="005B761F" w:rsidRPr="002823E8" w:rsidRDefault="005B761F" w:rsidP="005B761F">
      <w:pPr>
        <w:spacing w:line="360" w:lineRule="auto"/>
        <w:rPr>
          <w:rFonts w:cstheme="minorHAnsi"/>
        </w:rPr>
      </w:pPr>
      <w:r w:rsidRPr="002823E8">
        <w:rPr>
          <w:rFonts w:cstheme="minorHAnsi"/>
          <w:noProof/>
        </w:rPr>
        <w:drawing>
          <wp:inline distT="0" distB="0" distL="0" distR="0" wp14:anchorId="4895585A" wp14:editId="246B562E">
            <wp:extent cx="5943600" cy="2319655"/>
            <wp:effectExtent l="0" t="0" r="0"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0"/>
                    <a:stretch>
                      <a:fillRect/>
                    </a:stretch>
                  </pic:blipFill>
                  <pic:spPr>
                    <a:xfrm>
                      <a:off x="0" y="0"/>
                      <a:ext cx="5943600" cy="2319655"/>
                    </a:xfrm>
                    <a:prstGeom prst="rect">
                      <a:avLst/>
                    </a:prstGeom>
                  </pic:spPr>
                </pic:pic>
              </a:graphicData>
            </a:graphic>
          </wp:inline>
        </w:drawing>
      </w:r>
    </w:p>
    <w:p w14:paraId="653CEE4B" w14:textId="1BF81AC9" w:rsidR="005B761F" w:rsidRPr="002B5931" w:rsidRDefault="005B761F" w:rsidP="00572521">
      <w:pPr>
        <w:spacing w:line="360" w:lineRule="auto"/>
        <w:rPr>
          <w:rFonts w:cstheme="minorHAnsi"/>
          <w:b/>
          <w:bCs/>
        </w:rPr>
      </w:pPr>
      <w:bookmarkStart w:id="2" w:name="_Hlk95948174"/>
      <w:r w:rsidRPr="002B5931">
        <w:rPr>
          <w:rFonts w:cstheme="minorHAnsi"/>
          <w:b/>
          <w:bCs/>
        </w:rPr>
        <w:t>Supplementary</w:t>
      </w:r>
      <w:r w:rsidRPr="002B5931">
        <w:rPr>
          <w:rFonts w:cstheme="minorHAnsi"/>
          <w:b/>
          <w:bCs/>
        </w:rPr>
        <w:t xml:space="preserve"> </w:t>
      </w:r>
      <w:r w:rsidRPr="002B5931">
        <w:rPr>
          <w:rFonts w:cstheme="minorHAnsi"/>
          <w:b/>
          <w:bCs/>
        </w:rPr>
        <w:t xml:space="preserve">Figure </w:t>
      </w:r>
      <w:r w:rsidRPr="002B5931">
        <w:rPr>
          <w:rFonts w:cstheme="minorHAnsi"/>
          <w:b/>
          <w:bCs/>
        </w:rPr>
        <w:t>2</w:t>
      </w:r>
      <w:r w:rsidRPr="002B5931">
        <w:rPr>
          <w:rFonts w:cstheme="minorHAnsi"/>
          <w:b/>
          <w:bCs/>
        </w:rPr>
        <w:t xml:space="preserve">. Association between sedentary </w:t>
      </w:r>
      <w:proofErr w:type="spellStart"/>
      <w:r w:rsidRPr="002B5931">
        <w:rPr>
          <w:rFonts w:cstheme="minorHAnsi"/>
          <w:b/>
          <w:bCs/>
        </w:rPr>
        <w:t>behavior</w:t>
      </w:r>
      <w:proofErr w:type="spellEnd"/>
      <w:r w:rsidRPr="002B5931">
        <w:rPr>
          <w:rFonts w:cstheme="minorHAnsi"/>
          <w:b/>
          <w:bCs/>
        </w:rPr>
        <w:t xml:space="preserve"> &gt; 4 hours vs. lowest and low back pain.</w:t>
      </w:r>
    </w:p>
    <w:bookmarkEnd w:id="2"/>
    <w:p w14:paraId="1DB56DF9" w14:textId="41768016" w:rsidR="005B761F" w:rsidRPr="002823E8" w:rsidRDefault="005B761F" w:rsidP="005B761F">
      <w:pPr>
        <w:spacing w:line="360" w:lineRule="auto"/>
        <w:rPr>
          <w:rFonts w:cstheme="minorHAnsi"/>
        </w:rPr>
      </w:pPr>
      <w:r w:rsidRPr="002823E8">
        <w:rPr>
          <w:rFonts w:cstheme="minorHAnsi"/>
          <w:noProof/>
        </w:rPr>
        <w:drawing>
          <wp:inline distT="0" distB="0" distL="0" distR="0" wp14:anchorId="7A1C9951" wp14:editId="3632A3A6">
            <wp:extent cx="5943600" cy="2061845"/>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1"/>
                    <a:stretch>
                      <a:fillRect/>
                    </a:stretch>
                  </pic:blipFill>
                  <pic:spPr>
                    <a:xfrm>
                      <a:off x="0" y="0"/>
                      <a:ext cx="5943600" cy="2061845"/>
                    </a:xfrm>
                    <a:prstGeom prst="rect">
                      <a:avLst/>
                    </a:prstGeom>
                  </pic:spPr>
                </pic:pic>
              </a:graphicData>
            </a:graphic>
          </wp:inline>
        </w:drawing>
      </w:r>
    </w:p>
    <w:p w14:paraId="7F1CC79E" w14:textId="3B19F2A8" w:rsidR="005B761F" w:rsidRPr="002B5931" w:rsidRDefault="005B761F" w:rsidP="005B761F">
      <w:pPr>
        <w:spacing w:line="360" w:lineRule="auto"/>
        <w:rPr>
          <w:rFonts w:cstheme="minorHAnsi"/>
          <w:b/>
          <w:bCs/>
        </w:rPr>
      </w:pPr>
      <w:r w:rsidRPr="002B5931">
        <w:rPr>
          <w:rFonts w:cstheme="minorHAnsi"/>
          <w:b/>
          <w:bCs/>
        </w:rPr>
        <w:t>Supplementary</w:t>
      </w:r>
      <w:r w:rsidRPr="002B5931">
        <w:rPr>
          <w:rFonts w:cstheme="minorHAnsi"/>
          <w:b/>
          <w:bCs/>
        </w:rPr>
        <w:t xml:space="preserve"> </w:t>
      </w:r>
      <w:r w:rsidRPr="002B5931">
        <w:rPr>
          <w:rFonts w:cstheme="minorHAnsi"/>
          <w:b/>
          <w:bCs/>
        </w:rPr>
        <w:t xml:space="preserve">Figure </w:t>
      </w:r>
      <w:r w:rsidRPr="002B5931">
        <w:rPr>
          <w:rFonts w:cstheme="minorHAnsi"/>
          <w:b/>
          <w:bCs/>
        </w:rPr>
        <w:t>3</w:t>
      </w:r>
      <w:r w:rsidRPr="002B5931">
        <w:rPr>
          <w:rFonts w:cstheme="minorHAnsi"/>
          <w:b/>
          <w:bCs/>
        </w:rPr>
        <w:t xml:space="preserve">. Association between sedentary </w:t>
      </w:r>
      <w:proofErr w:type="spellStart"/>
      <w:r w:rsidRPr="002B5931">
        <w:rPr>
          <w:rFonts w:cstheme="minorHAnsi"/>
          <w:b/>
          <w:bCs/>
        </w:rPr>
        <w:t>behavior</w:t>
      </w:r>
      <w:proofErr w:type="spellEnd"/>
      <w:r w:rsidRPr="002B5931">
        <w:rPr>
          <w:rFonts w:cstheme="minorHAnsi"/>
          <w:b/>
          <w:bCs/>
        </w:rPr>
        <w:t xml:space="preserve"> &gt; 6 hours vs. lowest and low back pain.</w:t>
      </w:r>
    </w:p>
    <w:p w14:paraId="01FB4004" w14:textId="648D1228" w:rsidR="005B761F" w:rsidRPr="002823E8" w:rsidRDefault="00E95B9C" w:rsidP="005B761F">
      <w:pPr>
        <w:spacing w:line="360" w:lineRule="auto"/>
        <w:rPr>
          <w:rFonts w:cstheme="minorHAnsi"/>
        </w:rPr>
      </w:pPr>
      <w:r w:rsidRPr="002823E8">
        <w:rPr>
          <w:rFonts w:cstheme="minorHAnsi"/>
          <w:noProof/>
        </w:rPr>
        <w:lastRenderedPageBreak/>
        <w:drawing>
          <wp:inline distT="0" distB="0" distL="0" distR="0" wp14:anchorId="12FE728F" wp14:editId="467D8C40">
            <wp:extent cx="5638800" cy="1676400"/>
            <wp:effectExtent l="0" t="0" r="0" b="0"/>
            <wp:docPr id="7" name="Picture 6" descr="A picture containing chart&#10;&#10;Description automatically generated">
              <a:extLst xmlns:a="http://schemas.openxmlformats.org/drawingml/2006/main">
                <a:ext uri="{FF2B5EF4-FFF2-40B4-BE49-F238E27FC236}">
                  <a16:creationId xmlns:a16="http://schemas.microsoft.com/office/drawing/2014/main" id="{E7F8C585-168F-45A3-84C9-2358DDDD0B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chart&#10;&#10;Description automatically generated">
                      <a:extLst>
                        <a:ext uri="{FF2B5EF4-FFF2-40B4-BE49-F238E27FC236}">
                          <a16:creationId xmlns:a16="http://schemas.microsoft.com/office/drawing/2014/main" id="{E7F8C585-168F-45A3-84C9-2358DDDD0BC2}"/>
                        </a:ext>
                      </a:extLst>
                    </pic:cNvPr>
                    <pic:cNvPicPr>
                      <a:picLocks noChangeAspect="1"/>
                    </pic:cNvPicPr>
                  </pic:nvPicPr>
                  <pic:blipFill>
                    <a:blip r:embed="rId12"/>
                    <a:stretch>
                      <a:fillRect/>
                    </a:stretch>
                  </pic:blipFill>
                  <pic:spPr>
                    <a:xfrm>
                      <a:off x="0" y="0"/>
                      <a:ext cx="5638800" cy="1676400"/>
                    </a:xfrm>
                    <a:prstGeom prst="rect">
                      <a:avLst/>
                    </a:prstGeom>
                  </pic:spPr>
                </pic:pic>
              </a:graphicData>
            </a:graphic>
          </wp:inline>
        </w:drawing>
      </w:r>
    </w:p>
    <w:p w14:paraId="6E7D7D47" w14:textId="3875BD7F" w:rsidR="005B761F" w:rsidRPr="002B5931" w:rsidRDefault="005B761F" w:rsidP="005B761F">
      <w:pPr>
        <w:spacing w:line="360" w:lineRule="auto"/>
        <w:rPr>
          <w:rFonts w:cstheme="minorHAnsi"/>
          <w:b/>
          <w:bCs/>
        </w:rPr>
      </w:pPr>
      <w:r w:rsidRPr="002B5931">
        <w:rPr>
          <w:rFonts w:cstheme="minorHAnsi"/>
          <w:b/>
          <w:bCs/>
        </w:rPr>
        <w:t>Supplementary</w:t>
      </w:r>
      <w:r w:rsidRPr="002B5931">
        <w:rPr>
          <w:rFonts w:cstheme="minorHAnsi"/>
          <w:b/>
          <w:bCs/>
        </w:rPr>
        <w:t xml:space="preserve"> </w:t>
      </w:r>
      <w:r w:rsidRPr="002B5931">
        <w:rPr>
          <w:rFonts w:cstheme="minorHAnsi"/>
          <w:b/>
          <w:bCs/>
        </w:rPr>
        <w:t xml:space="preserve">Figure </w:t>
      </w:r>
      <w:r w:rsidRPr="002B5931">
        <w:rPr>
          <w:rFonts w:cstheme="minorHAnsi"/>
          <w:b/>
          <w:bCs/>
        </w:rPr>
        <w:t>4</w:t>
      </w:r>
      <w:r w:rsidRPr="002B5931">
        <w:rPr>
          <w:rFonts w:cstheme="minorHAnsi"/>
          <w:b/>
          <w:bCs/>
        </w:rPr>
        <w:t xml:space="preserve">. Association between sedentary </w:t>
      </w:r>
      <w:proofErr w:type="spellStart"/>
      <w:r w:rsidRPr="002B5931">
        <w:rPr>
          <w:rFonts w:cstheme="minorHAnsi"/>
          <w:b/>
          <w:bCs/>
        </w:rPr>
        <w:t>behavior</w:t>
      </w:r>
      <w:proofErr w:type="spellEnd"/>
      <w:r w:rsidRPr="002B5931">
        <w:rPr>
          <w:rFonts w:cstheme="minorHAnsi"/>
          <w:b/>
          <w:bCs/>
        </w:rPr>
        <w:t xml:space="preserve"> &gt; 8 hours vs. lowest and low back pain.</w:t>
      </w:r>
    </w:p>
    <w:p w14:paraId="2A2DB33C" w14:textId="77777777" w:rsidR="005B761F" w:rsidRPr="002823E8" w:rsidRDefault="005B761F" w:rsidP="00CE006B">
      <w:pPr>
        <w:pStyle w:val="EndNoteBibliography"/>
        <w:framePr w:hSpace="0" w:vSpace="0" w:wrap="auto" w:vAnchor="margin" w:hAnchor="text" w:xAlign="left" w:yAlign="inline"/>
        <w:spacing w:after="0"/>
        <w:rPr>
          <w:rFonts w:asciiTheme="minorHAnsi" w:hAnsiTheme="minorHAnsi" w:cstheme="minorHAnsi"/>
          <w:b/>
          <w:bCs/>
          <w:lang w:val="en-AU"/>
        </w:rPr>
      </w:pPr>
    </w:p>
    <w:p w14:paraId="74E26D98" w14:textId="77777777" w:rsidR="005B761F" w:rsidRPr="002823E8" w:rsidRDefault="005B761F">
      <w:pPr>
        <w:rPr>
          <w:rFonts w:cstheme="minorHAnsi"/>
          <w:b/>
          <w:bCs/>
          <w:noProof/>
          <w:lang w:val="en-US"/>
        </w:rPr>
      </w:pPr>
      <w:r w:rsidRPr="002823E8">
        <w:rPr>
          <w:rFonts w:cstheme="minorHAnsi"/>
          <w:b/>
          <w:bCs/>
        </w:rPr>
        <w:br w:type="page"/>
      </w:r>
    </w:p>
    <w:p w14:paraId="2310267D" w14:textId="17F3892E" w:rsidR="00CD6B0B" w:rsidRPr="002823E8" w:rsidRDefault="00CD6B0B" w:rsidP="00CE006B">
      <w:pPr>
        <w:pStyle w:val="EndNoteBibliography"/>
        <w:framePr w:hSpace="0" w:vSpace="0" w:wrap="auto" w:vAnchor="margin" w:hAnchor="text" w:xAlign="left" w:yAlign="inline"/>
        <w:spacing w:after="0"/>
        <w:rPr>
          <w:rFonts w:asciiTheme="minorHAnsi" w:hAnsiTheme="minorHAnsi" w:cstheme="minorHAnsi"/>
          <w:b/>
          <w:bCs/>
        </w:rPr>
      </w:pPr>
      <w:r w:rsidRPr="002823E8">
        <w:rPr>
          <w:rFonts w:asciiTheme="minorHAnsi" w:hAnsiTheme="minorHAnsi" w:cstheme="minorHAnsi"/>
          <w:b/>
          <w:bCs/>
        </w:rPr>
        <w:lastRenderedPageBreak/>
        <w:t>References</w:t>
      </w:r>
    </w:p>
    <w:p w14:paraId="7055C35B" w14:textId="77777777" w:rsidR="00CD6B0B" w:rsidRPr="002823E8" w:rsidRDefault="00CD6B0B" w:rsidP="00CD6B0B">
      <w:pPr>
        <w:pStyle w:val="EndNoteBibliography"/>
        <w:framePr w:hSpace="0" w:vSpace="0" w:wrap="auto" w:vAnchor="margin" w:hAnchor="text" w:xAlign="left" w:yAlign="inline"/>
        <w:spacing w:after="0"/>
        <w:ind w:left="720" w:hanging="720"/>
        <w:rPr>
          <w:rFonts w:asciiTheme="minorHAnsi" w:hAnsiTheme="minorHAnsi" w:cstheme="minorHAnsi"/>
        </w:rPr>
      </w:pPr>
    </w:p>
    <w:p w14:paraId="3552C82E" w14:textId="3922BDE0" w:rsidR="00CD6B0B" w:rsidRPr="002823E8" w:rsidRDefault="00CD6B0B" w:rsidP="00CD6B0B">
      <w:pPr>
        <w:pStyle w:val="EndNoteBibliography"/>
        <w:framePr w:hSpace="0" w:vSpace="0" w:wrap="auto" w:vAnchor="margin" w:hAnchor="text" w:xAlign="left" w:yAlign="inline"/>
        <w:spacing w:after="0"/>
        <w:ind w:left="720" w:hanging="720"/>
        <w:rPr>
          <w:rFonts w:asciiTheme="minorHAnsi" w:hAnsiTheme="minorHAnsi" w:cstheme="minorHAnsi"/>
        </w:rPr>
      </w:pPr>
      <w:r w:rsidRPr="002823E8">
        <w:rPr>
          <w:rFonts w:asciiTheme="minorHAnsi" w:hAnsiTheme="minorHAnsi" w:cstheme="minorHAnsi"/>
        </w:rPr>
        <w:t>Amorim AB, Levy GM, Perez-Riquelme F, Simic M, Pappas E, Dario AB, Ferreira ML, Carrillo E, Luque-Suarez A, Ordonana JR et al. . 2017. Does sedentary behavior increase the risk of low back pain? A population-based co-twin study of Spanish twins.</w:t>
      </w:r>
      <w:r w:rsidRPr="002823E8">
        <w:rPr>
          <w:rFonts w:asciiTheme="minorHAnsi" w:hAnsiTheme="minorHAnsi" w:cstheme="minorHAnsi"/>
          <w:i/>
        </w:rPr>
        <w:t xml:space="preserve"> Spine Journal: Official Journal of the North American Spine Society</w:t>
      </w:r>
      <w:r w:rsidRPr="002823E8">
        <w:rPr>
          <w:rFonts w:asciiTheme="minorHAnsi" w:hAnsiTheme="minorHAnsi" w:cstheme="minorHAnsi"/>
        </w:rPr>
        <w:t xml:space="preserve"> 17:933-942. </w:t>
      </w:r>
    </w:p>
    <w:p w14:paraId="140F41F2"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Andersen JH, Haahr JP, and Frost P. 2007. Risk factors for more severe regional musculoskeletal symptoms: a two-year prospective study of a general working population.</w:t>
      </w:r>
      <w:r w:rsidRPr="002823E8">
        <w:rPr>
          <w:rFonts w:asciiTheme="minorHAnsi" w:hAnsiTheme="minorHAnsi" w:cstheme="minorHAnsi"/>
          <w:i/>
        </w:rPr>
        <w:t xml:space="preserve"> Arthritis &amp; Rheumatism</w:t>
      </w:r>
      <w:r w:rsidRPr="002823E8">
        <w:rPr>
          <w:rFonts w:asciiTheme="minorHAnsi" w:hAnsiTheme="minorHAnsi" w:cstheme="minorHAnsi"/>
        </w:rPr>
        <w:t xml:space="preserve"> 56:1355-1364. </w:t>
      </w:r>
    </w:p>
    <w:p w14:paraId="4F305B38"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Balling M, Holmberg T, Petersen CB, Aadahl M, Meyrowitsch DW, and Tolstrup JS. 2019. Total sitting time, leisure time physical activity and risk of hospitalization due to low back pain: The Danish Health Examination Survey cohort 2007-2008.</w:t>
      </w:r>
      <w:r w:rsidRPr="002823E8">
        <w:rPr>
          <w:rFonts w:asciiTheme="minorHAnsi" w:hAnsiTheme="minorHAnsi" w:cstheme="minorHAnsi"/>
          <w:i/>
        </w:rPr>
        <w:t xml:space="preserve"> Scand J Public Health</w:t>
      </w:r>
      <w:r w:rsidRPr="002823E8">
        <w:rPr>
          <w:rFonts w:asciiTheme="minorHAnsi" w:hAnsiTheme="minorHAnsi" w:cstheme="minorHAnsi"/>
        </w:rPr>
        <w:t xml:space="preserve"> 47:45-52. 10.1177/1403494818758843</w:t>
      </w:r>
    </w:p>
    <w:p w14:paraId="75CA13E1"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Harkness EF, Macfarlane GJ, Nahit ES, Silman AJ, and McBeth J. 2003. Risk factors for new-onset low back pain amongst cohorts of newly employed workers.</w:t>
      </w:r>
      <w:r w:rsidRPr="002823E8">
        <w:rPr>
          <w:rFonts w:asciiTheme="minorHAnsi" w:hAnsiTheme="minorHAnsi" w:cstheme="minorHAnsi"/>
          <w:i/>
        </w:rPr>
        <w:t xml:space="preserve"> Rheumatology</w:t>
      </w:r>
      <w:r w:rsidRPr="002823E8">
        <w:rPr>
          <w:rFonts w:asciiTheme="minorHAnsi" w:hAnsiTheme="minorHAnsi" w:cstheme="minorHAnsi"/>
        </w:rPr>
        <w:t xml:space="preserve"> 42:959-968. 10.1093/rheumatology/keg265</w:t>
      </w:r>
    </w:p>
    <w:p w14:paraId="3526B241"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Hartvigsen J, Bakketeig LS, Leboeuf-Yde C, Engberg M, and Lauritzen T. 2001. The association between physical workload and low back pain clouded by the "healthy worker" effect: population-based cross-sectional and 5-year prospective questionnaire study.</w:t>
      </w:r>
      <w:r w:rsidRPr="002823E8">
        <w:rPr>
          <w:rFonts w:asciiTheme="minorHAnsi" w:hAnsiTheme="minorHAnsi" w:cstheme="minorHAnsi"/>
          <w:i/>
        </w:rPr>
        <w:t xml:space="preserve"> Spine</w:t>
      </w:r>
      <w:r w:rsidRPr="002823E8">
        <w:rPr>
          <w:rFonts w:asciiTheme="minorHAnsi" w:hAnsiTheme="minorHAnsi" w:cstheme="minorHAnsi"/>
        </w:rPr>
        <w:t xml:space="preserve"> 26:1788-1792; discussion 1792-1783. </w:t>
      </w:r>
    </w:p>
    <w:p w14:paraId="4999EB0C"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Hartvigsen J, and Christensen K. 2007. Active lifestyle protects against incident low back pain in seniors: a population-based 2-year prospective study of 1387 Danish twins aged 70-100 years.</w:t>
      </w:r>
      <w:r w:rsidRPr="002823E8">
        <w:rPr>
          <w:rFonts w:asciiTheme="minorHAnsi" w:hAnsiTheme="minorHAnsi" w:cstheme="minorHAnsi"/>
          <w:i/>
        </w:rPr>
        <w:t xml:space="preserve"> Spine (03622436)</w:t>
      </w:r>
      <w:r w:rsidRPr="002823E8">
        <w:rPr>
          <w:rFonts w:asciiTheme="minorHAnsi" w:hAnsiTheme="minorHAnsi" w:cstheme="minorHAnsi"/>
        </w:rPr>
        <w:t xml:space="preserve"> 32:76-81. </w:t>
      </w:r>
    </w:p>
    <w:p w14:paraId="4E50DA58"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Hestbaek L, Larsen K, Weidick F, and Leboeuf-Yde C. 2005. Low back pain in military recruits in relation to social background and previous low back pain. A cross-sectional and prospective observational survey.</w:t>
      </w:r>
      <w:r w:rsidRPr="002823E8">
        <w:rPr>
          <w:rFonts w:asciiTheme="minorHAnsi" w:hAnsiTheme="minorHAnsi" w:cstheme="minorHAnsi"/>
          <w:i/>
        </w:rPr>
        <w:t xml:space="preserve"> BMC Musculoskeletal Disorders</w:t>
      </w:r>
      <w:r w:rsidRPr="002823E8">
        <w:rPr>
          <w:rFonts w:asciiTheme="minorHAnsi" w:hAnsiTheme="minorHAnsi" w:cstheme="minorHAnsi"/>
        </w:rPr>
        <w:t xml:space="preserve"> 6:25. </w:t>
      </w:r>
    </w:p>
    <w:p w14:paraId="718B4775"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Hussain SM, Urquhart DM, Wang Y, Dunstan D, Shaw JE, Magliano DJ, Wluka AE, and Cicuttini FM. 2016. Associations between television viewing and physical activity and low back pain in community-based adults: A cohort study.</w:t>
      </w:r>
      <w:r w:rsidRPr="002823E8">
        <w:rPr>
          <w:rFonts w:asciiTheme="minorHAnsi" w:hAnsiTheme="minorHAnsi" w:cstheme="minorHAnsi"/>
          <w:i/>
        </w:rPr>
        <w:t xml:space="preserve"> Medicine</w:t>
      </w:r>
      <w:r w:rsidRPr="002823E8">
        <w:rPr>
          <w:rFonts w:asciiTheme="minorHAnsi" w:hAnsiTheme="minorHAnsi" w:cstheme="minorHAnsi"/>
        </w:rPr>
        <w:t xml:space="preserve"> 95:e3963. </w:t>
      </w:r>
    </w:p>
    <w:p w14:paraId="6F0D05BE"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Juul-Kristensen B, Sogaard K, Stroyer J, and Jensen C. 2004. Computer users' risk factors for developing shoulder, elbow and back symptoms.</w:t>
      </w:r>
      <w:r w:rsidRPr="002823E8">
        <w:rPr>
          <w:rFonts w:asciiTheme="minorHAnsi" w:hAnsiTheme="minorHAnsi" w:cstheme="minorHAnsi"/>
          <w:i/>
        </w:rPr>
        <w:t xml:space="preserve"> Scandinavian Journal of Work, Environment &amp; Health</w:t>
      </w:r>
      <w:r w:rsidRPr="002823E8">
        <w:rPr>
          <w:rFonts w:asciiTheme="minorHAnsi" w:hAnsiTheme="minorHAnsi" w:cstheme="minorHAnsi"/>
        </w:rPr>
        <w:t xml:space="preserve"> 30:390-398. </w:t>
      </w:r>
    </w:p>
    <w:p w14:paraId="73C69133"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Kopec JA, Sayre EC, and Esdaile JM. 2004. Predictors of back pain in a general population cohort.</w:t>
      </w:r>
      <w:r w:rsidRPr="002823E8">
        <w:rPr>
          <w:rFonts w:asciiTheme="minorHAnsi" w:hAnsiTheme="minorHAnsi" w:cstheme="minorHAnsi"/>
          <w:i/>
        </w:rPr>
        <w:t xml:space="preserve"> Spine</w:t>
      </w:r>
      <w:r w:rsidRPr="002823E8">
        <w:rPr>
          <w:rFonts w:asciiTheme="minorHAnsi" w:hAnsiTheme="minorHAnsi" w:cstheme="minorHAnsi"/>
        </w:rPr>
        <w:t xml:space="preserve"> 29:70-77; discussion 77-78. </w:t>
      </w:r>
    </w:p>
    <w:p w14:paraId="4C96E1C8"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Lunde LK, Koch M, Knardahl S, and Veiersted KB. 2017. Associations of objectively measured sitting and standing with low-back pain intensity: a 6-month follow-up of construction and healthcare workers.</w:t>
      </w:r>
      <w:r w:rsidRPr="002823E8">
        <w:rPr>
          <w:rFonts w:asciiTheme="minorHAnsi" w:hAnsiTheme="minorHAnsi" w:cstheme="minorHAnsi"/>
          <w:i/>
        </w:rPr>
        <w:t xml:space="preserve"> Scandinavian Journal of Work, Environment &amp; Health</w:t>
      </w:r>
      <w:r w:rsidRPr="002823E8">
        <w:rPr>
          <w:rFonts w:asciiTheme="minorHAnsi" w:hAnsiTheme="minorHAnsi" w:cstheme="minorHAnsi"/>
        </w:rPr>
        <w:t xml:space="preserve"> 43:269-278. </w:t>
      </w:r>
    </w:p>
    <w:p w14:paraId="4672D0A8"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Macfarlane GJ, Thomas E, Papageorgiou AC, Croft PR, Jayson MI, and Silman AJ. 1997. Employment and physical work activities as predictors of future low back pain.</w:t>
      </w:r>
      <w:r w:rsidRPr="002823E8">
        <w:rPr>
          <w:rFonts w:asciiTheme="minorHAnsi" w:hAnsiTheme="minorHAnsi" w:cstheme="minorHAnsi"/>
          <w:i/>
        </w:rPr>
        <w:t xml:space="preserve"> Spine</w:t>
      </w:r>
      <w:r w:rsidRPr="002823E8">
        <w:rPr>
          <w:rFonts w:asciiTheme="minorHAnsi" w:hAnsiTheme="minorHAnsi" w:cstheme="minorHAnsi"/>
        </w:rPr>
        <w:t xml:space="preserve"> 22:1143-1149. </w:t>
      </w:r>
    </w:p>
    <w:p w14:paraId="1FF6EE3D"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Matsudaira K, Konishi H, Miyoshi K, Isomura T, Takeshita K, Hara N, Yamada K, and Machida H. 2012. Potential risk factors for new onset of back pain disability in Japanese workers: findings from the Japan epidemiological research of occupation-related back pain study.</w:t>
      </w:r>
      <w:r w:rsidRPr="002823E8">
        <w:rPr>
          <w:rFonts w:asciiTheme="minorHAnsi" w:hAnsiTheme="minorHAnsi" w:cstheme="minorHAnsi"/>
          <w:i/>
        </w:rPr>
        <w:t xml:space="preserve"> Spine</w:t>
      </w:r>
      <w:r w:rsidRPr="002823E8">
        <w:rPr>
          <w:rFonts w:asciiTheme="minorHAnsi" w:hAnsiTheme="minorHAnsi" w:cstheme="minorHAnsi"/>
        </w:rPr>
        <w:t xml:space="preserve"> 37:1324-1333. </w:t>
      </w:r>
    </w:p>
    <w:p w14:paraId="36826224"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Shiri R, Falah-Hassani K, Heliovaara M, Solovieva S, Amiri S, Lallukka T, Burdorf A, Husgafvel-Pursiainen K, and Viikari-Juntura E. 2019. Risk Factors for Low Back Pain: A Population-Based Longitudinal Study.</w:t>
      </w:r>
      <w:r w:rsidRPr="002823E8">
        <w:rPr>
          <w:rFonts w:asciiTheme="minorHAnsi" w:hAnsiTheme="minorHAnsi" w:cstheme="minorHAnsi"/>
          <w:i/>
        </w:rPr>
        <w:t xml:space="preserve"> Arthritis Care Res (Hoboken)</w:t>
      </w:r>
      <w:r w:rsidRPr="002823E8">
        <w:rPr>
          <w:rFonts w:asciiTheme="minorHAnsi" w:hAnsiTheme="minorHAnsi" w:cstheme="minorHAnsi"/>
        </w:rPr>
        <w:t xml:space="preserve"> 71:290-299. 10.1002/acr.23710</w:t>
      </w:r>
    </w:p>
    <w:p w14:paraId="0C5D25BE" w14:textId="77777777" w:rsidR="00CD6B0B" w:rsidRPr="002823E8" w:rsidRDefault="00CD6B0B" w:rsidP="00CD6B0B">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Venseth TB. 2014. Physical activity and time spent sitting as a risk factor for low-back pain: longitudinal data from the HUNT studyMaster thesis. Norwegian University of Science and Technology.</w:t>
      </w:r>
    </w:p>
    <w:p w14:paraId="6608B902" w14:textId="3FDC4577" w:rsidR="00CD6B0B" w:rsidRPr="002823E8" w:rsidRDefault="00CD6B0B" w:rsidP="004D535C">
      <w:pPr>
        <w:pStyle w:val="EndNoteBibliography"/>
        <w:framePr w:hSpace="0" w:vSpace="0" w:wrap="auto" w:vAnchor="margin" w:hAnchor="text" w:xAlign="left" w:yAlign="inline"/>
        <w:ind w:left="720" w:hanging="720"/>
        <w:rPr>
          <w:rFonts w:asciiTheme="minorHAnsi" w:hAnsiTheme="minorHAnsi" w:cstheme="minorHAnsi"/>
        </w:rPr>
      </w:pPr>
      <w:r w:rsidRPr="002823E8">
        <w:rPr>
          <w:rFonts w:asciiTheme="minorHAnsi" w:hAnsiTheme="minorHAnsi" w:cstheme="minorHAnsi"/>
        </w:rPr>
        <w:t>Yip VYB. 2004. New low back pain in nurses: work activities, work stress and sedentary lifestyle.</w:t>
      </w:r>
      <w:r w:rsidRPr="002823E8">
        <w:rPr>
          <w:rFonts w:asciiTheme="minorHAnsi" w:hAnsiTheme="minorHAnsi" w:cstheme="minorHAnsi"/>
          <w:i/>
        </w:rPr>
        <w:t xml:space="preserve"> Journal of Advanced Nursing</w:t>
      </w:r>
      <w:r w:rsidRPr="002823E8">
        <w:rPr>
          <w:rFonts w:asciiTheme="minorHAnsi" w:hAnsiTheme="minorHAnsi" w:cstheme="minorHAnsi"/>
        </w:rPr>
        <w:t xml:space="preserve"> 46:430-440. 10.1111/j.1365-2648.2004.03009.x</w:t>
      </w:r>
    </w:p>
    <w:sectPr w:rsidR="00CD6B0B" w:rsidRPr="002823E8" w:rsidSect="004D0A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B9D3" w14:textId="77777777" w:rsidR="008E2122" w:rsidRDefault="008E2122">
      <w:pPr>
        <w:spacing w:after="0" w:line="240" w:lineRule="auto"/>
      </w:pPr>
      <w:r>
        <w:separator/>
      </w:r>
    </w:p>
  </w:endnote>
  <w:endnote w:type="continuationSeparator" w:id="0">
    <w:p w14:paraId="2185EECB" w14:textId="77777777" w:rsidR="008E2122" w:rsidRDefault="008E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41015"/>
      <w:docPartObj>
        <w:docPartGallery w:val="Page Numbers (Bottom of Page)"/>
        <w:docPartUnique/>
      </w:docPartObj>
    </w:sdtPr>
    <w:sdtEndPr>
      <w:rPr>
        <w:noProof/>
      </w:rPr>
    </w:sdtEndPr>
    <w:sdtContent>
      <w:p w14:paraId="214D2CF3" w14:textId="399F3012" w:rsidR="0007308B" w:rsidRDefault="00073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4425C3" w14:textId="2A553133" w:rsidR="0007308B" w:rsidRPr="00FD3364" w:rsidRDefault="0007308B" w:rsidP="00B1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811D" w14:textId="77777777" w:rsidR="008E2122" w:rsidRDefault="008E2122">
      <w:pPr>
        <w:spacing w:after="0" w:line="240" w:lineRule="auto"/>
      </w:pPr>
      <w:r>
        <w:separator/>
      </w:r>
    </w:p>
  </w:footnote>
  <w:footnote w:type="continuationSeparator" w:id="0">
    <w:p w14:paraId="12E26F83" w14:textId="77777777" w:rsidR="008E2122" w:rsidRDefault="008E2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24A"/>
    <w:multiLevelType w:val="hybridMultilevel"/>
    <w:tmpl w:val="B78040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7E9B"/>
    <w:multiLevelType w:val="hybridMultilevel"/>
    <w:tmpl w:val="AD5E6F24"/>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631C5"/>
    <w:multiLevelType w:val="hybridMultilevel"/>
    <w:tmpl w:val="A790ECA8"/>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F2E22"/>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E2D53"/>
    <w:multiLevelType w:val="hybridMultilevel"/>
    <w:tmpl w:val="A790ECA8"/>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41795D"/>
    <w:multiLevelType w:val="hybridMultilevel"/>
    <w:tmpl w:val="D93EB56A"/>
    <w:lvl w:ilvl="0" w:tplc="E87EB24E">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8B37DE"/>
    <w:multiLevelType w:val="hybridMultilevel"/>
    <w:tmpl w:val="DF0A3A5E"/>
    <w:lvl w:ilvl="0" w:tplc="E0AE0E3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318A4"/>
    <w:multiLevelType w:val="hybridMultilevel"/>
    <w:tmpl w:val="97BC6AFE"/>
    <w:lvl w:ilvl="0" w:tplc="5360199A">
      <w:start w:val="13"/>
      <w:numFmt w:val="bullet"/>
      <w:lvlText w:val=""/>
      <w:lvlJc w:val="left"/>
      <w:pPr>
        <w:ind w:left="720" w:hanging="360"/>
      </w:pPr>
      <w:rPr>
        <w:rFonts w:ascii="Symbol" w:eastAsiaTheme="min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8767A"/>
    <w:multiLevelType w:val="hybridMultilevel"/>
    <w:tmpl w:val="0C10FD00"/>
    <w:lvl w:ilvl="0" w:tplc="3D4C00E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1E2401"/>
    <w:multiLevelType w:val="hybridMultilevel"/>
    <w:tmpl w:val="2AF0844C"/>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00FC6"/>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B13BBD"/>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2D3648"/>
    <w:multiLevelType w:val="hybridMultilevel"/>
    <w:tmpl w:val="AD5E6F24"/>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5559CA"/>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CD45A1"/>
    <w:multiLevelType w:val="hybridMultilevel"/>
    <w:tmpl w:val="A8926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573A13"/>
    <w:multiLevelType w:val="hybridMultilevel"/>
    <w:tmpl w:val="13B46674"/>
    <w:lvl w:ilvl="0" w:tplc="A3F4770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D66FE"/>
    <w:multiLevelType w:val="hybridMultilevel"/>
    <w:tmpl w:val="9A145C82"/>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43854"/>
    <w:multiLevelType w:val="hybridMultilevel"/>
    <w:tmpl w:val="FBFCA82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4495A"/>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CE71AB"/>
    <w:multiLevelType w:val="hybridMultilevel"/>
    <w:tmpl w:val="98A8ED64"/>
    <w:lvl w:ilvl="0" w:tplc="A87072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88280B"/>
    <w:multiLevelType w:val="hybridMultilevel"/>
    <w:tmpl w:val="B3A8AA44"/>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E876DD"/>
    <w:multiLevelType w:val="hybridMultilevel"/>
    <w:tmpl w:val="8584A4EC"/>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B635F5"/>
    <w:multiLevelType w:val="hybridMultilevel"/>
    <w:tmpl w:val="E1A2BD84"/>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B671E6"/>
    <w:multiLevelType w:val="hybridMultilevel"/>
    <w:tmpl w:val="4566B854"/>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197DC8"/>
    <w:multiLevelType w:val="hybridMultilevel"/>
    <w:tmpl w:val="FBF6A2B6"/>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990688"/>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3015FA"/>
    <w:multiLevelType w:val="hybridMultilevel"/>
    <w:tmpl w:val="4D96EB66"/>
    <w:lvl w:ilvl="0" w:tplc="D34C8C00">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524605"/>
    <w:multiLevelType w:val="hybridMultilevel"/>
    <w:tmpl w:val="7AB6180E"/>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A62E23"/>
    <w:multiLevelType w:val="hybridMultilevel"/>
    <w:tmpl w:val="588C7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8A24A9"/>
    <w:multiLevelType w:val="hybridMultilevel"/>
    <w:tmpl w:val="B3A8AA44"/>
    <w:lvl w:ilvl="0" w:tplc="A3F477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6B5830"/>
    <w:multiLevelType w:val="hybridMultilevel"/>
    <w:tmpl w:val="5CEAF678"/>
    <w:lvl w:ilvl="0" w:tplc="F4F4F2FC">
      <w:start w:val="13"/>
      <w:numFmt w:val="bullet"/>
      <w:lvlText w:val=""/>
      <w:lvlJc w:val="left"/>
      <w:pPr>
        <w:ind w:left="720" w:hanging="360"/>
      </w:pPr>
      <w:rPr>
        <w:rFonts w:ascii="Symbol" w:eastAsiaTheme="min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DD2A3E"/>
    <w:multiLevelType w:val="hybridMultilevel"/>
    <w:tmpl w:val="8B60562C"/>
    <w:lvl w:ilvl="0" w:tplc="584E2186">
      <w:start w:val="1"/>
      <w:numFmt w:val="upp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BF6334"/>
    <w:multiLevelType w:val="hybridMultilevel"/>
    <w:tmpl w:val="D4E27522"/>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ED4C59"/>
    <w:multiLevelType w:val="hybridMultilevel"/>
    <w:tmpl w:val="87C0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D33B15"/>
    <w:multiLevelType w:val="hybridMultilevel"/>
    <w:tmpl w:val="61BE3886"/>
    <w:lvl w:ilvl="0" w:tplc="97F2B65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AF0CF3"/>
    <w:multiLevelType w:val="hybridMultilevel"/>
    <w:tmpl w:val="25F4712A"/>
    <w:lvl w:ilvl="0" w:tplc="A3F477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8"/>
  </w:num>
  <w:num w:numId="4">
    <w:abstractNumId w:val="8"/>
  </w:num>
  <w:num w:numId="5">
    <w:abstractNumId w:val="11"/>
  </w:num>
  <w:num w:numId="6">
    <w:abstractNumId w:val="31"/>
  </w:num>
  <w:num w:numId="7">
    <w:abstractNumId w:val="26"/>
  </w:num>
  <w:num w:numId="8">
    <w:abstractNumId w:val="32"/>
  </w:num>
  <w:num w:numId="9">
    <w:abstractNumId w:val="3"/>
  </w:num>
  <w:num w:numId="10">
    <w:abstractNumId w:val="13"/>
  </w:num>
  <w:num w:numId="11">
    <w:abstractNumId w:val="10"/>
  </w:num>
  <w:num w:numId="12">
    <w:abstractNumId w:val="34"/>
  </w:num>
  <w:num w:numId="13">
    <w:abstractNumId w:val="33"/>
  </w:num>
  <w:num w:numId="14">
    <w:abstractNumId w:val="21"/>
  </w:num>
  <w:num w:numId="15">
    <w:abstractNumId w:val="19"/>
  </w:num>
  <w:num w:numId="16">
    <w:abstractNumId w:val="14"/>
  </w:num>
  <w:num w:numId="17">
    <w:abstractNumId w:val="30"/>
  </w:num>
  <w:num w:numId="18">
    <w:abstractNumId w:val="7"/>
  </w:num>
  <w:num w:numId="19">
    <w:abstractNumId w:val="5"/>
  </w:num>
  <w:num w:numId="20">
    <w:abstractNumId w:val="29"/>
  </w:num>
  <w:num w:numId="21">
    <w:abstractNumId w:val="20"/>
  </w:num>
  <w:num w:numId="22">
    <w:abstractNumId w:val="23"/>
  </w:num>
  <w:num w:numId="23">
    <w:abstractNumId w:val="12"/>
  </w:num>
  <w:num w:numId="24">
    <w:abstractNumId w:val="1"/>
  </w:num>
  <w:num w:numId="25">
    <w:abstractNumId w:val="9"/>
  </w:num>
  <w:num w:numId="26">
    <w:abstractNumId w:val="16"/>
  </w:num>
  <w:num w:numId="27">
    <w:abstractNumId w:val="27"/>
  </w:num>
  <w:num w:numId="28">
    <w:abstractNumId w:val="22"/>
  </w:num>
  <w:num w:numId="29">
    <w:abstractNumId w:val="2"/>
  </w:num>
  <w:num w:numId="30">
    <w:abstractNumId w:val="4"/>
  </w:num>
  <w:num w:numId="31">
    <w:abstractNumId w:val="35"/>
  </w:num>
  <w:num w:numId="32">
    <w:abstractNumId w:val="15"/>
  </w:num>
  <w:num w:numId="33">
    <w:abstractNumId w:val="17"/>
  </w:num>
  <w:num w:numId="34">
    <w:abstractNumId w:val="24"/>
  </w:num>
  <w:num w:numId="35">
    <w:abstractNumId w:val="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2NTE1MLc0NjIzNzZS0lEKTi0uzszPAykwNqoFABV2mdItAAAA"/>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040E23"/>
    <w:rsid w:val="00004EF3"/>
    <w:rsid w:val="000128AA"/>
    <w:rsid w:val="00020FE1"/>
    <w:rsid w:val="00031107"/>
    <w:rsid w:val="000367DD"/>
    <w:rsid w:val="00040E23"/>
    <w:rsid w:val="00043F66"/>
    <w:rsid w:val="00045E35"/>
    <w:rsid w:val="000513D1"/>
    <w:rsid w:val="000537BD"/>
    <w:rsid w:val="000551DD"/>
    <w:rsid w:val="00057241"/>
    <w:rsid w:val="00061D71"/>
    <w:rsid w:val="0007308B"/>
    <w:rsid w:val="00073254"/>
    <w:rsid w:val="000914B2"/>
    <w:rsid w:val="00092A6E"/>
    <w:rsid w:val="00095756"/>
    <w:rsid w:val="000A0DEE"/>
    <w:rsid w:val="000A0FB6"/>
    <w:rsid w:val="000A3D6D"/>
    <w:rsid w:val="000A4E91"/>
    <w:rsid w:val="000A6043"/>
    <w:rsid w:val="000A7812"/>
    <w:rsid w:val="000B34F9"/>
    <w:rsid w:val="000B4A84"/>
    <w:rsid w:val="000C019E"/>
    <w:rsid w:val="000C1161"/>
    <w:rsid w:val="000C1FDD"/>
    <w:rsid w:val="000C6150"/>
    <w:rsid w:val="000D2895"/>
    <w:rsid w:val="000E27F8"/>
    <w:rsid w:val="000E481E"/>
    <w:rsid w:val="000E5EE0"/>
    <w:rsid w:val="000E6B0B"/>
    <w:rsid w:val="000E7A94"/>
    <w:rsid w:val="000F1C07"/>
    <w:rsid w:val="000F4EF5"/>
    <w:rsid w:val="000F609B"/>
    <w:rsid w:val="001016FE"/>
    <w:rsid w:val="00102095"/>
    <w:rsid w:val="00106AFB"/>
    <w:rsid w:val="00110798"/>
    <w:rsid w:val="00112E28"/>
    <w:rsid w:val="001162F2"/>
    <w:rsid w:val="0012111C"/>
    <w:rsid w:val="0012187D"/>
    <w:rsid w:val="00130DF9"/>
    <w:rsid w:val="00134D04"/>
    <w:rsid w:val="00135BEF"/>
    <w:rsid w:val="00136DF8"/>
    <w:rsid w:val="00144BFA"/>
    <w:rsid w:val="00146FF9"/>
    <w:rsid w:val="001610EC"/>
    <w:rsid w:val="0016372F"/>
    <w:rsid w:val="00174A8B"/>
    <w:rsid w:val="00181191"/>
    <w:rsid w:val="00185FB1"/>
    <w:rsid w:val="00191B3B"/>
    <w:rsid w:val="00193C9E"/>
    <w:rsid w:val="00193F14"/>
    <w:rsid w:val="001A46DC"/>
    <w:rsid w:val="001A6EDD"/>
    <w:rsid w:val="001A6F14"/>
    <w:rsid w:val="001A7AFC"/>
    <w:rsid w:val="001C0006"/>
    <w:rsid w:val="001C4062"/>
    <w:rsid w:val="001C43DB"/>
    <w:rsid w:val="001C44EA"/>
    <w:rsid w:val="001C4A26"/>
    <w:rsid w:val="001D1826"/>
    <w:rsid w:val="001D3BF5"/>
    <w:rsid w:val="001D3C59"/>
    <w:rsid w:val="001D5ACE"/>
    <w:rsid w:val="001E0717"/>
    <w:rsid w:val="001E4A7C"/>
    <w:rsid w:val="001E56FB"/>
    <w:rsid w:val="001E7AA6"/>
    <w:rsid w:val="001F1FDE"/>
    <w:rsid w:val="001F43C2"/>
    <w:rsid w:val="001F5D53"/>
    <w:rsid w:val="00200D35"/>
    <w:rsid w:val="00201775"/>
    <w:rsid w:val="00203361"/>
    <w:rsid w:val="002113C8"/>
    <w:rsid w:val="002124F7"/>
    <w:rsid w:val="0021379C"/>
    <w:rsid w:val="00220CB2"/>
    <w:rsid w:val="002240BA"/>
    <w:rsid w:val="002276B3"/>
    <w:rsid w:val="00231D91"/>
    <w:rsid w:val="00235AE9"/>
    <w:rsid w:val="00241A58"/>
    <w:rsid w:val="002421C1"/>
    <w:rsid w:val="002429FD"/>
    <w:rsid w:val="00243343"/>
    <w:rsid w:val="00251DEB"/>
    <w:rsid w:val="00255619"/>
    <w:rsid w:val="00257517"/>
    <w:rsid w:val="002662C4"/>
    <w:rsid w:val="00266426"/>
    <w:rsid w:val="00270957"/>
    <w:rsid w:val="0027470D"/>
    <w:rsid w:val="00274DA5"/>
    <w:rsid w:val="00275CFF"/>
    <w:rsid w:val="002823E8"/>
    <w:rsid w:val="00282F9A"/>
    <w:rsid w:val="0029248D"/>
    <w:rsid w:val="002A4B59"/>
    <w:rsid w:val="002A57FA"/>
    <w:rsid w:val="002B0085"/>
    <w:rsid w:val="002B5931"/>
    <w:rsid w:val="002B7461"/>
    <w:rsid w:val="002C7CB6"/>
    <w:rsid w:val="002D3A32"/>
    <w:rsid w:val="002E0C26"/>
    <w:rsid w:val="002E5B09"/>
    <w:rsid w:val="002F056A"/>
    <w:rsid w:val="003042CC"/>
    <w:rsid w:val="003071A0"/>
    <w:rsid w:val="00310CB4"/>
    <w:rsid w:val="003111E8"/>
    <w:rsid w:val="00312E75"/>
    <w:rsid w:val="0031358A"/>
    <w:rsid w:val="00315318"/>
    <w:rsid w:val="003157F2"/>
    <w:rsid w:val="00317A11"/>
    <w:rsid w:val="00320EB3"/>
    <w:rsid w:val="00325646"/>
    <w:rsid w:val="00330E7D"/>
    <w:rsid w:val="003346CF"/>
    <w:rsid w:val="003348A8"/>
    <w:rsid w:val="00334FA5"/>
    <w:rsid w:val="00335D2B"/>
    <w:rsid w:val="00345D56"/>
    <w:rsid w:val="00353D05"/>
    <w:rsid w:val="00361F2A"/>
    <w:rsid w:val="003624EF"/>
    <w:rsid w:val="003639FF"/>
    <w:rsid w:val="003669EA"/>
    <w:rsid w:val="00367384"/>
    <w:rsid w:val="00370FE8"/>
    <w:rsid w:val="00375377"/>
    <w:rsid w:val="003777FD"/>
    <w:rsid w:val="00381091"/>
    <w:rsid w:val="003812C1"/>
    <w:rsid w:val="003902E9"/>
    <w:rsid w:val="003943B7"/>
    <w:rsid w:val="003A1698"/>
    <w:rsid w:val="003A5894"/>
    <w:rsid w:val="003B174C"/>
    <w:rsid w:val="003B2AE1"/>
    <w:rsid w:val="003B4910"/>
    <w:rsid w:val="003B7B72"/>
    <w:rsid w:val="003C5115"/>
    <w:rsid w:val="003C6A82"/>
    <w:rsid w:val="003D7B4C"/>
    <w:rsid w:val="003E136E"/>
    <w:rsid w:val="003E256B"/>
    <w:rsid w:val="003E2FF9"/>
    <w:rsid w:val="003E5E58"/>
    <w:rsid w:val="003F28D8"/>
    <w:rsid w:val="003F55EA"/>
    <w:rsid w:val="003F66EB"/>
    <w:rsid w:val="00403396"/>
    <w:rsid w:val="0041367D"/>
    <w:rsid w:val="00414D00"/>
    <w:rsid w:val="00417584"/>
    <w:rsid w:val="00417EB1"/>
    <w:rsid w:val="00420FD8"/>
    <w:rsid w:val="00424A06"/>
    <w:rsid w:val="00432190"/>
    <w:rsid w:val="00433659"/>
    <w:rsid w:val="004404F0"/>
    <w:rsid w:val="00441759"/>
    <w:rsid w:val="00443328"/>
    <w:rsid w:val="004437BE"/>
    <w:rsid w:val="00444D3A"/>
    <w:rsid w:val="00451E95"/>
    <w:rsid w:val="0045337E"/>
    <w:rsid w:val="00454777"/>
    <w:rsid w:val="004621E6"/>
    <w:rsid w:val="00464560"/>
    <w:rsid w:val="00475A9D"/>
    <w:rsid w:val="00475D91"/>
    <w:rsid w:val="004764C5"/>
    <w:rsid w:val="0048559A"/>
    <w:rsid w:val="00490024"/>
    <w:rsid w:val="004930B6"/>
    <w:rsid w:val="004949B4"/>
    <w:rsid w:val="00495A6E"/>
    <w:rsid w:val="004A68FA"/>
    <w:rsid w:val="004B121F"/>
    <w:rsid w:val="004C1B47"/>
    <w:rsid w:val="004C6E81"/>
    <w:rsid w:val="004D0A76"/>
    <w:rsid w:val="004D1C4E"/>
    <w:rsid w:val="004D535C"/>
    <w:rsid w:val="004D6F5C"/>
    <w:rsid w:val="004E2638"/>
    <w:rsid w:val="004F1148"/>
    <w:rsid w:val="004F1558"/>
    <w:rsid w:val="004F1CAF"/>
    <w:rsid w:val="004F433A"/>
    <w:rsid w:val="004F79D4"/>
    <w:rsid w:val="00500420"/>
    <w:rsid w:val="00501611"/>
    <w:rsid w:val="005045F3"/>
    <w:rsid w:val="00507C2B"/>
    <w:rsid w:val="00512149"/>
    <w:rsid w:val="00513D98"/>
    <w:rsid w:val="005166E2"/>
    <w:rsid w:val="005364A3"/>
    <w:rsid w:val="00536E38"/>
    <w:rsid w:val="00537EAC"/>
    <w:rsid w:val="00542294"/>
    <w:rsid w:val="0054289C"/>
    <w:rsid w:val="00545E44"/>
    <w:rsid w:val="0055028A"/>
    <w:rsid w:val="00564C5A"/>
    <w:rsid w:val="00565244"/>
    <w:rsid w:val="00565BE2"/>
    <w:rsid w:val="00572521"/>
    <w:rsid w:val="00577990"/>
    <w:rsid w:val="0058077C"/>
    <w:rsid w:val="00585DF5"/>
    <w:rsid w:val="00585FE6"/>
    <w:rsid w:val="005932FC"/>
    <w:rsid w:val="005A13F0"/>
    <w:rsid w:val="005A2C3D"/>
    <w:rsid w:val="005A5370"/>
    <w:rsid w:val="005A63B2"/>
    <w:rsid w:val="005B761F"/>
    <w:rsid w:val="005C6C89"/>
    <w:rsid w:val="005D79F8"/>
    <w:rsid w:val="005E06A4"/>
    <w:rsid w:val="005E1CC5"/>
    <w:rsid w:val="005E2387"/>
    <w:rsid w:val="005E2CCE"/>
    <w:rsid w:val="005E66AA"/>
    <w:rsid w:val="005F02BB"/>
    <w:rsid w:val="006002E5"/>
    <w:rsid w:val="00602861"/>
    <w:rsid w:val="006028F8"/>
    <w:rsid w:val="006050A0"/>
    <w:rsid w:val="00610B5D"/>
    <w:rsid w:val="00617551"/>
    <w:rsid w:val="00625EFD"/>
    <w:rsid w:val="00626079"/>
    <w:rsid w:val="00627443"/>
    <w:rsid w:val="00635BAC"/>
    <w:rsid w:val="0064364C"/>
    <w:rsid w:val="0065395B"/>
    <w:rsid w:val="00660388"/>
    <w:rsid w:val="0066120A"/>
    <w:rsid w:val="006629EC"/>
    <w:rsid w:val="0066639D"/>
    <w:rsid w:val="00676174"/>
    <w:rsid w:val="00681E28"/>
    <w:rsid w:val="00692D04"/>
    <w:rsid w:val="0069643C"/>
    <w:rsid w:val="00696ED4"/>
    <w:rsid w:val="006A4929"/>
    <w:rsid w:val="006A53BA"/>
    <w:rsid w:val="006B052C"/>
    <w:rsid w:val="006B0635"/>
    <w:rsid w:val="006B3B62"/>
    <w:rsid w:val="006B6914"/>
    <w:rsid w:val="006B74DC"/>
    <w:rsid w:val="006C4E0F"/>
    <w:rsid w:val="006D1F44"/>
    <w:rsid w:val="006F7021"/>
    <w:rsid w:val="007028FB"/>
    <w:rsid w:val="00705622"/>
    <w:rsid w:val="00706BA3"/>
    <w:rsid w:val="007071CF"/>
    <w:rsid w:val="007158CB"/>
    <w:rsid w:val="007173A4"/>
    <w:rsid w:val="007174D2"/>
    <w:rsid w:val="00720D10"/>
    <w:rsid w:val="007244DE"/>
    <w:rsid w:val="00732631"/>
    <w:rsid w:val="007411BC"/>
    <w:rsid w:val="00741AA1"/>
    <w:rsid w:val="00747BEA"/>
    <w:rsid w:val="007574A9"/>
    <w:rsid w:val="007576CB"/>
    <w:rsid w:val="00757DCD"/>
    <w:rsid w:val="0076157D"/>
    <w:rsid w:val="0076372E"/>
    <w:rsid w:val="00763A95"/>
    <w:rsid w:val="00763E83"/>
    <w:rsid w:val="00770061"/>
    <w:rsid w:val="00770A9D"/>
    <w:rsid w:val="00770BCF"/>
    <w:rsid w:val="00771393"/>
    <w:rsid w:val="00775378"/>
    <w:rsid w:val="0077769E"/>
    <w:rsid w:val="00780213"/>
    <w:rsid w:val="00780632"/>
    <w:rsid w:val="0079194C"/>
    <w:rsid w:val="007922D9"/>
    <w:rsid w:val="007923E2"/>
    <w:rsid w:val="007A08CD"/>
    <w:rsid w:val="007A0D02"/>
    <w:rsid w:val="007B28F0"/>
    <w:rsid w:val="007B2F0B"/>
    <w:rsid w:val="007B3974"/>
    <w:rsid w:val="007B6139"/>
    <w:rsid w:val="007B7130"/>
    <w:rsid w:val="007C0001"/>
    <w:rsid w:val="007C338E"/>
    <w:rsid w:val="007D67D1"/>
    <w:rsid w:val="007F17C1"/>
    <w:rsid w:val="007F4974"/>
    <w:rsid w:val="00803E6E"/>
    <w:rsid w:val="00806F60"/>
    <w:rsid w:val="0081014D"/>
    <w:rsid w:val="00815D7F"/>
    <w:rsid w:val="00822C6C"/>
    <w:rsid w:val="00827140"/>
    <w:rsid w:val="0082795A"/>
    <w:rsid w:val="00846F58"/>
    <w:rsid w:val="008526B0"/>
    <w:rsid w:val="00853CB2"/>
    <w:rsid w:val="00861789"/>
    <w:rsid w:val="00861875"/>
    <w:rsid w:val="00865934"/>
    <w:rsid w:val="00874A9C"/>
    <w:rsid w:val="00887B7C"/>
    <w:rsid w:val="00890914"/>
    <w:rsid w:val="0089347E"/>
    <w:rsid w:val="0089486C"/>
    <w:rsid w:val="0089501D"/>
    <w:rsid w:val="008B5E8D"/>
    <w:rsid w:val="008C02A3"/>
    <w:rsid w:val="008C12CB"/>
    <w:rsid w:val="008C4836"/>
    <w:rsid w:val="008C5D18"/>
    <w:rsid w:val="008D05D7"/>
    <w:rsid w:val="008D165D"/>
    <w:rsid w:val="008D5112"/>
    <w:rsid w:val="008D7643"/>
    <w:rsid w:val="008E2122"/>
    <w:rsid w:val="008F3499"/>
    <w:rsid w:val="008F685E"/>
    <w:rsid w:val="00900807"/>
    <w:rsid w:val="00901B7C"/>
    <w:rsid w:val="00911343"/>
    <w:rsid w:val="009137B4"/>
    <w:rsid w:val="009223D1"/>
    <w:rsid w:val="00927072"/>
    <w:rsid w:val="009366E5"/>
    <w:rsid w:val="009371A2"/>
    <w:rsid w:val="0094055A"/>
    <w:rsid w:val="00943109"/>
    <w:rsid w:val="00950573"/>
    <w:rsid w:val="0095349D"/>
    <w:rsid w:val="00955D55"/>
    <w:rsid w:val="00956159"/>
    <w:rsid w:val="00963CF2"/>
    <w:rsid w:val="009675BE"/>
    <w:rsid w:val="00984149"/>
    <w:rsid w:val="00986FA0"/>
    <w:rsid w:val="00990055"/>
    <w:rsid w:val="00990872"/>
    <w:rsid w:val="009A108A"/>
    <w:rsid w:val="009B521E"/>
    <w:rsid w:val="009B52F2"/>
    <w:rsid w:val="009B764B"/>
    <w:rsid w:val="009C12B2"/>
    <w:rsid w:val="009C5C9D"/>
    <w:rsid w:val="009D0768"/>
    <w:rsid w:val="009E083B"/>
    <w:rsid w:val="009E20F1"/>
    <w:rsid w:val="009E41D3"/>
    <w:rsid w:val="009E5F1A"/>
    <w:rsid w:val="009E759C"/>
    <w:rsid w:val="009F2D0C"/>
    <w:rsid w:val="009F4221"/>
    <w:rsid w:val="00A07A8F"/>
    <w:rsid w:val="00A16B48"/>
    <w:rsid w:val="00A22C07"/>
    <w:rsid w:val="00A258BD"/>
    <w:rsid w:val="00A26A18"/>
    <w:rsid w:val="00A35C28"/>
    <w:rsid w:val="00A40C2D"/>
    <w:rsid w:val="00A40F39"/>
    <w:rsid w:val="00A46045"/>
    <w:rsid w:val="00A506D1"/>
    <w:rsid w:val="00A525FE"/>
    <w:rsid w:val="00A526B4"/>
    <w:rsid w:val="00A534F4"/>
    <w:rsid w:val="00A53C04"/>
    <w:rsid w:val="00A54DC0"/>
    <w:rsid w:val="00A65E30"/>
    <w:rsid w:val="00A727B7"/>
    <w:rsid w:val="00A746FC"/>
    <w:rsid w:val="00A86C10"/>
    <w:rsid w:val="00AA06ED"/>
    <w:rsid w:val="00AA0AC2"/>
    <w:rsid w:val="00AA236B"/>
    <w:rsid w:val="00AA3092"/>
    <w:rsid w:val="00AA6BA1"/>
    <w:rsid w:val="00AB08D8"/>
    <w:rsid w:val="00AB0E4E"/>
    <w:rsid w:val="00AB136B"/>
    <w:rsid w:val="00AB2AF7"/>
    <w:rsid w:val="00AB2BB9"/>
    <w:rsid w:val="00AB4D37"/>
    <w:rsid w:val="00AC0DE6"/>
    <w:rsid w:val="00AC3496"/>
    <w:rsid w:val="00AC7F03"/>
    <w:rsid w:val="00AD4514"/>
    <w:rsid w:val="00AD5A1C"/>
    <w:rsid w:val="00AF21CC"/>
    <w:rsid w:val="00AF32B2"/>
    <w:rsid w:val="00AF4CE5"/>
    <w:rsid w:val="00AF7DF1"/>
    <w:rsid w:val="00B07B30"/>
    <w:rsid w:val="00B11228"/>
    <w:rsid w:val="00B12A80"/>
    <w:rsid w:val="00B2438C"/>
    <w:rsid w:val="00B34B53"/>
    <w:rsid w:val="00B365E1"/>
    <w:rsid w:val="00B43539"/>
    <w:rsid w:val="00B464F2"/>
    <w:rsid w:val="00B51942"/>
    <w:rsid w:val="00B5789F"/>
    <w:rsid w:val="00B57E93"/>
    <w:rsid w:val="00B6342D"/>
    <w:rsid w:val="00B66D90"/>
    <w:rsid w:val="00B80341"/>
    <w:rsid w:val="00B90665"/>
    <w:rsid w:val="00B944B5"/>
    <w:rsid w:val="00B963D8"/>
    <w:rsid w:val="00BA0B8C"/>
    <w:rsid w:val="00BA2BC7"/>
    <w:rsid w:val="00BA5A29"/>
    <w:rsid w:val="00BA5F3C"/>
    <w:rsid w:val="00BB56D2"/>
    <w:rsid w:val="00BC11CF"/>
    <w:rsid w:val="00BC1B63"/>
    <w:rsid w:val="00BE2DA9"/>
    <w:rsid w:val="00BE2FD8"/>
    <w:rsid w:val="00BE3F07"/>
    <w:rsid w:val="00BE5030"/>
    <w:rsid w:val="00BE5301"/>
    <w:rsid w:val="00BE7187"/>
    <w:rsid w:val="00C00E04"/>
    <w:rsid w:val="00C24DAB"/>
    <w:rsid w:val="00C329DB"/>
    <w:rsid w:val="00C37C91"/>
    <w:rsid w:val="00C44263"/>
    <w:rsid w:val="00C477A4"/>
    <w:rsid w:val="00C5567E"/>
    <w:rsid w:val="00C5762F"/>
    <w:rsid w:val="00C61684"/>
    <w:rsid w:val="00C6276C"/>
    <w:rsid w:val="00C7052A"/>
    <w:rsid w:val="00C808E1"/>
    <w:rsid w:val="00C80A3F"/>
    <w:rsid w:val="00C87FD1"/>
    <w:rsid w:val="00C91466"/>
    <w:rsid w:val="00C93E16"/>
    <w:rsid w:val="00CA10EF"/>
    <w:rsid w:val="00CA560C"/>
    <w:rsid w:val="00CA5953"/>
    <w:rsid w:val="00CA6112"/>
    <w:rsid w:val="00CB32C4"/>
    <w:rsid w:val="00CB4AF4"/>
    <w:rsid w:val="00CC354B"/>
    <w:rsid w:val="00CD6B0B"/>
    <w:rsid w:val="00CE006B"/>
    <w:rsid w:val="00CE0232"/>
    <w:rsid w:val="00CE0EE7"/>
    <w:rsid w:val="00CE2B58"/>
    <w:rsid w:val="00CE674A"/>
    <w:rsid w:val="00CF6C9E"/>
    <w:rsid w:val="00CF7F45"/>
    <w:rsid w:val="00D16701"/>
    <w:rsid w:val="00D214BD"/>
    <w:rsid w:val="00D23787"/>
    <w:rsid w:val="00D24B98"/>
    <w:rsid w:val="00D33275"/>
    <w:rsid w:val="00D33AE6"/>
    <w:rsid w:val="00D459D7"/>
    <w:rsid w:val="00D47038"/>
    <w:rsid w:val="00D479D2"/>
    <w:rsid w:val="00D51A6F"/>
    <w:rsid w:val="00D51CE0"/>
    <w:rsid w:val="00D53847"/>
    <w:rsid w:val="00D61800"/>
    <w:rsid w:val="00D668AD"/>
    <w:rsid w:val="00D67067"/>
    <w:rsid w:val="00D678DD"/>
    <w:rsid w:val="00D804EC"/>
    <w:rsid w:val="00D809CF"/>
    <w:rsid w:val="00D81C99"/>
    <w:rsid w:val="00D84702"/>
    <w:rsid w:val="00D91AFB"/>
    <w:rsid w:val="00DA5108"/>
    <w:rsid w:val="00DC02FA"/>
    <w:rsid w:val="00DC2CE4"/>
    <w:rsid w:val="00DC5178"/>
    <w:rsid w:val="00DD4E32"/>
    <w:rsid w:val="00DE0F9F"/>
    <w:rsid w:val="00DE1493"/>
    <w:rsid w:val="00DE62F6"/>
    <w:rsid w:val="00DF736C"/>
    <w:rsid w:val="00E065F5"/>
    <w:rsid w:val="00E12239"/>
    <w:rsid w:val="00E1282A"/>
    <w:rsid w:val="00E1771E"/>
    <w:rsid w:val="00E301C7"/>
    <w:rsid w:val="00E34B1E"/>
    <w:rsid w:val="00E35C1F"/>
    <w:rsid w:val="00E36FB9"/>
    <w:rsid w:val="00E42984"/>
    <w:rsid w:val="00E453DE"/>
    <w:rsid w:val="00E47795"/>
    <w:rsid w:val="00E55E4B"/>
    <w:rsid w:val="00E609BC"/>
    <w:rsid w:val="00E62806"/>
    <w:rsid w:val="00E675BD"/>
    <w:rsid w:val="00E72226"/>
    <w:rsid w:val="00E72700"/>
    <w:rsid w:val="00E76336"/>
    <w:rsid w:val="00E77228"/>
    <w:rsid w:val="00E8070C"/>
    <w:rsid w:val="00E80DEC"/>
    <w:rsid w:val="00E81020"/>
    <w:rsid w:val="00E822EA"/>
    <w:rsid w:val="00E841D3"/>
    <w:rsid w:val="00E8624A"/>
    <w:rsid w:val="00E86437"/>
    <w:rsid w:val="00E87734"/>
    <w:rsid w:val="00E87EFE"/>
    <w:rsid w:val="00E92E49"/>
    <w:rsid w:val="00E95B9C"/>
    <w:rsid w:val="00EA0AAB"/>
    <w:rsid w:val="00EA7E95"/>
    <w:rsid w:val="00EB6E89"/>
    <w:rsid w:val="00EC3D2D"/>
    <w:rsid w:val="00EC44A7"/>
    <w:rsid w:val="00EC4CAC"/>
    <w:rsid w:val="00EC521F"/>
    <w:rsid w:val="00EC64BF"/>
    <w:rsid w:val="00EC6B57"/>
    <w:rsid w:val="00ED3108"/>
    <w:rsid w:val="00ED3765"/>
    <w:rsid w:val="00ED4F1A"/>
    <w:rsid w:val="00ED653F"/>
    <w:rsid w:val="00EE1709"/>
    <w:rsid w:val="00EE66CD"/>
    <w:rsid w:val="00EE6E62"/>
    <w:rsid w:val="00EF1FBB"/>
    <w:rsid w:val="00F0143A"/>
    <w:rsid w:val="00F0279F"/>
    <w:rsid w:val="00F0673D"/>
    <w:rsid w:val="00F075E1"/>
    <w:rsid w:val="00F111AE"/>
    <w:rsid w:val="00F13AF0"/>
    <w:rsid w:val="00F23171"/>
    <w:rsid w:val="00F27DDB"/>
    <w:rsid w:val="00F3179C"/>
    <w:rsid w:val="00F446E4"/>
    <w:rsid w:val="00F45B75"/>
    <w:rsid w:val="00F45FA6"/>
    <w:rsid w:val="00F53021"/>
    <w:rsid w:val="00F60E79"/>
    <w:rsid w:val="00F65A01"/>
    <w:rsid w:val="00F70F2D"/>
    <w:rsid w:val="00F7321E"/>
    <w:rsid w:val="00F773BE"/>
    <w:rsid w:val="00F80755"/>
    <w:rsid w:val="00F8355A"/>
    <w:rsid w:val="00F85240"/>
    <w:rsid w:val="00F9130C"/>
    <w:rsid w:val="00F927C8"/>
    <w:rsid w:val="00F9537E"/>
    <w:rsid w:val="00FA1298"/>
    <w:rsid w:val="00FA2B6B"/>
    <w:rsid w:val="00FA3CCB"/>
    <w:rsid w:val="00FA4C84"/>
    <w:rsid w:val="00FA524B"/>
    <w:rsid w:val="00FB5D5A"/>
    <w:rsid w:val="00FC67CD"/>
    <w:rsid w:val="00FC6B95"/>
    <w:rsid w:val="00FC72CB"/>
    <w:rsid w:val="00FD0841"/>
    <w:rsid w:val="00FD3364"/>
    <w:rsid w:val="00FD5209"/>
    <w:rsid w:val="00FD6E07"/>
    <w:rsid w:val="00FD73DC"/>
    <w:rsid w:val="00FD779C"/>
    <w:rsid w:val="00FE0677"/>
    <w:rsid w:val="00FE2FA3"/>
    <w:rsid w:val="00FE513E"/>
    <w:rsid w:val="00FF1BBC"/>
    <w:rsid w:val="00FF711A"/>
    <w:rsid w:val="00FF7C6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4D178"/>
  <w15:chartTrackingRefBased/>
  <w15:docId w15:val="{506B38FC-903E-4E34-B608-92B0E9FE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62"/>
  </w:style>
  <w:style w:type="paragraph" w:styleId="Heading1">
    <w:name w:val="heading 1"/>
    <w:basedOn w:val="Normal"/>
    <w:next w:val="Normal"/>
    <w:link w:val="Heading1Char"/>
    <w:uiPriority w:val="9"/>
    <w:qFormat/>
    <w:rsid w:val="00B4353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E23"/>
    <w:rPr>
      <w:color w:val="0000FF"/>
      <w:u w:val="single"/>
    </w:rPr>
  </w:style>
  <w:style w:type="table" w:styleId="TableGrid">
    <w:name w:val="Table Grid"/>
    <w:basedOn w:val="TableNormal"/>
    <w:uiPriority w:val="39"/>
    <w:rsid w:val="00495A6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5A6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5A6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174D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0B6"/>
    <w:pPr>
      <w:ind w:left="720"/>
      <w:contextualSpacing/>
    </w:pPr>
  </w:style>
  <w:style w:type="paragraph" w:customStyle="1" w:styleId="EndNoteBibliographyTitle">
    <w:name w:val="EndNote Bibliography Title"/>
    <w:basedOn w:val="Normal"/>
    <w:link w:val="EndNoteBibliographyTitleChar"/>
    <w:rsid w:val="00B80341"/>
    <w:pPr>
      <w:framePr w:hSpace="181" w:vSpace="1185" w:wrap="around" w:vAnchor="page" w:hAnchor="margin" w:xAlign="center" w:y="1561"/>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80341"/>
    <w:rPr>
      <w:rFonts w:ascii="Calibri" w:hAnsi="Calibri" w:cs="Calibri"/>
      <w:noProof/>
      <w:lang w:val="en-US"/>
    </w:rPr>
  </w:style>
  <w:style w:type="paragraph" w:customStyle="1" w:styleId="EndNoteBibliography">
    <w:name w:val="EndNote Bibliography"/>
    <w:basedOn w:val="Normal"/>
    <w:link w:val="EndNoteBibliographyChar"/>
    <w:rsid w:val="00B80341"/>
    <w:pPr>
      <w:framePr w:hSpace="181" w:vSpace="1185" w:wrap="around" w:vAnchor="page" w:hAnchor="margin" w:xAlign="center" w:y="1561"/>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80341"/>
    <w:rPr>
      <w:rFonts w:ascii="Calibri" w:hAnsi="Calibri" w:cs="Calibri"/>
      <w:noProof/>
      <w:lang w:val="en-US"/>
    </w:rPr>
  </w:style>
  <w:style w:type="paragraph" w:customStyle="1" w:styleId="EndNoteCategoryHeading">
    <w:name w:val="EndNote Category Heading"/>
    <w:basedOn w:val="Normal"/>
    <w:link w:val="EndNoteCategoryHeadingChar"/>
    <w:rsid w:val="00FC72CB"/>
    <w:pPr>
      <w:spacing w:before="120" w:after="120"/>
    </w:pPr>
    <w:rPr>
      <w:b/>
      <w:noProof/>
      <w:lang w:val="en-US"/>
    </w:rPr>
  </w:style>
  <w:style w:type="character" w:customStyle="1" w:styleId="EndNoteCategoryHeadingChar">
    <w:name w:val="EndNote Category Heading Char"/>
    <w:basedOn w:val="DefaultParagraphFont"/>
    <w:link w:val="EndNoteCategoryHeading"/>
    <w:rsid w:val="00FC72CB"/>
    <w:rPr>
      <w:b/>
      <w:noProof/>
      <w:lang w:val="en-US"/>
    </w:rPr>
  </w:style>
  <w:style w:type="character" w:customStyle="1" w:styleId="Heading1Char">
    <w:name w:val="Heading 1 Char"/>
    <w:basedOn w:val="DefaultParagraphFont"/>
    <w:link w:val="Heading1"/>
    <w:uiPriority w:val="9"/>
    <w:rsid w:val="00B43539"/>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ED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765"/>
  </w:style>
  <w:style w:type="paragraph" w:styleId="Footer">
    <w:name w:val="footer"/>
    <w:basedOn w:val="Normal"/>
    <w:link w:val="FooterChar"/>
    <w:uiPriority w:val="99"/>
    <w:unhideWhenUsed/>
    <w:rsid w:val="00ED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765"/>
  </w:style>
  <w:style w:type="character" w:styleId="PageNumber">
    <w:name w:val="page number"/>
    <w:basedOn w:val="DefaultParagraphFont"/>
    <w:rsid w:val="00ED3765"/>
  </w:style>
  <w:style w:type="character" w:styleId="LineNumber">
    <w:name w:val="line number"/>
    <w:basedOn w:val="DefaultParagraphFont"/>
    <w:uiPriority w:val="99"/>
    <w:semiHidden/>
    <w:unhideWhenUsed/>
    <w:rsid w:val="00ED3765"/>
  </w:style>
  <w:style w:type="character" w:styleId="CommentReference">
    <w:name w:val="annotation reference"/>
    <w:basedOn w:val="DefaultParagraphFont"/>
    <w:uiPriority w:val="99"/>
    <w:semiHidden/>
    <w:unhideWhenUsed/>
    <w:rsid w:val="003C6A82"/>
    <w:rPr>
      <w:sz w:val="16"/>
      <w:szCs w:val="16"/>
    </w:rPr>
  </w:style>
  <w:style w:type="paragraph" w:styleId="CommentText">
    <w:name w:val="annotation text"/>
    <w:basedOn w:val="Normal"/>
    <w:link w:val="CommentTextChar"/>
    <w:uiPriority w:val="99"/>
    <w:semiHidden/>
    <w:unhideWhenUsed/>
    <w:rsid w:val="003C6A82"/>
    <w:pPr>
      <w:spacing w:line="240" w:lineRule="auto"/>
    </w:pPr>
    <w:rPr>
      <w:sz w:val="20"/>
      <w:szCs w:val="20"/>
    </w:rPr>
  </w:style>
  <w:style w:type="character" w:customStyle="1" w:styleId="CommentTextChar">
    <w:name w:val="Comment Text Char"/>
    <w:basedOn w:val="DefaultParagraphFont"/>
    <w:link w:val="CommentText"/>
    <w:uiPriority w:val="99"/>
    <w:semiHidden/>
    <w:rsid w:val="003C6A82"/>
    <w:rPr>
      <w:sz w:val="20"/>
      <w:szCs w:val="20"/>
    </w:rPr>
  </w:style>
  <w:style w:type="paragraph" w:styleId="CommentSubject">
    <w:name w:val="annotation subject"/>
    <w:basedOn w:val="CommentText"/>
    <w:next w:val="CommentText"/>
    <w:link w:val="CommentSubjectChar"/>
    <w:uiPriority w:val="99"/>
    <w:semiHidden/>
    <w:unhideWhenUsed/>
    <w:rsid w:val="003C6A82"/>
    <w:rPr>
      <w:b/>
      <w:bCs/>
    </w:rPr>
  </w:style>
  <w:style w:type="character" w:customStyle="1" w:styleId="CommentSubjectChar">
    <w:name w:val="Comment Subject Char"/>
    <w:basedOn w:val="CommentTextChar"/>
    <w:link w:val="CommentSubject"/>
    <w:uiPriority w:val="99"/>
    <w:semiHidden/>
    <w:rsid w:val="003C6A82"/>
    <w:rPr>
      <w:b/>
      <w:bCs/>
      <w:sz w:val="20"/>
      <w:szCs w:val="20"/>
    </w:rPr>
  </w:style>
  <w:style w:type="paragraph" w:styleId="BalloonText">
    <w:name w:val="Balloon Text"/>
    <w:basedOn w:val="Normal"/>
    <w:link w:val="BalloonTextChar"/>
    <w:uiPriority w:val="99"/>
    <w:semiHidden/>
    <w:unhideWhenUsed/>
    <w:rsid w:val="003C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82"/>
    <w:rPr>
      <w:rFonts w:ascii="Segoe UI" w:hAnsi="Segoe UI" w:cs="Segoe UI"/>
      <w:sz w:val="18"/>
      <w:szCs w:val="18"/>
    </w:rPr>
  </w:style>
  <w:style w:type="table" w:styleId="GridTable1Light">
    <w:name w:val="Grid Table 1 Light"/>
    <w:basedOn w:val="TableNormal"/>
    <w:uiPriority w:val="46"/>
    <w:rsid w:val="001E07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EC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5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5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DA9"/>
    <w:rPr>
      <w:color w:val="605E5C"/>
      <w:shd w:val="clear" w:color="auto" w:fill="E1DFDD"/>
    </w:rPr>
  </w:style>
  <w:style w:type="paragraph" w:styleId="Caption">
    <w:name w:val="caption"/>
    <w:basedOn w:val="Normal"/>
    <w:next w:val="Normal"/>
    <w:uiPriority w:val="35"/>
    <w:unhideWhenUsed/>
    <w:qFormat/>
    <w:rsid w:val="00F0279F"/>
    <w:pPr>
      <w:spacing w:after="200" w:line="240" w:lineRule="auto"/>
    </w:pPr>
    <w:rPr>
      <w:i/>
      <w:iCs/>
      <w:color w:val="44546A" w:themeColor="text2"/>
      <w:sz w:val="18"/>
      <w:szCs w:val="18"/>
    </w:rPr>
  </w:style>
  <w:style w:type="table" w:customStyle="1" w:styleId="TableGrid61">
    <w:name w:val="Table Grid61"/>
    <w:basedOn w:val="TableNormal"/>
    <w:next w:val="TableGrid"/>
    <w:uiPriority w:val="39"/>
    <w:rsid w:val="0090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26262">
      <w:bodyDiv w:val="1"/>
      <w:marLeft w:val="0"/>
      <w:marRight w:val="0"/>
      <w:marTop w:val="0"/>
      <w:marBottom w:val="0"/>
      <w:divBdr>
        <w:top w:val="none" w:sz="0" w:space="0" w:color="auto"/>
        <w:left w:val="none" w:sz="0" w:space="0" w:color="auto"/>
        <w:bottom w:val="none" w:sz="0" w:space="0" w:color="auto"/>
        <w:right w:val="none" w:sz="0" w:space="0" w:color="auto"/>
      </w:divBdr>
    </w:div>
    <w:div w:id="484325981">
      <w:bodyDiv w:val="1"/>
      <w:marLeft w:val="0"/>
      <w:marRight w:val="0"/>
      <w:marTop w:val="0"/>
      <w:marBottom w:val="0"/>
      <w:divBdr>
        <w:top w:val="none" w:sz="0" w:space="0" w:color="auto"/>
        <w:left w:val="none" w:sz="0" w:space="0" w:color="auto"/>
        <w:bottom w:val="none" w:sz="0" w:space="0" w:color="auto"/>
        <w:right w:val="none" w:sz="0" w:space="0" w:color="auto"/>
      </w:divBdr>
    </w:div>
    <w:div w:id="614599413">
      <w:bodyDiv w:val="1"/>
      <w:marLeft w:val="0"/>
      <w:marRight w:val="0"/>
      <w:marTop w:val="0"/>
      <w:marBottom w:val="0"/>
      <w:divBdr>
        <w:top w:val="none" w:sz="0" w:space="0" w:color="auto"/>
        <w:left w:val="none" w:sz="0" w:space="0" w:color="auto"/>
        <w:bottom w:val="none" w:sz="0" w:space="0" w:color="auto"/>
        <w:right w:val="none" w:sz="0" w:space="0" w:color="auto"/>
      </w:divBdr>
    </w:div>
    <w:div w:id="784618681">
      <w:bodyDiv w:val="1"/>
      <w:marLeft w:val="0"/>
      <w:marRight w:val="0"/>
      <w:marTop w:val="0"/>
      <w:marBottom w:val="0"/>
      <w:divBdr>
        <w:top w:val="none" w:sz="0" w:space="0" w:color="auto"/>
        <w:left w:val="none" w:sz="0" w:space="0" w:color="auto"/>
        <w:bottom w:val="none" w:sz="0" w:space="0" w:color="auto"/>
        <w:right w:val="none" w:sz="0" w:space="0" w:color="auto"/>
      </w:divBdr>
    </w:div>
    <w:div w:id="841746883">
      <w:bodyDiv w:val="1"/>
      <w:marLeft w:val="0"/>
      <w:marRight w:val="0"/>
      <w:marTop w:val="0"/>
      <w:marBottom w:val="0"/>
      <w:divBdr>
        <w:top w:val="none" w:sz="0" w:space="0" w:color="auto"/>
        <w:left w:val="none" w:sz="0" w:space="0" w:color="auto"/>
        <w:bottom w:val="none" w:sz="0" w:space="0" w:color="auto"/>
        <w:right w:val="none" w:sz="0" w:space="0" w:color="auto"/>
      </w:divBdr>
    </w:div>
    <w:div w:id="973606803">
      <w:bodyDiv w:val="1"/>
      <w:marLeft w:val="0"/>
      <w:marRight w:val="0"/>
      <w:marTop w:val="0"/>
      <w:marBottom w:val="0"/>
      <w:divBdr>
        <w:top w:val="none" w:sz="0" w:space="0" w:color="auto"/>
        <w:left w:val="none" w:sz="0" w:space="0" w:color="auto"/>
        <w:bottom w:val="none" w:sz="0" w:space="0" w:color="auto"/>
        <w:right w:val="none" w:sz="0" w:space="0" w:color="auto"/>
      </w:divBdr>
    </w:div>
    <w:div w:id="1101299433">
      <w:bodyDiv w:val="1"/>
      <w:marLeft w:val="0"/>
      <w:marRight w:val="0"/>
      <w:marTop w:val="0"/>
      <w:marBottom w:val="0"/>
      <w:divBdr>
        <w:top w:val="none" w:sz="0" w:space="0" w:color="auto"/>
        <w:left w:val="none" w:sz="0" w:space="0" w:color="auto"/>
        <w:bottom w:val="none" w:sz="0" w:space="0" w:color="auto"/>
        <w:right w:val="none" w:sz="0" w:space="0" w:color="auto"/>
      </w:divBdr>
    </w:div>
    <w:div w:id="1382317464">
      <w:bodyDiv w:val="1"/>
      <w:marLeft w:val="0"/>
      <w:marRight w:val="0"/>
      <w:marTop w:val="0"/>
      <w:marBottom w:val="0"/>
      <w:divBdr>
        <w:top w:val="none" w:sz="0" w:space="0" w:color="auto"/>
        <w:left w:val="none" w:sz="0" w:space="0" w:color="auto"/>
        <w:bottom w:val="none" w:sz="0" w:space="0" w:color="auto"/>
        <w:right w:val="none" w:sz="0" w:space="0" w:color="auto"/>
      </w:divBdr>
    </w:div>
    <w:div w:id="1543206866">
      <w:bodyDiv w:val="1"/>
      <w:marLeft w:val="0"/>
      <w:marRight w:val="0"/>
      <w:marTop w:val="0"/>
      <w:marBottom w:val="0"/>
      <w:divBdr>
        <w:top w:val="none" w:sz="0" w:space="0" w:color="auto"/>
        <w:left w:val="none" w:sz="0" w:space="0" w:color="auto"/>
        <w:bottom w:val="none" w:sz="0" w:space="0" w:color="auto"/>
        <w:right w:val="none" w:sz="0" w:space="0" w:color="auto"/>
      </w:divBdr>
    </w:div>
    <w:div w:id="1683244522">
      <w:bodyDiv w:val="1"/>
      <w:marLeft w:val="0"/>
      <w:marRight w:val="0"/>
      <w:marTop w:val="0"/>
      <w:marBottom w:val="0"/>
      <w:divBdr>
        <w:top w:val="none" w:sz="0" w:space="0" w:color="auto"/>
        <w:left w:val="none" w:sz="0" w:space="0" w:color="auto"/>
        <w:bottom w:val="none" w:sz="0" w:space="0" w:color="auto"/>
        <w:right w:val="none" w:sz="0" w:space="0" w:color="auto"/>
      </w:divBdr>
    </w:div>
    <w:div w:id="18187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19FF-3BA2-4248-B45C-D4DA7F2E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9567</TotalTime>
  <Pages>10</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Hosam Alzahrani</dc:creator>
  <cp:keywords/>
  <dc:description/>
  <cp:lastModifiedBy>HOSAM ALZAHRANI</cp:lastModifiedBy>
  <cp:revision>197</cp:revision>
  <cp:lastPrinted>2018-02-27T12:03:00Z</cp:lastPrinted>
  <dcterms:created xsi:type="dcterms:W3CDTF">2018-04-25T01:50:00Z</dcterms:created>
  <dcterms:modified xsi:type="dcterms:W3CDTF">2022-02-16T21:01:00Z</dcterms:modified>
</cp:coreProperties>
</file>