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D" w:rsidRDefault="00162FA3" w:rsidP="00971F5B">
      <w:pPr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E40ABC">
        <w:rPr>
          <w:rFonts w:ascii="Times New Roman" w:hAnsi="Times New Roman" w:cs="Times New Roman"/>
          <w:b/>
          <w:sz w:val="24"/>
          <w:szCs w:val="24"/>
        </w:rPr>
        <w:t>Table S2.</w:t>
      </w:r>
      <w:r w:rsidRPr="00162FA3">
        <w:rPr>
          <w:rFonts w:ascii="Times New Roman" w:hAnsi="Times New Roman" w:cs="Times New Roman"/>
          <w:sz w:val="24"/>
          <w:szCs w:val="24"/>
        </w:rPr>
        <w:t xml:space="preserve"> Contribution of the communities’ similarities in pairwise comparison within </w:t>
      </w:r>
      <w:bookmarkStart w:id="0" w:name="_GoBack"/>
      <w:r w:rsidRPr="00162FA3">
        <w:rPr>
          <w:rFonts w:ascii="Times New Roman" w:hAnsi="Times New Roman" w:cs="Times New Roman"/>
          <w:sz w:val="24"/>
          <w:szCs w:val="24"/>
        </w:rPr>
        <w:t>the 14 overlapped main contributors by SIMPER analysis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8681" w:type="dxa"/>
        <w:tblInd w:w="-318" w:type="dxa"/>
        <w:tblLook w:val="04A0" w:firstRow="1" w:lastRow="0" w:firstColumn="1" w:lastColumn="0" w:noHBand="0" w:noVBand="1"/>
      </w:tblPr>
      <w:tblGrid>
        <w:gridCol w:w="2201"/>
        <w:gridCol w:w="2160"/>
        <w:gridCol w:w="2160"/>
        <w:gridCol w:w="2160"/>
      </w:tblGrid>
      <w:tr w:rsidR="00162FA3" w:rsidRPr="00162FA3" w:rsidTr="00162FA3">
        <w:trPr>
          <w:trHeight w:val="330"/>
        </w:trPr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 contributor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 VS CCY05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CCY02 VS CCY10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CCY05 VS CCY10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Bacillus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Blastococcus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Bradyrhizobium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Devosia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Gaiella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Marmoricola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Mesorhizobium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Nocardioides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9.01%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Pedobacter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Saccharibacillus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1.26%</w:t>
            </w:r>
          </w:p>
        </w:tc>
      </w:tr>
      <w:tr w:rsidR="00162FA3" w:rsidRPr="00162FA3" w:rsidTr="00162FA3">
        <w:trPr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Solirubrobacter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1.52%</w:t>
            </w:r>
          </w:p>
        </w:tc>
      </w:tr>
      <w:tr w:rsidR="00162FA3" w:rsidRPr="00162FA3" w:rsidTr="00162FA3">
        <w:trPr>
          <w:trHeight w:val="330"/>
        </w:trPr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62FA3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Sphingomonas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FA3" w:rsidRPr="00162FA3" w:rsidRDefault="00162FA3" w:rsidP="00162FA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62F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3.41%</w:t>
            </w:r>
          </w:p>
        </w:tc>
      </w:tr>
    </w:tbl>
    <w:p w:rsidR="00162FA3" w:rsidRPr="00162FA3" w:rsidRDefault="00162FA3">
      <w:pPr>
        <w:rPr>
          <w:rFonts w:ascii="Times New Roman" w:hAnsi="Times New Roman" w:cs="Times New Roman"/>
          <w:sz w:val="24"/>
          <w:szCs w:val="24"/>
        </w:rPr>
      </w:pPr>
    </w:p>
    <w:sectPr w:rsidR="00162FA3" w:rsidRPr="00162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7D" w:rsidRDefault="00B0747D" w:rsidP="00E40ABC">
      <w:r>
        <w:separator/>
      </w:r>
    </w:p>
  </w:endnote>
  <w:endnote w:type="continuationSeparator" w:id="0">
    <w:p w:rsidR="00B0747D" w:rsidRDefault="00B0747D" w:rsidP="00E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7D" w:rsidRDefault="00B0747D" w:rsidP="00E40ABC">
      <w:r>
        <w:separator/>
      </w:r>
    </w:p>
  </w:footnote>
  <w:footnote w:type="continuationSeparator" w:id="0">
    <w:p w:rsidR="00B0747D" w:rsidRDefault="00B0747D" w:rsidP="00E4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E"/>
    <w:rsid w:val="00162FA3"/>
    <w:rsid w:val="001A5B4F"/>
    <w:rsid w:val="002A42C7"/>
    <w:rsid w:val="00532EB3"/>
    <w:rsid w:val="006A0DC5"/>
    <w:rsid w:val="007E5A8E"/>
    <w:rsid w:val="00971F5B"/>
    <w:rsid w:val="00A5723D"/>
    <w:rsid w:val="00B0747D"/>
    <w:rsid w:val="00E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P R 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2022-03-09T01:30:00Z</dcterms:created>
  <dcterms:modified xsi:type="dcterms:W3CDTF">2022-03-09T02:17:00Z</dcterms:modified>
</cp:coreProperties>
</file>