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E6" w:rsidRDefault="002647E6" w:rsidP="002647E6">
      <w:pPr>
        <w:jc w:val="center"/>
        <w:rPr>
          <w:rFonts w:ascii="Times New Roman" w:hAnsi="Times New Roman" w:cs="Times New Roman"/>
          <w:sz w:val="18"/>
          <w:szCs w:val="18"/>
        </w:rPr>
      </w:pPr>
      <w:r w:rsidRPr="00ED2C3E">
        <w:rPr>
          <w:rFonts w:ascii="Times New Roman" w:hAnsi="Times New Roman" w:cs="Times New Roman"/>
          <w:sz w:val="18"/>
          <w:szCs w:val="18"/>
        </w:rPr>
        <w:t>Table</w:t>
      </w:r>
      <w:r>
        <w:rPr>
          <w:rFonts w:ascii="Times New Roman" w:hAnsi="Times New Roman" w:cs="Times New Roman" w:hint="eastAsia"/>
          <w:sz w:val="18"/>
          <w:szCs w:val="18"/>
        </w:rPr>
        <w:t xml:space="preserve"> S</w:t>
      </w:r>
      <w:r>
        <w:rPr>
          <w:rFonts w:ascii="Times New Roman" w:hAnsi="Times New Roman" w:cs="Times New Roman" w:hint="eastAsia"/>
          <w:sz w:val="18"/>
          <w:szCs w:val="18"/>
        </w:rPr>
        <w:t>2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060203">
        <w:rPr>
          <w:rFonts w:ascii="Times New Roman" w:hAnsi="Times New Roman" w:cs="Times New Roman"/>
          <w:sz w:val="18"/>
          <w:szCs w:val="18"/>
        </w:rPr>
        <w:t>Top</w:t>
      </w:r>
      <w:r>
        <w:rPr>
          <w:rFonts w:ascii="Times New Roman" w:hAnsi="Times New Roman" w:cs="Times New Roman" w:hint="eastAsia"/>
          <w:sz w:val="18"/>
          <w:szCs w:val="18"/>
        </w:rPr>
        <w:t xml:space="preserve"> 1</w:t>
      </w:r>
      <w:r w:rsidRPr="00060203">
        <w:rPr>
          <w:rFonts w:ascii="Times New Roman" w:hAnsi="Times New Roman" w:cs="Times New Roman"/>
          <w:sz w:val="18"/>
          <w:szCs w:val="18"/>
        </w:rPr>
        <w:t>0 of</w:t>
      </w:r>
      <w:r w:rsidRPr="00060203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t</w:t>
      </w:r>
      <w:r w:rsidRPr="00060203">
        <w:rPr>
          <w:rFonts w:ascii="Times New Roman" w:hAnsi="Times New Roman" w:cs="Times New Roman"/>
          <w:sz w:val="18"/>
          <w:szCs w:val="18"/>
        </w:rPr>
        <w:t xml:space="preserve">erms from the </w:t>
      </w:r>
      <w:r w:rsidRPr="0057501C">
        <w:rPr>
          <w:rFonts w:ascii="Times New Roman" w:hAnsi="Times New Roman" w:cs="Times New Roman"/>
          <w:color w:val="000000" w:themeColor="text1"/>
        </w:rPr>
        <w:t>cellular component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O</w:t>
      </w:r>
      <w:r w:rsidRPr="00060203">
        <w:rPr>
          <w:rFonts w:ascii="Times New Roman" w:hAnsi="Times New Roman" w:cs="Times New Roman"/>
          <w:sz w:val="18"/>
          <w:szCs w:val="18"/>
        </w:rPr>
        <w:t>ntology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1610"/>
      </w:tblGrid>
      <w:tr w:rsidR="002647E6" w:rsidTr="00EA5CC3">
        <w:tc>
          <w:tcPr>
            <w:tcW w:w="2660" w:type="dxa"/>
            <w:tcBorders>
              <w:top w:val="single" w:sz="12" w:space="0" w:color="auto"/>
              <w:bottom w:val="single" w:sz="4" w:space="0" w:color="auto"/>
            </w:tcBorders>
          </w:tcPr>
          <w:p w:rsidR="002647E6" w:rsidRPr="00F318A8" w:rsidRDefault="002647E6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table"/>
            <w:r w:rsidRPr="00F318A8">
              <w:rPr>
                <w:rFonts w:ascii="Times New Roman" w:hAnsi="Times New Roman" w:cs="Times New Roman"/>
                <w:sz w:val="18"/>
                <w:szCs w:val="18"/>
              </w:rPr>
              <w:t>Gene Ontology term</w:t>
            </w:r>
            <w:bookmarkEnd w:id="0"/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2647E6" w:rsidRPr="00F318A8" w:rsidRDefault="002647E6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A8">
              <w:rPr>
                <w:rFonts w:ascii="Times New Roman" w:hAnsi="Times New Roman" w:cs="Times New Roman"/>
                <w:sz w:val="18"/>
                <w:szCs w:val="18"/>
              </w:rPr>
              <w:t>Cluster frequency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2647E6" w:rsidRPr="00F318A8" w:rsidRDefault="002647E6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A8">
              <w:rPr>
                <w:rFonts w:ascii="Times New Roman" w:hAnsi="Times New Roman" w:cs="Times New Roman"/>
                <w:sz w:val="18"/>
                <w:szCs w:val="18"/>
              </w:rPr>
              <w:t>Genome frequency of use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4" w:space="0" w:color="auto"/>
            </w:tcBorders>
          </w:tcPr>
          <w:p w:rsidR="002647E6" w:rsidRPr="00F318A8" w:rsidRDefault="002647E6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A8">
              <w:rPr>
                <w:rFonts w:ascii="Times New Roman" w:hAnsi="Times New Roman" w:cs="Times New Roman"/>
                <w:sz w:val="18"/>
                <w:szCs w:val="18"/>
              </w:rPr>
              <w:t>Corrected P-value</w:t>
            </w:r>
          </w:p>
        </w:tc>
      </w:tr>
      <w:tr w:rsidR="002647E6" w:rsidRPr="002647E6" w:rsidTr="00EA5CC3">
        <w:tc>
          <w:tcPr>
            <w:tcW w:w="2660" w:type="dxa"/>
            <w:tcBorders>
              <w:top w:val="single" w:sz="4" w:space="0" w:color="auto"/>
            </w:tcBorders>
          </w:tcPr>
          <w:p w:rsidR="002647E6" w:rsidRPr="002647E6" w:rsidRDefault="002647E6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tgtFrame="infowin" w:history="1">
              <w:r w:rsidRPr="002647E6">
                <w:rPr>
                  <w:rFonts w:ascii="Times New Roman" w:hAnsi="Times New Roman" w:cs="Times New Roman" w:hint="eastAsia"/>
                  <w:sz w:val="18"/>
                  <w:szCs w:val="18"/>
                </w:rPr>
                <w:t>integral component of membrane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53 out of 176 genes, 30.1%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2743 out of 17605 genes, 15.6%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2647E6" w:rsidRPr="00573886" w:rsidRDefault="00EA5CC3" w:rsidP="00264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886">
              <w:rPr>
                <w:rFonts w:ascii="Times New Roman" w:hAnsi="Times New Roman" w:cs="Times New Roman"/>
                <w:sz w:val="18"/>
                <w:szCs w:val="18"/>
              </w:rPr>
              <w:t>0.00014</w:t>
            </w:r>
          </w:p>
        </w:tc>
      </w:tr>
      <w:tr w:rsidR="002647E6" w:rsidRPr="002647E6" w:rsidTr="00EA5CC3">
        <w:tc>
          <w:tcPr>
            <w:tcW w:w="2660" w:type="dxa"/>
          </w:tcPr>
          <w:p w:rsidR="002647E6" w:rsidRPr="00F318A8" w:rsidRDefault="002647E6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gtFrame="infowin" w:history="1">
              <w:r w:rsidRPr="002647E6">
                <w:rPr>
                  <w:rFonts w:ascii="Times New Roman" w:hAnsi="Times New Roman" w:cs="Times New Roman" w:hint="eastAsia"/>
                  <w:sz w:val="18"/>
                  <w:szCs w:val="18"/>
                </w:rPr>
                <w:t>extracellular region</w:t>
              </w:r>
            </w:hyperlink>
          </w:p>
        </w:tc>
        <w:tc>
          <w:tcPr>
            <w:tcW w:w="2126" w:type="dxa"/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44 out of 176 genes, 25.0%</w:t>
            </w:r>
          </w:p>
        </w:tc>
        <w:tc>
          <w:tcPr>
            <w:tcW w:w="2126" w:type="dxa"/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2138 out of 17605 genes, 12.1%</w:t>
            </w:r>
          </w:p>
        </w:tc>
        <w:tc>
          <w:tcPr>
            <w:tcW w:w="1610" w:type="dxa"/>
          </w:tcPr>
          <w:p w:rsidR="002647E6" w:rsidRPr="00573886" w:rsidRDefault="00EA5CC3" w:rsidP="00264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886">
              <w:rPr>
                <w:rFonts w:ascii="Times New Roman" w:hAnsi="Times New Roman" w:cs="Times New Roman"/>
                <w:sz w:val="18"/>
                <w:szCs w:val="18"/>
              </w:rPr>
              <w:t>0.00033</w:t>
            </w:r>
          </w:p>
        </w:tc>
      </w:tr>
      <w:tr w:rsidR="002647E6" w:rsidRPr="002647E6" w:rsidTr="00EA5CC3">
        <w:tc>
          <w:tcPr>
            <w:tcW w:w="2660" w:type="dxa"/>
          </w:tcPr>
          <w:p w:rsidR="002647E6" w:rsidRPr="00F318A8" w:rsidRDefault="002647E6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infowin" w:history="1">
              <w:r w:rsidRPr="002647E6">
                <w:rPr>
                  <w:rFonts w:ascii="Times New Roman" w:hAnsi="Times New Roman" w:cs="Times New Roman"/>
                  <w:sz w:val="18"/>
                  <w:szCs w:val="18"/>
                </w:rPr>
                <w:t>extracellular region part</w:t>
              </w:r>
            </w:hyperlink>
            <w:r w:rsidRPr="002647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41 out of 176 genes, 23.3%</w:t>
            </w:r>
          </w:p>
        </w:tc>
        <w:tc>
          <w:tcPr>
            <w:tcW w:w="2126" w:type="dxa"/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2002 out of 17605 genes, 11.4%</w:t>
            </w:r>
          </w:p>
        </w:tc>
        <w:tc>
          <w:tcPr>
            <w:tcW w:w="1610" w:type="dxa"/>
          </w:tcPr>
          <w:p w:rsidR="002647E6" w:rsidRPr="00573886" w:rsidRDefault="00EA5CC3" w:rsidP="00264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886">
              <w:rPr>
                <w:rFonts w:ascii="Times New Roman" w:hAnsi="Times New Roman" w:cs="Times New Roman"/>
                <w:sz w:val="18"/>
                <w:szCs w:val="18"/>
              </w:rPr>
              <w:t>0.00094</w:t>
            </w:r>
          </w:p>
        </w:tc>
      </w:tr>
      <w:tr w:rsidR="00EA5CC3" w:rsidRPr="002647E6" w:rsidTr="00EA5CC3">
        <w:tc>
          <w:tcPr>
            <w:tcW w:w="2660" w:type="dxa"/>
          </w:tcPr>
          <w:p w:rsidR="00EA5CC3" w:rsidRPr="002647E6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tgtFrame="infowin" w:history="1">
              <w:r w:rsidRPr="002647E6">
                <w:rPr>
                  <w:rFonts w:ascii="Times New Roman" w:hAnsi="Times New Roman" w:cs="Times New Roman" w:hint="eastAsia"/>
                  <w:sz w:val="18"/>
                  <w:szCs w:val="18"/>
                </w:rPr>
                <w:t>cell periphery</w:t>
              </w:r>
            </w:hyperlink>
          </w:p>
        </w:tc>
        <w:tc>
          <w:tcPr>
            <w:tcW w:w="2126" w:type="dxa"/>
          </w:tcPr>
          <w:p w:rsidR="00EA5CC3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44 out of 176 genes, 25.0%</w:t>
            </w:r>
          </w:p>
        </w:tc>
        <w:tc>
          <w:tcPr>
            <w:tcW w:w="2126" w:type="dxa"/>
          </w:tcPr>
          <w:p w:rsidR="00EA5CC3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2343 out of 17605 genes, 13.3%</w:t>
            </w:r>
          </w:p>
        </w:tc>
        <w:tc>
          <w:tcPr>
            <w:tcW w:w="1610" w:type="dxa"/>
          </w:tcPr>
          <w:p w:rsidR="00EA5CC3" w:rsidRPr="00573886" w:rsidRDefault="00EA5CC3" w:rsidP="00264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886">
              <w:rPr>
                <w:rFonts w:ascii="Times New Roman" w:hAnsi="Times New Roman" w:cs="Times New Roman"/>
                <w:sz w:val="18"/>
                <w:szCs w:val="18"/>
              </w:rPr>
              <w:t>0.00361</w:t>
            </w:r>
          </w:p>
        </w:tc>
      </w:tr>
      <w:tr w:rsidR="002647E6" w:rsidRPr="002647E6" w:rsidTr="00EA5CC3">
        <w:tc>
          <w:tcPr>
            <w:tcW w:w="2660" w:type="dxa"/>
          </w:tcPr>
          <w:p w:rsidR="002647E6" w:rsidRPr="00F318A8" w:rsidRDefault="002647E6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tgtFrame="infowin" w:history="1">
              <w:r w:rsidRPr="002647E6">
                <w:rPr>
                  <w:rFonts w:ascii="Times New Roman" w:hAnsi="Times New Roman" w:cs="Times New Roman" w:hint="eastAsia"/>
                  <w:sz w:val="18"/>
                  <w:szCs w:val="18"/>
                </w:rPr>
                <w:t>vesicle</w:t>
              </w:r>
            </w:hyperlink>
          </w:p>
        </w:tc>
        <w:tc>
          <w:tcPr>
            <w:tcW w:w="2126" w:type="dxa"/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39 out of 176 genes, 22.2%</w:t>
            </w:r>
          </w:p>
        </w:tc>
        <w:tc>
          <w:tcPr>
            <w:tcW w:w="2126" w:type="dxa"/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2008 out of 17605 genes, 11.4%</w:t>
            </w:r>
          </w:p>
        </w:tc>
        <w:tc>
          <w:tcPr>
            <w:tcW w:w="1610" w:type="dxa"/>
          </w:tcPr>
          <w:p w:rsidR="002647E6" w:rsidRPr="00573886" w:rsidRDefault="00EA5CC3" w:rsidP="00264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886">
              <w:rPr>
                <w:rFonts w:ascii="Times New Roman" w:hAnsi="Times New Roman" w:cs="Times New Roman"/>
                <w:sz w:val="18"/>
                <w:szCs w:val="18"/>
              </w:rPr>
              <w:t>0.00579</w:t>
            </w:r>
          </w:p>
        </w:tc>
      </w:tr>
      <w:tr w:rsidR="002647E6" w:rsidRPr="002647E6" w:rsidTr="00EA5CC3">
        <w:tc>
          <w:tcPr>
            <w:tcW w:w="2660" w:type="dxa"/>
          </w:tcPr>
          <w:p w:rsidR="002647E6" w:rsidRPr="00F318A8" w:rsidRDefault="002647E6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tgtFrame="infowin" w:history="1">
              <w:r w:rsidRPr="002647E6">
                <w:rPr>
                  <w:rFonts w:ascii="Times New Roman" w:hAnsi="Times New Roman" w:cs="Times New Roman" w:hint="eastAsia"/>
                  <w:sz w:val="18"/>
                  <w:szCs w:val="18"/>
                </w:rPr>
                <w:t>membrane</w:t>
              </w:r>
            </w:hyperlink>
          </w:p>
        </w:tc>
        <w:tc>
          <w:tcPr>
            <w:tcW w:w="2126" w:type="dxa"/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111 out of 176 genes, 63.1%</w:t>
            </w:r>
          </w:p>
        </w:tc>
        <w:tc>
          <w:tcPr>
            <w:tcW w:w="2126" w:type="dxa"/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8439 out of 17605 genes, 47.9%</w:t>
            </w:r>
          </w:p>
        </w:tc>
        <w:tc>
          <w:tcPr>
            <w:tcW w:w="1610" w:type="dxa"/>
          </w:tcPr>
          <w:p w:rsidR="002647E6" w:rsidRPr="00573886" w:rsidRDefault="00EA5CC3" w:rsidP="00264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886">
              <w:rPr>
                <w:rFonts w:ascii="Times New Roman" w:hAnsi="Times New Roman" w:cs="Times New Roman"/>
                <w:sz w:val="18"/>
                <w:szCs w:val="18"/>
              </w:rPr>
              <w:t>0.00628</w:t>
            </w:r>
          </w:p>
        </w:tc>
      </w:tr>
      <w:tr w:rsidR="002647E6" w:rsidRPr="002647E6" w:rsidTr="00EA5CC3">
        <w:tc>
          <w:tcPr>
            <w:tcW w:w="2660" w:type="dxa"/>
          </w:tcPr>
          <w:p w:rsidR="002647E6" w:rsidRPr="00F318A8" w:rsidRDefault="002647E6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tgtFrame="infowin" w:history="1">
              <w:r w:rsidRPr="002647E6">
                <w:rPr>
                  <w:rFonts w:ascii="Times New Roman" w:hAnsi="Times New Roman" w:cs="Times New Roman" w:hint="eastAsia"/>
                  <w:sz w:val="18"/>
                  <w:szCs w:val="18"/>
                </w:rPr>
                <w:t>extracellular space</w:t>
              </w:r>
            </w:hyperlink>
          </w:p>
        </w:tc>
        <w:tc>
          <w:tcPr>
            <w:tcW w:w="2126" w:type="dxa"/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13 out of 176 genes, 7.4%</w:t>
            </w:r>
          </w:p>
        </w:tc>
        <w:tc>
          <w:tcPr>
            <w:tcW w:w="2126" w:type="dxa"/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339 out of 17605 genes, 1.9%</w:t>
            </w:r>
          </w:p>
        </w:tc>
        <w:tc>
          <w:tcPr>
            <w:tcW w:w="1610" w:type="dxa"/>
          </w:tcPr>
          <w:p w:rsidR="002647E6" w:rsidRPr="00573886" w:rsidRDefault="00EA5CC3" w:rsidP="00264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886">
              <w:rPr>
                <w:rFonts w:ascii="Times New Roman" w:hAnsi="Times New Roman" w:cs="Times New Roman"/>
                <w:sz w:val="18"/>
                <w:szCs w:val="18"/>
              </w:rPr>
              <w:t>0.00675</w:t>
            </w:r>
          </w:p>
        </w:tc>
      </w:tr>
      <w:tr w:rsidR="002647E6" w:rsidRPr="002647E6" w:rsidTr="00EA5CC3">
        <w:tc>
          <w:tcPr>
            <w:tcW w:w="2660" w:type="dxa"/>
          </w:tcPr>
          <w:p w:rsidR="002647E6" w:rsidRPr="002647E6" w:rsidRDefault="002647E6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tgtFrame="infowin" w:history="1">
              <w:r w:rsidRPr="002647E6">
                <w:rPr>
                  <w:rFonts w:ascii="Times New Roman" w:hAnsi="Times New Roman" w:cs="Times New Roman" w:hint="eastAsia"/>
                  <w:sz w:val="18"/>
                  <w:szCs w:val="18"/>
                </w:rPr>
                <w:t>membrane part</w:t>
              </w:r>
            </w:hyperlink>
          </w:p>
        </w:tc>
        <w:tc>
          <w:tcPr>
            <w:tcW w:w="2126" w:type="dxa"/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91 out of 176 genes, 51.7%</w:t>
            </w:r>
          </w:p>
        </w:tc>
        <w:tc>
          <w:tcPr>
            <w:tcW w:w="2126" w:type="dxa"/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6530 out of 17605 genes, 37.1%</w:t>
            </w:r>
          </w:p>
        </w:tc>
        <w:tc>
          <w:tcPr>
            <w:tcW w:w="1610" w:type="dxa"/>
          </w:tcPr>
          <w:p w:rsidR="002647E6" w:rsidRPr="00573886" w:rsidRDefault="00EA5CC3" w:rsidP="00264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886">
              <w:rPr>
                <w:rFonts w:ascii="Times New Roman" w:hAnsi="Times New Roman" w:cs="Times New Roman"/>
                <w:sz w:val="18"/>
                <w:szCs w:val="18"/>
              </w:rPr>
              <w:t>0.00904</w:t>
            </w:r>
          </w:p>
        </w:tc>
      </w:tr>
      <w:tr w:rsidR="002647E6" w:rsidRPr="002647E6" w:rsidTr="00EA5CC3">
        <w:tc>
          <w:tcPr>
            <w:tcW w:w="2660" w:type="dxa"/>
          </w:tcPr>
          <w:p w:rsidR="002647E6" w:rsidRPr="002647E6" w:rsidRDefault="002647E6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tgtFrame="infowin" w:history="1">
              <w:r w:rsidRPr="002647E6">
                <w:rPr>
                  <w:rFonts w:ascii="Times New Roman" w:hAnsi="Times New Roman" w:cs="Times New Roman" w:hint="eastAsia"/>
                  <w:sz w:val="18"/>
                  <w:szCs w:val="18"/>
                </w:rPr>
                <w:t>plasma membrane</w:t>
              </w:r>
            </w:hyperlink>
            <w:bookmarkStart w:id="1" w:name="_GoBack"/>
            <w:bookmarkEnd w:id="1"/>
          </w:p>
        </w:tc>
        <w:tc>
          <w:tcPr>
            <w:tcW w:w="2126" w:type="dxa"/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42 out of 176 genes, 23.9%</w:t>
            </w:r>
          </w:p>
        </w:tc>
        <w:tc>
          <w:tcPr>
            <w:tcW w:w="2126" w:type="dxa"/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2280 out of 17605 genes, 13.0%</w:t>
            </w:r>
          </w:p>
        </w:tc>
        <w:tc>
          <w:tcPr>
            <w:tcW w:w="1610" w:type="dxa"/>
          </w:tcPr>
          <w:p w:rsidR="002647E6" w:rsidRPr="00573886" w:rsidRDefault="00EA5CC3" w:rsidP="00264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886">
              <w:rPr>
                <w:rFonts w:ascii="Times New Roman" w:hAnsi="Times New Roman" w:cs="Times New Roman"/>
                <w:sz w:val="18"/>
                <w:szCs w:val="18"/>
              </w:rPr>
              <w:t>0.00929</w:t>
            </w:r>
          </w:p>
        </w:tc>
      </w:tr>
      <w:tr w:rsidR="002647E6" w:rsidRPr="002647E6" w:rsidTr="00EA5CC3">
        <w:tc>
          <w:tcPr>
            <w:tcW w:w="2660" w:type="dxa"/>
          </w:tcPr>
          <w:p w:rsidR="002647E6" w:rsidRPr="00F318A8" w:rsidRDefault="002647E6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tgtFrame="infowin" w:history="1">
              <w:r w:rsidRPr="002647E6">
                <w:rPr>
                  <w:rFonts w:ascii="Times New Roman" w:hAnsi="Times New Roman" w:cs="Times New Roman" w:hint="eastAsia"/>
                  <w:sz w:val="18"/>
                  <w:szCs w:val="18"/>
                </w:rPr>
                <w:t>secretory granule</w:t>
              </w:r>
            </w:hyperlink>
          </w:p>
        </w:tc>
        <w:tc>
          <w:tcPr>
            <w:tcW w:w="2126" w:type="dxa"/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10 out of 176 genes, 5.7%</w:t>
            </w:r>
          </w:p>
        </w:tc>
        <w:tc>
          <w:tcPr>
            <w:tcW w:w="2126" w:type="dxa"/>
          </w:tcPr>
          <w:p w:rsidR="002647E6" w:rsidRPr="00EA5CC3" w:rsidRDefault="00EA5CC3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CC3">
              <w:rPr>
                <w:rFonts w:ascii="Times New Roman" w:hAnsi="Times New Roman" w:cs="Times New Roman"/>
                <w:sz w:val="18"/>
                <w:szCs w:val="18"/>
              </w:rPr>
              <w:t>216 out of 17605 genes, 1.2%</w:t>
            </w:r>
          </w:p>
        </w:tc>
        <w:tc>
          <w:tcPr>
            <w:tcW w:w="1610" w:type="dxa"/>
          </w:tcPr>
          <w:p w:rsidR="002647E6" w:rsidRPr="00783A1B" w:rsidRDefault="00EA5CC3" w:rsidP="00264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886">
              <w:rPr>
                <w:rFonts w:ascii="Times New Roman" w:hAnsi="Times New Roman" w:cs="Times New Roman"/>
                <w:sz w:val="18"/>
                <w:szCs w:val="18"/>
              </w:rPr>
              <w:t>0.01159</w:t>
            </w:r>
          </w:p>
        </w:tc>
      </w:tr>
    </w:tbl>
    <w:p w:rsidR="007B7623" w:rsidRDefault="003153FB"/>
    <w:sectPr w:rsidR="007B7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FB" w:rsidRDefault="003153FB" w:rsidP="002647E6">
      <w:r>
        <w:separator/>
      </w:r>
    </w:p>
  </w:endnote>
  <w:endnote w:type="continuationSeparator" w:id="0">
    <w:p w:rsidR="003153FB" w:rsidRDefault="003153FB" w:rsidP="0026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FB" w:rsidRDefault="003153FB" w:rsidP="002647E6">
      <w:r>
        <w:separator/>
      </w:r>
    </w:p>
  </w:footnote>
  <w:footnote w:type="continuationSeparator" w:id="0">
    <w:p w:rsidR="003153FB" w:rsidRDefault="003153FB" w:rsidP="0026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9735B523-B59B-4A37-A0F7-0058AA9F0E6A}"/>
    <w:docVar w:name="KY_MEDREF_VERSION" w:val="3"/>
  </w:docVars>
  <w:rsids>
    <w:rsidRoot w:val="00712F17"/>
    <w:rsid w:val="0002027D"/>
    <w:rsid w:val="00190A91"/>
    <w:rsid w:val="002647E6"/>
    <w:rsid w:val="003153FB"/>
    <w:rsid w:val="00573886"/>
    <w:rsid w:val="00712F17"/>
    <w:rsid w:val="00870087"/>
    <w:rsid w:val="00EA5CC3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7E6"/>
    <w:rPr>
      <w:sz w:val="18"/>
      <w:szCs w:val="18"/>
    </w:rPr>
  </w:style>
  <w:style w:type="table" w:styleId="a5">
    <w:name w:val="Table Grid"/>
    <w:basedOn w:val="a1"/>
    <w:uiPriority w:val="59"/>
    <w:rsid w:val="0026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64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7E6"/>
    <w:rPr>
      <w:sz w:val="18"/>
      <w:szCs w:val="18"/>
    </w:rPr>
  </w:style>
  <w:style w:type="table" w:styleId="a5">
    <w:name w:val="Table Grid"/>
    <w:basedOn w:val="a1"/>
    <w:uiPriority w:val="59"/>
    <w:rsid w:val="0026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64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go.geneontology.org/amigo/term/GO:0005576" TargetMode="External"/><Relationship Id="rId13" Type="http://schemas.openxmlformats.org/officeDocument/2006/relationships/hyperlink" Target="http://amigo.geneontology.org/amigo/term/GO:00056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igo.geneontology.org/amigo/term/GO:0016021" TargetMode="External"/><Relationship Id="rId12" Type="http://schemas.openxmlformats.org/officeDocument/2006/relationships/hyperlink" Target="http://amigo.geneontology.org/amigo/term/GO:001602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migo.geneontology.org/amigo/term/GO:003014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migo.geneontology.org/amigo/term/GO:00319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migo.geneontology.org/amigo/term/GO:0005886" TargetMode="External"/><Relationship Id="rId10" Type="http://schemas.openxmlformats.org/officeDocument/2006/relationships/hyperlink" Target="http://amigo.geneontology.org/amigo/term/GO:0071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igo.geneontology.org/amigo/term/GO:0044421" TargetMode="External"/><Relationship Id="rId14" Type="http://schemas.openxmlformats.org/officeDocument/2006/relationships/hyperlink" Target="http://amigo.geneontology.org/amigo/term/GO:004442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2022-04-18T07:42:00Z</dcterms:created>
  <dcterms:modified xsi:type="dcterms:W3CDTF">2022-04-18T08:19:00Z</dcterms:modified>
</cp:coreProperties>
</file>