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8D5" w14:textId="77777777" w:rsidR="004E162C" w:rsidRDefault="0076039A">
      <w:pPr>
        <w:pStyle w:val="1"/>
        <w:spacing w:line="360" w:lineRule="auto"/>
        <w:contextualSpacing w:val="0"/>
        <w:jc w:val="both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S</w:t>
      </w:r>
      <w:r>
        <w:rPr>
          <w:b/>
          <w:sz w:val="36"/>
          <w:szCs w:val="36"/>
          <w:lang w:eastAsia="zh-CN"/>
        </w:rPr>
        <w:t>upplementary Information for</w:t>
      </w:r>
    </w:p>
    <w:p w14:paraId="7FAC0DEB" w14:textId="77777777" w:rsidR="004E162C" w:rsidRDefault="004E162C">
      <w:pPr>
        <w:pStyle w:val="1"/>
        <w:spacing w:line="360" w:lineRule="auto"/>
        <w:contextualSpacing w:val="0"/>
        <w:jc w:val="both"/>
        <w:rPr>
          <w:b/>
          <w:sz w:val="36"/>
          <w:szCs w:val="36"/>
        </w:rPr>
      </w:pPr>
    </w:p>
    <w:p w14:paraId="069EF96B" w14:textId="77777777" w:rsidR="004E162C" w:rsidRDefault="0076039A">
      <w:pPr>
        <w:pStyle w:val="1"/>
        <w:spacing w:line="360" w:lineRule="auto"/>
        <w:contextualSpacing w:val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AntiDMPpred: a web service for i</w:t>
      </w:r>
      <w:r>
        <w:rPr>
          <w:rFonts w:hint="eastAsia"/>
          <w:b/>
          <w:sz w:val="36"/>
          <w:szCs w:val="36"/>
        </w:rPr>
        <w:t>dentifying</w:t>
      </w:r>
      <w:r>
        <w:rPr>
          <w:b/>
          <w:sz w:val="36"/>
          <w:szCs w:val="36"/>
        </w:rPr>
        <w:t xml:space="preserve"> anti-diabetic peptide</w:t>
      </w:r>
      <w:r>
        <w:rPr>
          <w:rFonts w:hint="eastAsia"/>
          <w:b/>
          <w:sz w:val="36"/>
          <w:szCs w:val="36"/>
        </w:rPr>
        <w:t>s</w:t>
      </w:r>
    </w:p>
    <w:p w14:paraId="1BD339E4" w14:textId="77777777" w:rsidR="004E162C" w:rsidRDefault="004E162C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60A644" w14:textId="77777777" w:rsidR="004E162C" w:rsidRDefault="0076039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Xue Chen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, Jian Huang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, Bifang He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1 </w:t>
      </w:r>
    </w:p>
    <w:p w14:paraId="43D7284A" w14:textId="77777777" w:rsidR="004E162C" w:rsidRDefault="004E162C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</w:p>
    <w:p w14:paraId="30317175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vertAlign w:val="superscript"/>
        </w:rPr>
        <w:t>1</w:t>
      </w:r>
      <w:r>
        <w:rPr>
          <w:rFonts w:ascii="Times" w:hAnsi="Times"/>
          <w:sz w:val="24"/>
        </w:rPr>
        <w:t>Medical College, Guizhou University, Guiyang 550025, Guizhou</w:t>
      </w:r>
      <w:r>
        <w:rPr>
          <w:rFonts w:ascii="Times" w:hAnsi="Times" w:hint="eastAsia"/>
          <w:sz w:val="24"/>
          <w:lang w:eastAsia="zh-CN"/>
        </w:rPr>
        <w:t xml:space="preserve">, </w:t>
      </w:r>
      <w:r>
        <w:rPr>
          <w:rFonts w:ascii="Times" w:hAnsi="Times"/>
          <w:sz w:val="24"/>
        </w:rPr>
        <w:t>China</w:t>
      </w:r>
    </w:p>
    <w:p w14:paraId="73DA4F6C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  <w:highlight w:val="cyan"/>
        </w:rPr>
      </w:pPr>
      <w:r>
        <w:rPr>
          <w:rFonts w:ascii="Times" w:hAnsi="Times"/>
          <w:sz w:val="24"/>
          <w:vertAlign w:val="superscript"/>
        </w:rPr>
        <w:t>2</w:t>
      </w:r>
      <w:r>
        <w:rPr>
          <w:rFonts w:ascii="Times" w:hAnsi="Times"/>
          <w:sz w:val="24"/>
        </w:rPr>
        <w:t>School of Life Science and Technology, University of Electronic Science and Technology of China, Chengdu 6173001, Sichuan</w:t>
      </w:r>
      <w:r>
        <w:rPr>
          <w:rFonts w:ascii="Times" w:hAnsi="Times" w:hint="eastAsia"/>
          <w:sz w:val="24"/>
          <w:lang w:eastAsia="zh-CN"/>
        </w:rPr>
        <w:t xml:space="preserve">, </w:t>
      </w:r>
      <w:r>
        <w:rPr>
          <w:rFonts w:ascii="Times" w:hAnsi="Times"/>
          <w:sz w:val="24"/>
        </w:rPr>
        <w:t>China</w:t>
      </w:r>
    </w:p>
    <w:p w14:paraId="1925CBBC" w14:textId="77777777" w:rsidR="004E162C" w:rsidRDefault="004E162C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</w:p>
    <w:p w14:paraId="5A05BB8B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Corresponding Author:</w:t>
      </w:r>
    </w:p>
    <w:p w14:paraId="28F8B1F1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  <w:highlight w:val="cyan"/>
          <w:vertAlign w:val="superscript"/>
        </w:rPr>
      </w:pPr>
      <w:r>
        <w:rPr>
          <w:rFonts w:ascii="Times" w:hAnsi="Times"/>
          <w:sz w:val="24"/>
        </w:rPr>
        <w:t>Bifang He</w:t>
      </w:r>
    </w:p>
    <w:p w14:paraId="67CF3A59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Huaxi District</w:t>
      </w:r>
      <w:r>
        <w:rPr>
          <w:rFonts w:ascii="Times" w:hAnsi="Times" w:hint="eastAsia"/>
          <w:sz w:val="24"/>
          <w:lang w:eastAsia="zh-CN"/>
        </w:rPr>
        <w:t>,</w:t>
      </w:r>
      <w:r>
        <w:rPr>
          <w:rFonts w:ascii="Times" w:hAnsi="Times"/>
          <w:sz w:val="24"/>
        </w:rPr>
        <w:t xml:space="preserve"> Guiyang, Guizhou</w:t>
      </w:r>
      <w:r>
        <w:rPr>
          <w:rFonts w:ascii="Times" w:hAnsi="Times" w:hint="eastAsia"/>
          <w:sz w:val="24"/>
        </w:rPr>
        <w:t xml:space="preserve">, </w:t>
      </w:r>
      <w:r>
        <w:rPr>
          <w:rFonts w:ascii="Times" w:hAnsi="Times"/>
          <w:sz w:val="24"/>
        </w:rPr>
        <w:t>550025</w:t>
      </w:r>
      <w:r>
        <w:rPr>
          <w:rFonts w:ascii="Times" w:hAnsi="Times" w:hint="eastAsia"/>
          <w:sz w:val="24"/>
        </w:rPr>
        <w:t xml:space="preserve">, </w:t>
      </w:r>
      <w:r>
        <w:rPr>
          <w:rFonts w:ascii="Times" w:hAnsi="Times"/>
          <w:sz w:val="24"/>
        </w:rPr>
        <w:t>China</w:t>
      </w:r>
    </w:p>
    <w:p w14:paraId="13FE5355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Email address: bfhe@gzu.edu.cn</w:t>
      </w:r>
    </w:p>
    <w:p w14:paraId="1ECFA60B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  <w:lang w:eastAsia="zh-CN"/>
        </w:rPr>
      </w:pPr>
      <w:r>
        <w:rPr>
          <w:rFonts w:ascii="Times" w:hAnsi="Times" w:hint="eastAsia"/>
          <w:sz w:val="24"/>
          <w:lang w:eastAsia="zh-CN"/>
        </w:rPr>
        <w:t>J</w:t>
      </w:r>
      <w:r>
        <w:rPr>
          <w:rFonts w:ascii="Times" w:hAnsi="Times"/>
          <w:sz w:val="24"/>
          <w:lang w:eastAsia="zh-CN"/>
        </w:rPr>
        <w:t>ian Huang</w:t>
      </w:r>
    </w:p>
    <w:p w14:paraId="1F21B663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No.2006, Xiyuan Ave, West Hi-Tech Zone, Chengdu 6173001, Sichuan</w:t>
      </w:r>
      <w:r>
        <w:rPr>
          <w:rFonts w:ascii="Times" w:hAnsi="Times" w:hint="eastAsia"/>
          <w:sz w:val="24"/>
          <w:lang w:eastAsia="zh-CN"/>
        </w:rPr>
        <w:t xml:space="preserve">, </w:t>
      </w:r>
      <w:r>
        <w:rPr>
          <w:rFonts w:ascii="Times" w:hAnsi="Times"/>
          <w:sz w:val="24"/>
        </w:rPr>
        <w:t>China</w:t>
      </w:r>
    </w:p>
    <w:p w14:paraId="6B5EA4E4" w14:textId="77777777" w:rsidR="004E162C" w:rsidRDefault="0076039A">
      <w:pPr>
        <w:pStyle w:val="1"/>
        <w:spacing w:line="360" w:lineRule="auto"/>
        <w:contextualSpacing w:val="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Email address: hj@uestc.edu.cn</w:t>
      </w:r>
    </w:p>
    <w:p w14:paraId="28E8B01F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1B96151" w14:textId="77777777" w:rsidR="004E162C" w:rsidRDefault="0076039A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upplementary Table 1 Parameters to be optimized in machine learning methods</w:t>
      </w:r>
    </w:p>
    <w:tbl>
      <w:tblPr>
        <w:tblStyle w:val="a7"/>
        <w:tblpPr w:leftFromText="181" w:rightFromText="181" w:vertAnchor="text" w:horzAnchor="margin" w:tblpY="1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24"/>
      </w:tblGrid>
      <w:tr w:rsidR="004E162C" w14:paraId="292D28CE" w14:textId="77777777">
        <w:tc>
          <w:tcPr>
            <w:tcW w:w="2972" w:type="dxa"/>
            <w:tcBorders>
              <w:bottom w:val="single" w:sz="4" w:space="0" w:color="auto"/>
            </w:tcBorders>
          </w:tcPr>
          <w:p w14:paraId="3FD721EA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achine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learning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3B3CDE6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arameter to be optimized</w:t>
            </w:r>
          </w:p>
        </w:tc>
      </w:tr>
      <w:tr w:rsidR="004E162C" w14:paraId="6F50139C" w14:textId="77777777">
        <w:tc>
          <w:tcPr>
            <w:tcW w:w="2972" w:type="dxa"/>
            <w:tcBorders>
              <w:top w:val="single" w:sz="4" w:space="0" w:color="auto"/>
              <w:bottom w:val="nil"/>
            </w:tcBorders>
          </w:tcPr>
          <w:p w14:paraId="44832554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Random Forest (RF)</w:t>
            </w:r>
          </w:p>
        </w:tc>
        <w:tc>
          <w:tcPr>
            <w:tcW w:w="5324" w:type="dxa"/>
            <w:tcBorders>
              <w:top w:val="single" w:sz="4" w:space="0" w:color="auto"/>
              <w:bottom w:val="nil"/>
            </w:tcBorders>
          </w:tcPr>
          <w:p w14:paraId="763BCDB8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Number of trees</w:t>
            </w:r>
          </w:p>
        </w:tc>
      </w:tr>
      <w:tr w:rsidR="004E162C" w14:paraId="57295C42" w14:textId="77777777">
        <w:tc>
          <w:tcPr>
            <w:tcW w:w="2972" w:type="dxa"/>
            <w:tcBorders>
              <w:top w:val="nil"/>
            </w:tcBorders>
          </w:tcPr>
          <w:p w14:paraId="6E0D4CF8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K-Nearest Neighbor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(KNN)</w:t>
            </w:r>
          </w:p>
        </w:tc>
        <w:tc>
          <w:tcPr>
            <w:tcW w:w="5324" w:type="dxa"/>
            <w:tcBorders>
              <w:top w:val="nil"/>
            </w:tcBorders>
          </w:tcPr>
          <w:p w14:paraId="0F4EA555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</w:tr>
      <w:tr w:rsidR="004E162C" w14:paraId="7FC6EC96" w14:textId="77777777">
        <w:tc>
          <w:tcPr>
            <w:tcW w:w="2972" w:type="dxa"/>
          </w:tcPr>
          <w:p w14:paraId="68C53A86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LinearSVM</w:t>
            </w:r>
          </w:p>
        </w:tc>
        <w:tc>
          <w:tcPr>
            <w:tcW w:w="5324" w:type="dxa"/>
          </w:tcPr>
          <w:p w14:paraId="71630BC1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4E162C" w14:paraId="34BE4F80" w14:textId="77777777">
        <w:tc>
          <w:tcPr>
            <w:tcW w:w="2972" w:type="dxa"/>
          </w:tcPr>
          <w:p w14:paraId="0D6F31E7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RBFSVM</w:t>
            </w:r>
          </w:p>
        </w:tc>
        <w:tc>
          <w:tcPr>
            <w:tcW w:w="5324" w:type="dxa"/>
          </w:tcPr>
          <w:p w14:paraId="7DDA24AF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c, g</w:t>
            </w:r>
          </w:p>
        </w:tc>
      </w:tr>
    </w:tbl>
    <w:p w14:paraId="03FCBA25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117DCC5A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21540EF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2468D90F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655BCBD2" w14:textId="77777777" w:rsidR="004E162C" w:rsidRDefault="0076039A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upplementary Table 2 Parameters to be optimized in the feature selection</w:t>
      </w:r>
    </w:p>
    <w:tbl>
      <w:tblPr>
        <w:tblStyle w:val="a7"/>
        <w:tblpPr w:leftFromText="181" w:rightFromText="181" w:vertAnchor="text" w:horzAnchor="margin" w:tblpY="258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4E162C" w14:paraId="150095C7" w14:textId="77777777">
        <w:tc>
          <w:tcPr>
            <w:tcW w:w="3544" w:type="dxa"/>
            <w:tcBorders>
              <w:bottom w:val="single" w:sz="4" w:space="0" w:color="auto"/>
            </w:tcBorders>
          </w:tcPr>
          <w:p w14:paraId="0DA71A0C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Feature selection method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5E9F0145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arameter to be optimized</w:t>
            </w:r>
          </w:p>
        </w:tc>
      </w:tr>
      <w:tr w:rsidR="004E162C" w14:paraId="5E92266C" w14:textId="77777777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527EA160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-score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(Fscore)</w:t>
            </w:r>
          </w:p>
        </w:tc>
        <w:tc>
          <w:tcPr>
            <w:tcW w:w="4752" w:type="dxa"/>
            <w:tcBorders>
              <w:top w:val="single" w:sz="4" w:space="0" w:color="auto"/>
              <w:bottom w:val="nil"/>
            </w:tcBorders>
          </w:tcPr>
          <w:p w14:paraId="5F01AE8C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Feature number</w:t>
            </w:r>
          </w:p>
        </w:tc>
      </w:tr>
      <w:tr w:rsidR="004E162C" w14:paraId="4138341F" w14:textId="77777777">
        <w:tc>
          <w:tcPr>
            <w:tcW w:w="3544" w:type="dxa"/>
            <w:tcBorders>
              <w:top w:val="nil"/>
            </w:tcBorders>
          </w:tcPr>
          <w:p w14:paraId="27D8D6DA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-means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(Kmeans)</w:t>
            </w:r>
          </w:p>
        </w:tc>
        <w:tc>
          <w:tcPr>
            <w:tcW w:w="4752" w:type="dxa"/>
            <w:tcBorders>
              <w:top w:val="nil"/>
            </w:tcBorders>
          </w:tcPr>
          <w:p w14:paraId="44B725F6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Cluster number</w:t>
            </w:r>
          </w:p>
        </w:tc>
      </w:tr>
      <w:tr w:rsidR="004E162C" w14:paraId="27C43CE1" w14:textId="77777777">
        <w:tc>
          <w:tcPr>
            <w:tcW w:w="3544" w:type="dxa"/>
          </w:tcPr>
          <w:p w14:paraId="2434565D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asso</w:t>
            </w:r>
          </w:p>
        </w:tc>
        <w:tc>
          <w:tcPr>
            <w:tcW w:w="4752" w:type="dxa"/>
          </w:tcPr>
          <w:p w14:paraId="06E2041B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alpha, Feature number</w:t>
            </w:r>
          </w:p>
        </w:tc>
      </w:tr>
      <w:tr w:rsidR="004E162C" w14:paraId="3C665DFB" w14:textId="77777777">
        <w:tc>
          <w:tcPr>
            <w:tcW w:w="3544" w:type="dxa"/>
          </w:tcPr>
          <w:p w14:paraId="2E6038A4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 correlation (Pearson)</w:t>
            </w:r>
          </w:p>
        </w:tc>
        <w:tc>
          <w:tcPr>
            <w:tcW w:w="4752" w:type="dxa"/>
          </w:tcPr>
          <w:p w14:paraId="3C69A832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Feature number</w:t>
            </w:r>
          </w:p>
        </w:tc>
      </w:tr>
      <w:tr w:rsidR="004E162C" w14:paraId="52F46E25" w14:textId="77777777">
        <w:tc>
          <w:tcPr>
            <w:tcW w:w="3544" w:type="dxa"/>
          </w:tcPr>
          <w:p w14:paraId="3E303B87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Spearman correlation (Spearman)</w:t>
            </w:r>
          </w:p>
        </w:tc>
        <w:tc>
          <w:tcPr>
            <w:tcW w:w="4752" w:type="dxa"/>
          </w:tcPr>
          <w:p w14:paraId="5B687F9C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Feature number</w:t>
            </w:r>
          </w:p>
        </w:tc>
      </w:tr>
      <w:tr w:rsidR="004E162C" w14:paraId="7127F42C" w14:textId="77777777">
        <w:tc>
          <w:tcPr>
            <w:tcW w:w="3544" w:type="dxa"/>
          </w:tcPr>
          <w:p w14:paraId="06325F8E" w14:textId="77777777" w:rsidR="004E162C" w:rsidRDefault="0076039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Student's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-test (Ttest)</w:t>
            </w:r>
          </w:p>
        </w:tc>
        <w:tc>
          <w:tcPr>
            <w:tcW w:w="4752" w:type="dxa"/>
          </w:tcPr>
          <w:p w14:paraId="55888375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Feature number</w:t>
            </w:r>
          </w:p>
        </w:tc>
      </w:tr>
    </w:tbl>
    <w:p w14:paraId="24CF1F91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38FAC096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06BB1C34" w14:textId="77777777" w:rsidR="004E162C" w:rsidRDefault="0076039A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upplementary Table 3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Performance comparison of data augmentation with original dataset</w:t>
      </w:r>
    </w:p>
    <w:p w14:paraId="5335A4F8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tbl>
      <w:tblPr>
        <w:tblStyle w:val="a7"/>
        <w:tblW w:w="1127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1363"/>
        <w:gridCol w:w="990"/>
        <w:gridCol w:w="1189"/>
        <w:gridCol w:w="1283"/>
        <w:gridCol w:w="1283"/>
        <w:gridCol w:w="1159"/>
        <w:gridCol w:w="876"/>
        <w:gridCol w:w="876"/>
        <w:gridCol w:w="1270"/>
      </w:tblGrid>
      <w:tr w:rsidR="004E162C" w14:paraId="7246AE17" w14:textId="77777777" w:rsidTr="00C21F3A">
        <w:trPr>
          <w:jc w:val="center"/>
        </w:trPr>
        <w:tc>
          <w:tcPr>
            <w:tcW w:w="1012" w:type="dxa"/>
            <w:tcBorders>
              <w:top w:val="single" w:sz="12" w:space="0" w:color="auto"/>
              <w:bottom w:val="single" w:sz="4" w:space="0" w:color="auto"/>
            </w:tcBorders>
          </w:tcPr>
          <w:p w14:paraId="4C06B322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Feature scoring method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</w:tcPr>
          <w:p w14:paraId="3812EE8D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Machine learning method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5670D6" w14:textId="432E82AB" w:rsidR="004E162C" w:rsidRDefault="00DC0FCE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>D</w:t>
            </w:r>
            <w:r w:rsidR="0076039A"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  <w:t>ataset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33A4E0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Accuracy (%)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48E4C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Sensitivity (%)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7D004E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Specificity (%)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8186A7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Precision (%)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17981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MCC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32D25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BC5CF3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AUCROC</w:t>
            </w:r>
          </w:p>
        </w:tc>
      </w:tr>
      <w:tr w:rsidR="004E162C" w14:paraId="342499C8" w14:textId="77777777">
        <w:trPr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</w:tcBorders>
            <w:vAlign w:val="center"/>
          </w:tcPr>
          <w:p w14:paraId="1C91A411" w14:textId="77777777" w:rsidR="004E162C" w:rsidRDefault="0076039A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earson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14:paraId="1A4FCF75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8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F</w:t>
            </w:r>
          </w:p>
        </w:tc>
        <w:tc>
          <w:tcPr>
            <w:tcW w:w="1043" w:type="dxa"/>
          </w:tcPr>
          <w:p w14:paraId="02D68696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8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riginal </w:t>
            </w:r>
          </w:p>
        </w:tc>
        <w:tc>
          <w:tcPr>
            <w:tcW w:w="1189" w:type="dxa"/>
          </w:tcPr>
          <w:p w14:paraId="7AF5DC1D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77.12</w:t>
            </w:r>
          </w:p>
        </w:tc>
        <w:tc>
          <w:tcPr>
            <w:tcW w:w="1283" w:type="dxa"/>
          </w:tcPr>
          <w:p w14:paraId="450A4A82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80.51</w:t>
            </w:r>
          </w:p>
        </w:tc>
        <w:tc>
          <w:tcPr>
            <w:tcW w:w="1283" w:type="dxa"/>
          </w:tcPr>
          <w:p w14:paraId="36D94574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73.73</w:t>
            </w:r>
          </w:p>
        </w:tc>
        <w:tc>
          <w:tcPr>
            <w:tcW w:w="1159" w:type="dxa"/>
          </w:tcPr>
          <w:p w14:paraId="484A4004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75.40</w:t>
            </w:r>
          </w:p>
        </w:tc>
        <w:tc>
          <w:tcPr>
            <w:tcW w:w="876" w:type="dxa"/>
          </w:tcPr>
          <w:p w14:paraId="6386C13A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0.5436</w:t>
            </w:r>
          </w:p>
        </w:tc>
        <w:tc>
          <w:tcPr>
            <w:tcW w:w="876" w:type="dxa"/>
          </w:tcPr>
          <w:p w14:paraId="43AFBDDD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0.7787</w:t>
            </w:r>
          </w:p>
        </w:tc>
        <w:tc>
          <w:tcPr>
            <w:tcW w:w="1270" w:type="dxa"/>
          </w:tcPr>
          <w:p w14:paraId="4813A16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0.8193</w:t>
            </w:r>
          </w:p>
        </w:tc>
      </w:tr>
      <w:tr w:rsidR="004E162C" w14:paraId="743A7B76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7B2C568F" w14:textId="77777777" w:rsidR="004E162C" w:rsidRDefault="004E162C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14:paraId="6F01A209" w14:textId="77777777" w:rsidR="004E162C" w:rsidRDefault="004E162C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14:paraId="2CB2174D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100% </w:t>
            </w:r>
          </w:p>
        </w:tc>
        <w:tc>
          <w:tcPr>
            <w:tcW w:w="1189" w:type="dxa"/>
          </w:tcPr>
          <w:p w14:paraId="4734AB55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75.00</w:t>
            </w:r>
          </w:p>
        </w:tc>
        <w:tc>
          <w:tcPr>
            <w:tcW w:w="1283" w:type="dxa"/>
          </w:tcPr>
          <w:p w14:paraId="4A9DA4D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77.97</w:t>
            </w:r>
          </w:p>
        </w:tc>
        <w:tc>
          <w:tcPr>
            <w:tcW w:w="1283" w:type="dxa"/>
          </w:tcPr>
          <w:p w14:paraId="1CCA629E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72.03</w:t>
            </w:r>
          </w:p>
        </w:tc>
        <w:tc>
          <w:tcPr>
            <w:tcW w:w="1159" w:type="dxa"/>
          </w:tcPr>
          <w:p w14:paraId="1B3600F2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73.60</w:t>
            </w:r>
          </w:p>
        </w:tc>
        <w:tc>
          <w:tcPr>
            <w:tcW w:w="876" w:type="dxa"/>
          </w:tcPr>
          <w:p w14:paraId="01CF0A93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0.5009</w:t>
            </w:r>
          </w:p>
        </w:tc>
        <w:tc>
          <w:tcPr>
            <w:tcW w:w="876" w:type="dxa"/>
          </w:tcPr>
          <w:p w14:paraId="7ED567E4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0.7572</w:t>
            </w:r>
          </w:p>
        </w:tc>
        <w:tc>
          <w:tcPr>
            <w:tcW w:w="1270" w:type="dxa"/>
          </w:tcPr>
          <w:p w14:paraId="5BFF8266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0.8138</w:t>
            </w:r>
          </w:p>
        </w:tc>
      </w:tr>
      <w:tr w:rsidR="004E162C" w14:paraId="6544C424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029F5A1A" w14:textId="77777777" w:rsidR="004E162C" w:rsidRDefault="004E162C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14:paraId="36505137" w14:textId="77777777" w:rsidR="004E162C" w:rsidRDefault="004E162C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14:paraId="4248868C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200% </w:t>
            </w:r>
          </w:p>
        </w:tc>
        <w:tc>
          <w:tcPr>
            <w:tcW w:w="1189" w:type="dxa"/>
            <w:tcBorders>
              <w:bottom w:val="nil"/>
            </w:tcBorders>
          </w:tcPr>
          <w:p w14:paraId="735E71FD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73.52</w:t>
            </w:r>
          </w:p>
        </w:tc>
        <w:tc>
          <w:tcPr>
            <w:tcW w:w="1283" w:type="dxa"/>
            <w:tcBorders>
              <w:bottom w:val="nil"/>
            </w:tcBorders>
          </w:tcPr>
          <w:p w14:paraId="0947DB8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77.12</w:t>
            </w:r>
          </w:p>
        </w:tc>
        <w:tc>
          <w:tcPr>
            <w:tcW w:w="1283" w:type="dxa"/>
            <w:tcBorders>
              <w:bottom w:val="nil"/>
            </w:tcBorders>
          </w:tcPr>
          <w:p w14:paraId="24BE14E0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69.92</w:t>
            </w:r>
          </w:p>
        </w:tc>
        <w:tc>
          <w:tcPr>
            <w:tcW w:w="1159" w:type="dxa"/>
            <w:tcBorders>
              <w:bottom w:val="nil"/>
            </w:tcBorders>
          </w:tcPr>
          <w:p w14:paraId="2B33A3C0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71.94</w:t>
            </w:r>
          </w:p>
        </w:tc>
        <w:tc>
          <w:tcPr>
            <w:tcW w:w="876" w:type="dxa"/>
            <w:tcBorders>
              <w:bottom w:val="nil"/>
            </w:tcBorders>
          </w:tcPr>
          <w:p w14:paraId="771DD670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0.4716</w:t>
            </w:r>
          </w:p>
        </w:tc>
        <w:tc>
          <w:tcPr>
            <w:tcW w:w="876" w:type="dxa"/>
            <w:tcBorders>
              <w:bottom w:val="nil"/>
            </w:tcBorders>
          </w:tcPr>
          <w:p w14:paraId="4EB870C9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0.7444</w:t>
            </w:r>
          </w:p>
        </w:tc>
        <w:tc>
          <w:tcPr>
            <w:tcW w:w="1270" w:type="dxa"/>
            <w:tcBorders>
              <w:bottom w:val="nil"/>
            </w:tcBorders>
          </w:tcPr>
          <w:p w14:paraId="14CBB0A7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0.8109</w:t>
            </w:r>
          </w:p>
        </w:tc>
      </w:tr>
      <w:tr w:rsidR="004E162C" w14:paraId="5C73D2CA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1A25923D" w14:textId="77777777" w:rsidR="004E162C" w:rsidRDefault="004E162C">
            <w:pP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bottom w:val="nil"/>
            </w:tcBorders>
            <w:vAlign w:val="center"/>
          </w:tcPr>
          <w:p w14:paraId="2E67FCFC" w14:textId="77777777" w:rsidR="004E162C" w:rsidRDefault="004E162C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66612CAE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300% 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38FC06F2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75.85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14:paraId="37A355C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77.97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14:paraId="101F2B75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73.73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16D2F1C3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77.33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3591798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0.5218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28F089B6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0.7549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EDFD825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0.8314</w:t>
            </w:r>
          </w:p>
        </w:tc>
      </w:tr>
      <w:tr w:rsidR="004E162C" w14:paraId="7AB62E57" w14:textId="77777777">
        <w:trPr>
          <w:jc w:val="center"/>
        </w:trPr>
        <w:tc>
          <w:tcPr>
            <w:tcW w:w="1012" w:type="dxa"/>
            <w:vMerge/>
            <w:vAlign w:val="center"/>
          </w:tcPr>
          <w:p w14:paraId="626A76EF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nil"/>
            </w:tcBorders>
            <w:vAlign w:val="center"/>
          </w:tcPr>
          <w:p w14:paraId="296189B7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KNN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1DECF19F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riginal 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14:paraId="25FE26D2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72.46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14:paraId="222419C3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76.69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14:paraId="5DFD0EA7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68.22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5027FB1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70.70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28D80303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0.4508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14:paraId="01F84E47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0.7358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DDFB882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</w:tr>
      <w:tr w:rsidR="004E162C" w14:paraId="6A2D22B5" w14:textId="77777777">
        <w:trPr>
          <w:jc w:val="center"/>
        </w:trPr>
        <w:tc>
          <w:tcPr>
            <w:tcW w:w="1012" w:type="dxa"/>
            <w:vMerge/>
          </w:tcPr>
          <w:p w14:paraId="3A1CABA7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78F1FCCE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14:paraId="767C748D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100% </w:t>
            </w:r>
          </w:p>
        </w:tc>
        <w:tc>
          <w:tcPr>
            <w:tcW w:w="1189" w:type="dxa"/>
            <w:tcBorders>
              <w:top w:val="nil"/>
            </w:tcBorders>
          </w:tcPr>
          <w:p w14:paraId="1F904008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70.13</w:t>
            </w:r>
          </w:p>
        </w:tc>
        <w:tc>
          <w:tcPr>
            <w:tcW w:w="1283" w:type="dxa"/>
            <w:tcBorders>
              <w:top w:val="nil"/>
            </w:tcBorders>
          </w:tcPr>
          <w:p w14:paraId="7BF541A7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72.03</w:t>
            </w:r>
          </w:p>
        </w:tc>
        <w:tc>
          <w:tcPr>
            <w:tcW w:w="1283" w:type="dxa"/>
            <w:tcBorders>
              <w:top w:val="nil"/>
            </w:tcBorders>
          </w:tcPr>
          <w:p w14:paraId="0AE4A03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68.22</w:t>
            </w:r>
          </w:p>
        </w:tc>
        <w:tc>
          <w:tcPr>
            <w:tcW w:w="1159" w:type="dxa"/>
            <w:tcBorders>
              <w:top w:val="nil"/>
            </w:tcBorders>
          </w:tcPr>
          <w:p w14:paraId="7FE29A2B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69.39</w:t>
            </w:r>
          </w:p>
        </w:tc>
        <w:tc>
          <w:tcPr>
            <w:tcW w:w="876" w:type="dxa"/>
            <w:tcBorders>
              <w:top w:val="nil"/>
            </w:tcBorders>
          </w:tcPr>
          <w:p w14:paraId="33415510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0.4028</w:t>
            </w:r>
          </w:p>
        </w:tc>
        <w:tc>
          <w:tcPr>
            <w:tcW w:w="876" w:type="dxa"/>
            <w:tcBorders>
              <w:top w:val="nil"/>
            </w:tcBorders>
          </w:tcPr>
          <w:p w14:paraId="6C6920F3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0.7069</w:t>
            </w:r>
          </w:p>
        </w:tc>
        <w:tc>
          <w:tcPr>
            <w:tcW w:w="1270" w:type="dxa"/>
            <w:tcBorders>
              <w:top w:val="nil"/>
            </w:tcBorders>
          </w:tcPr>
          <w:p w14:paraId="1821F7D3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</w:tr>
      <w:tr w:rsidR="004E162C" w14:paraId="25FB6EDD" w14:textId="77777777">
        <w:trPr>
          <w:jc w:val="center"/>
        </w:trPr>
        <w:tc>
          <w:tcPr>
            <w:tcW w:w="1012" w:type="dxa"/>
            <w:vMerge/>
          </w:tcPr>
          <w:p w14:paraId="6099576A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75BB594B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F5D7FA5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200%</w:t>
            </w:r>
          </w:p>
        </w:tc>
        <w:tc>
          <w:tcPr>
            <w:tcW w:w="1189" w:type="dxa"/>
          </w:tcPr>
          <w:p w14:paraId="30F697E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72.03</w:t>
            </w:r>
          </w:p>
        </w:tc>
        <w:tc>
          <w:tcPr>
            <w:tcW w:w="1283" w:type="dxa"/>
          </w:tcPr>
          <w:p w14:paraId="7F2E9D9B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73.73</w:t>
            </w:r>
          </w:p>
        </w:tc>
        <w:tc>
          <w:tcPr>
            <w:tcW w:w="1283" w:type="dxa"/>
          </w:tcPr>
          <w:p w14:paraId="3A614CF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70.34</w:t>
            </w:r>
          </w:p>
        </w:tc>
        <w:tc>
          <w:tcPr>
            <w:tcW w:w="1159" w:type="dxa"/>
          </w:tcPr>
          <w:p w14:paraId="41D1FA0B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71.31</w:t>
            </w:r>
          </w:p>
        </w:tc>
        <w:tc>
          <w:tcPr>
            <w:tcW w:w="876" w:type="dxa"/>
          </w:tcPr>
          <w:p w14:paraId="2F7243D3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0.4409</w:t>
            </w:r>
          </w:p>
        </w:tc>
        <w:tc>
          <w:tcPr>
            <w:tcW w:w="876" w:type="dxa"/>
          </w:tcPr>
          <w:p w14:paraId="4DA0C89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0.7250</w:t>
            </w:r>
          </w:p>
        </w:tc>
        <w:tc>
          <w:tcPr>
            <w:tcW w:w="1270" w:type="dxa"/>
          </w:tcPr>
          <w:p w14:paraId="2C3C7258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</w:tr>
      <w:tr w:rsidR="004E162C" w14:paraId="7DFC8653" w14:textId="77777777">
        <w:trPr>
          <w:jc w:val="center"/>
        </w:trPr>
        <w:tc>
          <w:tcPr>
            <w:tcW w:w="1012" w:type="dxa"/>
            <w:vMerge/>
          </w:tcPr>
          <w:p w14:paraId="39D8E668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510C009E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808942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300%</w:t>
            </w:r>
          </w:p>
        </w:tc>
        <w:tc>
          <w:tcPr>
            <w:tcW w:w="1189" w:type="dxa"/>
          </w:tcPr>
          <w:p w14:paraId="621E9D57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72.46</w:t>
            </w:r>
          </w:p>
        </w:tc>
        <w:tc>
          <w:tcPr>
            <w:tcW w:w="1283" w:type="dxa"/>
          </w:tcPr>
          <w:p w14:paraId="4B86EFD1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74.15</w:t>
            </w:r>
          </w:p>
        </w:tc>
        <w:tc>
          <w:tcPr>
            <w:tcW w:w="1283" w:type="dxa"/>
          </w:tcPr>
          <w:p w14:paraId="12AAFD45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70.76</w:t>
            </w:r>
          </w:p>
        </w:tc>
        <w:tc>
          <w:tcPr>
            <w:tcW w:w="1159" w:type="dxa"/>
          </w:tcPr>
          <w:p w14:paraId="44C2F976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73.57</w:t>
            </w:r>
          </w:p>
        </w:tc>
        <w:tc>
          <w:tcPr>
            <w:tcW w:w="876" w:type="dxa"/>
          </w:tcPr>
          <w:p w14:paraId="06E902F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0.4537</w:t>
            </w:r>
          </w:p>
        </w:tc>
        <w:tc>
          <w:tcPr>
            <w:tcW w:w="876" w:type="dxa"/>
          </w:tcPr>
          <w:p w14:paraId="34231160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0.7212</w:t>
            </w:r>
          </w:p>
        </w:tc>
        <w:tc>
          <w:tcPr>
            <w:tcW w:w="1270" w:type="dxa"/>
          </w:tcPr>
          <w:p w14:paraId="405E5555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</w:tr>
      <w:tr w:rsidR="004E162C" w14:paraId="18F0C64A" w14:textId="77777777">
        <w:trPr>
          <w:jc w:val="center"/>
        </w:trPr>
        <w:tc>
          <w:tcPr>
            <w:tcW w:w="1012" w:type="dxa"/>
            <w:vMerge/>
          </w:tcPr>
          <w:p w14:paraId="5BBA264C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0F5C0D1A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LinearSVM</w:t>
            </w:r>
          </w:p>
        </w:tc>
        <w:tc>
          <w:tcPr>
            <w:tcW w:w="1043" w:type="dxa"/>
          </w:tcPr>
          <w:p w14:paraId="596F499A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riginal </w:t>
            </w:r>
          </w:p>
        </w:tc>
        <w:tc>
          <w:tcPr>
            <w:tcW w:w="1189" w:type="dxa"/>
          </w:tcPr>
          <w:p w14:paraId="1D678AC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67.58</w:t>
            </w:r>
          </w:p>
        </w:tc>
        <w:tc>
          <w:tcPr>
            <w:tcW w:w="1283" w:type="dxa"/>
          </w:tcPr>
          <w:p w14:paraId="2843314F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70.76</w:t>
            </w:r>
          </w:p>
        </w:tc>
        <w:tc>
          <w:tcPr>
            <w:tcW w:w="1283" w:type="dxa"/>
          </w:tcPr>
          <w:p w14:paraId="34C76EB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64.41</w:t>
            </w:r>
          </w:p>
        </w:tc>
        <w:tc>
          <w:tcPr>
            <w:tcW w:w="1159" w:type="dxa"/>
          </w:tcPr>
          <w:p w14:paraId="61EEC26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66.53</w:t>
            </w:r>
          </w:p>
        </w:tc>
        <w:tc>
          <w:tcPr>
            <w:tcW w:w="876" w:type="dxa"/>
          </w:tcPr>
          <w:p w14:paraId="1FA519E0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0.3524</w:t>
            </w:r>
          </w:p>
        </w:tc>
        <w:tc>
          <w:tcPr>
            <w:tcW w:w="876" w:type="dxa"/>
          </w:tcPr>
          <w:p w14:paraId="1BDE7726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0.6858</w:t>
            </w:r>
          </w:p>
        </w:tc>
        <w:tc>
          <w:tcPr>
            <w:tcW w:w="1270" w:type="dxa"/>
          </w:tcPr>
          <w:p w14:paraId="408DBF4D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0.7237</w:t>
            </w:r>
          </w:p>
        </w:tc>
      </w:tr>
      <w:tr w:rsidR="004E162C" w14:paraId="47934919" w14:textId="77777777">
        <w:trPr>
          <w:jc w:val="center"/>
        </w:trPr>
        <w:tc>
          <w:tcPr>
            <w:tcW w:w="1012" w:type="dxa"/>
            <w:vMerge/>
          </w:tcPr>
          <w:p w14:paraId="67F3CC23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14:paraId="0EEB50F4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48D6C3E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100% </w:t>
            </w:r>
          </w:p>
        </w:tc>
        <w:tc>
          <w:tcPr>
            <w:tcW w:w="1189" w:type="dxa"/>
          </w:tcPr>
          <w:p w14:paraId="707E6AED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67.58</w:t>
            </w:r>
          </w:p>
        </w:tc>
        <w:tc>
          <w:tcPr>
            <w:tcW w:w="1283" w:type="dxa"/>
          </w:tcPr>
          <w:p w14:paraId="3CD8EF3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69.07</w:t>
            </w:r>
          </w:p>
        </w:tc>
        <w:tc>
          <w:tcPr>
            <w:tcW w:w="1283" w:type="dxa"/>
          </w:tcPr>
          <w:p w14:paraId="695E318D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66.10</w:t>
            </w:r>
          </w:p>
        </w:tc>
        <w:tc>
          <w:tcPr>
            <w:tcW w:w="1159" w:type="dxa"/>
          </w:tcPr>
          <w:p w14:paraId="5D9FD1E0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67.08</w:t>
            </w:r>
          </w:p>
        </w:tc>
        <w:tc>
          <w:tcPr>
            <w:tcW w:w="876" w:type="dxa"/>
          </w:tcPr>
          <w:p w14:paraId="57436E8B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0.3519</w:t>
            </w:r>
          </w:p>
        </w:tc>
        <w:tc>
          <w:tcPr>
            <w:tcW w:w="876" w:type="dxa"/>
          </w:tcPr>
          <w:p w14:paraId="50F4A11D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0.6806</w:t>
            </w:r>
          </w:p>
        </w:tc>
        <w:tc>
          <w:tcPr>
            <w:tcW w:w="1270" w:type="dxa"/>
          </w:tcPr>
          <w:p w14:paraId="53D5AE7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0.7350</w:t>
            </w:r>
          </w:p>
        </w:tc>
      </w:tr>
      <w:tr w:rsidR="004E162C" w14:paraId="4A59F381" w14:textId="77777777">
        <w:trPr>
          <w:jc w:val="center"/>
        </w:trPr>
        <w:tc>
          <w:tcPr>
            <w:tcW w:w="1012" w:type="dxa"/>
            <w:vMerge/>
          </w:tcPr>
          <w:p w14:paraId="7868288F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14:paraId="4EE8E60B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7CE03A5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200%</w:t>
            </w:r>
          </w:p>
        </w:tc>
        <w:tc>
          <w:tcPr>
            <w:tcW w:w="1189" w:type="dxa"/>
          </w:tcPr>
          <w:p w14:paraId="156EAE01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69.28</w:t>
            </w:r>
          </w:p>
        </w:tc>
        <w:tc>
          <w:tcPr>
            <w:tcW w:w="1283" w:type="dxa"/>
          </w:tcPr>
          <w:p w14:paraId="521626C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72.03</w:t>
            </w:r>
          </w:p>
        </w:tc>
        <w:tc>
          <w:tcPr>
            <w:tcW w:w="1283" w:type="dxa"/>
          </w:tcPr>
          <w:p w14:paraId="36DA1534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66.53</w:t>
            </w:r>
          </w:p>
        </w:tc>
        <w:tc>
          <w:tcPr>
            <w:tcW w:w="1159" w:type="dxa"/>
          </w:tcPr>
          <w:p w14:paraId="676C4A3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68.27</w:t>
            </w:r>
          </w:p>
        </w:tc>
        <w:tc>
          <w:tcPr>
            <w:tcW w:w="876" w:type="dxa"/>
          </w:tcPr>
          <w:p w14:paraId="406860D9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0.3862</w:t>
            </w:r>
          </w:p>
        </w:tc>
        <w:tc>
          <w:tcPr>
            <w:tcW w:w="876" w:type="dxa"/>
          </w:tcPr>
          <w:p w14:paraId="7F582D22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0.7010</w:t>
            </w:r>
          </w:p>
        </w:tc>
        <w:tc>
          <w:tcPr>
            <w:tcW w:w="1270" w:type="dxa"/>
          </w:tcPr>
          <w:p w14:paraId="74C87C6A" w14:textId="77777777" w:rsidR="004E162C" w:rsidRDefault="0076039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0.7395</w:t>
            </w:r>
          </w:p>
        </w:tc>
      </w:tr>
      <w:tr w:rsidR="004E162C" w14:paraId="2444DD8E" w14:textId="77777777">
        <w:trPr>
          <w:jc w:val="center"/>
        </w:trPr>
        <w:tc>
          <w:tcPr>
            <w:tcW w:w="1012" w:type="dxa"/>
            <w:vMerge/>
          </w:tcPr>
          <w:p w14:paraId="77DF8596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14:paraId="5514B0A5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5C98C2D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300%</w:t>
            </w:r>
          </w:p>
        </w:tc>
        <w:tc>
          <w:tcPr>
            <w:tcW w:w="1189" w:type="dxa"/>
          </w:tcPr>
          <w:p w14:paraId="701352D7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65.47</w:t>
            </w:r>
          </w:p>
        </w:tc>
        <w:tc>
          <w:tcPr>
            <w:tcW w:w="1283" w:type="dxa"/>
          </w:tcPr>
          <w:p w14:paraId="305E00A9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68.64</w:t>
            </w:r>
          </w:p>
        </w:tc>
        <w:tc>
          <w:tcPr>
            <w:tcW w:w="1283" w:type="dxa"/>
          </w:tcPr>
          <w:p w14:paraId="214C254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62.29</w:t>
            </w:r>
          </w:p>
        </w:tc>
        <w:tc>
          <w:tcPr>
            <w:tcW w:w="1159" w:type="dxa"/>
          </w:tcPr>
          <w:p w14:paraId="013F762E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66.82</w:t>
            </w:r>
          </w:p>
        </w:tc>
        <w:tc>
          <w:tcPr>
            <w:tcW w:w="876" w:type="dxa"/>
          </w:tcPr>
          <w:p w14:paraId="7AA58492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0.3143</w:t>
            </w:r>
          </w:p>
        </w:tc>
        <w:tc>
          <w:tcPr>
            <w:tcW w:w="876" w:type="dxa"/>
          </w:tcPr>
          <w:p w14:paraId="3ADBC848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0.6447</w:t>
            </w:r>
          </w:p>
        </w:tc>
        <w:tc>
          <w:tcPr>
            <w:tcW w:w="1270" w:type="dxa"/>
          </w:tcPr>
          <w:p w14:paraId="1C9F3F1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0.7265</w:t>
            </w:r>
          </w:p>
        </w:tc>
      </w:tr>
      <w:tr w:rsidR="004E162C" w14:paraId="45097E18" w14:textId="77777777">
        <w:trPr>
          <w:jc w:val="center"/>
        </w:trPr>
        <w:tc>
          <w:tcPr>
            <w:tcW w:w="1012" w:type="dxa"/>
            <w:vMerge/>
          </w:tcPr>
          <w:p w14:paraId="00F455E6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14:paraId="38900CB5" w14:textId="77777777" w:rsidR="004E162C" w:rsidRDefault="0076039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rbfSVM</w:t>
            </w:r>
          </w:p>
        </w:tc>
        <w:tc>
          <w:tcPr>
            <w:tcW w:w="1043" w:type="dxa"/>
          </w:tcPr>
          <w:p w14:paraId="09443F6B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riginal </w:t>
            </w:r>
          </w:p>
        </w:tc>
        <w:tc>
          <w:tcPr>
            <w:tcW w:w="1189" w:type="dxa"/>
          </w:tcPr>
          <w:p w14:paraId="1A41ABA3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69.07</w:t>
            </w:r>
          </w:p>
        </w:tc>
        <w:tc>
          <w:tcPr>
            <w:tcW w:w="1283" w:type="dxa"/>
          </w:tcPr>
          <w:p w14:paraId="646255C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68.64</w:t>
            </w:r>
          </w:p>
        </w:tc>
        <w:tc>
          <w:tcPr>
            <w:tcW w:w="1283" w:type="dxa"/>
          </w:tcPr>
          <w:p w14:paraId="2B8234D3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69.49</w:t>
            </w:r>
          </w:p>
        </w:tc>
        <w:tc>
          <w:tcPr>
            <w:tcW w:w="1159" w:type="dxa"/>
          </w:tcPr>
          <w:p w14:paraId="3D314198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69.23</w:t>
            </w:r>
          </w:p>
        </w:tc>
        <w:tc>
          <w:tcPr>
            <w:tcW w:w="876" w:type="dxa"/>
          </w:tcPr>
          <w:p w14:paraId="25AE2DE0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0.3814</w:t>
            </w:r>
          </w:p>
        </w:tc>
        <w:tc>
          <w:tcPr>
            <w:tcW w:w="876" w:type="dxa"/>
          </w:tcPr>
          <w:p w14:paraId="2622B30F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0.6894</w:t>
            </w:r>
          </w:p>
        </w:tc>
        <w:tc>
          <w:tcPr>
            <w:tcW w:w="1270" w:type="dxa"/>
          </w:tcPr>
          <w:p w14:paraId="1C3C0145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0.7374</w:t>
            </w:r>
          </w:p>
        </w:tc>
      </w:tr>
      <w:tr w:rsidR="004E162C" w14:paraId="3478F6AD" w14:textId="77777777">
        <w:trPr>
          <w:jc w:val="center"/>
        </w:trPr>
        <w:tc>
          <w:tcPr>
            <w:tcW w:w="1012" w:type="dxa"/>
            <w:vMerge/>
          </w:tcPr>
          <w:p w14:paraId="18374A3E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1C27F91A" w14:textId="77777777" w:rsidR="004E162C" w:rsidRDefault="004E162C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14:paraId="448C2659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100% </w:t>
            </w:r>
          </w:p>
        </w:tc>
        <w:tc>
          <w:tcPr>
            <w:tcW w:w="1189" w:type="dxa"/>
          </w:tcPr>
          <w:p w14:paraId="4FA7FE3F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68.86</w:t>
            </w:r>
          </w:p>
        </w:tc>
        <w:tc>
          <w:tcPr>
            <w:tcW w:w="1283" w:type="dxa"/>
          </w:tcPr>
          <w:p w14:paraId="7AD18F86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67.37</w:t>
            </w:r>
          </w:p>
        </w:tc>
        <w:tc>
          <w:tcPr>
            <w:tcW w:w="1283" w:type="dxa"/>
          </w:tcPr>
          <w:p w14:paraId="547C034F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70.34</w:t>
            </w:r>
          </w:p>
        </w:tc>
        <w:tc>
          <w:tcPr>
            <w:tcW w:w="1159" w:type="dxa"/>
          </w:tcPr>
          <w:p w14:paraId="3497E2D0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69.43</w:t>
            </w:r>
          </w:p>
        </w:tc>
        <w:tc>
          <w:tcPr>
            <w:tcW w:w="876" w:type="dxa"/>
          </w:tcPr>
          <w:p w14:paraId="41E51BB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0.3773</w:t>
            </w:r>
          </w:p>
        </w:tc>
        <w:tc>
          <w:tcPr>
            <w:tcW w:w="876" w:type="dxa"/>
          </w:tcPr>
          <w:p w14:paraId="0D65AA6E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0.6839</w:t>
            </w:r>
          </w:p>
        </w:tc>
        <w:tc>
          <w:tcPr>
            <w:tcW w:w="1270" w:type="dxa"/>
          </w:tcPr>
          <w:p w14:paraId="1047FB1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0.7160</w:t>
            </w:r>
          </w:p>
        </w:tc>
      </w:tr>
      <w:tr w:rsidR="004E162C" w14:paraId="6C1289F4" w14:textId="77777777">
        <w:trPr>
          <w:jc w:val="center"/>
        </w:trPr>
        <w:tc>
          <w:tcPr>
            <w:tcW w:w="1012" w:type="dxa"/>
            <w:vMerge/>
          </w:tcPr>
          <w:p w14:paraId="1F9C29B6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14:paraId="44F8DCF2" w14:textId="77777777" w:rsidR="004E162C" w:rsidRDefault="004E162C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3" w:type="dxa"/>
          </w:tcPr>
          <w:p w14:paraId="1A4101BD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200%</w:t>
            </w:r>
          </w:p>
        </w:tc>
        <w:tc>
          <w:tcPr>
            <w:tcW w:w="1189" w:type="dxa"/>
          </w:tcPr>
          <w:p w14:paraId="4AEC709F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68.43</w:t>
            </w:r>
          </w:p>
        </w:tc>
        <w:tc>
          <w:tcPr>
            <w:tcW w:w="1283" w:type="dxa"/>
          </w:tcPr>
          <w:p w14:paraId="6BA9701B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69.49</w:t>
            </w:r>
          </w:p>
        </w:tc>
        <w:tc>
          <w:tcPr>
            <w:tcW w:w="1283" w:type="dxa"/>
          </w:tcPr>
          <w:p w14:paraId="5E3EAEA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67.37</w:t>
            </w:r>
          </w:p>
        </w:tc>
        <w:tc>
          <w:tcPr>
            <w:tcW w:w="1159" w:type="dxa"/>
          </w:tcPr>
          <w:p w14:paraId="25BFE7D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68.05</w:t>
            </w:r>
          </w:p>
        </w:tc>
        <w:tc>
          <w:tcPr>
            <w:tcW w:w="876" w:type="dxa"/>
          </w:tcPr>
          <w:p w14:paraId="4E2EA190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0.3687</w:t>
            </w:r>
          </w:p>
        </w:tc>
        <w:tc>
          <w:tcPr>
            <w:tcW w:w="876" w:type="dxa"/>
          </w:tcPr>
          <w:p w14:paraId="6DF8E574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0.6876</w:t>
            </w:r>
          </w:p>
        </w:tc>
        <w:tc>
          <w:tcPr>
            <w:tcW w:w="1270" w:type="dxa"/>
          </w:tcPr>
          <w:p w14:paraId="008792A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0.7195</w:t>
            </w:r>
          </w:p>
        </w:tc>
      </w:tr>
      <w:tr w:rsidR="004E162C" w14:paraId="32363280" w14:textId="77777777" w:rsidTr="00C21F3A">
        <w:trPr>
          <w:jc w:val="center"/>
        </w:trPr>
        <w:tc>
          <w:tcPr>
            <w:tcW w:w="1012" w:type="dxa"/>
            <w:vMerge/>
            <w:tcBorders>
              <w:bottom w:val="single" w:sz="12" w:space="0" w:color="auto"/>
            </w:tcBorders>
          </w:tcPr>
          <w:p w14:paraId="1E433BB2" w14:textId="77777777" w:rsidR="004E162C" w:rsidRDefault="004E162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bottom w:val="single" w:sz="12" w:space="0" w:color="auto"/>
            </w:tcBorders>
          </w:tcPr>
          <w:p w14:paraId="1455E9D1" w14:textId="77777777" w:rsidR="004E162C" w:rsidRDefault="004E162C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</w:tcPr>
          <w:p w14:paraId="3EF7BBB6" w14:textId="77777777" w:rsidR="004E162C" w:rsidRDefault="0076039A">
            <w:pPr>
              <w:widowControl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300%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14:paraId="40E90537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66.95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14:paraId="4679EF7D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68.64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14:paraId="4EE56673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65.25</w:t>
            </w: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51983406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67.84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5710B9BF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0.3435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14:paraId="37B2BFFC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0.6652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5F7BFA17" w14:textId="77777777" w:rsidR="004E162C" w:rsidRDefault="0076039A">
            <w:pPr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0.6964</w:t>
            </w:r>
          </w:p>
        </w:tc>
      </w:tr>
    </w:tbl>
    <w:p w14:paraId="643C32C9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74754480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p w14:paraId="51D1C987" w14:textId="77777777" w:rsidR="004E162C" w:rsidRDefault="0076039A">
      <w:pPr>
        <w:widowControl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upplementary Table 4 </w:t>
      </w:r>
      <w:r>
        <w:rPr>
          <w:rFonts w:ascii="Times New Roman" w:hAnsi="Times New Roman" w:cs="Times New Roman" w:hint="eastAsia"/>
          <w:sz w:val="24"/>
          <w:szCs w:val="28"/>
          <w:shd w:val="clear" w:color="auto" w:fill="FFFFFF"/>
        </w:rPr>
        <w:t>Description of each peptide database</w:t>
      </w:r>
    </w:p>
    <w:p w14:paraId="782D1096" w14:textId="77777777" w:rsidR="004E162C" w:rsidRDefault="004E162C">
      <w:pPr>
        <w:widowControl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520"/>
        <w:gridCol w:w="2070"/>
        <w:gridCol w:w="1510"/>
        <w:gridCol w:w="1579"/>
      </w:tblGrid>
      <w:tr w:rsidR="004E162C" w14:paraId="0A2D1B1C" w14:textId="77777777" w:rsidTr="0076039A"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</w:tcPr>
          <w:p w14:paraId="73E254CF" w14:textId="19521769" w:rsidR="004E162C" w:rsidRDefault="00954C55">
            <w:pPr>
              <w:widowControl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D</w:t>
            </w:r>
            <w:r w:rsidR="0076039A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  <w:shd w:val="clear" w:color="auto" w:fill="FFFFFF"/>
              </w:rPr>
              <w:t>atabase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14:paraId="4CDC6F07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  <w:shd w:val="clear" w:color="auto" w:fill="FFFFFF"/>
              </w:rPr>
              <w:t>The total number of peptides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</w:tcPr>
          <w:p w14:paraId="3F9C33B0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  <w:shd w:val="clear" w:color="auto" w:fill="FFFFFF"/>
              </w:rPr>
              <w:t>The number of peptides after processing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</w:tcBorders>
          </w:tcPr>
          <w:p w14:paraId="6677C01A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  <w:shd w:val="clear" w:color="auto" w:fill="FFFFFF"/>
              </w:rPr>
              <w:t>Overlapping peptide with BioDADpep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</w:tcBorders>
          </w:tcPr>
          <w:p w14:paraId="1B118522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8"/>
                <w:shd w:val="clear" w:color="auto" w:fill="FFFFFF"/>
              </w:rPr>
              <w:t>Frequen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cy</w:t>
            </w:r>
          </w:p>
        </w:tc>
      </w:tr>
      <w:tr w:rsidR="004E162C" w14:paraId="338675CE" w14:textId="77777777"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14:paraId="7F75A5A9" w14:textId="77777777" w:rsidR="004E162C" w:rsidRDefault="0076039A">
            <w:pPr>
              <w:widowControl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AVPdb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F612FD7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2059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14:paraId="2E75373A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</w:tcPr>
          <w:p w14:paraId="61D48A07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14:paraId="31C02634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34EC5CBB" w14:textId="77777777">
        <w:tc>
          <w:tcPr>
            <w:tcW w:w="1638" w:type="dxa"/>
            <w:tcBorders>
              <w:top w:val="nil"/>
            </w:tcBorders>
          </w:tcPr>
          <w:p w14:paraId="48621C4E" w14:textId="77777777" w:rsidR="004E162C" w:rsidRDefault="0076039A">
            <w:pPr>
              <w:widowControl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BioPepDB</w:t>
            </w:r>
          </w:p>
        </w:tc>
        <w:tc>
          <w:tcPr>
            <w:tcW w:w="1538" w:type="dxa"/>
            <w:tcBorders>
              <w:top w:val="nil"/>
            </w:tcBorders>
          </w:tcPr>
          <w:p w14:paraId="76E4A636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4807</w:t>
            </w:r>
          </w:p>
        </w:tc>
        <w:tc>
          <w:tcPr>
            <w:tcW w:w="2100" w:type="dxa"/>
            <w:tcBorders>
              <w:top w:val="nil"/>
            </w:tcBorders>
          </w:tcPr>
          <w:p w14:paraId="3CC96991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3717</w:t>
            </w:r>
          </w:p>
        </w:tc>
        <w:tc>
          <w:tcPr>
            <w:tcW w:w="1430" w:type="dxa"/>
            <w:tcBorders>
              <w:top w:val="nil"/>
            </w:tcBorders>
          </w:tcPr>
          <w:p w14:paraId="15E3B493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19</w:t>
            </w:r>
          </w:p>
        </w:tc>
        <w:tc>
          <w:tcPr>
            <w:tcW w:w="1590" w:type="dxa"/>
            <w:tcBorders>
              <w:top w:val="nil"/>
            </w:tcBorders>
          </w:tcPr>
          <w:p w14:paraId="5B931729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%</w:t>
            </w:r>
          </w:p>
        </w:tc>
      </w:tr>
      <w:tr w:rsidR="004E162C" w14:paraId="09BA91C9" w14:textId="77777777">
        <w:tc>
          <w:tcPr>
            <w:tcW w:w="1638" w:type="dxa"/>
          </w:tcPr>
          <w:p w14:paraId="6AAE4DCB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AMPr3</w:t>
            </w:r>
          </w:p>
        </w:tc>
        <w:tc>
          <w:tcPr>
            <w:tcW w:w="1538" w:type="dxa"/>
          </w:tcPr>
          <w:p w14:paraId="3BEB591C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225</w:t>
            </w:r>
          </w:p>
        </w:tc>
        <w:tc>
          <w:tcPr>
            <w:tcW w:w="2100" w:type="dxa"/>
          </w:tcPr>
          <w:p w14:paraId="4EC66462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985</w:t>
            </w:r>
          </w:p>
        </w:tc>
        <w:tc>
          <w:tcPr>
            <w:tcW w:w="1430" w:type="dxa"/>
          </w:tcPr>
          <w:p w14:paraId="2C05DBF2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590" w:type="dxa"/>
          </w:tcPr>
          <w:p w14:paraId="77D38C4E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1CFFAF71" w14:textId="77777777">
        <w:tc>
          <w:tcPr>
            <w:tcW w:w="1638" w:type="dxa"/>
          </w:tcPr>
          <w:p w14:paraId="557792D3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ancerPPD</w:t>
            </w:r>
          </w:p>
        </w:tc>
        <w:tc>
          <w:tcPr>
            <w:tcW w:w="1538" w:type="dxa"/>
          </w:tcPr>
          <w:p w14:paraId="67489B71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142</w:t>
            </w:r>
          </w:p>
        </w:tc>
        <w:tc>
          <w:tcPr>
            <w:tcW w:w="2100" w:type="dxa"/>
          </w:tcPr>
          <w:p w14:paraId="67802261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656</w:t>
            </w:r>
          </w:p>
        </w:tc>
        <w:tc>
          <w:tcPr>
            <w:tcW w:w="1430" w:type="dxa"/>
          </w:tcPr>
          <w:p w14:paraId="39B3C565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590" w:type="dxa"/>
          </w:tcPr>
          <w:p w14:paraId="40A88B95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061F9B75" w14:textId="77777777">
        <w:tc>
          <w:tcPr>
            <w:tcW w:w="1638" w:type="dxa"/>
          </w:tcPr>
          <w:p w14:paraId="17FA5380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PPsite</w:t>
            </w:r>
          </w:p>
        </w:tc>
        <w:tc>
          <w:tcPr>
            <w:tcW w:w="1538" w:type="dxa"/>
          </w:tcPr>
          <w:p w14:paraId="796219FB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564</w:t>
            </w:r>
          </w:p>
        </w:tc>
        <w:tc>
          <w:tcPr>
            <w:tcW w:w="2100" w:type="dxa"/>
          </w:tcPr>
          <w:p w14:paraId="438BB323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494</w:t>
            </w:r>
          </w:p>
        </w:tc>
        <w:tc>
          <w:tcPr>
            <w:tcW w:w="1430" w:type="dxa"/>
          </w:tcPr>
          <w:p w14:paraId="6164106B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590" w:type="dxa"/>
          </w:tcPr>
          <w:p w14:paraId="56D6B661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19B5F984" w14:textId="77777777">
        <w:tc>
          <w:tcPr>
            <w:tcW w:w="1638" w:type="dxa"/>
          </w:tcPr>
          <w:p w14:paraId="059B806B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RAMP</w:t>
            </w:r>
          </w:p>
        </w:tc>
        <w:tc>
          <w:tcPr>
            <w:tcW w:w="1538" w:type="dxa"/>
          </w:tcPr>
          <w:p w14:paraId="399A4317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8023</w:t>
            </w:r>
          </w:p>
        </w:tc>
        <w:tc>
          <w:tcPr>
            <w:tcW w:w="2100" w:type="dxa"/>
          </w:tcPr>
          <w:p w14:paraId="6E0CA85D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3433</w:t>
            </w:r>
          </w:p>
        </w:tc>
        <w:tc>
          <w:tcPr>
            <w:tcW w:w="1430" w:type="dxa"/>
          </w:tcPr>
          <w:p w14:paraId="76A3DDE9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1590" w:type="dxa"/>
          </w:tcPr>
          <w:p w14:paraId="078523AB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69848E3F" w14:textId="77777777">
        <w:tc>
          <w:tcPr>
            <w:tcW w:w="0" w:type="auto"/>
          </w:tcPr>
          <w:p w14:paraId="7531FEBD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IPdb</w:t>
            </w:r>
          </w:p>
        </w:tc>
        <w:tc>
          <w:tcPr>
            <w:tcW w:w="0" w:type="auto"/>
          </w:tcPr>
          <w:p w14:paraId="1A0684EF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81</w:t>
            </w:r>
          </w:p>
        </w:tc>
        <w:tc>
          <w:tcPr>
            <w:tcW w:w="0" w:type="auto"/>
          </w:tcPr>
          <w:p w14:paraId="07268A70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50</w:t>
            </w:r>
          </w:p>
        </w:tc>
        <w:tc>
          <w:tcPr>
            <w:tcW w:w="0" w:type="auto"/>
          </w:tcPr>
          <w:p w14:paraId="6C999458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14:paraId="5ADCF3DF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6E3FD57A" w14:textId="77777777">
        <w:tc>
          <w:tcPr>
            <w:tcW w:w="0" w:type="auto"/>
          </w:tcPr>
          <w:p w14:paraId="1D51F7BB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Pdb</w:t>
            </w:r>
          </w:p>
        </w:tc>
        <w:tc>
          <w:tcPr>
            <w:tcW w:w="0" w:type="auto"/>
          </w:tcPr>
          <w:p w14:paraId="6C998989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6590</w:t>
            </w:r>
          </w:p>
        </w:tc>
        <w:tc>
          <w:tcPr>
            <w:tcW w:w="0" w:type="auto"/>
          </w:tcPr>
          <w:p w14:paraId="593E4D58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14:paraId="462A1D7B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14:paraId="58B9E2D4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%</w:t>
            </w:r>
          </w:p>
        </w:tc>
      </w:tr>
      <w:tr w:rsidR="004E162C" w14:paraId="6CFBC0A2" w14:textId="77777777">
        <w:tc>
          <w:tcPr>
            <w:tcW w:w="0" w:type="auto"/>
          </w:tcPr>
          <w:p w14:paraId="21ED89D5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HPdb</w:t>
            </w:r>
          </w:p>
        </w:tc>
        <w:tc>
          <w:tcPr>
            <w:tcW w:w="0" w:type="auto"/>
          </w:tcPr>
          <w:p w14:paraId="30CD620F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94</w:t>
            </w:r>
          </w:p>
        </w:tc>
        <w:tc>
          <w:tcPr>
            <w:tcW w:w="0" w:type="auto"/>
          </w:tcPr>
          <w:p w14:paraId="52379D55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14:paraId="3A9BB573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14:paraId="028CC204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7A64E629" w14:textId="77777777">
        <w:tc>
          <w:tcPr>
            <w:tcW w:w="0" w:type="auto"/>
          </w:tcPr>
          <w:p w14:paraId="1119F500" w14:textId="77777777" w:rsidR="004E162C" w:rsidRDefault="0076039A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niProt</w:t>
            </w:r>
          </w:p>
        </w:tc>
        <w:tc>
          <w:tcPr>
            <w:tcW w:w="0" w:type="auto"/>
          </w:tcPr>
          <w:p w14:paraId="2BD8CC01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4164</w:t>
            </w:r>
          </w:p>
        </w:tc>
        <w:tc>
          <w:tcPr>
            <w:tcW w:w="0" w:type="auto"/>
          </w:tcPr>
          <w:p w14:paraId="37171562" w14:textId="77777777" w:rsidR="004E162C" w:rsidRDefault="007603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4122</w:t>
            </w:r>
          </w:p>
        </w:tc>
        <w:tc>
          <w:tcPr>
            <w:tcW w:w="0" w:type="auto"/>
          </w:tcPr>
          <w:p w14:paraId="0B9C3456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14:paraId="029071A8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4E162C" w14:paraId="2E181370" w14:textId="77777777" w:rsidTr="0076039A">
        <w:tc>
          <w:tcPr>
            <w:tcW w:w="0" w:type="auto"/>
            <w:gridSpan w:val="4"/>
            <w:tcBorders>
              <w:bottom w:val="single" w:sz="12" w:space="0" w:color="auto"/>
            </w:tcBorders>
          </w:tcPr>
          <w:p w14:paraId="0BDEB294" w14:textId="77777777" w:rsidR="004E162C" w:rsidRDefault="0076039A">
            <w:pPr>
              <w:widowControl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Average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9758FBC" w14:textId="77777777" w:rsidR="004E162C" w:rsidRDefault="0076039A">
            <w:pPr>
              <w:widowControl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06</w:t>
            </w:r>
            <w:r>
              <w:rPr>
                <w:rFonts w:ascii="Times New Roman" w:hAnsi="Times New Roman" w:cs="Times New Roman" w:hint="eastAsia"/>
                <w:sz w:val="24"/>
                <w:szCs w:val="28"/>
                <w:shd w:val="clear" w:color="auto" w:fill="FFFFFF"/>
              </w:rPr>
              <w:t>8%</w:t>
            </w:r>
          </w:p>
        </w:tc>
      </w:tr>
    </w:tbl>
    <w:p w14:paraId="6CAE7824" w14:textId="77777777" w:rsidR="004E162C" w:rsidRDefault="004E162C">
      <w:pPr>
        <w:widowControl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sectPr w:rsidR="004E1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FAC0" w14:textId="77777777" w:rsidR="00C029D3" w:rsidRDefault="00C029D3" w:rsidP="00F8479F">
      <w:r>
        <w:separator/>
      </w:r>
    </w:p>
  </w:endnote>
  <w:endnote w:type="continuationSeparator" w:id="0">
    <w:p w14:paraId="5985DBB8" w14:textId="77777777" w:rsidR="00C029D3" w:rsidRDefault="00C029D3" w:rsidP="00F8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54C2" w14:textId="77777777" w:rsidR="00C029D3" w:rsidRDefault="00C029D3" w:rsidP="00F8479F">
      <w:r>
        <w:separator/>
      </w:r>
    </w:p>
  </w:footnote>
  <w:footnote w:type="continuationSeparator" w:id="0">
    <w:p w14:paraId="5D709EC7" w14:textId="77777777" w:rsidR="00C029D3" w:rsidRDefault="00C029D3" w:rsidP="00F8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hiY2YyMmEyNzk5ZTRhNzI4MzcxMmZkMzIxMTk4MmUifQ=="/>
  </w:docVars>
  <w:rsids>
    <w:rsidRoot w:val="002F7139"/>
    <w:rsid w:val="00002C31"/>
    <w:rsid w:val="000A53B9"/>
    <w:rsid w:val="000D2B54"/>
    <w:rsid w:val="001D52C1"/>
    <w:rsid w:val="001E0008"/>
    <w:rsid w:val="00207D49"/>
    <w:rsid w:val="00240E50"/>
    <w:rsid w:val="002F6871"/>
    <w:rsid w:val="002F7139"/>
    <w:rsid w:val="003064AF"/>
    <w:rsid w:val="004274C6"/>
    <w:rsid w:val="00461AD9"/>
    <w:rsid w:val="00496623"/>
    <w:rsid w:val="004A66F1"/>
    <w:rsid w:val="004E162C"/>
    <w:rsid w:val="004E28E7"/>
    <w:rsid w:val="00584E5B"/>
    <w:rsid w:val="006237D1"/>
    <w:rsid w:val="006F1C14"/>
    <w:rsid w:val="00741E84"/>
    <w:rsid w:val="0076039A"/>
    <w:rsid w:val="00767F7D"/>
    <w:rsid w:val="007D0E4F"/>
    <w:rsid w:val="009138EA"/>
    <w:rsid w:val="00915E51"/>
    <w:rsid w:val="00924EF9"/>
    <w:rsid w:val="00954C55"/>
    <w:rsid w:val="00A2152B"/>
    <w:rsid w:val="00A24159"/>
    <w:rsid w:val="00A874D1"/>
    <w:rsid w:val="00AB3BA5"/>
    <w:rsid w:val="00AE59F3"/>
    <w:rsid w:val="00B17716"/>
    <w:rsid w:val="00BE5A0B"/>
    <w:rsid w:val="00C029D3"/>
    <w:rsid w:val="00C07B2D"/>
    <w:rsid w:val="00C21F3A"/>
    <w:rsid w:val="00CB2673"/>
    <w:rsid w:val="00D472EE"/>
    <w:rsid w:val="00D507BA"/>
    <w:rsid w:val="00D9616E"/>
    <w:rsid w:val="00DB1075"/>
    <w:rsid w:val="00DC0FCE"/>
    <w:rsid w:val="00E47CF1"/>
    <w:rsid w:val="00F42A2B"/>
    <w:rsid w:val="00F73658"/>
    <w:rsid w:val="00F8479F"/>
    <w:rsid w:val="00FD1DBC"/>
    <w:rsid w:val="00FF2564"/>
    <w:rsid w:val="01655E65"/>
    <w:rsid w:val="026954E1"/>
    <w:rsid w:val="28884623"/>
    <w:rsid w:val="2AC148D6"/>
    <w:rsid w:val="31B72461"/>
    <w:rsid w:val="3B11446F"/>
    <w:rsid w:val="44E81AC9"/>
    <w:rsid w:val="49585033"/>
    <w:rsid w:val="56F52E99"/>
    <w:rsid w:val="5ED63335"/>
    <w:rsid w:val="62540537"/>
    <w:rsid w:val="75677CFC"/>
    <w:rsid w:val="7BA9149B"/>
    <w:rsid w:val="7C3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03C63"/>
  <w15:docId w15:val="{526C6DC1-5853-4758-AAD4-265A374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正文1"/>
    <w:link w:val="1Char"/>
    <w:qFormat/>
    <w:pPr>
      <w:spacing w:line="276" w:lineRule="auto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1Char">
    <w:name w:val="正文1 Char"/>
    <w:basedOn w:val="a0"/>
    <w:link w:val="1"/>
    <w:qFormat/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AA79-895E-42E4-B1F0-B8EAD55D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bbbear</dc:creator>
  <cp:lastModifiedBy>A15115</cp:lastModifiedBy>
  <cp:revision>31</cp:revision>
  <dcterms:created xsi:type="dcterms:W3CDTF">2021-11-16T02:46:00Z</dcterms:created>
  <dcterms:modified xsi:type="dcterms:W3CDTF">2022-05-21T03:49:00Z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2C9D665A71A54C8A9F800A6D5CEBA2D6</vt:lpwstr>
  </property>
</Properties>
</file>