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E0030" w14:textId="51EDC04E" w:rsidR="00BA04FE" w:rsidRPr="00464CC5" w:rsidRDefault="00BA04FE" w:rsidP="00BA04FE">
      <w:pPr>
        <w:rPr>
          <w:lang w:bidi="en-US"/>
        </w:rPr>
      </w:pPr>
      <w:r w:rsidRPr="00464CC5">
        <w:rPr>
          <w:b/>
          <w:lang w:bidi="en-US"/>
        </w:rPr>
        <w:t xml:space="preserve">Table </w:t>
      </w:r>
      <w:r w:rsidR="00AE0B0C">
        <w:rPr>
          <w:b/>
          <w:lang w:bidi="en-US"/>
        </w:rPr>
        <w:t>S</w:t>
      </w:r>
      <w:r w:rsidRPr="00464CC5">
        <w:rPr>
          <w:b/>
          <w:lang w:bidi="en-US"/>
        </w:rPr>
        <w:t>1.</w:t>
      </w:r>
      <w:r w:rsidRPr="00464CC5">
        <w:rPr>
          <w:lang w:bidi="en-US"/>
        </w:rPr>
        <w:t xml:space="preserve"> </w:t>
      </w:r>
      <w:r w:rsidRPr="00464CC5">
        <w:t>Sources of information and search strategies.</w:t>
      </w:r>
    </w:p>
    <w:tbl>
      <w:tblPr>
        <w:tblStyle w:val="TableGrid"/>
        <w:tblW w:w="5000" w:type="pct"/>
        <w:tblLook w:val="04A0" w:firstRow="1" w:lastRow="0" w:firstColumn="1" w:lastColumn="0" w:noHBand="0" w:noVBand="1"/>
      </w:tblPr>
      <w:tblGrid>
        <w:gridCol w:w="1555"/>
        <w:gridCol w:w="6520"/>
        <w:gridCol w:w="941"/>
      </w:tblGrid>
      <w:tr w:rsidR="00BA04FE" w:rsidRPr="00464CC5" w14:paraId="7C050B86" w14:textId="77777777" w:rsidTr="00EF39BF">
        <w:tc>
          <w:tcPr>
            <w:tcW w:w="862" w:type="pct"/>
          </w:tcPr>
          <w:p w14:paraId="4059F95E" w14:textId="77777777" w:rsidR="00BA04FE" w:rsidRPr="00464CC5" w:rsidRDefault="00BA04FE" w:rsidP="003727C1">
            <w:pPr>
              <w:spacing w:line="259" w:lineRule="auto"/>
              <w:rPr>
                <w:b/>
                <w:bCs/>
                <w:lang w:val="de-DE"/>
              </w:rPr>
            </w:pPr>
            <w:bookmarkStart w:id="0" w:name="_Hlk86440162"/>
            <w:r w:rsidRPr="00464CC5">
              <w:rPr>
                <w:b/>
                <w:bCs/>
                <w:lang w:val="de-DE"/>
              </w:rPr>
              <w:t>Database</w:t>
            </w:r>
          </w:p>
        </w:tc>
        <w:tc>
          <w:tcPr>
            <w:tcW w:w="3616" w:type="pct"/>
          </w:tcPr>
          <w:p w14:paraId="56C0735F" w14:textId="77777777" w:rsidR="00BA04FE" w:rsidRPr="00464CC5" w:rsidRDefault="00BA04FE" w:rsidP="003727C1">
            <w:pPr>
              <w:spacing w:line="259" w:lineRule="auto"/>
              <w:rPr>
                <w:b/>
                <w:bCs/>
                <w:lang w:val="de-DE"/>
              </w:rPr>
            </w:pPr>
            <w:r w:rsidRPr="00464CC5">
              <w:rPr>
                <w:b/>
                <w:bCs/>
                <w:lang w:val="de-DE"/>
              </w:rPr>
              <w:t>Search Strategies</w:t>
            </w:r>
          </w:p>
        </w:tc>
        <w:tc>
          <w:tcPr>
            <w:tcW w:w="522" w:type="pct"/>
          </w:tcPr>
          <w:p w14:paraId="3016F6C1" w14:textId="77777777" w:rsidR="00BA04FE" w:rsidRPr="00464CC5" w:rsidRDefault="00BA04FE" w:rsidP="003727C1">
            <w:pPr>
              <w:spacing w:line="259" w:lineRule="auto"/>
              <w:rPr>
                <w:b/>
                <w:bCs/>
                <w:lang w:val="de-DE"/>
              </w:rPr>
            </w:pPr>
            <w:r w:rsidRPr="00464CC5">
              <w:rPr>
                <w:b/>
                <w:bCs/>
                <w:lang w:val="de-DE"/>
              </w:rPr>
              <w:t>Results</w:t>
            </w:r>
          </w:p>
        </w:tc>
      </w:tr>
      <w:tr w:rsidR="00EF39BF" w:rsidRPr="00464CC5" w14:paraId="26243A66" w14:textId="77777777" w:rsidTr="00EF39BF">
        <w:trPr>
          <w:trHeight w:val="1749"/>
        </w:trPr>
        <w:tc>
          <w:tcPr>
            <w:tcW w:w="862" w:type="pct"/>
            <w:vAlign w:val="center"/>
          </w:tcPr>
          <w:p w14:paraId="68980378" w14:textId="77777777" w:rsidR="00EF39BF" w:rsidRPr="00464CC5" w:rsidRDefault="00EF39BF" w:rsidP="00EF39BF">
            <w:pPr>
              <w:spacing w:line="259" w:lineRule="auto"/>
              <w:rPr>
                <w:b/>
                <w:bCs/>
                <w:lang w:val="de-DE"/>
              </w:rPr>
            </w:pPr>
            <w:r w:rsidRPr="00464CC5">
              <w:rPr>
                <w:b/>
                <w:bCs/>
                <w:lang w:val="de-DE"/>
              </w:rPr>
              <w:t>PubMed</w:t>
            </w:r>
          </w:p>
        </w:tc>
        <w:tc>
          <w:tcPr>
            <w:tcW w:w="3616" w:type="pct"/>
            <w:vAlign w:val="center"/>
          </w:tcPr>
          <w:p w14:paraId="254B6D44" w14:textId="0B568F11" w:rsidR="00EF39BF" w:rsidRPr="00464CC5" w:rsidRDefault="00EF39BF" w:rsidP="00EF39BF">
            <w:pPr>
              <w:spacing w:line="259" w:lineRule="auto"/>
              <w:rPr>
                <w:lang w:val="de-DE"/>
              </w:rPr>
            </w:pPr>
            <w:r w:rsidRPr="00EF39BF">
              <w:rPr>
                <w:lang w:val="de-DE"/>
              </w:rPr>
              <w:t>(((Neoplasm OR Cancer OR Malignancy OR Malignant Neoplasm OR tumor) AND (Immunology OR Immunity OR Lymphocytes OR Natural killer cells)) AND (Physical Activity OR Exercise OR Aerobic Exercise OR Exercise training)) AND (Quality of life OR Life Quality OR Related Quality Of Life OR HRQOL)</w:t>
            </w:r>
          </w:p>
        </w:tc>
        <w:tc>
          <w:tcPr>
            <w:tcW w:w="522" w:type="pct"/>
            <w:vAlign w:val="center"/>
          </w:tcPr>
          <w:p w14:paraId="59AB929B" w14:textId="1999BE5F" w:rsidR="00EF39BF" w:rsidRPr="00464CC5" w:rsidRDefault="00EF39BF" w:rsidP="00EF39BF">
            <w:pPr>
              <w:spacing w:line="259" w:lineRule="auto"/>
              <w:rPr>
                <w:lang w:val="de-DE"/>
              </w:rPr>
            </w:pPr>
            <w:r>
              <w:rPr>
                <w:lang w:val="de-DE"/>
              </w:rPr>
              <w:t>308</w:t>
            </w:r>
          </w:p>
        </w:tc>
      </w:tr>
      <w:tr w:rsidR="009E6F00" w:rsidRPr="00464CC5" w14:paraId="3AE479F0" w14:textId="77777777" w:rsidTr="00EF39BF">
        <w:trPr>
          <w:trHeight w:val="1739"/>
        </w:trPr>
        <w:tc>
          <w:tcPr>
            <w:tcW w:w="862" w:type="pct"/>
            <w:vAlign w:val="center"/>
          </w:tcPr>
          <w:p w14:paraId="64406E9B" w14:textId="77777777" w:rsidR="009E6F00" w:rsidRPr="00464CC5" w:rsidRDefault="009E6F00" w:rsidP="00EF39BF">
            <w:pPr>
              <w:spacing w:line="259" w:lineRule="auto"/>
              <w:rPr>
                <w:b/>
                <w:bCs/>
                <w:lang w:val="de-DE"/>
              </w:rPr>
            </w:pPr>
            <w:r w:rsidRPr="00464CC5">
              <w:rPr>
                <w:b/>
                <w:bCs/>
                <w:lang w:val="de-DE"/>
              </w:rPr>
              <w:t>Scopus</w:t>
            </w:r>
          </w:p>
        </w:tc>
        <w:tc>
          <w:tcPr>
            <w:tcW w:w="3616" w:type="pct"/>
            <w:vAlign w:val="center"/>
          </w:tcPr>
          <w:p w14:paraId="2E5C29AC" w14:textId="38D6AE3A" w:rsidR="009E6F00" w:rsidRPr="00464CC5" w:rsidRDefault="009E6F00" w:rsidP="00EF39BF">
            <w:pPr>
              <w:spacing w:line="259" w:lineRule="auto"/>
              <w:rPr>
                <w:lang w:val="de-DE"/>
              </w:rPr>
            </w:pPr>
            <w:r w:rsidRPr="009E6F00">
              <w:rPr>
                <w:lang w:val="de-DE"/>
              </w:rPr>
              <w:t>neoplasm  OR  cancer  OR  malignancy  OR  malignant  AND neoplasm  OR  tumor  AND  immunology  OR  immunity  OR  lymphocytes  OR  natural  AND killer  AND cells  AND  physical  AND activity  OR  exercise  OR  aerobic  AND exercise  OR  exercise  AND training  AND  quality  AND of  AND life  OR  life  AND quality  OR  related  AND quality  AND of  AND life  OR  hrqol</w:t>
            </w:r>
          </w:p>
        </w:tc>
        <w:tc>
          <w:tcPr>
            <w:tcW w:w="522" w:type="pct"/>
            <w:vAlign w:val="center"/>
          </w:tcPr>
          <w:p w14:paraId="20B78134" w14:textId="221919A3" w:rsidR="009E6F00" w:rsidRPr="00464CC5" w:rsidRDefault="009E6F00" w:rsidP="00EF39BF">
            <w:pPr>
              <w:spacing w:line="259" w:lineRule="auto"/>
              <w:rPr>
                <w:lang w:val="de-DE"/>
              </w:rPr>
            </w:pPr>
            <w:r>
              <w:rPr>
                <w:lang w:val="de-DE"/>
              </w:rPr>
              <w:t>641</w:t>
            </w:r>
          </w:p>
        </w:tc>
      </w:tr>
      <w:tr w:rsidR="003B64C5" w:rsidRPr="00464CC5" w14:paraId="4C8B0743" w14:textId="77777777" w:rsidTr="00EF39BF">
        <w:trPr>
          <w:trHeight w:val="1449"/>
        </w:trPr>
        <w:tc>
          <w:tcPr>
            <w:tcW w:w="862" w:type="pct"/>
            <w:vAlign w:val="center"/>
          </w:tcPr>
          <w:p w14:paraId="255982B1" w14:textId="77777777" w:rsidR="003B64C5" w:rsidRPr="00464CC5" w:rsidRDefault="003B64C5" w:rsidP="00EF39BF">
            <w:pPr>
              <w:spacing w:line="259" w:lineRule="auto"/>
              <w:rPr>
                <w:b/>
                <w:bCs/>
                <w:lang w:val="de-DE"/>
              </w:rPr>
            </w:pPr>
            <w:r w:rsidRPr="00464CC5">
              <w:rPr>
                <w:b/>
                <w:bCs/>
                <w:lang w:val="de-DE"/>
              </w:rPr>
              <w:t>Cochrane</w:t>
            </w:r>
          </w:p>
        </w:tc>
        <w:tc>
          <w:tcPr>
            <w:tcW w:w="3616" w:type="pct"/>
            <w:vAlign w:val="center"/>
          </w:tcPr>
          <w:p w14:paraId="3212E01A" w14:textId="5B5055C2" w:rsidR="003B64C5" w:rsidRPr="00464CC5" w:rsidRDefault="003B64C5" w:rsidP="00EF39BF">
            <w:pPr>
              <w:spacing w:line="259" w:lineRule="auto"/>
              <w:rPr>
                <w:lang w:val="de-DE"/>
              </w:rPr>
            </w:pPr>
            <w:r w:rsidRPr="00464CC5">
              <w:rPr>
                <w:lang w:val="de-DE"/>
              </w:rPr>
              <w:t>Neoplasm OR Cancer OR Malignancy OR Malignant Neoplasm OR tumor</w:t>
            </w:r>
            <w:r>
              <w:rPr>
                <w:lang w:val="de-DE"/>
              </w:rPr>
              <w:t xml:space="preserve"> AND </w:t>
            </w:r>
            <w:r w:rsidRPr="00464CC5">
              <w:rPr>
                <w:lang w:val="de-DE"/>
              </w:rPr>
              <w:t>Immunology</w:t>
            </w:r>
            <w:r>
              <w:rPr>
                <w:lang w:val="de-DE"/>
              </w:rPr>
              <w:t xml:space="preserve"> </w:t>
            </w:r>
            <w:r w:rsidRPr="00464CC5">
              <w:rPr>
                <w:lang w:val="de-DE"/>
              </w:rPr>
              <w:t>OR Immunity</w:t>
            </w:r>
            <w:r>
              <w:rPr>
                <w:lang w:val="de-DE"/>
              </w:rPr>
              <w:t xml:space="preserve"> </w:t>
            </w:r>
            <w:r w:rsidRPr="00464CC5">
              <w:rPr>
                <w:lang w:val="de-DE"/>
              </w:rPr>
              <w:t>OR Lymphocytes</w:t>
            </w:r>
            <w:r>
              <w:rPr>
                <w:lang w:val="de-DE"/>
              </w:rPr>
              <w:t xml:space="preserve"> </w:t>
            </w:r>
            <w:r w:rsidRPr="00464CC5">
              <w:rPr>
                <w:lang w:val="de-DE"/>
              </w:rPr>
              <w:t>OR Natural killer cells</w:t>
            </w:r>
            <w:r>
              <w:rPr>
                <w:lang w:val="de-DE"/>
              </w:rPr>
              <w:t xml:space="preserve"> AND </w:t>
            </w:r>
            <w:r w:rsidRPr="00464CC5">
              <w:rPr>
                <w:lang w:val="de-DE"/>
              </w:rPr>
              <w:t>Physical Activity</w:t>
            </w:r>
            <w:r>
              <w:rPr>
                <w:lang w:val="de-DE"/>
              </w:rPr>
              <w:t xml:space="preserve"> </w:t>
            </w:r>
            <w:r w:rsidRPr="00464CC5">
              <w:rPr>
                <w:lang w:val="de-DE"/>
              </w:rPr>
              <w:t>OR Exercise</w:t>
            </w:r>
            <w:r>
              <w:rPr>
                <w:lang w:val="de-DE"/>
              </w:rPr>
              <w:t xml:space="preserve"> </w:t>
            </w:r>
            <w:r w:rsidRPr="00464CC5">
              <w:rPr>
                <w:lang w:val="de-DE"/>
              </w:rPr>
              <w:t>OR Aerobic Exercise</w:t>
            </w:r>
            <w:r>
              <w:rPr>
                <w:lang w:val="de-DE"/>
              </w:rPr>
              <w:t xml:space="preserve"> </w:t>
            </w:r>
            <w:r w:rsidRPr="00464CC5">
              <w:rPr>
                <w:lang w:val="de-DE"/>
              </w:rPr>
              <w:t>OR Exercise training</w:t>
            </w:r>
            <w:r>
              <w:rPr>
                <w:lang w:val="de-DE"/>
              </w:rPr>
              <w:t xml:space="preserve"> AND </w:t>
            </w:r>
            <w:bookmarkStart w:id="1" w:name="_Hlk86439181"/>
            <w:r w:rsidRPr="00464CC5">
              <w:rPr>
                <w:lang w:val="de-DE"/>
              </w:rPr>
              <w:t>Quality of life</w:t>
            </w:r>
            <w:bookmarkEnd w:id="1"/>
            <w:r>
              <w:rPr>
                <w:lang w:val="de-DE"/>
              </w:rPr>
              <w:t xml:space="preserve"> </w:t>
            </w:r>
            <w:r w:rsidRPr="00464CC5">
              <w:rPr>
                <w:lang w:val="de-DE"/>
              </w:rPr>
              <w:t>OR Life Quality</w:t>
            </w:r>
            <w:r>
              <w:rPr>
                <w:lang w:val="de-DE"/>
              </w:rPr>
              <w:t xml:space="preserve"> </w:t>
            </w:r>
            <w:r w:rsidRPr="00464CC5">
              <w:rPr>
                <w:lang w:val="de-DE"/>
              </w:rPr>
              <w:t>OR Related Quality Of Life</w:t>
            </w:r>
            <w:r>
              <w:rPr>
                <w:lang w:val="de-DE"/>
              </w:rPr>
              <w:t xml:space="preserve"> </w:t>
            </w:r>
            <w:r w:rsidRPr="00464CC5">
              <w:rPr>
                <w:lang w:val="de-DE"/>
              </w:rPr>
              <w:t>OR HRQOL</w:t>
            </w:r>
          </w:p>
        </w:tc>
        <w:tc>
          <w:tcPr>
            <w:tcW w:w="522" w:type="pct"/>
            <w:vAlign w:val="center"/>
          </w:tcPr>
          <w:p w14:paraId="192C1E17" w14:textId="45D0B26F" w:rsidR="003B64C5" w:rsidRPr="00464CC5" w:rsidRDefault="003B64C5" w:rsidP="00EF39BF">
            <w:pPr>
              <w:spacing w:line="259" w:lineRule="auto"/>
              <w:rPr>
                <w:lang w:val="de-DE"/>
              </w:rPr>
            </w:pPr>
            <w:r>
              <w:rPr>
                <w:lang w:val="de-DE"/>
              </w:rPr>
              <w:t>266</w:t>
            </w:r>
          </w:p>
        </w:tc>
      </w:tr>
      <w:tr w:rsidR="00C7684F" w:rsidRPr="00464CC5" w14:paraId="66EC2338" w14:textId="77777777" w:rsidTr="00EF39BF">
        <w:tc>
          <w:tcPr>
            <w:tcW w:w="862" w:type="pct"/>
            <w:vAlign w:val="center"/>
          </w:tcPr>
          <w:p w14:paraId="1929027C" w14:textId="14B3D1EF" w:rsidR="00C7684F" w:rsidRPr="00464CC5" w:rsidRDefault="00C7684F" w:rsidP="00EF39BF">
            <w:pPr>
              <w:rPr>
                <w:b/>
                <w:bCs/>
                <w:lang w:val="en-US"/>
              </w:rPr>
            </w:pPr>
            <w:r>
              <w:rPr>
                <w:b/>
                <w:bCs/>
                <w:lang w:val="en-US"/>
              </w:rPr>
              <w:t>ScienceDirect</w:t>
            </w:r>
          </w:p>
        </w:tc>
        <w:tc>
          <w:tcPr>
            <w:tcW w:w="3616" w:type="pct"/>
            <w:vAlign w:val="center"/>
          </w:tcPr>
          <w:p w14:paraId="231F1AB8" w14:textId="09046E48" w:rsidR="00C7684F" w:rsidRPr="00464CC5" w:rsidRDefault="00C7684F" w:rsidP="00EF39BF">
            <w:pPr>
              <w:rPr>
                <w:lang w:val="de-DE"/>
              </w:rPr>
            </w:pPr>
            <w:r w:rsidRPr="00272B47">
              <w:rPr>
                <w:lang w:val="de-DE"/>
              </w:rPr>
              <w:t>(Physical Activity OR Exercise) AND (Quality of life OR QOL) AND (Cancer OR Cancers) AND (Immunity)</w:t>
            </w:r>
          </w:p>
        </w:tc>
        <w:tc>
          <w:tcPr>
            <w:tcW w:w="522" w:type="pct"/>
            <w:vAlign w:val="center"/>
          </w:tcPr>
          <w:p w14:paraId="7B50D444" w14:textId="166BC977" w:rsidR="00C7684F" w:rsidRPr="00464CC5" w:rsidRDefault="00C7684F" w:rsidP="00EF39BF">
            <w:pPr>
              <w:rPr>
                <w:lang w:val="de-DE"/>
              </w:rPr>
            </w:pPr>
            <w:r>
              <w:rPr>
                <w:lang w:val="de-DE"/>
              </w:rPr>
              <w:t>12716</w:t>
            </w:r>
          </w:p>
        </w:tc>
      </w:tr>
      <w:bookmarkEnd w:id="0"/>
    </w:tbl>
    <w:p w14:paraId="1FFA2035" w14:textId="77777777" w:rsidR="00BA04FE" w:rsidRPr="00464CC5" w:rsidRDefault="00BA04FE" w:rsidP="00BA04FE"/>
    <w:p w14:paraId="378C7EC6" w14:textId="77777777" w:rsidR="003727C1" w:rsidRDefault="003727C1">
      <w:r>
        <w:br w:type="page"/>
      </w:r>
    </w:p>
    <w:p w14:paraId="238E618C" w14:textId="15A76581" w:rsidR="00BA04FE" w:rsidRPr="00464CC5" w:rsidRDefault="00BA04FE" w:rsidP="00E91C85">
      <w:pPr>
        <w:jc w:val="both"/>
      </w:pPr>
      <w:r w:rsidRPr="00464CC5">
        <w:rPr>
          <w:b/>
          <w:lang w:bidi="en-US"/>
        </w:rPr>
        <w:lastRenderedPageBreak/>
        <w:t xml:space="preserve">Table </w:t>
      </w:r>
      <w:r w:rsidR="00AE0B0C">
        <w:rPr>
          <w:b/>
          <w:lang w:bidi="en-US"/>
        </w:rPr>
        <w:t>S</w:t>
      </w:r>
      <w:r w:rsidR="00FF7396">
        <w:rPr>
          <w:b/>
          <w:lang w:bidi="en-US"/>
        </w:rPr>
        <w:t>2</w:t>
      </w:r>
      <w:r w:rsidRPr="00464CC5">
        <w:rPr>
          <w:b/>
          <w:lang w:bidi="en-US"/>
        </w:rPr>
        <w:t>.</w:t>
      </w:r>
      <w:r w:rsidRPr="00464CC5">
        <w:rPr>
          <w:lang w:bidi="en-US"/>
        </w:rPr>
        <w:t xml:space="preserve"> </w:t>
      </w:r>
      <w:r w:rsidRPr="00464CC5">
        <w:t>Quality of included studies by JBI critical appraisal checklist for studies reporting prevalence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84"/>
        <w:gridCol w:w="1850"/>
        <w:gridCol w:w="564"/>
        <w:gridCol w:w="563"/>
        <w:gridCol w:w="647"/>
        <w:gridCol w:w="646"/>
        <w:gridCol w:w="564"/>
        <w:gridCol w:w="721"/>
        <w:gridCol w:w="725"/>
        <w:gridCol w:w="563"/>
        <w:gridCol w:w="887"/>
        <w:gridCol w:w="802"/>
      </w:tblGrid>
      <w:tr w:rsidR="00BA04FE" w:rsidRPr="00464CC5" w14:paraId="6C39554F" w14:textId="77777777" w:rsidTr="00A47678">
        <w:trPr>
          <w:trHeight w:val="261"/>
        </w:trPr>
        <w:tc>
          <w:tcPr>
            <w:tcW w:w="1294" w:type="pct"/>
            <w:gridSpan w:val="2"/>
            <w:vMerge w:val="restart"/>
          </w:tcPr>
          <w:p w14:paraId="2840F1A2" w14:textId="77777777" w:rsidR="00BA04FE" w:rsidRPr="00464CC5" w:rsidRDefault="00BA04FE" w:rsidP="00A963C4">
            <w:pPr>
              <w:rPr>
                <w:b/>
                <w:bCs/>
              </w:rPr>
            </w:pPr>
            <w:bookmarkStart w:id="2" w:name="_Hlk86441001"/>
            <w:r w:rsidRPr="00464CC5">
              <w:rPr>
                <w:b/>
                <w:bCs/>
              </w:rPr>
              <w:t>Study name</w:t>
            </w:r>
          </w:p>
        </w:tc>
        <w:tc>
          <w:tcPr>
            <w:tcW w:w="3261" w:type="pct"/>
            <w:gridSpan w:val="9"/>
          </w:tcPr>
          <w:p w14:paraId="5E82890D" w14:textId="77777777" w:rsidR="00BA04FE" w:rsidRPr="00464CC5" w:rsidRDefault="00BA04FE" w:rsidP="00A963C4">
            <w:pPr>
              <w:rPr>
                <w:b/>
                <w:bCs/>
              </w:rPr>
            </w:pPr>
            <w:r w:rsidRPr="00464CC5">
              <w:rPr>
                <w:b/>
                <w:bCs/>
              </w:rPr>
              <w:t>Question</w:t>
            </w:r>
          </w:p>
        </w:tc>
        <w:tc>
          <w:tcPr>
            <w:tcW w:w="445" w:type="pct"/>
          </w:tcPr>
          <w:p w14:paraId="50D09036" w14:textId="77777777" w:rsidR="00BA04FE" w:rsidRPr="00464CC5" w:rsidRDefault="00BA04FE" w:rsidP="00A963C4">
            <w:pPr>
              <w:rPr>
                <w:b/>
                <w:bCs/>
              </w:rPr>
            </w:pPr>
            <w:r w:rsidRPr="00464CC5">
              <w:rPr>
                <w:b/>
                <w:bCs/>
              </w:rPr>
              <w:t>Overall</w:t>
            </w:r>
          </w:p>
        </w:tc>
      </w:tr>
      <w:tr w:rsidR="00BA04FE" w:rsidRPr="00464CC5" w14:paraId="515E64E6" w14:textId="77777777" w:rsidTr="00A47678">
        <w:trPr>
          <w:trHeight w:val="261"/>
        </w:trPr>
        <w:tc>
          <w:tcPr>
            <w:tcW w:w="1294" w:type="pct"/>
            <w:gridSpan w:val="2"/>
            <w:vMerge/>
          </w:tcPr>
          <w:p w14:paraId="6E8AB4E7" w14:textId="77777777" w:rsidR="00BA04FE" w:rsidRPr="00464CC5" w:rsidRDefault="00BA04FE" w:rsidP="00A963C4"/>
        </w:tc>
        <w:tc>
          <w:tcPr>
            <w:tcW w:w="313" w:type="pct"/>
          </w:tcPr>
          <w:p w14:paraId="5A4AEFD6" w14:textId="77777777" w:rsidR="00BA04FE" w:rsidRPr="00464CC5" w:rsidRDefault="00BA04FE" w:rsidP="00A963C4">
            <w:r w:rsidRPr="00464CC5">
              <w:t>1</w:t>
            </w:r>
          </w:p>
        </w:tc>
        <w:tc>
          <w:tcPr>
            <w:tcW w:w="312" w:type="pct"/>
          </w:tcPr>
          <w:p w14:paraId="07DFD091" w14:textId="77777777" w:rsidR="00BA04FE" w:rsidRPr="00464CC5" w:rsidRDefault="00BA04FE" w:rsidP="00A963C4">
            <w:r w:rsidRPr="00464CC5">
              <w:t>2</w:t>
            </w:r>
          </w:p>
        </w:tc>
        <w:tc>
          <w:tcPr>
            <w:tcW w:w="359" w:type="pct"/>
          </w:tcPr>
          <w:p w14:paraId="30510CC4" w14:textId="77777777" w:rsidR="00BA04FE" w:rsidRPr="00464CC5" w:rsidRDefault="00BA04FE" w:rsidP="00A963C4">
            <w:r w:rsidRPr="00464CC5">
              <w:t>3</w:t>
            </w:r>
          </w:p>
        </w:tc>
        <w:tc>
          <w:tcPr>
            <w:tcW w:w="358" w:type="pct"/>
          </w:tcPr>
          <w:p w14:paraId="3063769F" w14:textId="77777777" w:rsidR="00BA04FE" w:rsidRPr="00464CC5" w:rsidRDefault="00BA04FE" w:rsidP="00A963C4">
            <w:r w:rsidRPr="00464CC5">
              <w:t>4</w:t>
            </w:r>
          </w:p>
        </w:tc>
        <w:tc>
          <w:tcPr>
            <w:tcW w:w="313" w:type="pct"/>
          </w:tcPr>
          <w:p w14:paraId="72CA8D2C" w14:textId="77777777" w:rsidR="00BA04FE" w:rsidRPr="00464CC5" w:rsidRDefault="00BA04FE" w:rsidP="00A963C4">
            <w:r w:rsidRPr="00464CC5">
              <w:t>5</w:t>
            </w:r>
          </w:p>
        </w:tc>
        <w:tc>
          <w:tcPr>
            <w:tcW w:w="400" w:type="pct"/>
          </w:tcPr>
          <w:p w14:paraId="5F96C1E6" w14:textId="77777777" w:rsidR="00BA04FE" w:rsidRPr="00464CC5" w:rsidRDefault="00BA04FE" w:rsidP="00A963C4">
            <w:r w:rsidRPr="00464CC5">
              <w:t>6</w:t>
            </w:r>
          </w:p>
        </w:tc>
        <w:tc>
          <w:tcPr>
            <w:tcW w:w="402" w:type="pct"/>
          </w:tcPr>
          <w:p w14:paraId="35998A91" w14:textId="77777777" w:rsidR="00BA04FE" w:rsidRPr="00464CC5" w:rsidRDefault="00BA04FE" w:rsidP="00A963C4">
            <w:r w:rsidRPr="00464CC5">
              <w:t>7</w:t>
            </w:r>
          </w:p>
        </w:tc>
        <w:tc>
          <w:tcPr>
            <w:tcW w:w="312" w:type="pct"/>
          </w:tcPr>
          <w:p w14:paraId="5E65B9BC" w14:textId="77777777" w:rsidR="00BA04FE" w:rsidRPr="00464CC5" w:rsidRDefault="00BA04FE" w:rsidP="00A963C4">
            <w:r w:rsidRPr="00464CC5">
              <w:t>8</w:t>
            </w:r>
          </w:p>
        </w:tc>
        <w:tc>
          <w:tcPr>
            <w:tcW w:w="492" w:type="pct"/>
          </w:tcPr>
          <w:p w14:paraId="7F93520F" w14:textId="77777777" w:rsidR="00BA04FE" w:rsidRPr="00464CC5" w:rsidRDefault="00BA04FE" w:rsidP="00A963C4">
            <w:r w:rsidRPr="00464CC5">
              <w:t>9</w:t>
            </w:r>
          </w:p>
        </w:tc>
        <w:tc>
          <w:tcPr>
            <w:tcW w:w="445" w:type="pct"/>
          </w:tcPr>
          <w:p w14:paraId="51C017D0" w14:textId="77777777" w:rsidR="00BA04FE" w:rsidRPr="00464CC5" w:rsidRDefault="00BA04FE" w:rsidP="00A963C4"/>
        </w:tc>
      </w:tr>
      <w:tr w:rsidR="00BA04FE" w:rsidRPr="00464CC5" w14:paraId="02F489CB" w14:textId="77777777" w:rsidTr="00A47678">
        <w:trPr>
          <w:trHeight w:val="261"/>
        </w:trPr>
        <w:tc>
          <w:tcPr>
            <w:tcW w:w="268" w:type="pct"/>
          </w:tcPr>
          <w:p w14:paraId="2D519955" w14:textId="77777777" w:rsidR="00BA04FE" w:rsidRPr="00464CC5" w:rsidRDefault="00BA04FE" w:rsidP="00A963C4">
            <w:r w:rsidRPr="00464CC5">
              <w:t>1</w:t>
            </w:r>
          </w:p>
        </w:tc>
        <w:tc>
          <w:tcPr>
            <w:tcW w:w="1026" w:type="pct"/>
          </w:tcPr>
          <w:p w14:paraId="2E741A30" w14:textId="77777777" w:rsidR="00BA04FE" w:rsidRPr="00464CC5" w:rsidRDefault="00BA04FE" w:rsidP="00A963C4">
            <w:r w:rsidRPr="00464CC5">
              <w:t>Chasen et al., 2013</w:t>
            </w:r>
          </w:p>
        </w:tc>
        <w:tc>
          <w:tcPr>
            <w:tcW w:w="313" w:type="pct"/>
          </w:tcPr>
          <w:p w14:paraId="371D61C7" w14:textId="77777777" w:rsidR="00BA04FE" w:rsidRPr="00464CC5" w:rsidRDefault="00BA04FE" w:rsidP="00A963C4">
            <w:r w:rsidRPr="00464CC5">
              <w:t>Yes</w:t>
            </w:r>
          </w:p>
        </w:tc>
        <w:tc>
          <w:tcPr>
            <w:tcW w:w="312" w:type="pct"/>
          </w:tcPr>
          <w:p w14:paraId="7D3CEDED" w14:textId="77777777" w:rsidR="00BA04FE" w:rsidRPr="00464CC5" w:rsidRDefault="00BA04FE" w:rsidP="00A963C4">
            <w:r w:rsidRPr="00464CC5">
              <w:t>Yes</w:t>
            </w:r>
          </w:p>
        </w:tc>
        <w:tc>
          <w:tcPr>
            <w:tcW w:w="359" w:type="pct"/>
          </w:tcPr>
          <w:p w14:paraId="258086C0" w14:textId="77777777" w:rsidR="00BA04FE" w:rsidRPr="00464CC5" w:rsidRDefault="00BA04FE" w:rsidP="00A963C4">
            <w:r w:rsidRPr="00464CC5">
              <w:t>Yes</w:t>
            </w:r>
          </w:p>
        </w:tc>
        <w:tc>
          <w:tcPr>
            <w:tcW w:w="358" w:type="pct"/>
          </w:tcPr>
          <w:p w14:paraId="4EBE2BB9" w14:textId="77777777" w:rsidR="00BA04FE" w:rsidRPr="00464CC5" w:rsidRDefault="00BA04FE" w:rsidP="00A963C4">
            <w:r w:rsidRPr="00464CC5">
              <w:t>Yes</w:t>
            </w:r>
          </w:p>
        </w:tc>
        <w:tc>
          <w:tcPr>
            <w:tcW w:w="313" w:type="pct"/>
          </w:tcPr>
          <w:p w14:paraId="70A025FB" w14:textId="77777777" w:rsidR="00BA04FE" w:rsidRPr="00464CC5" w:rsidRDefault="00BA04FE" w:rsidP="00A963C4">
            <w:r w:rsidRPr="00464CC5">
              <w:t>Yes</w:t>
            </w:r>
          </w:p>
        </w:tc>
        <w:tc>
          <w:tcPr>
            <w:tcW w:w="400" w:type="pct"/>
          </w:tcPr>
          <w:p w14:paraId="4ADDFCDA" w14:textId="77777777" w:rsidR="00BA04FE" w:rsidRPr="00464CC5" w:rsidRDefault="00BA04FE" w:rsidP="00A963C4">
            <w:r w:rsidRPr="00464CC5">
              <w:t>Yes</w:t>
            </w:r>
          </w:p>
        </w:tc>
        <w:tc>
          <w:tcPr>
            <w:tcW w:w="402" w:type="pct"/>
          </w:tcPr>
          <w:p w14:paraId="413A1BF9" w14:textId="77777777" w:rsidR="00BA04FE" w:rsidRPr="00464CC5" w:rsidRDefault="00BA04FE" w:rsidP="00A963C4">
            <w:r w:rsidRPr="00464CC5">
              <w:t>Yes</w:t>
            </w:r>
          </w:p>
        </w:tc>
        <w:tc>
          <w:tcPr>
            <w:tcW w:w="312" w:type="pct"/>
          </w:tcPr>
          <w:p w14:paraId="6D50050F" w14:textId="77777777" w:rsidR="00BA04FE" w:rsidRPr="00464CC5" w:rsidRDefault="00BA04FE" w:rsidP="00A963C4">
            <w:r w:rsidRPr="00464CC5">
              <w:t>Yes</w:t>
            </w:r>
          </w:p>
        </w:tc>
        <w:tc>
          <w:tcPr>
            <w:tcW w:w="492" w:type="pct"/>
          </w:tcPr>
          <w:p w14:paraId="31DEF5FA" w14:textId="77777777" w:rsidR="00BA04FE" w:rsidRPr="00464CC5" w:rsidRDefault="00BA04FE" w:rsidP="00A963C4">
            <w:r w:rsidRPr="00464CC5">
              <w:t>Yes</w:t>
            </w:r>
          </w:p>
        </w:tc>
        <w:tc>
          <w:tcPr>
            <w:tcW w:w="445" w:type="pct"/>
          </w:tcPr>
          <w:p w14:paraId="518F5674" w14:textId="77777777" w:rsidR="00BA04FE" w:rsidRPr="00464CC5" w:rsidRDefault="00BA04FE" w:rsidP="00A963C4">
            <w:r w:rsidRPr="00464CC5">
              <w:t>9</w:t>
            </w:r>
          </w:p>
        </w:tc>
      </w:tr>
      <w:tr w:rsidR="00BA04FE" w:rsidRPr="00464CC5" w14:paraId="269DCA26" w14:textId="77777777" w:rsidTr="00A47678">
        <w:trPr>
          <w:trHeight w:val="530"/>
        </w:trPr>
        <w:tc>
          <w:tcPr>
            <w:tcW w:w="268" w:type="pct"/>
          </w:tcPr>
          <w:p w14:paraId="7A56E890" w14:textId="77777777" w:rsidR="00BA04FE" w:rsidRPr="00464CC5" w:rsidRDefault="00BA04FE" w:rsidP="00A963C4">
            <w:r w:rsidRPr="00464CC5">
              <w:t>2</w:t>
            </w:r>
          </w:p>
        </w:tc>
        <w:tc>
          <w:tcPr>
            <w:tcW w:w="1026" w:type="pct"/>
          </w:tcPr>
          <w:p w14:paraId="7324E8E1" w14:textId="77777777" w:rsidR="00BA04FE" w:rsidRPr="00464CC5" w:rsidRDefault="00BA04FE" w:rsidP="00A963C4">
            <w:r w:rsidRPr="00464CC5">
              <w:t>Ergun et al., 2013</w:t>
            </w:r>
          </w:p>
        </w:tc>
        <w:tc>
          <w:tcPr>
            <w:tcW w:w="313" w:type="pct"/>
          </w:tcPr>
          <w:p w14:paraId="6A06E75D" w14:textId="77777777" w:rsidR="00BA04FE" w:rsidRPr="00464CC5" w:rsidRDefault="00BA04FE" w:rsidP="00A963C4">
            <w:r w:rsidRPr="00464CC5">
              <w:t>Yes</w:t>
            </w:r>
          </w:p>
        </w:tc>
        <w:tc>
          <w:tcPr>
            <w:tcW w:w="312" w:type="pct"/>
          </w:tcPr>
          <w:p w14:paraId="25E6BCB8" w14:textId="77777777" w:rsidR="00BA04FE" w:rsidRPr="00464CC5" w:rsidRDefault="00BA04FE" w:rsidP="00A963C4">
            <w:r w:rsidRPr="00464CC5">
              <w:t>Yes</w:t>
            </w:r>
          </w:p>
        </w:tc>
        <w:tc>
          <w:tcPr>
            <w:tcW w:w="359" w:type="pct"/>
          </w:tcPr>
          <w:p w14:paraId="1FE2A1D5" w14:textId="77777777" w:rsidR="00BA04FE" w:rsidRPr="00464CC5" w:rsidRDefault="00BA04FE" w:rsidP="00A963C4">
            <w:r w:rsidRPr="00464CC5">
              <w:t>Yes</w:t>
            </w:r>
          </w:p>
        </w:tc>
        <w:tc>
          <w:tcPr>
            <w:tcW w:w="358" w:type="pct"/>
          </w:tcPr>
          <w:p w14:paraId="54672AB1" w14:textId="77777777" w:rsidR="00BA04FE" w:rsidRPr="00464CC5" w:rsidRDefault="00BA04FE" w:rsidP="00A963C4">
            <w:r w:rsidRPr="00464CC5">
              <w:t>Yes</w:t>
            </w:r>
          </w:p>
        </w:tc>
        <w:tc>
          <w:tcPr>
            <w:tcW w:w="313" w:type="pct"/>
          </w:tcPr>
          <w:p w14:paraId="14DD98A0" w14:textId="77777777" w:rsidR="00BA04FE" w:rsidRPr="00464CC5" w:rsidRDefault="00BA04FE" w:rsidP="00A963C4">
            <w:r w:rsidRPr="00464CC5">
              <w:t>Yes</w:t>
            </w:r>
          </w:p>
        </w:tc>
        <w:tc>
          <w:tcPr>
            <w:tcW w:w="400" w:type="pct"/>
          </w:tcPr>
          <w:p w14:paraId="1435012D" w14:textId="77777777" w:rsidR="00BA04FE" w:rsidRPr="00464CC5" w:rsidRDefault="00BA04FE" w:rsidP="00A963C4">
            <w:r w:rsidRPr="00464CC5">
              <w:t>Yes</w:t>
            </w:r>
          </w:p>
        </w:tc>
        <w:tc>
          <w:tcPr>
            <w:tcW w:w="402" w:type="pct"/>
          </w:tcPr>
          <w:p w14:paraId="507AE706" w14:textId="77777777" w:rsidR="00BA04FE" w:rsidRPr="00464CC5" w:rsidRDefault="00BA04FE" w:rsidP="00A963C4">
            <w:r w:rsidRPr="00464CC5">
              <w:t>Yes</w:t>
            </w:r>
          </w:p>
        </w:tc>
        <w:tc>
          <w:tcPr>
            <w:tcW w:w="312" w:type="pct"/>
          </w:tcPr>
          <w:p w14:paraId="15FDBC8E" w14:textId="77777777" w:rsidR="00BA04FE" w:rsidRPr="00464CC5" w:rsidRDefault="00BA04FE" w:rsidP="00A963C4">
            <w:r w:rsidRPr="00464CC5">
              <w:t>Yes</w:t>
            </w:r>
          </w:p>
        </w:tc>
        <w:tc>
          <w:tcPr>
            <w:tcW w:w="492" w:type="pct"/>
          </w:tcPr>
          <w:p w14:paraId="4237523A" w14:textId="77777777" w:rsidR="00BA04FE" w:rsidRPr="00464CC5" w:rsidRDefault="00BA04FE" w:rsidP="00A963C4">
            <w:r w:rsidRPr="00464CC5">
              <w:t>Yes</w:t>
            </w:r>
          </w:p>
        </w:tc>
        <w:tc>
          <w:tcPr>
            <w:tcW w:w="445" w:type="pct"/>
          </w:tcPr>
          <w:p w14:paraId="5F5A4F37" w14:textId="77777777" w:rsidR="00BA04FE" w:rsidRPr="00464CC5" w:rsidRDefault="00BA04FE" w:rsidP="00A963C4">
            <w:r w:rsidRPr="00464CC5">
              <w:t>9</w:t>
            </w:r>
          </w:p>
        </w:tc>
      </w:tr>
      <w:tr w:rsidR="00BA04FE" w:rsidRPr="00464CC5" w14:paraId="148EE175" w14:textId="77777777" w:rsidTr="00A47678">
        <w:trPr>
          <w:trHeight w:val="261"/>
        </w:trPr>
        <w:tc>
          <w:tcPr>
            <w:tcW w:w="268" w:type="pct"/>
          </w:tcPr>
          <w:p w14:paraId="0E60CD21" w14:textId="77777777" w:rsidR="00BA04FE" w:rsidRPr="00464CC5" w:rsidRDefault="00BA04FE" w:rsidP="00A963C4">
            <w:r w:rsidRPr="00464CC5">
              <w:t>3</w:t>
            </w:r>
          </w:p>
        </w:tc>
        <w:tc>
          <w:tcPr>
            <w:tcW w:w="1026" w:type="pct"/>
          </w:tcPr>
          <w:p w14:paraId="32AA1CBE" w14:textId="77777777" w:rsidR="00BA04FE" w:rsidRPr="00464CC5" w:rsidRDefault="00BA04FE" w:rsidP="00A963C4">
            <w:r w:rsidRPr="00464CC5">
              <w:t>Sprod et al., 2010</w:t>
            </w:r>
          </w:p>
        </w:tc>
        <w:tc>
          <w:tcPr>
            <w:tcW w:w="313" w:type="pct"/>
          </w:tcPr>
          <w:p w14:paraId="431D6FE0" w14:textId="77777777" w:rsidR="00BA04FE" w:rsidRPr="00464CC5" w:rsidRDefault="00BA04FE" w:rsidP="00A963C4">
            <w:r w:rsidRPr="00464CC5">
              <w:t>Yes</w:t>
            </w:r>
          </w:p>
        </w:tc>
        <w:tc>
          <w:tcPr>
            <w:tcW w:w="312" w:type="pct"/>
          </w:tcPr>
          <w:p w14:paraId="5B59CFD2" w14:textId="77777777" w:rsidR="00BA04FE" w:rsidRPr="00464CC5" w:rsidRDefault="00BA04FE" w:rsidP="00A963C4">
            <w:r w:rsidRPr="00464CC5">
              <w:t>Yes</w:t>
            </w:r>
          </w:p>
        </w:tc>
        <w:tc>
          <w:tcPr>
            <w:tcW w:w="359" w:type="pct"/>
          </w:tcPr>
          <w:p w14:paraId="1F869743" w14:textId="77777777" w:rsidR="00BA04FE" w:rsidRPr="00464CC5" w:rsidRDefault="00BA04FE" w:rsidP="00A963C4">
            <w:r w:rsidRPr="00464CC5">
              <w:t>Yes</w:t>
            </w:r>
          </w:p>
        </w:tc>
        <w:tc>
          <w:tcPr>
            <w:tcW w:w="358" w:type="pct"/>
          </w:tcPr>
          <w:p w14:paraId="0965B55E" w14:textId="77777777" w:rsidR="00BA04FE" w:rsidRPr="00464CC5" w:rsidRDefault="00BA04FE" w:rsidP="00A963C4">
            <w:r w:rsidRPr="00464CC5">
              <w:t>Yes</w:t>
            </w:r>
          </w:p>
        </w:tc>
        <w:tc>
          <w:tcPr>
            <w:tcW w:w="313" w:type="pct"/>
          </w:tcPr>
          <w:p w14:paraId="1DEB8A54" w14:textId="77777777" w:rsidR="00BA04FE" w:rsidRPr="00464CC5" w:rsidRDefault="00BA04FE" w:rsidP="00A963C4">
            <w:r w:rsidRPr="00464CC5">
              <w:t>Yes</w:t>
            </w:r>
          </w:p>
        </w:tc>
        <w:tc>
          <w:tcPr>
            <w:tcW w:w="400" w:type="pct"/>
          </w:tcPr>
          <w:p w14:paraId="70266E50" w14:textId="77777777" w:rsidR="00BA04FE" w:rsidRPr="00464CC5" w:rsidRDefault="00BA04FE" w:rsidP="00A963C4">
            <w:r w:rsidRPr="00464CC5">
              <w:t>Yes</w:t>
            </w:r>
          </w:p>
        </w:tc>
        <w:tc>
          <w:tcPr>
            <w:tcW w:w="402" w:type="pct"/>
          </w:tcPr>
          <w:p w14:paraId="0D62DCF1" w14:textId="77777777" w:rsidR="00BA04FE" w:rsidRPr="00464CC5" w:rsidRDefault="00BA04FE" w:rsidP="00A963C4">
            <w:r w:rsidRPr="00464CC5">
              <w:t>Yes</w:t>
            </w:r>
          </w:p>
        </w:tc>
        <w:tc>
          <w:tcPr>
            <w:tcW w:w="312" w:type="pct"/>
          </w:tcPr>
          <w:p w14:paraId="24C2AFFE" w14:textId="77777777" w:rsidR="00BA04FE" w:rsidRPr="00464CC5" w:rsidRDefault="00BA04FE" w:rsidP="00A963C4">
            <w:r w:rsidRPr="00464CC5">
              <w:t>Yes</w:t>
            </w:r>
          </w:p>
        </w:tc>
        <w:tc>
          <w:tcPr>
            <w:tcW w:w="492" w:type="pct"/>
          </w:tcPr>
          <w:p w14:paraId="5BE65DB7" w14:textId="77777777" w:rsidR="00BA04FE" w:rsidRPr="00464CC5" w:rsidRDefault="00BA04FE" w:rsidP="00A963C4">
            <w:r w:rsidRPr="00464CC5">
              <w:t>Yes</w:t>
            </w:r>
          </w:p>
        </w:tc>
        <w:tc>
          <w:tcPr>
            <w:tcW w:w="445" w:type="pct"/>
          </w:tcPr>
          <w:p w14:paraId="2FA62965" w14:textId="77777777" w:rsidR="00BA04FE" w:rsidRPr="00464CC5" w:rsidRDefault="00BA04FE" w:rsidP="00A963C4">
            <w:r w:rsidRPr="00464CC5">
              <w:t>9</w:t>
            </w:r>
          </w:p>
        </w:tc>
      </w:tr>
      <w:tr w:rsidR="00BA04FE" w:rsidRPr="00464CC5" w14:paraId="52A522D7" w14:textId="77777777" w:rsidTr="00A47678">
        <w:trPr>
          <w:trHeight w:val="268"/>
        </w:trPr>
        <w:tc>
          <w:tcPr>
            <w:tcW w:w="268" w:type="pct"/>
          </w:tcPr>
          <w:p w14:paraId="486C1035" w14:textId="77777777" w:rsidR="00BA04FE" w:rsidRPr="00464CC5" w:rsidRDefault="00BA04FE" w:rsidP="00A963C4">
            <w:r w:rsidRPr="00464CC5">
              <w:t>4</w:t>
            </w:r>
          </w:p>
        </w:tc>
        <w:tc>
          <w:tcPr>
            <w:tcW w:w="1026" w:type="pct"/>
          </w:tcPr>
          <w:p w14:paraId="74B69EC3" w14:textId="77777777" w:rsidR="00BA04FE" w:rsidRPr="00464CC5" w:rsidRDefault="00BA04FE" w:rsidP="00A963C4">
            <w:r w:rsidRPr="00464CC5">
              <w:t>Kim et al., 2017</w:t>
            </w:r>
          </w:p>
        </w:tc>
        <w:tc>
          <w:tcPr>
            <w:tcW w:w="313" w:type="pct"/>
          </w:tcPr>
          <w:p w14:paraId="1CF5930E" w14:textId="77777777" w:rsidR="00BA04FE" w:rsidRPr="00464CC5" w:rsidRDefault="00BA04FE" w:rsidP="00A963C4">
            <w:r w:rsidRPr="00464CC5">
              <w:t>Yes</w:t>
            </w:r>
          </w:p>
        </w:tc>
        <w:tc>
          <w:tcPr>
            <w:tcW w:w="312" w:type="pct"/>
          </w:tcPr>
          <w:p w14:paraId="14174F70" w14:textId="77777777" w:rsidR="00BA04FE" w:rsidRPr="00464CC5" w:rsidRDefault="00BA04FE" w:rsidP="00A963C4">
            <w:r w:rsidRPr="00464CC5">
              <w:t>Yes</w:t>
            </w:r>
          </w:p>
        </w:tc>
        <w:tc>
          <w:tcPr>
            <w:tcW w:w="359" w:type="pct"/>
          </w:tcPr>
          <w:p w14:paraId="5D4F3CE0" w14:textId="77777777" w:rsidR="00BA04FE" w:rsidRPr="00464CC5" w:rsidRDefault="00BA04FE" w:rsidP="00A963C4">
            <w:r w:rsidRPr="00464CC5">
              <w:t>Yes</w:t>
            </w:r>
          </w:p>
        </w:tc>
        <w:tc>
          <w:tcPr>
            <w:tcW w:w="358" w:type="pct"/>
          </w:tcPr>
          <w:p w14:paraId="43DF3843" w14:textId="77777777" w:rsidR="00BA04FE" w:rsidRPr="00464CC5" w:rsidRDefault="00BA04FE" w:rsidP="00A963C4">
            <w:r w:rsidRPr="00464CC5">
              <w:t>Yes</w:t>
            </w:r>
          </w:p>
        </w:tc>
        <w:tc>
          <w:tcPr>
            <w:tcW w:w="313" w:type="pct"/>
          </w:tcPr>
          <w:p w14:paraId="657E48D7" w14:textId="77777777" w:rsidR="00BA04FE" w:rsidRPr="00464CC5" w:rsidRDefault="00BA04FE" w:rsidP="00A963C4">
            <w:r w:rsidRPr="00464CC5">
              <w:t>Yes</w:t>
            </w:r>
          </w:p>
        </w:tc>
        <w:tc>
          <w:tcPr>
            <w:tcW w:w="400" w:type="pct"/>
          </w:tcPr>
          <w:p w14:paraId="38BD4C87" w14:textId="77777777" w:rsidR="00BA04FE" w:rsidRPr="00464CC5" w:rsidRDefault="00BA04FE" w:rsidP="00A963C4">
            <w:r w:rsidRPr="00464CC5">
              <w:t>Yes</w:t>
            </w:r>
          </w:p>
        </w:tc>
        <w:tc>
          <w:tcPr>
            <w:tcW w:w="402" w:type="pct"/>
          </w:tcPr>
          <w:p w14:paraId="512DAA83" w14:textId="77777777" w:rsidR="00BA04FE" w:rsidRPr="00464CC5" w:rsidRDefault="00BA04FE" w:rsidP="00A963C4">
            <w:r w:rsidRPr="00464CC5">
              <w:t>Yes</w:t>
            </w:r>
          </w:p>
        </w:tc>
        <w:tc>
          <w:tcPr>
            <w:tcW w:w="312" w:type="pct"/>
          </w:tcPr>
          <w:p w14:paraId="5FF34AC4" w14:textId="77777777" w:rsidR="00BA04FE" w:rsidRPr="00464CC5" w:rsidRDefault="00BA04FE" w:rsidP="00A963C4">
            <w:r w:rsidRPr="00464CC5">
              <w:t>Yes</w:t>
            </w:r>
          </w:p>
        </w:tc>
        <w:tc>
          <w:tcPr>
            <w:tcW w:w="492" w:type="pct"/>
          </w:tcPr>
          <w:p w14:paraId="13881F9E" w14:textId="77777777" w:rsidR="00BA04FE" w:rsidRPr="00464CC5" w:rsidRDefault="00BA04FE" w:rsidP="00A963C4">
            <w:r w:rsidRPr="00464CC5">
              <w:t>Yes</w:t>
            </w:r>
          </w:p>
        </w:tc>
        <w:tc>
          <w:tcPr>
            <w:tcW w:w="445" w:type="pct"/>
          </w:tcPr>
          <w:p w14:paraId="68319EC7" w14:textId="77777777" w:rsidR="00BA04FE" w:rsidRPr="00464CC5" w:rsidRDefault="00BA04FE" w:rsidP="00A963C4">
            <w:r w:rsidRPr="00464CC5">
              <w:t>9</w:t>
            </w:r>
          </w:p>
        </w:tc>
      </w:tr>
      <w:tr w:rsidR="00BA04FE" w:rsidRPr="00464CC5" w14:paraId="050E834E" w14:textId="77777777" w:rsidTr="00A47678">
        <w:trPr>
          <w:trHeight w:val="525"/>
        </w:trPr>
        <w:tc>
          <w:tcPr>
            <w:tcW w:w="268" w:type="pct"/>
          </w:tcPr>
          <w:p w14:paraId="24367730" w14:textId="77777777" w:rsidR="00BA04FE" w:rsidRPr="00464CC5" w:rsidRDefault="00BA04FE" w:rsidP="00A963C4">
            <w:r w:rsidRPr="00464CC5">
              <w:t>5</w:t>
            </w:r>
          </w:p>
        </w:tc>
        <w:tc>
          <w:tcPr>
            <w:tcW w:w="1026" w:type="pct"/>
          </w:tcPr>
          <w:p w14:paraId="58872130" w14:textId="77777777" w:rsidR="00BA04FE" w:rsidRPr="00464CC5" w:rsidRDefault="00BA04FE" w:rsidP="00A963C4">
            <w:r w:rsidRPr="00464CC5">
              <w:t>Hojan et al., 2016</w:t>
            </w:r>
          </w:p>
        </w:tc>
        <w:tc>
          <w:tcPr>
            <w:tcW w:w="313" w:type="pct"/>
          </w:tcPr>
          <w:p w14:paraId="5311037B" w14:textId="77777777" w:rsidR="00BA04FE" w:rsidRPr="00464CC5" w:rsidRDefault="00BA04FE" w:rsidP="00A963C4">
            <w:r w:rsidRPr="00464CC5">
              <w:t>Yes</w:t>
            </w:r>
          </w:p>
        </w:tc>
        <w:tc>
          <w:tcPr>
            <w:tcW w:w="312" w:type="pct"/>
          </w:tcPr>
          <w:p w14:paraId="4EBF65BE" w14:textId="77777777" w:rsidR="00BA04FE" w:rsidRPr="00464CC5" w:rsidRDefault="00BA04FE" w:rsidP="00A963C4">
            <w:r w:rsidRPr="00464CC5">
              <w:t>Yes</w:t>
            </w:r>
          </w:p>
        </w:tc>
        <w:tc>
          <w:tcPr>
            <w:tcW w:w="359" w:type="pct"/>
          </w:tcPr>
          <w:p w14:paraId="1FAEFE9F" w14:textId="77777777" w:rsidR="00BA04FE" w:rsidRPr="00464CC5" w:rsidRDefault="00BA04FE" w:rsidP="00A963C4">
            <w:r w:rsidRPr="00464CC5">
              <w:t>Yes</w:t>
            </w:r>
          </w:p>
        </w:tc>
        <w:tc>
          <w:tcPr>
            <w:tcW w:w="358" w:type="pct"/>
          </w:tcPr>
          <w:p w14:paraId="176AD003" w14:textId="77777777" w:rsidR="00BA04FE" w:rsidRPr="00464CC5" w:rsidRDefault="00BA04FE" w:rsidP="00A963C4">
            <w:r w:rsidRPr="00464CC5">
              <w:t>Yes</w:t>
            </w:r>
          </w:p>
        </w:tc>
        <w:tc>
          <w:tcPr>
            <w:tcW w:w="313" w:type="pct"/>
          </w:tcPr>
          <w:p w14:paraId="77BACA0B" w14:textId="77777777" w:rsidR="00BA04FE" w:rsidRPr="00464CC5" w:rsidRDefault="00BA04FE" w:rsidP="00A963C4">
            <w:r w:rsidRPr="00464CC5">
              <w:t>Yes</w:t>
            </w:r>
          </w:p>
        </w:tc>
        <w:tc>
          <w:tcPr>
            <w:tcW w:w="400" w:type="pct"/>
          </w:tcPr>
          <w:p w14:paraId="53E608B9" w14:textId="77777777" w:rsidR="00BA04FE" w:rsidRPr="00464CC5" w:rsidRDefault="00BA04FE" w:rsidP="00A963C4">
            <w:r w:rsidRPr="00464CC5">
              <w:t>Yes</w:t>
            </w:r>
          </w:p>
        </w:tc>
        <w:tc>
          <w:tcPr>
            <w:tcW w:w="402" w:type="pct"/>
          </w:tcPr>
          <w:p w14:paraId="3AE97D72" w14:textId="77777777" w:rsidR="00BA04FE" w:rsidRPr="00464CC5" w:rsidRDefault="00BA04FE" w:rsidP="00A963C4">
            <w:r w:rsidRPr="00464CC5">
              <w:t>Yes</w:t>
            </w:r>
          </w:p>
        </w:tc>
        <w:tc>
          <w:tcPr>
            <w:tcW w:w="312" w:type="pct"/>
          </w:tcPr>
          <w:p w14:paraId="2A7E48E5" w14:textId="77777777" w:rsidR="00BA04FE" w:rsidRPr="00464CC5" w:rsidRDefault="00BA04FE" w:rsidP="00A963C4">
            <w:r w:rsidRPr="00464CC5">
              <w:t>Yes</w:t>
            </w:r>
          </w:p>
        </w:tc>
        <w:tc>
          <w:tcPr>
            <w:tcW w:w="492" w:type="pct"/>
          </w:tcPr>
          <w:p w14:paraId="49BF41CC" w14:textId="77777777" w:rsidR="00BA04FE" w:rsidRPr="00464CC5" w:rsidRDefault="00BA04FE" w:rsidP="00A963C4">
            <w:r w:rsidRPr="00464CC5">
              <w:t>Yes</w:t>
            </w:r>
          </w:p>
        </w:tc>
        <w:tc>
          <w:tcPr>
            <w:tcW w:w="445" w:type="pct"/>
          </w:tcPr>
          <w:p w14:paraId="494C0953" w14:textId="77777777" w:rsidR="00BA04FE" w:rsidRPr="00464CC5" w:rsidRDefault="00BA04FE" w:rsidP="00A963C4">
            <w:r w:rsidRPr="00464CC5">
              <w:t>9</w:t>
            </w:r>
          </w:p>
        </w:tc>
      </w:tr>
      <w:tr w:rsidR="00BA04FE" w:rsidRPr="00464CC5" w14:paraId="1AA8F45F" w14:textId="77777777" w:rsidTr="00A47678">
        <w:trPr>
          <w:trHeight w:val="530"/>
        </w:trPr>
        <w:tc>
          <w:tcPr>
            <w:tcW w:w="268" w:type="pct"/>
          </w:tcPr>
          <w:p w14:paraId="18D00C1F" w14:textId="77777777" w:rsidR="00BA04FE" w:rsidRPr="00464CC5" w:rsidRDefault="00BA04FE" w:rsidP="00A963C4">
            <w:r w:rsidRPr="00464CC5">
              <w:t>6</w:t>
            </w:r>
          </w:p>
        </w:tc>
        <w:tc>
          <w:tcPr>
            <w:tcW w:w="1026" w:type="pct"/>
          </w:tcPr>
          <w:p w14:paraId="006DD15D" w14:textId="77777777" w:rsidR="00BA04FE" w:rsidRPr="00464CC5" w:rsidRDefault="00BA04FE" w:rsidP="00A963C4">
            <w:r w:rsidRPr="00464CC5">
              <w:t>Hojan et al., 2017</w:t>
            </w:r>
          </w:p>
        </w:tc>
        <w:tc>
          <w:tcPr>
            <w:tcW w:w="313" w:type="pct"/>
          </w:tcPr>
          <w:p w14:paraId="100596EF" w14:textId="77777777" w:rsidR="00BA04FE" w:rsidRPr="00464CC5" w:rsidRDefault="00BA04FE" w:rsidP="00A963C4">
            <w:r w:rsidRPr="00464CC5">
              <w:t>Yes</w:t>
            </w:r>
          </w:p>
        </w:tc>
        <w:tc>
          <w:tcPr>
            <w:tcW w:w="312" w:type="pct"/>
          </w:tcPr>
          <w:p w14:paraId="417C0081" w14:textId="77777777" w:rsidR="00BA04FE" w:rsidRPr="00464CC5" w:rsidRDefault="00BA04FE" w:rsidP="00A963C4">
            <w:r w:rsidRPr="00464CC5">
              <w:t>Yes</w:t>
            </w:r>
          </w:p>
        </w:tc>
        <w:tc>
          <w:tcPr>
            <w:tcW w:w="359" w:type="pct"/>
          </w:tcPr>
          <w:p w14:paraId="4D2C2440" w14:textId="77777777" w:rsidR="00BA04FE" w:rsidRPr="00464CC5" w:rsidRDefault="00BA04FE" w:rsidP="00A963C4">
            <w:r w:rsidRPr="00464CC5">
              <w:t>Yes</w:t>
            </w:r>
          </w:p>
        </w:tc>
        <w:tc>
          <w:tcPr>
            <w:tcW w:w="358" w:type="pct"/>
          </w:tcPr>
          <w:p w14:paraId="31778311" w14:textId="77777777" w:rsidR="00BA04FE" w:rsidRPr="00464CC5" w:rsidRDefault="00BA04FE" w:rsidP="00A963C4">
            <w:r w:rsidRPr="00464CC5">
              <w:t>Yes</w:t>
            </w:r>
          </w:p>
        </w:tc>
        <w:tc>
          <w:tcPr>
            <w:tcW w:w="313" w:type="pct"/>
          </w:tcPr>
          <w:p w14:paraId="50EBF885" w14:textId="77777777" w:rsidR="00BA04FE" w:rsidRPr="00464CC5" w:rsidRDefault="00BA04FE" w:rsidP="00A963C4">
            <w:r w:rsidRPr="00464CC5">
              <w:t>Yes</w:t>
            </w:r>
          </w:p>
        </w:tc>
        <w:tc>
          <w:tcPr>
            <w:tcW w:w="400" w:type="pct"/>
          </w:tcPr>
          <w:p w14:paraId="07A9DBE3" w14:textId="77777777" w:rsidR="00BA04FE" w:rsidRPr="00464CC5" w:rsidRDefault="00BA04FE" w:rsidP="00A963C4">
            <w:r w:rsidRPr="00464CC5">
              <w:t>Yes</w:t>
            </w:r>
          </w:p>
        </w:tc>
        <w:tc>
          <w:tcPr>
            <w:tcW w:w="402" w:type="pct"/>
          </w:tcPr>
          <w:p w14:paraId="1A655794" w14:textId="77777777" w:rsidR="00BA04FE" w:rsidRPr="00464CC5" w:rsidRDefault="00BA04FE" w:rsidP="00A963C4">
            <w:r w:rsidRPr="00464CC5">
              <w:t>Yes</w:t>
            </w:r>
          </w:p>
        </w:tc>
        <w:tc>
          <w:tcPr>
            <w:tcW w:w="312" w:type="pct"/>
          </w:tcPr>
          <w:p w14:paraId="3CDD8083" w14:textId="77777777" w:rsidR="00BA04FE" w:rsidRPr="00464CC5" w:rsidRDefault="00BA04FE" w:rsidP="00A963C4">
            <w:r w:rsidRPr="00464CC5">
              <w:t>Yes</w:t>
            </w:r>
          </w:p>
        </w:tc>
        <w:tc>
          <w:tcPr>
            <w:tcW w:w="492" w:type="pct"/>
          </w:tcPr>
          <w:p w14:paraId="189800D4" w14:textId="77777777" w:rsidR="00BA04FE" w:rsidRPr="00464CC5" w:rsidRDefault="00BA04FE" w:rsidP="00A963C4">
            <w:r w:rsidRPr="00464CC5">
              <w:t>Yes</w:t>
            </w:r>
          </w:p>
        </w:tc>
        <w:tc>
          <w:tcPr>
            <w:tcW w:w="445" w:type="pct"/>
          </w:tcPr>
          <w:p w14:paraId="1A647353" w14:textId="77777777" w:rsidR="00BA04FE" w:rsidRPr="00464CC5" w:rsidRDefault="00BA04FE" w:rsidP="00A963C4">
            <w:r w:rsidRPr="00464CC5">
              <w:t>9</w:t>
            </w:r>
          </w:p>
        </w:tc>
      </w:tr>
      <w:tr w:rsidR="00BA04FE" w:rsidRPr="00464CC5" w14:paraId="1DACA33E" w14:textId="77777777" w:rsidTr="00A47678">
        <w:trPr>
          <w:trHeight w:val="522"/>
        </w:trPr>
        <w:tc>
          <w:tcPr>
            <w:tcW w:w="268" w:type="pct"/>
          </w:tcPr>
          <w:p w14:paraId="5EB3A359" w14:textId="77777777" w:rsidR="00BA04FE" w:rsidRPr="00464CC5" w:rsidRDefault="00BA04FE" w:rsidP="00A963C4">
            <w:r w:rsidRPr="00464CC5">
              <w:t>7</w:t>
            </w:r>
          </w:p>
        </w:tc>
        <w:tc>
          <w:tcPr>
            <w:tcW w:w="1026" w:type="pct"/>
          </w:tcPr>
          <w:p w14:paraId="2C8E6812" w14:textId="77777777" w:rsidR="00BA04FE" w:rsidRPr="00464CC5" w:rsidRDefault="00BA04FE" w:rsidP="00A963C4">
            <w:r w:rsidRPr="00464CC5">
              <w:t>Roberge et al., 2020</w:t>
            </w:r>
          </w:p>
        </w:tc>
        <w:tc>
          <w:tcPr>
            <w:tcW w:w="313" w:type="pct"/>
          </w:tcPr>
          <w:p w14:paraId="6E3B531A" w14:textId="77777777" w:rsidR="00BA04FE" w:rsidRPr="00464CC5" w:rsidRDefault="00BA04FE" w:rsidP="00A963C4">
            <w:r w:rsidRPr="00464CC5">
              <w:t>Yes</w:t>
            </w:r>
          </w:p>
        </w:tc>
        <w:tc>
          <w:tcPr>
            <w:tcW w:w="312" w:type="pct"/>
          </w:tcPr>
          <w:p w14:paraId="74F0011B" w14:textId="77777777" w:rsidR="00BA04FE" w:rsidRPr="00464CC5" w:rsidRDefault="00BA04FE" w:rsidP="00A963C4">
            <w:r w:rsidRPr="00464CC5">
              <w:t>Yes</w:t>
            </w:r>
          </w:p>
        </w:tc>
        <w:tc>
          <w:tcPr>
            <w:tcW w:w="359" w:type="pct"/>
          </w:tcPr>
          <w:p w14:paraId="366761F8" w14:textId="77777777" w:rsidR="00BA04FE" w:rsidRPr="00464CC5" w:rsidRDefault="00BA04FE" w:rsidP="00A963C4">
            <w:r w:rsidRPr="00464CC5">
              <w:t>Yes</w:t>
            </w:r>
          </w:p>
        </w:tc>
        <w:tc>
          <w:tcPr>
            <w:tcW w:w="358" w:type="pct"/>
          </w:tcPr>
          <w:p w14:paraId="372635FE" w14:textId="77777777" w:rsidR="00BA04FE" w:rsidRPr="00464CC5" w:rsidRDefault="00BA04FE" w:rsidP="00A963C4">
            <w:r w:rsidRPr="00464CC5">
              <w:t>Yes</w:t>
            </w:r>
          </w:p>
        </w:tc>
        <w:tc>
          <w:tcPr>
            <w:tcW w:w="313" w:type="pct"/>
          </w:tcPr>
          <w:p w14:paraId="4FF23561" w14:textId="77777777" w:rsidR="00BA04FE" w:rsidRPr="00464CC5" w:rsidRDefault="00BA04FE" w:rsidP="00A963C4">
            <w:r w:rsidRPr="00464CC5">
              <w:t>Yes</w:t>
            </w:r>
          </w:p>
        </w:tc>
        <w:tc>
          <w:tcPr>
            <w:tcW w:w="400" w:type="pct"/>
          </w:tcPr>
          <w:p w14:paraId="19F6977E" w14:textId="77777777" w:rsidR="00BA04FE" w:rsidRPr="00464CC5" w:rsidRDefault="00BA04FE" w:rsidP="00A963C4">
            <w:r w:rsidRPr="00464CC5">
              <w:t>Yes</w:t>
            </w:r>
          </w:p>
        </w:tc>
        <w:tc>
          <w:tcPr>
            <w:tcW w:w="402" w:type="pct"/>
          </w:tcPr>
          <w:p w14:paraId="241E7AAB" w14:textId="77777777" w:rsidR="00BA04FE" w:rsidRPr="00464CC5" w:rsidRDefault="00BA04FE" w:rsidP="00A963C4">
            <w:r w:rsidRPr="00464CC5">
              <w:t>Yes</w:t>
            </w:r>
          </w:p>
        </w:tc>
        <w:tc>
          <w:tcPr>
            <w:tcW w:w="312" w:type="pct"/>
          </w:tcPr>
          <w:p w14:paraId="4054A6F2" w14:textId="77777777" w:rsidR="00BA04FE" w:rsidRPr="00464CC5" w:rsidRDefault="00BA04FE" w:rsidP="00A963C4">
            <w:r w:rsidRPr="00464CC5">
              <w:t>Yes</w:t>
            </w:r>
          </w:p>
        </w:tc>
        <w:tc>
          <w:tcPr>
            <w:tcW w:w="492" w:type="pct"/>
          </w:tcPr>
          <w:p w14:paraId="0A956DEE" w14:textId="77777777" w:rsidR="00BA04FE" w:rsidRPr="00464CC5" w:rsidRDefault="00BA04FE" w:rsidP="00A963C4">
            <w:r w:rsidRPr="00464CC5">
              <w:t>Yes</w:t>
            </w:r>
          </w:p>
        </w:tc>
        <w:tc>
          <w:tcPr>
            <w:tcW w:w="445" w:type="pct"/>
          </w:tcPr>
          <w:p w14:paraId="21A6F909" w14:textId="77777777" w:rsidR="00BA04FE" w:rsidRPr="00464CC5" w:rsidRDefault="00BA04FE" w:rsidP="00A963C4">
            <w:r w:rsidRPr="00464CC5">
              <w:t>9</w:t>
            </w:r>
          </w:p>
        </w:tc>
      </w:tr>
      <w:tr w:rsidR="00BA04FE" w:rsidRPr="00464CC5" w14:paraId="28285F7C" w14:textId="77777777" w:rsidTr="00A47678">
        <w:trPr>
          <w:trHeight w:val="263"/>
        </w:trPr>
        <w:tc>
          <w:tcPr>
            <w:tcW w:w="268" w:type="pct"/>
          </w:tcPr>
          <w:p w14:paraId="02FF3441" w14:textId="77777777" w:rsidR="00BA04FE" w:rsidRPr="00464CC5" w:rsidRDefault="00BA04FE" w:rsidP="00A963C4">
            <w:r w:rsidRPr="00464CC5">
              <w:t>8</w:t>
            </w:r>
          </w:p>
        </w:tc>
        <w:tc>
          <w:tcPr>
            <w:tcW w:w="1026" w:type="pct"/>
          </w:tcPr>
          <w:p w14:paraId="138453F8" w14:textId="77777777" w:rsidR="00BA04FE" w:rsidRPr="00464CC5" w:rsidRDefault="00BA04FE" w:rsidP="00A963C4">
            <w:r w:rsidRPr="00464CC5">
              <w:t>Baumann et al., 2010</w:t>
            </w:r>
          </w:p>
        </w:tc>
        <w:tc>
          <w:tcPr>
            <w:tcW w:w="313" w:type="pct"/>
          </w:tcPr>
          <w:p w14:paraId="569606F8" w14:textId="77777777" w:rsidR="00BA04FE" w:rsidRPr="00464CC5" w:rsidRDefault="00BA04FE" w:rsidP="00A963C4">
            <w:r w:rsidRPr="00464CC5">
              <w:t>Yes</w:t>
            </w:r>
          </w:p>
        </w:tc>
        <w:tc>
          <w:tcPr>
            <w:tcW w:w="312" w:type="pct"/>
          </w:tcPr>
          <w:p w14:paraId="54963993" w14:textId="77777777" w:rsidR="00BA04FE" w:rsidRPr="00464CC5" w:rsidRDefault="00BA04FE" w:rsidP="00A963C4">
            <w:r w:rsidRPr="00464CC5">
              <w:t>Yes</w:t>
            </w:r>
          </w:p>
        </w:tc>
        <w:tc>
          <w:tcPr>
            <w:tcW w:w="359" w:type="pct"/>
          </w:tcPr>
          <w:p w14:paraId="222BA24F" w14:textId="77777777" w:rsidR="00BA04FE" w:rsidRPr="00464CC5" w:rsidRDefault="00BA04FE" w:rsidP="00A963C4">
            <w:r w:rsidRPr="00464CC5">
              <w:t>Yes</w:t>
            </w:r>
          </w:p>
        </w:tc>
        <w:tc>
          <w:tcPr>
            <w:tcW w:w="358" w:type="pct"/>
          </w:tcPr>
          <w:p w14:paraId="7EFE655F" w14:textId="77777777" w:rsidR="00BA04FE" w:rsidRPr="00464CC5" w:rsidRDefault="00BA04FE" w:rsidP="00A963C4">
            <w:r w:rsidRPr="00464CC5">
              <w:t>Yes</w:t>
            </w:r>
          </w:p>
        </w:tc>
        <w:tc>
          <w:tcPr>
            <w:tcW w:w="313" w:type="pct"/>
          </w:tcPr>
          <w:p w14:paraId="0083E1F4" w14:textId="77777777" w:rsidR="00BA04FE" w:rsidRPr="00464CC5" w:rsidRDefault="00BA04FE" w:rsidP="00A963C4">
            <w:r w:rsidRPr="00464CC5">
              <w:t>Yes</w:t>
            </w:r>
          </w:p>
        </w:tc>
        <w:tc>
          <w:tcPr>
            <w:tcW w:w="400" w:type="pct"/>
          </w:tcPr>
          <w:p w14:paraId="5E800B9B" w14:textId="77777777" w:rsidR="00BA04FE" w:rsidRPr="00464CC5" w:rsidRDefault="00BA04FE" w:rsidP="00A963C4">
            <w:r w:rsidRPr="00464CC5">
              <w:t>Yes</w:t>
            </w:r>
          </w:p>
        </w:tc>
        <w:tc>
          <w:tcPr>
            <w:tcW w:w="402" w:type="pct"/>
          </w:tcPr>
          <w:p w14:paraId="714A1B77" w14:textId="77777777" w:rsidR="00BA04FE" w:rsidRPr="00464CC5" w:rsidRDefault="00BA04FE" w:rsidP="00A963C4">
            <w:r w:rsidRPr="00464CC5">
              <w:t>Yes</w:t>
            </w:r>
          </w:p>
        </w:tc>
        <w:tc>
          <w:tcPr>
            <w:tcW w:w="312" w:type="pct"/>
          </w:tcPr>
          <w:p w14:paraId="430C8796" w14:textId="77777777" w:rsidR="00BA04FE" w:rsidRPr="00464CC5" w:rsidRDefault="00BA04FE" w:rsidP="00A963C4">
            <w:r w:rsidRPr="00464CC5">
              <w:t>Yes</w:t>
            </w:r>
          </w:p>
        </w:tc>
        <w:tc>
          <w:tcPr>
            <w:tcW w:w="492" w:type="pct"/>
          </w:tcPr>
          <w:p w14:paraId="52BA59F0" w14:textId="77777777" w:rsidR="00BA04FE" w:rsidRPr="00464CC5" w:rsidRDefault="00BA04FE" w:rsidP="00A963C4">
            <w:r w:rsidRPr="00464CC5">
              <w:t>Yes</w:t>
            </w:r>
          </w:p>
        </w:tc>
        <w:tc>
          <w:tcPr>
            <w:tcW w:w="445" w:type="pct"/>
          </w:tcPr>
          <w:p w14:paraId="52191ADD" w14:textId="77777777" w:rsidR="00BA04FE" w:rsidRPr="00464CC5" w:rsidRDefault="00BA04FE" w:rsidP="00A963C4">
            <w:r w:rsidRPr="00464CC5">
              <w:t>9</w:t>
            </w:r>
          </w:p>
        </w:tc>
      </w:tr>
      <w:tr w:rsidR="00BA04FE" w:rsidRPr="00464CC5" w14:paraId="19B0D55E" w14:textId="77777777" w:rsidTr="00A47678">
        <w:trPr>
          <w:trHeight w:val="216"/>
        </w:trPr>
        <w:tc>
          <w:tcPr>
            <w:tcW w:w="268" w:type="pct"/>
          </w:tcPr>
          <w:p w14:paraId="2FE3F1AA" w14:textId="77777777" w:rsidR="00BA04FE" w:rsidRPr="00464CC5" w:rsidRDefault="00BA04FE" w:rsidP="00A963C4">
            <w:r w:rsidRPr="00464CC5">
              <w:t>9</w:t>
            </w:r>
          </w:p>
        </w:tc>
        <w:tc>
          <w:tcPr>
            <w:tcW w:w="1026" w:type="pct"/>
          </w:tcPr>
          <w:p w14:paraId="56BAC386" w14:textId="77777777" w:rsidR="00BA04FE" w:rsidRPr="00464CC5" w:rsidRDefault="00BA04FE" w:rsidP="00A963C4">
            <w:r w:rsidRPr="00464CC5">
              <w:t>Galvao et al., 2010</w:t>
            </w:r>
          </w:p>
        </w:tc>
        <w:tc>
          <w:tcPr>
            <w:tcW w:w="313" w:type="pct"/>
          </w:tcPr>
          <w:p w14:paraId="55EBD16E" w14:textId="77777777" w:rsidR="00BA04FE" w:rsidRPr="00464CC5" w:rsidRDefault="00BA04FE" w:rsidP="00A963C4">
            <w:r w:rsidRPr="00464CC5">
              <w:t>Yes</w:t>
            </w:r>
          </w:p>
        </w:tc>
        <w:tc>
          <w:tcPr>
            <w:tcW w:w="312" w:type="pct"/>
          </w:tcPr>
          <w:p w14:paraId="52CE5C6D" w14:textId="77777777" w:rsidR="00BA04FE" w:rsidRPr="00464CC5" w:rsidRDefault="00BA04FE" w:rsidP="00A963C4">
            <w:r w:rsidRPr="00464CC5">
              <w:t>Yes</w:t>
            </w:r>
          </w:p>
        </w:tc>
        <w:tc>
          <w:tcPr>
            <w:tcW w:w="359" w:type="pct"/>
          </w:tcPr>
          <w:p w14:paraId="51BC97EA" w14:textId="77777777" w:rsidR="00BA04FE" w:rsidRPr="00464CC5" w:rsidRDefault="00BA04FE" w:rsidP="00A963C4">
            <w:r w:rsidRPr="00464CC5">
              <w:t>Yes</w:t>
            </w:r>
          </w:p>
        </w:tc>
        <w:tc>
          <w:tcPr>
            <w:tcW w:w="358" w:type="pct"/>
          </w:tcPr>
          <w:p w14:paraId="4B1CCF70" w14:textId="77777777" w:rsidR="00BA04FE" w:rsidRPr="00464CC5" w:rsidRDefault="00BA04FE" w:rsidP="00A963C4">
            <w:r w:rsidRPr="00464CC5">
              <w:t>Yes</w:t>
            </w:r>
          </w:p>
        </w:tc>
        <w:tc>
          <w:tcPr>
            <w:tcW w:w="313" w:type="pct"/>
          </w:tcPr>
          <w:p w14:paraId="2B4ED6F4" w14:textId="77777777" w:rsidR="00BA04FE" w:rsidRPr="00464CC5" w:rsidRDefault="00BA04FE" w:rsidP="00A963C4">
            <w:r w:rsidRPr="00464CC5">
              <w:t>Yes</w:t>
            </w:r>
          </w:p>
        </w:tc>
        <w:tc>
          <w:tcPr>
            <w:tcW w:w="400" w:type="pct"/>
          </w:tcPr>
          <w:p w14:paraId="0A990B43" w14:textId="77777777" w:rsidR="00BA04FE" w:rsidRPr="00464CC5" w:rsidRDefault="00BA04FE" w:rsidP="00A963C4">
            <w:r w:rsidRPr="00464CC5">
              <w:t>Yes</w:t>
            </w:r>
          </w:p>
        </w:tc>
        <w:tc>
          <w:tcPr>
            <w:tcW w:w="402" w:type="pct"/>
          </w:tcPr>
          <w:p w14:paraId="2C51BACB" w14:textId="77777777" w:rsidR="00BA04FE" w:rsidRPr="00464CC5" w:rsidRDefault="00BA04FE" w:rsidP="00A963C4">
            <w:r w:rsidRPr="00464CC5">
              <w:t>Yes</w:t>
            </w:r>
          </w:p>
        </w:tc>
        <w:tc>
          <w:tcPr>
            <w:tcW w:w="312" w:type="pct"/>
          </w:tcPr>
          <w:p w14:paraId="5677D317" w14:textId="77777777" w:rsidR="00BA04FE" w:rsidRPr="00464CC5" w:rsidRDefault="00BA04FE" w:rsidP="00A963C4">
            <w:r w:rsidRPr="00464CC5">
              <w:t>Yes</w:t>
            </w:r>
          </w:p>
        </w:tc>
        <w:tc>
          <w:tcPr>
            <w:tcW w:w="492" w:type="pct"/>
          </w:tcPr>
          <w:p w14:paraId="4DE9EEEC" w14:textId="77777777" w:rsidR="00BA04FE" w:rsidRPr="00464CC5" w:rsidRDefault="00BA04FE" w:rsidP="00A963C4">
            <w:r w:rsidRPr="00464CC5">
              <w:t>Yes</w:t>
            </w:r>
          </w:p>
        </w:tc>
        <w:tc>
          <w:tcPr>
            <w:tcW w:w="445" w:type="pct"/>
          </w:tcPr>
          <w:p w14:paraId="227FBE36" w14:textId="77777777" w:rsidR="00BA04FE" w:rsidRPr="00464CC5" w:rsidRDefault="00BA04FE" w:rsidP="00A963C4">
            <w:r w:rsidRPr="00464CC5">
              <w:t>9</w:t>
            </w:r>
          </w:p>
        </w:tc>
      </w:tr>
    </w:tbl>
    <w:bookmarkEnd w:id="2"/>
    <w:p w14:paraId="34569ABB" w14:textId="18811DF8" w:rsidR="00F857BD" w:rsidRDefault="00A47678">
      <w:r w:rsidRPr="00722916">
        <w:rPr>
          <w:rFonts w:ascii="Times New Roman" w:hAnsi="Times New Roman" w:cs="Times New Roman"/>
          <w:sz w:val="24"/>
          <w:szCs w:val="24"/>
        </w:rPr>
        <w:t>(</w:t>
      </w:r>
      <w:r>
        <w:rPr>
          <w:rFonts w:ascii="Times New Roman" w:hAnsi="Times New Roman" w:cs="Times New Roman"/>
          <w:sz w:val="24"/>
          <w:szCs w:val="24"/>
        </w:rPr>
        <w:t>1</w:t>
      </w:r>
      <w:r w:rsidRPr="00722916">
        <w:rPr>
          <w:rFonts w:ascii="Times New Roman" w:hAnsi="Times New Roman" w:cs="Times New Roman"/>
          <w:sz w:val="24"/>
          <w:szCs w:val="24"/>
        </w:rPr>
        <w:t>) appropriate sampling frame, (</w:t>
      </w:r>
      <w:r>
        <w:rPr>
          <w:rFonts w:ascii="Times New Roman" w:hAnsi="Times New Roman" w:cs="Times New Roman"/>
          <w:sz w:val="24"/>
          <w:szCs w:val="24"/>
        </w:rPr>
        <w:t>2</w:t>
      </w:r>
      <w:r w:rsidRPr="00722916">
        <w:rPr>
          <w:rFonts w:ascii="Times New Roman" w:hAnsi="Times New Roman" w:cs="Times New Roman"/>
          <w:sz w:val="24"/>
          <w:szCs w:val="24"/>
        </w:rPr>
        <w:t>) proper sampling technique, (</w:t>
      </w:r>
      <w:r>
        <w:rPr>
          <w:rFonts w:ascii="Times New Roman" w:hAnsi="Times New Roman" w:cs="Times New Roman"/>
          <w:sz w:val="24"/>
          <w:szCs w:val="24"/>
        </w:rPr>
        <w:t>3</w:t>
      </w:r>
      <w:r w:rsidRPr="00722916">
        <w:rPr>
          <w:rFonts w:ascii="Times New Roman" w:hAnsi="Times New Roman" w:cs="Times New Roman"/>
          <w:sz w:val="24"/>
          <w:szCs w:val="24"/>
        </w:rPr>
        <w:t>) adequate sample size, (</w:t>
      </w:r>
      <w:r>
        <w:rPr>
          <w:rFonts w:ascii="Times New Roman" w:hAnsi="Times New Roman" w:cs="Times New Roman"/>
          <w:sz w:val="24"/>
          <w:szCs w:val="24"/>
        </w:rPr>
        <w:t>4</w:t>
      </w:r>
      <w:r w:rsidRPr="00722916">
        <w:rPr>
          <w:rFonts w:ascii="Times New Roman" w:hAnsi="Times New Roman" w:cs="Times New Roman"/>
          <w:sz w:val="24"/>
          <w:szCs w:val="24"/>
        </w:rPr>
        <w:t>) study subject and setting description, (</w:t>
      </w:r>
      <w:r>
        <w:rPr>
          <w:rFonts w:ascii="Times New Roman" w:hAnsi="Times New Roman" w:cs="Times New Roman"/>
          <w:sz w:val="24"/>
          <w:szCs w:val="24"/>
        </w:rPr>
        <w:t>5</w:t>
      </w:r>
      <w:r w:rsidRPr="00722916">
        <w:rPr>
          <w:rFonts w:ascii="Times New Roman" w:hAnsi="Times New Roman" w:cs="Times New Roman"/>
          <w:sz w:val="24"/>
          <w:szCs w:val="24"/>
        </w:rPr>
        <w:t>) sufficient data analysis, (</w:t>
      </w:r>
      <w:r>
        <w:rPr>
          <w:rFonts w:ascii="Times New Roman" w:hAnsi="Times New Roman" w:cs="Times New Roman"/>
          <w:sz w:val="24"/>
          <w:szCs w:val="24"/>
        </w:rPr>
        <w:t>6</w:t>
      </w:r>
      <w:r w:rsidRPr="00722916">
        <w:rPr>
          <w:rFonts w:ascii="Times New Roman" w:hAnsi="Times New Roman" w:cs="Times New Roman"/>
          <w:sz w:val="24"/>
          <w:szCs w:val="24"/>
        </w:rPr>
        <w:t>) use of valid methods for the identified conditions, (</w:t>
      </w:r>
      <w:r>
        <w:rPr>
          <w:rFonts w:ascii="Times New Roman" w:hAnsi="Times New Roman" w:cs="Times New Roman"/>
          <w:sz w:val="24"/>
          <w:szCs w:val="24"/>
        </w:rPr>
        <w:t>7)</w:t>
      </w:r>
      <w:r w:rsidRPr="00722916">
        <w:rPr>
          <w:rFonts w:ascii="Times New Roman" w:hAnsi="Times New Roman" w:cs="Times New Roman"/>
          <w:sz w:val="24"/>
          <w:szCs w:val="24"/>
        </w:rPr>
        <w:t xml:space="preserve"> valid measurement for all the participants, (</w:t>
      </w:r>
      <w:r>
        <w:rPr>
          <w:rFonts w:ascii="Times New Roman" w:hAnsi="Times New Roman" w:cs="Times New Roman"/>
          <w:sz w:val="24"/>
          <w:szCs w:val="24"/>
        </w:rPr>
        <w:t>8</w:t>
      </w:r>
      <w:r w:rsidRPr="00722916">
        <w:rPr>
          <w:rFonts w:ascii="Times New Roman" w:hAnsi="Times New Roman" w:cs="Times New Roman"/>
          <w:sz w:val="24"/>
          <w:szCs w:val="24"/>
        </w:rPr>
        <w:t>) using appropriate statistical analysis, and (</w:t>
      </w:r>
      <w:r>
        <w:rPr>
          <w:rFonts w:ascii="Times New Roman" w:hAnsi="Times New Roman" w:cs="Times New Roman"/>
          <w:sz w:val="24"/>
          <w:szCs w:val="24"/>
        </w:rPr>
        <w:t>9</w:t>
      </w:r>
      <w:r w:rsidRPr="00722916">
        <w:rPr>
          <w:rFonts w:ascii="Times New Roman" w:hAnsi="Times New Roman" w:cs="Times New Roman"/>
          <w:sz w:val="24"/>
          <w:szCs w:val="24"/>
        </w:rPr>
        <w:t>) adequate response rate.</w:t>
      </w:r>
    </w:p>
    <w:p w14:paraId="2D9DE35F" w14:textId="77777777" w:rsidR="00F857BD" w:rsidRDefault="00F857BD">
      <w:r>
        <w:br w:type="page"/>
      </w:r>
    </w:p>
    <w:p w14:paraId="52084F76" w14:textId="77777777" w:rsidR="0037470A" w:rsidRDefault="0037470A">
      <w:pPr>
        <w:rPr>
          <w:rFonts w:ascii="Times New Roman" w:hAnsi="Times New Roman" w:cs="Times New Roman"/>
          <w:color w:val="FF0000"/>
          <w:sz w:val="24"/>
          <w:szCs w:val="24"/>
        </w:rPr>
        <w:sectPr w:rsidR="0037470A">
          <w:pgSz w:w="11906" w:h="16838"/>
          <w:pgMar w:top="1440" w:right="1440" w:bottom="1440" w:left="1440" w:header="708" w:footer="708" w:gutter="0"/>
          <w:cols w:space="708"/>
          <w:docGrid w:linePitch="360"/>
        </w:sectPr>
      </w:pPr>
    </w:p>
    <w:p w14:paraId="4CE94659" w14:textId="0A19AA50" w:rsidR="00BA04FE" w:rsidRPr="00E91C85" w:rsidRDefault="00F857BD">
      <w:pPr>
        <w:rPr>
          <w:rFonts w:cstheme="minorHAnsi"/>
        </w:rPr>
      </w:pPr>
      <w:r w:rsidRPr="00E91C85">
        <w:rPr>
          <w:rFonts w:cstheme="minorHAnsi"/>
          <w:b/>
          <w:bCs/>
        </w:rPr>
        <w:lastRenderedPageBreak/>
        <w:t xml:space="preserve">Table </w:t>
      </w:r>
      <w:r w:rsidR="00AE0B0C">
        <w:rPr>
          <w:rFonts w:cstheme="minorHAnsi"/>
          <w:b/>
          <w:bCs/>
        </w:rPr>
        <w:t>S</w:t>
      </w:r>
      <w:r w:rsidR="0037470A" w:rsidRPr="00E91C85">
        <w:rPr>
          <w:rFonts w:cstheme="minorHAnsi"/>
          <w:b/>
          <w:bCs/>
        </w:rPr>
        <w:t>3</w:t>
      </w:r>
      <w:r w:rsidRPr="00E91C85">
        <w:rPr>
          <w:rFonts w:cstheme="minorHAnsi"/>
          <w:b/>
          <w:bCs/>
        </w:rPr>
        <w:t xml:space="preserve">: </w:t>
      </w:r>
      <w:r w:rsidRPr="00E91C85">
        <w:rPr>
          <w:rFonts w:cstheme="minorHAnsi"/>
        </w:rPr>
        <w:t>Summary of finding using GRADE quality assessment.</w:t>
      </w:r>
    </w:p>
    <w:tbl>
      <w:tblPr>
        <w:tblStyle w:val="TableGrid2"/>
        <w:tblW w:w="15003" w:type="dxa"/>
        <w:tblInd w:w="-905" w:type="dxa"/>
        <w:tblLayout w:type="fixed"/>
        <w:tblLook w:val="04A0" w:firstRow="1" w:lastRow="0" w:firstColumn="1" w:lastColumn="0" w:noHBand="0" w:noVBand="1"/>
      </w:tblPr>
      <w:tblGrid>
        <w:gridCol w:w="1530"/>
        <w:gridCol w:w="788"/>
        <w:gridCol w:w="1102"/>
        <w:gridCol w:w="810"/>
        <w:gridCol w:w="1260"/>
        <w:gridCol w:w="1222"/>
        <w:gridCol w:w="1134"/>
        <w:gridCol w:w="1418"/>
        <w:gridCol w:w="1275"/>
        <w:gridCol w:w="851"/>
        <w:gridCol w:w="2487"/>
        <w:gridCol w:w="1120"/>
        <w:gridCol w:w="6"/>
      </w:tblGrid>
      <w:tr w:rsidR="0037470A" w:rsidRPr="00EC36D1" w14:paraId="2AA3F817" w14:textId="77777777" w:rsidTr="006379CB">
        <w:trPr>
          <w:trHeight w:val="206"/>
        </w:trPr>
        <w:tc>
          <w:tcPr>
            <w:tcW w:w="1530" w:type="dxa"/>
            <w:vMerge w:val="restart"/>
          </w:tcPr>
          <w:p w14:paraId="23DD430D" w14:textId="77777777" w:rsidR="0037470A" w:rsidRPr="00EA412F" w:rsidRDefault="0037470A" w:rsidP="00615191">
            <w:pPr>
              <w:jc w:val="center"/>
              <w:rPr>
                <w:rFonts w:cstheme="minorHAnsi"/>
                <w:b/>
                <w:bCs/>
                <w:sz w:val="18"/>
                <w:szCs w:val="18"/>
                <w:lang w:bidi="en-US"/>
              </w:rPr>
            </w:pPr>
          </w:p>
          <w:p w14:paraId="7A6213C0" w14:textId="77777777" w:rsidR="0037470A" w:rsidRPr="00EA412F" w:rsidRDefault="0037470A" w:rsidP="00615191">
            <w:pPr>
              <w:jc w:val="center"/>
              <w:rPr>
                <w:rFonts w:cstheme="minorHAnsi"/>
                <w:b/>
                <w:bCs/>
                <w:sz w:val="18"/>
                <w:szCs w:val="18"/>
                <w:lang w:bidi="en-US"/>
              </w:rPr>
            </w:pPr>
            <w:r w:rsidRPr="00EA412F">
              <w:rPr>
                <w:rFonts w:cstheme="minorHAnsi"/>
                <w:b/>
                <w:bCs/>
                <w:sz w:val="18"/>
                <w:szCs w:val="18"/>
                <w:lang w:bidi="en-US"/>
              </w:rPr>
              <w:t>Outcome</w:t>
            </w:r>
          </w:p>
        </w:tc>
        <w:tc>
          <w:tcPr>
            <w:tcW w:w="7734" w:type="dxa"/>
            <w:gridSpan w:val="7"/>
          </w:tcPr>
          <w:p w14:paraId="1F9C9846" w14:textId="77777777" w:rsidR="0037470A" w:rsidRPr="00EA412F" w:rsidRDefault="0037470A" w:rsidP="00615191">
            <w:pPr>
              <w:jc w:val="center"/>
              <w:rPr>
                <w:rFonts w:cstheme="minorHAnsi"/>
                <w:b/>
                <w:bCs/>
                <w:sz w:val="18"/>
                <w:szCs w:val="18"/>
                <w:lang w:bidi="en-US"/>
              </w:rPr>
            </w:pPr>
            <w:r w:rsidRPr="00EA412F">
              <w:rPr>
                <w:rFonts w:cstheme="minorHAnsi"/>
                <w:b/>
                <w:bCs/>
                <w:sz w:val="18"/>
                <w:szCs w:val="18"/>
                <w:lang w:bidi="en-US"/>
              </w:rPr>
              <w:t>Certainty assessment</w:t>
            </w:r>
          </w:p>
        </w:tc>
        <w:tc>
          <w:tcPr>
            <w:tcW w:w="2126" w:type="dxa"/>
            <w:gridSpan w:val="2"/>
          </w:tcPr>
          <w:p w14:paraId="558A8215" w14:textId="77777777" w:rsidR="0037470A" w:rsidRPr="00EA412F" w:rsidRDefault="0037470A" w:rsidP="00615191">
            <w:pPr>
              <w:jc w:val="center"/>
              <w:rPr>
                <w:rFonts w:cstheme="minorHAnsi"/>
                <w:b/>
                <w:bCs/>
                <w:sz w:val="18"/>
                <w:szCs w:val="18"/>
                <w:lang w:bidi="en-US"/>
              </w:rPr>
            </w:pPr>
            <w:r w:rsidRPr="00EA412F">
              <w:rPr>
                <w:rFonts w:cstheme="minorHAnsi"/>
                <w:b/>
                <w:bCs/>
                <w:sz w:val="18"/>
                <w:szCs w:val="18"/>
                <w:lang w:bidi="en-US"/>
              </w:rPr>
              <w:t>№ of patients</w:t>
            </w:r>
          </w:p>
        </w:tc>
        <w:tc>
          <w:tcPr>
            <w:tcW w:w="2487" w:type="dxa"/>
          </w:tcPr>
          <w:p w14:paraId="3DAD3280" w14:textId="77777777" w:rsidR="0037470A" w:rsidRPr="00EA412F" w:rsidRDefault="0037470A" w:rsidP="00615191">
            <w:pPr>
              <w:jc w:val="center"/>
              <w:rPr>
                <w:rFonts w:cstheme="minorHAnsi"/>
                <w:b/>
                <w:bCs/>
                <w:sz w:val="18"/>
                <w:szCs w:val="18"/>
                <w:lang w:bidi="en-US"/>
              </w:rPr>
            </w:pPr>
            <w:r w:rsidRPr="00EA412F">
              <w:rPr>
                <w:rFonts w:cstheme="minorHAnsi"/>
                <w:b/>
                <w:bCs/>
                <w:sz w:val="18"/>
                <w:szCs w:val="18"/>
                <w:lang w:bidi="en-US"/>
              </w:rPr>
              <w:t>Effect</w:t>
            </w:r>
          </w:p>
        </w:tc>
        <w:tc>
          <w:tcPr>
            <w:tcW w:w="1126" w:type="dxa"/>
            <w:gridSpan w:val="2"/>
          </w:tcPr>
          <w:p w14:paraId="38772E4B" w14:textId="77777777" w:rsidR="0037470A" w:rsidRPr="00EA412F" w:rsidRDefault="0037470A" w:rsidP="00615191">
            <w:pPr>
              <w:rPr>
                <w:rFonts w:cstheme="minorHAnsi"/>
                <w:b/>
                <w:bCs/>
                <w:sz w:val="18"/>
                <w:szCs w:val="18"/>
                <w:lang w:bidi="en-US"/>
              </w:rPr>
            </w:pPr>
          </w:p>
          <w:p w14:paraId="4F37CC43" w14:textId="77777777" w:rsidR="0037470A" w:rsidRPr="00EA412F" w:rsidRDefault="0037470A" w:rsidP="00615191">
            <w:pPr>
              <w:rPr>
                <w:rFonts w:cstheme="minorHAnsi"/>
                <w:b/>
                <w:bCs/>
                <w:sz w:val="18"/>
                <w:szCs w:val="18"/>
                <w:lang w:bidi="en-US"/>
              </w:rPr>
            </w:pPr>
            <w:r w:rsidRPr="00EA412F">
              <w:rPr>
                <w:rFonts w:cstheme="minorHAnsi"/>
                <w:b/>
                <w:bCs/>
                <w:sz w:val="18"/>
                <w:szCs w:val="18"/>
                <w:lang w:bidi="en-US"/>
              </w:rPr>
              <w:t>Certainty</w:t>
            </w:r>
          </w:p>
        </w:tc>
      </w:tr>
      <w:tr w:rsidR="00EA5D40" w:rsidRPr="00EC36D1" w14:paraId="18225D60" w14:textId="77777777" w:rsidTr="006379CB">
        <w:trPr>
          <w:gridAfter w:val="1"/>
          <w:wAfter w:w="6" w:type="dxa"/>
          <w:trHeight w:val="656"/>
        </w:trPr>
        <w:tc>
          <w:tcPr>
            <w:tcW w:w="1530" w:type="dxa"/>
            <w:vMerge/>
            <w:vAlign w:val="center"/>
          </w:tcPr>
          <w:p w14:paraId="6F714459" w14:textId="77777777" w:rsidR="00EA5D40" w:rsidRPr="00EA412F" w:rsidRDefault="00EA5D40" w:rsidP="00615191">
            <w:pPr>
              <w:rPr>
                <w:rFonts w:cstheme="minorHAnsi"/>
                <w:b/>
                <w:bCs/>
                <w:sz w:val="18"/>
                <w:szCs w:val="18"/>
                <w:lang w:bidi="en-US"/>
              </w:rPr>
            </w:pPr>
          </w:p>
        </w:tc>
        <w:tc>
          <w:tcPr>
            <w:tcW w:w="788" w:type="dxa"/>
          </w:tcPr>
          <w:p w14:paraId="6757FACC" w14:textId="77777777" w:rsidR="00EA5D40" w:rsidRPr="00EA412F" w:rsidRDefault="00EA5D40" w:rsidP="00615191">
            <w:pPr>
              <w:rPr>
                <w:rFonts w:eastAsia="Times New Roman" w:cstheme="minorHAnsi"/>
                <w:b/>
                <w:bCs/>
                <w:color w:val="0D0D0D" w:themeColor="text1" w:themeTint="F2"/>
                <w:sz w:val="18"/>
                <w:szCs w:val="18"/>
                <w:lang w:val="en-US"/>
              </w:rPr>
            </w:pPr>
            <w:r w:rsidRPr="00EA412F">
              <w:rPr>
                <w:rFonts w:eastAsia="Times New Roman" w:cstheme="minorHAnsi"/>
                <w:b/>
                <w:bCs/>
                <w:color w:val="0D0D0D" w:themeColor="text1" w:themeTint="F2"/>
                <w:sz w:val="18"/>
                <w:szCs w:val="18"/>
                <w:lang w:val="en-US"/>
              </w:rPr>
              <w:t>№ of studies</w:t>
            </w:r>
          </w:p>
        </w:tc>
        <w:tc>
          <w:tcPr>
            <w:tcW w:w="1102" w:type="dxa"/>
            <w:vAlign w:val="center"/>
          </w:tcPr>
          <w:p w14:paraId="353D56AD" w14:textId="77777777" w:rsidR="00EA5D40" w:rsidRPr="00EA412F" w:rsidRDefault="00EA5D40" w:rsidP="00615191">
            <w:pPr>
              <w:rPr>
                <w:rFonts w:cstheme="minorHAnsi"/>
                <w:b/>
                <w:bCs/>
                <w:sz w:val="18"/>
                <w:szCs w:val="18"/>
                <w:lang w:bidi="en-US"/>
              </w:rPr>
            </w:pPr>
            <w:r w:rsidRPr="00EA412F">
              <w:rPr>
                <w:rFonts w:eastAsia="Times New Roman" w:cstheme="minorHAnsi"/>
                <w:b/>
                <w:bCs/>
                <w:color w:val="0D0D0D" w:themeColor="text1" w:themeTint="F2"/>
                <w:sz w:val="18"/>
                <w:szCs w:val="18"/>
                <w:lang w:val="en-US"/>
              </w:rPr>
              <w:t>Study design</w:t>
            </w:r>
          </w:p>
        </w:tc>
        <w:tc>
          <w:tcPr>
            <w:tcW w:w="810" w:type="dxa"/>
            <w:vAlign w:val="center"/>
          </w:tcPr>
          <w:p w14:paraId="0D32FA46" w14:textId="77777777" w:rsidR="00EA5D40" w:rsidRPr="00EA412F" w:rsidRDefault="00EA5D40" w:rsidP="00615191">
            <w:pPr>
              <w:rPr>
                <w:rFonts w:cstheme="minorHAnsi"/>
                <w:b/>
                <w:bCs/>
                <w:sz w:val="18"/>
                <w:szCs w:val="18"/>
                <w:lang w:bidi="en-US"/>
              </w:rPr>
            </w:pPr>
            <w:r w:rsidRPr="00EA412F">
              <w:rPr>
                <w:rFonts w:eastAsia="Times New Roman" w:cstheme="minorHAnsi"/>
                <w:b/>
                <w:bCs/>
                <w:color w:val="0D0D0D" w:themeColor="text1" w:themeTint="F2"/>
                <w:sz w:val="18"/>
                <w:szCs w:val="18"/>
                <w:lang w:val="en-US"/>
              </w:rPr>
              <w:t>Risk of bias</w:t>
            </w:r>
          </w:p>
        </w:tc>
        <w:tc>
          <w:tcPr>
            <w:tcW w:w="1260" w:type="dxa"/>
            <w:vAlign w:val="center"/>
          </w:tcPr>
          <w:p w14:paraId="77B81795" w14:textId="77777777" w:rsidR="00EA5D40" w:rsidRPr="00EA412F" w:rsidRDefault="00EA5D40" w:rsidP="00615191">
            <w:pPr>
              <w:rPr>
                <w:rFonts w:cstheme="minorHAnsi"/>
                <w:b/>
                <w:bCs/>
                <w:sz w:val="18"/>
                <w:szCs w:val="18"/>
                <w:lang w:bidi="en-US"/>
              </w:rPr>
            </w:pPr>
            <w:r w:rsidRPr="00EA412F">
              <w:rPr>
                <w:rFonts w:eastAsia="Times New Roman" w:cstheme="minorHAnsi"/>
                <w:b/>
                <w:bCs/>
                <w:color w:val="0D0D0D" w:themeColor="text1" w:themeTint="F2"/>
                <w:sz w:val="18"/>
                <w:szCs w:val="18"/>
                <w:lang w:val="en-US"/>
              </w:rPr>
              <w:t>Inconsistency</w:t>
            </w:r>
          </w:p>
        </w:tc>
        <w:tc>
          <w:tcPr>
            <w:tcW w:w="1222" w:type="dxa"/>
            <w:vAlign w:val="center"/>
          </w:tcPr>
          <w:p w14:paraId="6C6DAC42" w14:textId="77777777" w:rsidR="00EA5D40" w:rsidRPr="00EA412F" w:rsidRDefault="00EA5D40" w:rsidP="00615191">
            <w:pPr>
              <w:rPr>
                <w:rFonts w:cstheme="minorHAnsi"/>
                <w:b/>
                <w:bCs/>
                <w:sz w:val="18"/>
                <w:szCs w:val="18"/>
                <w:lang w:bidi="en-US"/>
              </w:rPr>
            </w:pPr>
            <w:r w:rsidRPr="00EA412F">
              <w:rPr>
                <w:rFonts w:eastAsia="Times New Roman" w:cstheme="minorHAnsi"/>
                <w:b/>
                <w:bCs/>
                <w:color w:val="0D0D0D" w:themeColor="text1" w:themeTint="F2"/>
                <w:sz w:val="18"/>
                <w:szCs w:val="18"/>
                <w:lang w:val="en-US"/>
              </w:rPr>
              <w:t>Indirectness</w:t>
            </w:r>
          </w:p>
        </w:tc>
        <w:tc>
          <w:tcPr>
            <w:tcW w:w="1134" w:type="dxa"/>
            <w:vAlign w:val="center"/>
          </w:tcPr>
          <w:p w14:paraId="46764701" w14:textId="77777777" w:rsidR="00EA5D40" w:rsidRPr="00EA412F" w:rsidRDefault="00EA5D40" w:rsidP="00615191">
            <w:pPr>
              <w:rPr>
                <w:rFonts w:cstheme="minorHAnsi"/>
                <w:b/>
                <w:bCs/>
                <w:sz w:val="18"/>
                <w:szCs w:val="18"/>
                <w:lang w:bidi="en-US"/>
              </w:rPr>
            </w:pPr>
            <w:r w:rsidRPr="00EA412F">
              <w:rPr>
                <w:rFonts w:eastAsia="Times New Roman" w:cstheme="minorHAnsi"/>
                <w:b/>
                <w:bCs/>
                <w:color w:val="0D0D0D" w:themeColor="text1" w:themeTint="F2"/>
                <w:sz w:val="18"/>
                <w:szCs w:val="18"/>
                <w:lang w:val="en-US"/>
              </w:rPr>
              <w:t>Imprecision</w:t>
            </w:r>
          </w:p>
        </w:tc>
        <w:tc>
          <w:tcPr>
            <w:tcW w:w="1418" w:type="dxa"/>
            <w:vAlign w:val="center"/>
          </w:tcPr>
          <w:p w14:paraId="428EC1E9" w14:textId="77777777" w:rsidR="00EA5D40" w:rsidRPr="00EA412F" w:rsidRDefault="00EA5D40" w:rsidP="00615191">
            <w:pPr>
              <w:rPr>
                <w:rFonts w:cstheme="minorHAnsi"/>
                <w:b/>
                <w:bCs/>
                <w:sz w:val="18"/>
                <w:szCs w:val="18"/>
                <w:lang w:bidi="en-US"/>
              </w:rPr>
            </w:pPr>
            <w:r w:rsidRPr="00EA412F">
              <w:rPr>
                <w:rFonts w:eastAsia="Times New Roman" w:cstheme="minorHAnsi"/>
                <w:b/>
                <w:bCs/>
                <w:color w:val="0D0D0D" w:themeColor="text1" w:themeTint="F2"/>
                <w:sz w:val="18"/>
                <w:szCs w:val="18"/>
                <w:lang w:val="en-US"/>
              </w:rPr>
              <w:t>Other considerations</w:t>
            </w:r>
          </w:p>
        </w:tc>
        <w:tc>
          <w:tcPr>
            <w:tcW w:w="1275" w:type="dxa"/>
            <w:vAlign w:val="center"/>
          </w:tcPr>
          <w:p w14:paraId="79B1EB98" w14:textId="77777777" w:rsidR="00EA5D40" w:rsidRPr="00EA412F" w:rsidRDefault="00EA5D40" w:rsidP="00615191">
            <w:pPr>
              <w:rPr>
                <w:rFonts w:cstheme="minorHAnsi"/>
                <w:b/>
                <w:bCs/>
                <w:sz w:val="18"/>
                <w:szCs w:val="18"/>
                <w:lang w:bidi="en-US"/>
              </w:rPr>
            </w:pPr>
            <w:r w:rsidRPr="00EA412F">
              <w:rPr>
                <w:rFonts w:eastAsia="Times New Roman" w:cstheme="minorHAnsi"/>
                <w:b/>
                <w:bCs/>
                <w:color w:val="0D0D0D" w:themeColor="text1" w:themeTint="F2"/>
                <w:sz w:val="18"/>
                <w:szCs w:val="18"/>
                <w:lang w:val="en-US"/>
              </w:rPr>
              <w:t>Intervention group</w:t>
            </w:r>
          </w:p>
        </w:tc>
        <w:tc>
          <w:tcPr>
            <w:tcW w:w="851" w:type="dxa"/>
            <w:vAlign w:val="center"/>
          </w:tcPr>
          <w:p w14:paraId="39A83243" w14:textId="77777777" w:rsidR="00EA5D40" w:rsidRPr="00EA412F" w:rsidRDefault="00EA5D40" w:rsidP="00615191">
            <w:pPr>
              <w:rPr>
                <w:rFonts w:cstheme="minorHAnsi"/>
                <w:b/>
                <w:bCs/>
                <w:sz w:val="18"/>
                <w:szCs w:val="18"/>
                <w:lang w:bidi="en-US"/>
              </w:rPr>
            </w:pPr>
            <w:r w:rsidRPr="00EA412F">
              <w:rPr>
                <w:rFonts w:eastAsia="Times New Roman" w:cstheme="minorHAnsi"/>
                <w:b/>
                <w:bCs/>
                <w:color w:val="0D0D0D" w:themeColor="text1" w:themeTint="F2"/>
                <w:sz w:val="18"/>
                <w:szCs w:val="18"/>
                <w:lang w:val="en-US"/>
              </w:rPr>
              <w:t>Control group</w:t>
            </w:r>
          </w:p>
        </w:tc>
        <w:tc>
          <w:tcPr>
            <w:tcW w:w="2487" w:type="dxa"/>
            <w:vAlign w:val="center"/>
          </w:tcPr>
          <w:p w14:paraId="1544AE45" w14:textId="77777777" w:rsidR="00EA5D40" w:rsidRPr="00EA412F" w:rsidRDefault="00EA5D40" w:rsidP="00615191">
            <w:pPr>
              <w:rPr>
                <w:rFonts w:cstheme="minorHAnsi"/>
                <w:b/>
                <w:bCs/>
                <w:sz w:val="18"/>
                <w:szCs w:val="18"/>
                <w:lang w:bidi="en-US"/>
              </w:rPr>
            </w:pPr>
            <w:r w:rsidRPr="00EA412F">
              <w:rPr>
                <w:rFonts w:eastAsia="Times New Roman" w:cstheme="minorHAnsi"/>
                <w:b/>
                <w:bCs/>
                <w:color w:val="0D0D0D" w:themeColor="text1" w:themeTint="F2"/>
                <w:sz w:val="18"/>
                <w:szCs w:val="18"/>
                <w:lang w:val="en-US"/>
              </w:rPr>
              <w:t>Absolute</w:t>
            </w:r>
            <w:r w:rsidRPr="00EA412F">
              <w:rPr>
                <w:rFonts w:eastAsia="Times New Roman" w:cstheme="minorHAnsi"/>
                <w:b/>
                <w:bCs/>
                <w:color w:val="0D0D0D" w:themeColor="text1" w:themeTint="F2"/>
                <w:sz w:val="18"/>
                <w:szCs w:val="18"/>
                <w:lang w:val="en-US"/>
              </w:rPr>
              <w:br/>
              <w:t>(95% CI)</w:t>
            </w:r>
          </w:p>
        </w:tc>
        <w:tc>
          <w:tcPr>
            <w:tcW w:w="1120" w:type="dxa"/>
          </w:tcPr>
          <w:p w14:paraId="06DE45A4" w14:textId="77777777" w:rsidR="00EA5D40" w:rsidRPr="00EA412F" w:rsidRDefault="00EA5D40" w:rsidP="00615191">
            <w:pPr>
              <w:rPr>
                <w:rFonts w:cstheme="minorHAnsi"/>
                <w:b/>
                <w:bCs/>
                <w:sz w:val="18"/>
                <w:szCs w:val="18"/>
                <w:lang w:bidi="en-US"/>
              </w:rPr>
            </w:pPr>
          </w:p>
        </w:tc>
      </w:tr>
      <w:tr w:rsidR="00EA5D40" w:rsidRPr="00701815" w14:paraId="28629F62" w14:textId="77777777" w:rsidTr="006379CB">
        <w:trPr>
          <w:gridAfter w:val="1"/>
          <w:wAfter w:w="6" w:type="dxa"/>
          <w:trHeight w:val="400"/>
        </w:trPr>
        <w:tc>
          <w:tcPr>
            <w:tcW w:w="1530" w:type="dxa"/>
          </w:tcPr>
          <w:p w14:paraId="7964F993" w14:textId="77777777" w:rsidR="00EA5D40" w:rsidRPr="004576C7" w:rsidRDefault="00EA5D40" w:rsidP="00615191">
            <w:pPr>
              <w:rPr>
                <w:rFonts w:cstheme="minorHAnsi"/>
                <w:sz w:val="18"/>
                <w:szCs w:val="18"/>
                <w:lang w:bidi="en-US"/>
              </w:rPr>
            </w:pPr>
            <w:r w:rsidRPr="004576C7">
              <w:rPr>
                <w:rFonts w:cstheme="minorHAnsi"/>
                <w:sz w:val="18"/>
                <w:szCs w:val="18"/>
              </w:rPr>
              <w:t>C-reactive protein</w:t>
            </w:r>
          </w:p>
        </w:tc>
        <w:tc>
          <w:tcPr>
            <w:tcW w:w="788" w:type="dxa"/>
            <w:tcBorders>
              <w:top w:val="single" w:sz="6" w:space="0" w:color="000000"/>
              <w:left w:val="single" w:sz="6" w:space="0" w:color="000000"/>
              <w:bottom w:val="single" w:sz="6" w:space="0" w:color="000000"/>
              <w:right w:val="single" w:sz="6" w:space="0" w:color="000000"/>
            </w:tcBorders>
          </w:tcPr>
          <w:p w14:paraId="31C7641B"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3</w:t>
            </w:r>
          </w:p>
        </w:tc>
        <w:tc>
          <w:tcPr>
            <w:tcW w:w="1102" w:type="dxa"/>
            <w:tcBorders>
              <w:top w:val="single" w:sz="6" w:space="0" w:color="000000"/>
              <w:left w:val="single" w:sz="6" w:space="0" w:color="000000"/>
              <w:bottom w:val="single" w:sz="6" w:space="0" w:color="000000"/>
              <w:right w:val="single" w:sz="6" w:space="0" w:color="000000"/>
            </w:tcBorders>
          </w:tcPr>
          <w:p w14:paraId="49582245"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RCT</w:t>
            </w:r>
          </w:p>
        </w:tc>
        <w:tc>
          <w:tcPr>
            <w:tcW w:w="810" w:type="dxa"/>
            <w:tcBorders>
              <w:top w:val="single" w:sz="6" w:space="0" w:color="000000"/>
              <w:left w:val="single" w:sz="6" w:space="0" w:color="000000"/>
              <w:bottom w:val="single" w:sz="6" w:space="0" w:color="000000"/>
              <w:right w:val="single" w:sz="6" w:space="0" w:color="000000"/>
            </w:tcBorders>
          </w:tcPr>
          <w:p w14:paraId="55278F53"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Not serious</w:t>
            </w:r>
          </w:p>
        </w:tc>
        <w:tc>
          <w:tcPr>
            <w:tcW w:w="1260" w:type="dxa"/>
            <w:tcBorders>
              <w:top w:val="single" w:sz="6" w:space="0" w:color="000000"/>
              <w:left w:val="single" w:sz="6" w:space="0" w:color="000000"/>
              <w:bottom w:val="single" w:sz="6" w:space="0" w:color="000000"/>
              <w:right w:val="single" w:sz="6" w:space="0" w:color="000000"/>
            </w:tcBorders>
          </w:tcPr>
          <w:p w14:paraId="69B25052" w14:textId="496D7431" w:rsidR="00EA5D40" w:rsidRPr="004576C7" w:rsidRDefault="00EA5D40" w:rsidP="00615191">
            <w:pPr>
              <w:rPr>
                <w:rFonts w:cstheme="minorHAnsi"/>
                <w:sz w:val="18"/>
                <w:szCs w:val="18"/>
                <w:lang w:bidi="en-US"/>
              </w:rPr>
            </w:pPr>
            <w:bookmarkStart w:id="3" w:name="_Hlk98101081"/>
            <w:r w:rsidRPr="004576C7">
              <w:rPr>
                <w:rFonts w:eastAsia="Times New Roman" w:cstheme="minorHAnsi"/>
                <w:sz w:val="18"/>
                <w:szCs w:val="18"/>
                <w:lang w:val="en-US"/>
              </w:rPr>
              <w:t>Very serious</w:t>
            </w:r>
            <w:bookmarkEnd w:id="3"/>
            <w:r w:rsidRPr="004576C7">
              <w:rPr>
                <w:rFonts w:eastAsia="Times New Roman" w:cstheme="minorHAnsi"/>
                <w:sz w:val="18"/>
                <w:szCs w:val="18"/>
                <w:vertAlign w:val="superscript"/>
                <w:lang w:val="en-US"/>
              </w:rPr>
              <w:t>b</w:t>
            </w:r>
          </w:p>
        </w:tc>
        <w:tc>
          <w:tcPr>
            <w:tcW w:w="1222" w:type="dxa"/>
            <w:tcBorders>
              <w:top w:val="single" w:sz="6" w:space="0" w:color="000000"/>
              <w:left w:val="single" w:sz="6" w:space="0" w:color="000000"/>
              <w:bottom w:val="single" w:sz="6" w:space="0" w:color="000000"/>
              <w:right w:val="single" w:sz="6" w:space="0" w:color="000000"/>
            </w:tcBorders>
          </w:tcPr>
          <w:p w14:paraId="78C04C93"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Not serious</w:t>
            </w:r>
          </w:p>
        </w:tc>
        <w:tc>
          <w:tcPr>
            <w:tcW w:w="1134" w:type="dxa"/>
            <w:tcBorders>
              <w:top w:val="single" w:sz="6" w:space="0" w:color="000000"/>
              <w:left w:val="single" w:sz="6" w:space="0" w:color="000000"/>
              <w:bottom w:val="single" w:sz="6" w:space="0" w:color="000000"/>
              <w:right w:val="single" w:sz="6" w:space="0" w:color="000000"/>
            </w:tcBorders>
          </w:tcPr>
          <w:p w14:paraId="0446AE19"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serious</w:t>
            </w:r>
            <w:r w:rsidRPr="004576C7">
              <w:rPr>
                <w:rFonts w:eastAsia="Times New Roman" w:cstheme="minorHAnsi"/>
                <w:sz w:val="18"/>
                <w:szCs w:val="18"/>
                <w:vertAlign w:val="superscript"/>
                <w:lang w:val="en-US"/>
              </w:rPr>
              <w:t>a</w:t>
            </w:r>
          </w:p>
        </w:tc>
        <w:tc>
          <w:tcPr>
            <w:tcW w:w="1418" w:type="dxa"/>
            <w:tcBorders>
              <w:top w:val="single" w:sz="6" w:space="0" w:color="000000"/>
              <w:left w:val="single" w:sz="6" w:space="0" w:color="000000"/>
              <w:bottom w:val="single" w:sz="6" w:space="0" w:color="000000"/>
              <w:right w:val="single" w:sz="6" w:space="0" w:color="000000"/>
            </w:tcBorders>
          </w:tcPr>
          <w:p w14:paraId="2691B0F4"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None</w:t>
            </w:r>
          </w:p>
        </w:tc>
        <w:tc>
          <w:tcPr>
            <w:tcW w:w="1275" w:type="dxa"/>
            <w:tcBorders>
              <w:top w:val="single" w:sz="6" w:space="0" w:color="000000"/>
              <w:left w:val="single" w:sz="6" w:space="0" w:color="000000"/>
              <w:bottom w:val="single" w:sz="6" w:space="0" w:color="000000"/>
              <w:right w:val="single" w:sz="6" w:space="0" w:color="000000"/>
            </w:tcBorders>
          </w:tcPr>
          <w:p w14:paraId="3E3E3923"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106</w:t>
            </w:r>
          </w:p>
        </w:tc>
        <w:tc>
          <w:tcPr>
            <w:tcW w:w="851" w:type="dxa"/>
            <w:tcBorders>
              <w:top w:val="single" w:sz="6" w:space="0" w:color="000000"/>
              <w:left w:val="single" w:sz="6" w:space="0" w:color="000000"/>
              <w:bottom w:val="single" w:sz="6" w:space="0" w:color="000000"/>
              <w:right w:val="single" w:sz="6" w:space="0" w:color="000000"/>
            </w:tcBorders>
          </w:tcPr>
          <w:p w14:paraId="7422CBE7"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38</w:t>
            </w:r>
          </w:p>
        </w:tc>
        <w:tc>
          <w:tcPr>
            <w:tcW w:w="2487" w:type="dxa"/>
            <w:tcBorders>
              <w:top w:val="single" w:sz="6" w:space="0" w:color="000000"/>
              <w:left w:val="single" w:sz="6" w:space="0" w:color="000000"/>
              <w:bottom w:val="single" w:sz="6" w:space="0" w:color="000000"/>
              <w:right w:val="single" w:sz="6" w:space="0" w:color="000000"/>
            </w:tcBorders>
          </w:tcPr>
          <w:p w14:paraId="5FCEADC5"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SMD 0.78 lower</w:t>
            </w:r>
            <w:r w:rsidRPr="004576C7">
              <w:rPr>
                <w:rFonts w:eastAsia="Times New Roman" w:cstheme="minorHAnsi"/>
                <w:sz w:val="18"/>
                <w:szCs w:val="18"/>
                <w:lang w:val="en-US"/>
              </w:rPr>
              <w:br/>
              <w:t>(0.92 higher to 0.56 lower)</w:t>
            </w:r>
          </w:p>
        </w:tc>
        <w:tc>
          <w:tcPr>
            <w:tcW w:w="1120" w:type="dxa"/>
            <w:tcBorders>
              <w:top w:val="single" w:sz="6" w:space="0" w:color="000000"/>
              <w:left w:val="single" w:sz="6" w:space="0" w:color="000000"/>
              <w:bottom w:val="single" w:sz="6" w:space="0" w:color="000000"/>
              <w:right w:val="single" w:sz="6" w:space="0" w:color="000000"/>
            </w:tcBorders>
          </w:tcPr>
          <w:p w14:paraId="16ED4AFE" w14:textId="77777777" w:rsidR="00EA5D40" w:rsidRPr="004576C7" w:rsidRDefault="00EA5D40" w:rsidP="00615191">
            <w:pPr>
              <w:rPr>
                <w:rFonts w:cstheme="minorHAnsi"/>
                <w:sz w:val="18"/>
                <w:szCs w:val="18"/>
                <w:lang w:bidi="en-US"/>
              </w:rPr>
            </w:pPr>
            <w:r w:rsidRPr="004576C7">
              <w:rPr>
                <w:rFonts w:ascii="Cambria Math" w:eastAsia="Times New Roman" w:hAnsi="Cambria Math" w:cs="Cambria Math"/>
                <w:sz w:val="18"/>
                <w:szCs w:val="18"/>
                <w:lang w:val="en-US"/>
              </w:rPr>
              <w:t>⨁◯◯◯</w:t>
            </w:r>
            <w:r w:rsidRPr="004576C7">
              <w:rPr>
                <w:rFonts w:eastAsia="Times New Roman" w:cstheme="minorHAnsi"/>
                <w:sz w:val="18"/>
                <w:szCs w:val="18"/>
                <w:lang w:val="en-US"/>
              </w:rPr>
              <w:br/>
              <w:t>Very low</w:t>
            </w:r>
          </w:p>
        </w:tc>
      </w:tr>
      <w:tr w:rsidR="00EA5D40" w:rsidRPr="00701815" w14:paraId="2F27EBDC" w14:textId="77777777" w:rsidTr="006379CB">
        <w:trPr>
          <w:gridAfter w:val="1"/>
          <w:wAfter w:w="6" w:type="dxa"/>
          <w:trHeight w:val="414"/>
        </w:trPr>
        <w:tc>
          <w:tcPr>
            <w:tcW w:w="1530" w:type="dxa"/>
          </w:tcPr>
          <w:p w14:paraId="6A89336A" w14:textId="77777777" w:rsidR="00EA5D40" w:rsidRPr="004576C7" w:rsidRDefault="00EA5D40" w:rsidP="00615191">
            <w:pPr>
              <w:rPr>
                <w:rFonts w:cstheme="minorHAnsi"/>
                <w:sz w:val="18"/>
                <w:szCs w:val="18"/>
                <w:lang w:bidi="en-US"/>
              </w:rPr>
            </w:pPr>
            <w:r w:rsidRPr="004576C7">
              <w:rPr>
                <w:rFonts w:cstheme="minorHAnsi"/>
                <w:sz w:val="18"/>
                <w:szCs w:val="18"/>
                <w:lang w:bidi="en-US"/>
              </w:rPr>
              <w:t>Interleukin-6</w:t>
            </w:r>
          </w:p>
        </w:tc>
        <w:tc>
          <w:tcPr>
            <w:tcW w:w="788" w:type="dxa"/>
          </w:tcPr>
          <w:p w14:paraId="2C8647EB"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3</w:t>
            </w:r>
          </w:p>
        </w:tc>
        <w:tc>
          <w:tcPr>
            <w:tcW w:w="1102" w:type="dxa"/>
          </w:tcPr>
          <w:p w14:paraId="3681D71E"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RCT</w:t>
            </w:r>
          </w:p>
        </w:tc>
        <w:tc>
          <w:tcPr>
            <w:tcW w:w="810" w:type="dxa"/>
          </w:tcPr>
          <w:p w14:paraId="2E265E16" w14:textId="77777777" w:rsidR="00EA5D40" w:rsidRPr="004576C7" w:rsidRDefault="00EA5D40" w:rsidP="00615191">
            <w:pPr>
              <w:rPr>
                <w:rFonts w:cstheme="minorHAnsi"/>
                <w:sz w:val="18"/>
                <w:szCs w:val="18"/>
                <w:lang w:bidi="en-US"/>
              </w:rPr>
            </w:pPr>
            <w:r w:rsidRPr="004576C7">
              <w:rPr>
                <w:rFonts w:cstheme="minorHAnsi"/>
                <w:sz w:val="18"/>
                <w:szCs w:val="18"/>
              </w:rPr>
              <w:t>Not serious</w:t>
            </w:r>
          </w:p>
        </w:tc>
        <w:tc>
          <w:tcPr>
            <w:tcW w:w="1260" w:type="dxa"/>
          </w:tcPr>
          <w:p w14:paraId="10F430B6" w14:textId="70559D44" w:rsidR="00EA5D40" w:rsidRPr="004576C7" w:rsidRDefault="00EA5D40" w:rsidP="00615191">
            <w:pPr>
              <w:rPr>
                <w:rFonts w:cstheme="minorHAnsi"/>
                <w:sz w:val="18"/>
                <w:szCs w:val="18"/>
                <w:lang w:bidi="en-US"/>
              </w:rPr>
            </w:pPr>
            <w:r w:rsidRPr="004576C7">
              <w:rPr>
                <w:rFonts w:cstheme="minorHAnsi"/>
                <w:sz w:val="18"/>
                <w:szCs w:val="18"/>
              </w:rPr>
              <w:t>Very serious</w:t>
            </w:r>
            <w:r w:rsidRPr="004576C7">
              <w:rPr>
                <w:rFonts w:eastAsia="Times New Roman" w:cstheme="minorHAnsi"/>
                <w:sz w:val="18"/>
                <w:szCs w:val="18"/>
                <w:vertAlign w:val="superscript"/>
                <w:lang w:val="en-US"/>
              </w:rPr>
              <w:t>b</w:t>
            </w:r>
          </w:p>
        </w:tc>
        <w:tc>
          <w:tcPr>
            <w:tcW w:w="1222" w:type="dxa"/>
          </w:tcPr>
          <w:p w14:paraId="02FD6ADF"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Not serious</w:t>
            </w:r>
          </w:p>
        </w:tc>
        <w:tc>
          <w:tcPr>
            <w:tcW w:w="1134" w:type="dxa"/>
          </w:tcPr>
          <w:p w14:paraId="4EF99BB1" w14:textId="77777777" w:rsidR="00EA5D40" w:rsidRPr="004576C7" w:rsidRDefault="00EA5D40" w:rsidP="00615191">
            <w:pPr>
              <w:rPr>
                <w:rFonts w:cstheme="minorHAnsi"/>
                <w:sz w:val="18"/>
                <w:szCs w:val="18"/>
                <w:lang w:bidi="en-US"/>
              </w:rPr>
            </w:pPr>
            <w:r w:rsidRPr="004576C7">
              <w:rPr>
                <w:rFonts w:cstheme="minorHAnsi"/>
                <w:sz w:val="18"/>
                <w:szCs w:val="18"/>
              </w:rPr>
              <w:t>serious</w:t>
            </w:r>
            <w:r w:rsidRPr="004576C7">
              <w:rPr>
                <w:rFonts w:eastAsia="Times New Roman" w:cstheme="minorHAnsi"/>
                <w:sz w:val="18"/>
                <w:szCs w:val="18"/>
                <w:vertAlign w:val="superscript"/>
                <w:lang w:val="en-US"/>
              </w:rPr>
              <w:t>a</w:t>
            </w:r>
          </w:p>
        </w:tc>
        <w:tc>
          <w:tcPr>
            <w:tcW w:w="1418" w:type="dxa"/>
          </w:tcPr>
          <w:p w14:paraId="58D6B55C"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None</w:t>
            </w:r>
          </w:p>
        </w:tc>
        <w:tc>
          <w:tcPr>
            <w:tcW w:w="1275" w:type="dxa"/>
          </w:tcPr>
          <w:p w14:paraId="3FF87605"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56</w:t>
            </w:r>
          </w:p>
        </w:tc>
        <w:tc>
          <w:tcPr>
            <w:tcW w:w="851" w:type="dxa"/>
          </w:tcPr>
          <w:p w14:paraId="39D4715D"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56</w:t>
            </w:r>
          </w:p>
        </w:tc>
        <w:tc>
          <w:tcPr>
            <w:tcW w:w="2487" w:type="dxa"/>
          </w:tcPr>
          <w:p w14:paraId="793AC8F6"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SMD 0.02 higher (0.57 lower to 0.62 higher)</w:t>
            </w:r>
          </w:p>
        </w:tc>
        <w:tc>
          <w:tcPr>
            <w:tcW w:w="1120" w:type="dxa"/>
          </w:tcPr>
          <w:p w14:paraId="5F3C80D9" w14:textId="77777777" w:rsidR="00EA5D40" w:rsidRPr="004576C7" w:rsidRDefault="00EA5D40" w:rsidP="00615191">
            <w:pPr>
              <w:rPr>
                <w:rFonts w:cstheme="minorHAnsi"/>
                <w:sz w:val="18"/>
                <w:szCs w:val="18"/>
                <w:lang w:bidi="en-US"/>
              </w:rPr>
            </w:pPr>
            <w:r w:rsidRPr="004576C7">
              <w:rPr>
                <w:rFonts w:ascii="Cambria Math" w:eastAsia="Times New Roman" w:hAnsi="Cambria Math" w:cs="Cambria Math"/>
                <w:sz w:val="18"/>
                <w:szCs w:val="18"/>
                <w:lang w:val="en-US"/>
              </w:rPr>
              <w:t>⨁◯◯◯</w:t>
            </w:r>
            <w:r w:rsidRPr="004576C7">
              <w:rPr>
                <w:rFonts w:eastAsia="Times New Roman" w:cstheme="minorHAnsi"/>
                <w:sz w:val="18"/>
                <w:szCs w:val="18"/>
                <w:lang w:val="en-US"/>
              </w:rPr>
              <w:br/>
              <w:t>Very low</w:t>
            </w:r>
          </w:p>
        </w:tc>
      </w:tr>
      <w:tr w:rsidR="00EA5D40" w:rsidRPr="00701815" w14:paraId="2CB61364" w14:textId="77777777" w:rsidTr="006379CB">
        <w:trPr>
          <w:gridAfter w:val="1"/>
          <w:wAfter w:w="6" w:type="dxa"/>
          <w:trHeight w:val="431"/>
        </w:trPr>
        <w:tc>
          <w:tcPr>
            <w:tcW w:w="1530" w:type="dxa"/>
          </w:tcPr>
          <w:p w14:paraId="29902766" w14:textId="77777777" w:rsidR="00EA5D40" w:rsidRPr="004576C7" w:rsidRDefault="00EA5D40" w:rsidP="00615191">
            <w:pPr>
              <w:rPr>
                <w:rFonts w:cstheme="minorHAnsi"/>
                <w:sz w:val="18"/>
                <w:szCs w:val="18"/>
                <w:lang w:bidi="en-US"/>
              </w:rPr>
            </w:pPr>
            <w:r w:rsidRPr="004576C7">
              <w:rPr>
                <w:rFonts w:cstheme="minorHAnsi"/>
                <w:sz w:val="18"/>
                <w:szCs w:val="18"/>
                <w:lang w:bidi="en-US"/>
              </w:rPr>
              <w:t>Interleukin-1B</w:t>
            </w:r>
          </w:p>
        </w:tc>
        <w:tc>
          <w:tcPr>
            <w:tcW w:w="788" w:type="dxa"/>
          </w:tcPr>
          <w:p w14:paraId="1A442AAE"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3</w:t>
            </w:r>
          </w:p>
        </w:tc>
        <w:tc>
          <w:tcPr>
            <w:tcW w:w="1102" w:type="dxa"/>
          </w:tcPr>
          <w:p w14:paraId="442618A5"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RCT</w:t>
            </w:r>
          </w:p>
        </w:tc>
        <w:tc>
          <w:tcPr>
            <w:tcW w:w="810" w:type="dxa"/>
          </w:tcPr>
          <w:p w14:paraId="048C5E11" w14:textId="77777777" w:rsidR="00EA5D40" w:rsidRPr="004576C7" w:rsidRDefault="00EA5D40" w:rsidP="00615191">
            <w:pPr>
              <w:rPr>
                <w:rFonts w:cstheme="minorHAnsi"/>
                <w:sz w:val="18"/>
                <w:szCs w:val="18"/>
                <w:lang w:bidi="en-US"/>
              </w:rPr>
            </w:pPr>
            <w:r w:rsidRPr="004576C7">
              <w:rPr>
                <w:rFonts w:cstheme="minorHAnsi"/>
                <w:sz w:val="18"/>
                <w:szCs w:val="18"/>
              </w:rPr>
              <w:t>Not serious</w:t>
            </w:r>
          </w:p>
        </w:tc>
        <w:tc>
          <w:tcPr>
            <w:tcW w:w="1260" w:type="dxa"/>
          </w:tcPr>
          <w:p w14:paraId="180169C6" w14:textId="6F7E43C8" w:rsidR="00EA5D40" w:rsidRPr="004576C7" w:rsidRDefault="00EA5D40" w:rsidP="00615191">
            <w:pPr>
              <w:rPr>
                <w:rFonts w:cstheme="minorHAnsi"/>
                <w:sz w:val="18"/>
                <w:szCs w:val="18"/>
                <w:lang w:bidi="en-US"/>
              </w:rPr>
            </w:pPr>
            <w:r w:rsidRPr="004576C7">
              <w:rPr>
                <w:rFonts w:cstheme="minorHAnsi"/>
                <w:sz w:val="18"/>
                <w:szCs w:val="18"/>
              </w:rPr>
              <w:t>Very serious</w:t>
            </w:r>
            <w:r w:rsidRPr="004576C7">
              <w:rPr>
                <w:rFonts w:eastAsia="Times New Roman" w:cstheme="minorHAnsi"/>
                <w:sz w:val="18"/>
                <w:szCs w:val="18"/>
                <w:vertAlign w:val="superscript"/>
                <w:lang w:val="en-US"/>
              </w:rPr>
              <w:t>b</w:t>
            </w:r>
          </w:p>
        </w:tc>
        <w:tc>
          <w:tcPr>
            <w:tcW w:w="1222" w:type="dxa"/>
          </w:tcPr>
          <w:p w14:paraId="0943A23B"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Not serious</w:t>
            </w:r>
          </w:p>
        </w:tc>
        <w:tc>
          <w:tcPr>
            <w:tcW w:w="1134" w:type="dxa"/>
          </w:tcPr>
          <w:p w14:paraId="02B367FC" w14:textId="77777777" w:rsidR="00EA5D40" w:rsidRPr="004576C7" w:rsidRDefault="00EA5D40" w:rsidP="00615191">
            <w:pPr>
              <w:rPr>
                <w:rFonts w:cstheme="minorHAnsi"/>
                <w:sz w:val="18"/>
                <w:szCs w:val="18"/>
                <w:lang w:bidi="en-US"/>
              </w:rPr>
            </w:pPr>
            <w:r w:rsidRPr="004576C7">
              <w:rPr>
                <w:rFonts w:cstheme="minorHAnsi"/>
                <w:sz w:val="18"/>
                <w:szCs w:val="18"/>
              </w:rPr>
              <w:t>serious</w:t>
            </w:r>
            <w:r w:rsidRPr="004576C7">
              <w:rPr>
                <w:rFonts w:eastAsia="Times New Roman" w:cstheme="minorHAnsi"/>
                <w:sz w:val="18"/>
                <w:szCs w:val="18"/>
                <w:vertAlign w:val="superscript"/>
                <w:lang w:val="en-US"/>
              </w:rPr>
              <w:t>a</w:t>
            </w:r>
          </w:p>
        </w:tc>
        <w:tc>
          <w:tcPr>
            <w:tcW w:w="1418" w:type="dxa"/>
          </w:tcPr>
          <w:p w14:paraId="37A8EB04"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None</w:t>
            </w:r>
          </w:p>
        </w:tc>
        <w:tc>
          <w:tcPr>
            <w:tcW w:w="1275" w:type="dxa"/>
          </w:tcPr>
          <w:p w14:paraId="664CC255"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72</w:t>
            </w:r>
          </w:p>
        </w:tc>
        <w:tc>
          <w:tcPr>
            <w:tcW w:w="851" w:type="dxa"/>
          </w:tcPr>
          <w:p w14:paraId="29C82B78"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68</w:t>
            </w:r>
          </w:p>
        </w:tc>
        <w:tc>
          <w:tcPr>
            <w:tcW w:w="2487" w:type="dxa"/>
          </w:tcPr>
          <w:p w14:paraId="31BB304F"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SMD 0.40 lower</w:t>
            </w:r>
            <w:r w:rsidRPr="004576C7">
              <w:rPr>
                <w:rFonts w:eastAsia="Times New Roman" w:cstheme="minorHAnsi"/>
                <w:sz w:val="18"/>
                <w:szCs w:val="18"/>
                <w:lang w:val="en-US"/>
              </w:rPr>
              <w:br/>
              <w:t>(0.31 lower to 0.6 higher)</w:t>
            </w:r>
          </w:p>
        </w:tc>
        <w:tc>
          <w:tcPr>
            <w:tcW w:w="1120" w:type="dxa"/>
          </w:tcPr>
          <w:p w14:paraId="753927BA" w14:textId="77777777" w:rsidR="00EA5D40" w:rsidRPr="004576C7" w:rsidRDefault="00EA5D40" w:rsidP="00615191">
            <w:pPr>
              <w:rPr>
                <w:rFonts w:cstheme="minorHAnsi"/>
                <w:sz w:val="18"/>
                <w:szCs w:val="18"/>
                <w:lang w:bidi="en-US"/>
              </w:rPr>
            </w:pPr>
            <w:r w:rsidRPr="004576C7">
              <w:rPr>
                <w:rFonts w:ascii="Cambria Math" w:eastAsia="Times New Roman" w:hAnsi="Cambria Math" w:cs="Cambria Math"/>
                <w:sz w:val="18"/>
                <w:szCs w:val="18"/>
                <w:lang w:val="en-US"/>
              </w:rPr>
              <w:t>⨁◯◯◯</w:t>
            </w:r>
            <w:r w:rsidRPr="004576C7">
              <w:rPr>
                <w:rFonts w:eastAsia="Times New Roman" w:cstheme="minorHAnsi"/>
                <w:sz w:val="18"/>
                <w:szCs w:val="18"/>
                <w:lang w:val="en-US"/>
              </w:rPr>
              <w:br/>
              <w:t>Very low</w:t>
            </w:r>
          </w:p>
        </w:tc>
      </w:tr>
      <w:tr w:rsidR="00EA5D40" w:rsidRPr="00701815" w14:paraId="77BBE2F9" w14:textId="77777777" w:rsidTr="006379CB">
        <w:trPr>
          <w:gridAfter w:val="1"/>
          <w:wAfter w:w="6" w:type="dxa"/>
          <w:trHeight w:val="431"/>
        </w:trPr>
        <w:tc>
          <w:tcPr>
            <w:tcW w:w="1530" w:type="dxa"/>
          </w:tcPr>
          <w:p w14:paraId="6012B0E1" w14:textId="0C3F3EE3" w:rsidR="00EA5D40" w:rsidRPr="004576C7" w:rsidRDefault="00EA5D40" w:rsidP="00615191">
            <w:pPr>
              <w:rPr>
                <w:rFonts w:cstheme="minorHAnsi"/>
                <w:sz w:val="18"/>
                <w:szCs w:val="18"/>
                <w:lang w:bidi="en-US"/>
              </w:rPr>
            </w:pPr>
            <w:bookmarkStart w:id="4" w:name="_Hlk98173325"/>
            <w:r w:rsidRPr="004576C7">
              <w:rPr>
                <w:rFonts w:cstheme="minorHAnsi"/>
                <w:sz w:val="18"/>
                <w:szCs w:val="18"/>
                <w:lang w:bidi="en-US"/>
              </w:rPr>
              <w:t>Tumour necrosis factor alpha</w:t>
            </w:r>
            <w:bookmarkEnd w:id="4"/>
          </w:p>
        </w:tc>
        <w:tc>
          <w:tcPr>
            <w:tcW w:w="788" w:type="dxa"/>
          </w:tcPr>
          <w:p w14:paraId="48188181"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4</w:t>
            </w:r>
          </w:p>
        </w:tc>
        <w:tc>
          <w:tcPr>
            <w:tcW w:w="1102" w:type="dxa"/>
          </w:tcPr>
          <w:p w14:paraId="6F2CFC90" w14:textId="77777777" w:rsidR="00EA5D40" w:rsidRPr="004576C7" w:rsidRDefault="00EA5D40" w:rsidP="00615191">
            <w:pPr>
              <w:rPr>
                <w:rFonts w:eastAsia="Times New Roman" w:cstheme="minorHAnsi"/>
                <w:sz w:val="18"/>
                <w:szCs w:val="18"/>
                <w:lang w:val="en-US"/>
              </w:rPr>
            </w:pPr>
            <w:r w:rsidRPr="004576C7">
              <w:rPr>
                <w:rFonts w:eastAsia="Times New Roman" w:cstheme="minorHAnsi"/>
                <w:sz w:val="18"/>
                <w:szCs w:val="18"/>
                <w:lang w:val="en-US"/>
              </w:rPr>
              <w:t>3 RCT</w:t>
            </w:r>
          </w:p>
          <w:p w14:paraId="2BE22430"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1 Pilot study</w:t>
            </w:r>
          </w:p>
        </w:tc>
        <w:tc>
          <w:tcPr>
            <w:tcW w:w="810" w:type="dxa"/>
          </w:tcPr>
          <w:p w14:paraId="1D93134A" w14:textId="77777777" w:rsidR="00EA5D40" w:rsidRPr="004576C7" w:rsidRDefault="00EA5D40" w:rsidP="00615191">
            <w:pPr>
              <w:rPr>
                <w:rFonts w:cstheme="minorHAnsi"/>
                <w:sz w:val="18"/>
                <w:szCs w:val="18"/>
                <w:lang w:bidi="en-US"/>
              </w:rPr>
            </w:pPr>
            <w:r w:rsidRPr="004576C7">
              <w:rPr>
                <w:rFonts w:cstheme="minorHAnsi"/>
                <w:sz w:val="18"/>
                <w:szCs w:val="18"/>
              </w:rPr>
              <w:t>Not serious</w:t>
            </w:r>
          </w:p>
        </w:tc>
        <w:tc>
          <w:tcPr>
            <w:tcW w:w="1260" w:type="dxa"/>
          </w:tcPr>
          <w:p w14:paraId="2E57CD29" w14:textId="1A169288" w:rsidR="00EA5D40" w:rsidRPr="004576C7" w:rsidRDefault="00EA5D40" w:rsidP="00615191">
            <w:pPr>
              <w:rPr>
                <w:rFonts w:cstheme="minorHAnsi"/>
                <w:sz w:val="18"/>
                <w:szCs w:val="18"/>
                <w:lang w:bidi="en-US"/>
              </w:rPr>
            </w:pPr>
            <w:r w:rsidRPr="004576C7">
              <w:rPr>
                <w:rFonts w:cstheme="minorHAnsi"/>
                <w:sz w:val="18"/>
                <w:szCs w:val="18"/>
              </w:rPr>
              <w:t>Very serious</w:t>
            </w:r>
            <w:r w:rsidRPr="004576C7">
              <w:rPr>
                <w:rFonts w:eastAsia="Times New Roman" w:cstheme="minorHAnsi"/>
                <w:sz w:val="18"/>
                <w:szCs w:val="18"/>
                <w:vertAlign w:val="superscript"/>
                <w:lang w:val="en-US"/>
              </w:rPr>
              <w:t>b</w:t>
            </w:r>
          </w:p>
        </w:tc>
        <w:tc>
          <w:tcPr>
            <w:tcW w:w="1222" w:type="dxa"/>
          </w:tcPr>
          <w:p w14:paraId="7966581C"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Not serious</w:t>
            </w:r>
          </w:p>
        </w:tc>
        <w:tc>
          <w:tcPr>
            <w:tcW w:w="1134" w:type="dxa"/>
          </w:tcPr>
          <w:p w14:paraId="664F2F8B" w14:textId="77777777" w:rsidR="00EA5D40" w:rsidRPr="004576C7" w:rsidRDefault="00EA5D40" w:rsidP="00615191">
            <w:pPr>
              <w:rPr>
                <w:rFonts w:cstheme="minorHAnsi"/>
                <w:sz w:val="18"/>
                <w:szCs w:val="18"/>
                <w:lang w:bidi="en-US"/>
              </w:rPr>
            </w:pPr>
            <w:r w:rsidRPr="004576C7">
              <w:rPr>
                <w:rFonts w:cstheme="minorHAnsi"/>
                <w:sz w:val="18"/>
                <w:szCs w:val="18"/>
              </w:rPr>
              <w:t>serious</w:t>
            </w:r>
            <w:r w:rsidRPr="004576C7">
              <w:rPr>
                <w:rFonts w:eastAsia="Times New Roman" w:cstheme="minorHAnsi"/>
                <w:sz w:val="18"/>
                <w:szCs w:val="18"/>
                <w:vertAlign w:val="superscript"/>
                <w:lang w:val="en-US"/>
              </w:rPr>
              <w:t>a</w:t>
            </w:r>
          </w:p>
        </w:tc>
        <w:tc>
          <w:tcPr>
            <w:tcW w:w="1418" w:type="dxa"/>
          </w:tcPr>
          <w:p w14:paraId="06DFCDA1"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None</w:t>
            </w:r>
          </w:p>
        </w:tc>
        <w:tc>
          <w:tcPr>
            <w:tcW w:w="1275" w:type="dxa"/>
          </w:tcPr>
          <w:p w14:paraId="52E03CB4"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141</w:t>
            </w:r>
          </w:p>
        </w:tc>
        <w:tc>
          <w:tcPr>
            <w:tcW w:w="851" w:type="dxa"/>
          </w:tcPr>
          <w:p w14:paraId="7F85AD76"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77</w:t>
            </w:r>
          </w:p>
        </w:tc>
        <w:tc>
          <w:tcPr>
            <w:tcW w:w="2487" w:type="dxa"/>
          </w:tcPr>
          <w:p w14:paraId="6894B86C"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SMD 0.76 SD lower</w:t>
            </w:r>
            <w:r w:rsidRPr="004576C7">
              <w:rPr>
                <w:rFonts w:eastAsia="Times New Roman" w:cstheme="minorHAnsi"/>
                <w:sz w:val="18"/>
                <w:szCs w:val="18"/>
                <w:lang w:val="en-US"/>
              </w:rPr>
              <w:br/>
              <w:t>(0.66 lower to 0.97 higher)</w:t>
            </w:r>
          </w:p>
        </w:tc>
        <w:tc>
          <w:tcPr>
            <w:tcW w:w="1120" w:type="dxa"/>
          </w:tcPr>
          <w:p w14:paraId="2C73F648" w14:textId="77777777" w:rsidR="00EA5D40" w:rsidRPr="004576C7" w:rsidRDefault="00EA5D40" w:rsidP="00615191">
            <w:pPr>
              <w:rPr>
                <w:rFonts w:cstheme="minorHAnsi"/>
                <w:sz w:val="18"/>
                <w:szCs w:val="18"/>
                <w:lang w:bidi="en-US"/>
              </w:rPr>
            </w:pPr>
            <w:r w:rsidRPr="004576C7">
              <w:rPr>
                <w:rFonts w:ascii="Cambria Math" w:eastAsia="Times New Roman" w:hAnsi="Cambria Math" w:cs="Cambria Math"/>
                <w:sz w:val="18"/>
                <w:szCs w:val="18"/>
                <w:lang w:val="en-US"/>
              </w:rPr>
              <w:t>⨁◯◯◯</w:t>
            </w:r>
            <w:r w:rsidRPr="004576C7">
              <w:rPr>
                <w:rFonts w:eastAsia="Times New Roman" w:cstheme="minorHAnsi"/>
                <w:sz w:val="18"/>
                <w:szCs w:val="18"/>
                <w:lang w:val="en-US"/>
              </w:rPr>
              <w:br/>
              <w:t>Very low</w:t>
            </w:r>
          </w:p>
        </w:tc>
      </w:tr>
      <w:tr w:rsidR="00EA5D40" w:rsidRPr="00701815" w14:paraId="334A928D" w14:textId="77777777" w:rsidTr="006379CB">
        <w:trPr>
          <w:gridAfter w:val="1"/>
          <w:wAfter w:w="6" w:type="dxa"/>
          <w:trHeight w:val="431"/>
        </w:trPr>
        <w:tc>
          <w:tcPr>
            <w:tcW w:w="1530" w:type="dxa"/>
          </w:tcPr>
          <w:p w14:paraId="7DFF5AD9" w14:textId="77777777" w:rsidR="00EA5D40" w:rsidRPr="004576C7" w:rsidRDefault="00EA5D40" w:rsidP="00615191">
            <w:pPr>
              <w:rPr>
                <w:rFonts w:cstheme="minorHAnsi"/>
                <w:sz w:val="18"/>
                <w:szCs w:val="18"/>
                <w:lang w:bidi="en-US"/>
              </w:rPr>
            </w:pPr>
            <w:r w:rsidRPr="004576C7">
              <w:rPr>
                <w:rFonts w:cstheme="minorHAnsi"/>
                <w:sz w:val="18"/>
                <w:szCs w:val="18"/>
                <w:lang w:bidi="en-US"/>
              </w:rPr>
              <w:t>Interleukin</w:t>
            </w:r>
            <w:r w:rsidRPr="004576C7">
              <w:rPr>
                <w:rFonts w:cstheme="minorHAnsi"/>
                <w:sz w:val="18"/>
                <w:szCs w:val="18"/>
              </w:rPr>
              <w:t>-8</w:t>
            </w:r>
          </w:p>
        </w:tc>
        <w:tc>
          <w:tcPr>
            <w:tcW w:w="788" w:type="dxa"/>
          </w:tcPr>
          <w:p w14:paraId="484D225B" w14:textId="77777777" w:rsidR="00EA5D40" w:rsidRPr="004576C7" w:rsidRDefault="00EA5D40" w:rsidP="00615191">
            <w:pPr>
              <w:rPr>
                <w:rFonts w:eastAsia="Times New Roman" w:cstheme="minorHAnsi"/>
                <w:sz w:val="18"/>
                <w:szCs w:val="18"/>
                <w:lang w:val="en-US"/>
              </w:rPr>
            </w:pPr>
            <w:r w:rsidRPr="004576C7">
              <w:rPr>
                <w:rFonts w:eastAsia="Times New Roman" w:cstheme="minorHAnsi"/>
                <w:sz w:val="18"/>
                <w:szCs w:val="18"/>
                <w:lang w:val="en-US"/>
              </w:rPr>
              <w:t>1</w:t>
            </w:r>
          </w:p>
        </w:tc>
        <w:tc>
          <w:tcPr>
            <w:tcW w:w="1102" w:type="dxa"/>
          </w:tcPr>
          <w:p w14:paraId="522BC9B6" w14:textId="77777777" w:rsidR="00EA5D40" w:rsidRPr="004576C7" w:rsidRDefault="00EA5D40" w:rsidP="00615191">
            <w:pPr>
              <w:rPr>
                <w:rFonts w:eastAsia="Times New Roman" w:cstheme="minorHAnsi"/>
                <w:sz w:val="18"/>
                <w:szCs w:val="18"/>
                <w:lang w:val="en-US"/>
              </w:rPr>
            </w:pPr>
            <w:r w:rsidRPr="004576C7">
              <w:rPr>
                <w:rFonts w:eastAsia="Times New Roman" w:cstheme="minorHAnsi"/>
                <w:sz w:val="18"/>
                <w:szCs w:val="18"/>
                <w:lang w:val="en-US"/>
              </w:rPr>
              <w:t>Pilot study</w:t>
            </w:r>
          </w:p>
        </w:tc>
        <w:tc>
          <w:tcPr>
            <w:tcW w:w="810" w:type="dxa"/>
          </w:tcPr>
          <w:p w14:paraId="74E61DFC" w14:textId="77777777" w:rsidR="00EA5D40" w:rsidRPr="004576C7" w:rsidRDefault="00EA5D40" w:rsidP="00615191">
            <w:pPr>
              <w:rPr>
                <w:rFonts w:eastAsia="Times New Roman" w:cstheme="minorHAnsi"/>
                <w:b/>
                <w:bCs/>
                <w:sz w:val="18"/>
                <w:szCs w:val="18"/>
                <w:lang w:val="en-US"/>
              </w:rPr>
            </w:pPr>
            <w:r w:rsidRPr="004576C7">
              <w:rPr>
                <w:rFonts w:cstheme="minorHAnsi"/>
                <w:sz w:val="18"/>
                <w:szCs w:val="18"/>
              </w:rPr>
              <w:t>Not serious</w:t>
            </w:r>
          </w:p>
        </w:tc>
        <w:tc>
          <w:tcPr>
            <w:tcW w:w="1260" w:type="dxa"/>
          </w:tcPr>
          <w:p w14:paraId="3B1948B4" w14:textId="71E73EB2" w:rsidR="00EA5D40" w:rsidRPr="004576C7" w:rsidRDefault="00EA5D40" w:rsidP="00615191">
            <w:pPr>
              <w:rPr>
                <w:rFonts w:eastAsia="Times New Roman" w:cstheme="minorHAnsi"/>
                <w:sz w:val="18"/>
                <w:szCs w:val="18"/>
                <w:lang w:val="en-US"/>
              </w:rPr>
            </w:pPr>
            <w:r w:rsidRPr="004576C7">
              <w:rPr>
                <w:rFonts w:cstheme="minorHAnsi"/>
                <w:sz w:val="18"/>
                <w:szCs w:val="18"/>
              </w:rPr>
              <w:t>Very serious</w:t>
            </w:r>
            <w:r w:rsidRPr="004576C7">
              <w:rPr>
                <w:rFonts w:eastAsia="Times New Roman" w:cstheme="minorHAnsi"/>
                <w:sz w:val="18"/>
                <w:szCs w:val="18"/>
                <w:vertAlign w:val="superscript"/>
                <w:lang w:val="en-US"/>
              </w:rPr>
              <w:t>b</w:t>
            </w:r>
          </w:p>
        </w:tc>
        <w:tc>
          <w:tcPr>
            <w:tcW w:w="1222" w:type="dxa"/>
          </w:tcPr>
          <w:p w14:paraId="5406FA7B" w14:textId="77777777" w:rsidR="00EA5D40" w:rsidRPr="004576C7" w:rsidRDefault="00EA5D40" w:rsidP="00615191">
            <w:pPr>
              <w:rPr>
                <w:rFonts w:eastAsia="Times New Roman" w:cstheme="minorHAnsi"/>
                <w:sz w:val="18"/>
                <w:szCs w:val="18"/>
                <w:lang w:val="en-US"/>
              </w:rPr>
            </w:pPr>
            <w:r w:rsidRPr="004576C7">
              <w:rPr>
                <w:rFonts w:eastAsia="Times New Roman" w:cstheme="minorHAnsi"/>
                <w:sz w:val="18"/>
                <w:szCs w:val="18"/>
                <w:lang w:val="en-US"/>
              </w:rPr>
              <w:t>Not serious</w:t>
            </w:r>
          </w:p>
        </w:tc>
        <w:tc>
          <w:tcPr>
            <w:tcW w:w="1134" w:type="dxa"/>
          </w:tcPr>
          <w:p w14:paraId="2AC41966" w14:textId="77777777" w:rsidR="00EA5D40" w:rsidRPr="004576C7" w:rsidRDefault="00EA5D40" w:rsidP="00615191">
            <w:pPr>
              <w:rPr>
                <w:rFonts w:eastAsia="Times New Roman" w:cstheme="minorHAnsi"/>
                <w:sz w:val="18"/>
                <w:szCs w:val="18"/>
                <w:lang w:val="en-US"/>
              </w:rPr>
            </w:pPr>
            <w:r w:rsidRPr="004576C7">
              <w:rPr>
                <w:rFonts w:cstheme="minorHAnsi"/>
                <w:sz w:val="18"/>
                <w:szCs w:val="18"/>
              </w:rPr>
              <w:t>serious</w:t>
            </w:r>
            <w:r w:rsidRPr="004576C7">
              <w:rPr>
                <w:rFonts w:eastAsia="Times New Roman" w:cstheme="minorHAnsi"/>
                <w:sz w:val="18"/>
                <w:szCs w:val="18"/>
                <w:vertAlign w:val="superscript"/>
                <w:lang w:val="en-US"/>
              </w:rPr>
              <w:t>a</w:t>
            </w:r>
          </w:p>
        </w:tc>
        <w:tc>
          <w:tcPr>
            <w:tcW w:w="1418" w:type="dxa"/>
          </w:tcPr>
          <w:p w14:paraId="400F3A4B" w14:textId="77777777" w:rsidR="00EA5D40" w:rsidRPr="004576C7" w:rsidRDefault="00EA5D40" w:rsidP="00615191">
            <w:pPr>
              <w:rPr>
                <w:rFonts w:eastAsia="Times New Roman" w:cstheme="minorHAnsi"/>
                <w:sz w:val="18"/>
                <w:szCs w:val="18"/>
                <w:lang w:val="en-US"/>
              </w:rPr>
            </w:pPr>
            <w:r w:rsidRPr="004576C7">
              <w:rPr>
                <w:rFonts w:eastAsia="Times New Roman" w:cstheme="minorHAnsi"/>
                <w:sz w:val="18"/>
                <w:szCs w:val="18"/>
                <w:lang w:val="en-US"/>
              </w:rPr>
              <w:t>None</w:t>
            </w:r>
          </w:p>
        </w:tc>
        <w:tc>
          <w:tcPr>
            <w:tcW w:w="1275" w:type="dxa"/>
          </w:tcPr>
          <w:p w14:paraId="233C19BA" w14:textId="77777777" w:rsidR="00EA5D40" w:rsidRPr="004576C7" w:rsidRDefault="00EA5D40" w:rsidP="00615191">
            <w:pPr>
              <w:rPr>
                <w:rFonts w:eastAsia="Times New Roman" w:cstheme="minorHAnsi"/>
                <w:sz w:val="18"/>
                <w:szCs w:val="18"/>
                <w:lang w:val="en-US"/>
              </w:rPr>
            </w:pPr>
            <w:r w:rsidRPr="004576C7">
              <w:rPr>
                <w:rFonts w:eastAsia="Times New Roman" w:cstheme="minorHAnsi"/>
                <w:sz w:val="18"/>
                <w:szCs w:val="18"/>
                <w:lang w:val="en-US"/>
              </w:rPr>
              <w:t>60</w:t>
            </w:r>
          </w:p>
        </w:tc>
        <w:tc>
          <w:tcPr>
            <w:tcW w:w="851" w:type="dxa"/>
          </w:tcPr>
          <w:p w14:paraId="53B3BD2D" w14:textId="77777777" w:rsidR="00EA5D40" w:rsidRPr="004576C7" w:rsidRDefault="00EA5D40" w:rsidP="00615191">
            <w:pPr>
              <w:rPr>
                <w:rFonts w:eastAsia="Times New Roman" w:cstheme="minorHAnsi"/>
                <w:sz w:val="18"/>
                <w:szCs w:val="18"/>
                <w:lang w:val="en-US"/>
              </w:rPr>
            </w:pPr>
            <w:r w:rsidRPr="004576C7">
              <w:rPr>
                <w:rFonts w:eastAsia="Times New Roman" w:cstheme="minorHAnsi"/>
                <w:sz w:val="18"/>
                <w:szCs w:val="18"/>
                <w:lang w:val="en-US"/>
              </w:rPr>
              <w:t>-</w:t>
            </w:r>
          </w:p>
        </w:tc>
        <w:tc>
          <w:tcPr>
            <w:tcW w:w="2487" w:type="dxa"/>
          </w:tcPr>
          <w:p w14:paraId="4778FF76" w14:textId="77777777" w:rsidR="00EA5D40" w:rsidRPr="004576C7" w:rsidRDefault="00EA5D40" w:rsidP="00615191">
            <w:pPr>
              <w:rPr>
                <w:rFonts w:eastAsia="Times New Roman" w:cstheme="minorHAnsi"/>
                <w:sz w:val="18"/>
                <w:szCs w:val="18"/>
                <w:lang w:val="en-US"/>
              </w:rPr>
            </w:pPr>
            <w:r w:rsidRPr="004576C7">
              <w:rPr>
                <w:rFonts w:eastAsia="Times New Roman" w:cstheme="minorHAnsi"/>
                <w:sz w:val="18"/>
                <w:szCs w:val="18"/>
                <w:lang w:val="en-US"/>
              </w:rPr>
              <w:t>SMD 0.81 SD lower</w:t>
            </w:r>
            <w:r w:rsidRPr="004576C7">
              <w:rPr>
                <w:rFonts w:eastAsia="Times New Roman" w:cstheme="minorHAnsi"/>
                <w:sz w:val="18"/>
                <w:szCs w:val="18"/>
                <w:lang w:val="en-US"/>
              </w:rPr>
              <w:br/>
              <w:t>(0.51 lower to 0.84 higher)</w:t>
            </w:r>
          </w:p>
        </w:tc>
        <w:tc>
          <w:tcPr>
            <w:tcW w:w="1120" w:type="dxa"/>
          </w:tcPr>
          <w:p w14:paraId="07ED3D05" w14:textId="77777777" w:rsidR="00EA5D40" w:rsidRPr="004576C7" w:rsidRDefault="00EA5D40" w:rsidP="00615191">
            <w:pPr>
              <w:rPr>
                <w:rFonts w:eastAsia="Times New Roman" w:cstheme="minorHAnsi"/>
                <w:sz w:val="18"/>
                <w:szCs w:val="18"/>
                <w:lang w:val="en-US"/>
              </w:rPr>
            </w:pPr>
            <w:r w:rsidRPr="004576C7">
              <w:rPr>
                <w:rFonts w:ascii="Cambria Math" w:eastAsia="Times New Roman" w:hAnsi="Cambria Math" w:cs="Cambria Math"/>
                <w:sz w:val="18"/>
                <w:szCs w:val="18"/>
                <w:lang w:val="en-US"/>
              </w:rPr>
              <w:t>⨁◯◯◯</w:t>
            </w:r>
            <w:r w:rsidRPr="004576C7">
              <w:rPr>
                <w:rFonts w:eastAsia="Times New Roman" w:cstheme="minorHAnsi"/>
                <w:sz w:val="18"/>
                <w:szCs w:val="18"/>
                <w:lang w:val="en-US"/>
              </w:rPr>
              <w:br/>
              <w:t>Very low</w:t>
            </w:r>
          </w:p>
        </w:tc>
      </w:tr>
      <w:tr w:rsidR="00EA5D40" w:rsidRPr="00701815" w14:paraId="4F119105" w14:textId="77777777" w:rsidTr="006379CB">
        <w:trPr>
          <w:gridAfter w:val="1"/>
          <w:wAfter w:w="6" w:type="dxa"/>
          <w:trHeight w:val="431"/>
        </w:trPr>
        <w:tc>
          <w:tcPr>
            <w:tcW w:w="1530" w:type="dxa"/>
          </w:tcPr>
          <w:p w14:paraId="4EE50BBB" w14:textId="77777777" w:rsidR="00EA5D40" w:rsidRPr="004576C7" w:rsidRDefault="00EA5D40" w:rsidP="00615191">
            <w:pPr>
              <w:rPr>
                <w:rFonts w:cstheme="minorHAnsi"/>
                <w:sz w:val="18"/>
                <w:szCs w:val="18"/>
              </w:rPr>
            </w:pPr>
            <w:r w:rsidRPr="004576C7">
              <w:rPr>
                <w:rFonts w:cstheme="minorHAnsi"/>
                <w:sz w:val="18"/>
                <w:szCs w:val="18"/>
              </w:rPr>
              <w:t>Natural killer cell</w:t>
            </w:r>
          </w:p>
        </w:tc>
        <w:tc>
          <w:tcPr>
            <w:tcW w:w="788" w:type="dxa"/>
          </w:tcPr>
          <w:p w14:paraId="43FFDCF9" w14:textId="77777777" w:rsidR="00EA5D40" w:rsidRPr="004576C7" w:rsidRDefault="00EA5D40" w:rsidP="00615191">
            <w:pPr>
              <w:rPr>
                <w:rFonts w:eastAsia="Times New Roman" w:cstheme="minorHAnsi"/>
                <w:sz w:val="18"/>
                <w:szCs w:val="18"/>
                <w:lang w:val="en-US"/>
              </w:rPr>
            </w:pPr>
            <w:r w:rsidRPr="004576C7">
              <w:rPr>
                <w:rFonts w:eastAsia="Times New Roman" w:cstheme="minorHAnsi"/>
                <w:sz w:val="18"/>
                <w:szCs w:val="18"/>
                <w:lang w:val="en-US"/>
              </w:rPr>
              <w:t>1</w:t>
            </w:r>
          </w:p>
        </w:tc>
        <w:tc>
          <w:tcPr>
            <w:tcW w:w="1102" w:type="dxa"/>
          </w:tcPr>
          <w:p w14:paraId="49CD26B4" w14:textId="77777777" w:rsidR="00EA5D40" w:rsidRPr="004576C7" w:rsidRDefault="00EA5D40" w:rsidP="00615191">
            <w:pPr>
              <w:rPr>
                <w:rFonts w:eastAsia="Times New Roman" w:cstheme="minorHAnsi"/>
                <w:sz w:val="18"/>
                <w:szCs w:val="18"/>
                <w:lang w:val="en-US"/>
              </w:rPr>
            </w:pPr>
            <w:r w:rsidRPr="004576C7">
              <w:rPr>
                <w:rFonts w:eastAsia="Times New Roman" w:cstheme="minorHAnsi"/>
                <w:sz w:val="18"/>
                <w:szCs w:val="18"/>
                <w:lang w:val="en-US"/>
              </w:rPr>
              <w:t>Exp. study</w:t>
            </w:r>
          </w:p>
        </w:tc>
        <w:tc>
          <w:tcPr>
            <w:tcW w:w="810" w:type="dxa"/>
          </w:tcPr>
          <w:p w14:paraId="5E52B6F5" w14:textId="77777777" w:rsidR="00EA5D40" w:rsidRPr="004576C7" w:rsidRDefault="00EA5D40" w:rsidP="00615191">
            <w:pPr>
              <w:rPr>
                <w:rFonts w:eastAsia="Times New Roman" w:cstheme="minorHAnsi"/>
                <w:sz w:val="18"/>
                <w:szCs w:val="18"/>
                <w:lang w:val="en-US"/>
              </w:rPr>
            </w:pPr>
            <w:r w:rsidRPr="004576C7">
              <w:rPr>
                <w:rFonts w:cstheme="minorHAnsi"/>
                <w:sz w:val="18"/>
                <w:szCs w:val="18"/>
              </w:rPr>
              <w:t>Not serious</w:t>
            </w:r>
          </w:p>
        </w:tc>
        <w:tc>
          <w:tcPr>
            <w:tcW w:w="1260" w:type="dxa"/>
          </w:tcPr>
          <w:p w14:paraId="2641C09A" w14:textId="4205A7F8" w:rsidR="00EA5D40" w:rsidRPr="004576C7" w:rsidRDefault="00EA5D40" w:rsidP="00615191">
            <w:pPr>
              <w:rPr>
                <w:rFonts w:eastAsia="Times New Roman" w:cstheme="minorHAnsi"/>
                <w:sz w:val="18"/>
                <w:szCs w:val="18"/>
                <w:lang w:val="en-US"/>
              </w:rPr>
            </w:pPr>
            <w:r w:rsidRPr="004576C7">
              <w:rPr>
                <w:rFonts w:cstheme="minorHAnsi"/>
                <w:sz w:val="18"/>
                <w:szCs w:val="18"/>
              </w:rPr>
              <w:t>Very serious</w:t>
            </w:r>
            <w:r w:rsidRPr="004576C7">
              <w:rPr>
                <w:rFonts w:eastAsia="Times New Roman" w:cstheme="minorHAnsi"/>
                <w:sz w:val="18"/>
                <w:szCs w:val="18"/>
                <w:vertAlign w:val="superscript"/>
                <w:lang w:val="en-US"/>
              </w:rPr>
              <w:t>b</w:t>
            </w:r>
          </w:p>
        </w:tc>
        <w:tc>
          <w:tcPr>
            <w:tcW w:w="1222" w:type="dxa"/>
          </w:tcPr>
          <w:p w14:paraId="4386A77E" w14:textId="77777777" w:rsidR="00EA5D40" w:rsidRPr="004576C7" w:rsidRDefault="00EA5D40" w:rsidP="00615191">
            <w:pPr>
              <w:rPr>
                <w:rFonts w:eastAsia="Times New Roman" w:cstheme="minorHAnsi"/>
                <w:sz w:val="18"/>
                <w:szCs w:val="18"/>
                <w:lang w:val="en-US"/>
              </w:rPr>
            </w:pPr>
            <w:r w:rsidRPr="004576C7">
              <w:rPr>
                <w:rFonts w:eastAsia="Times New Roman" w:cstheme="minorHAnsi"/>
                <w:sz w:val="18"/>
                <w:szCs w:val="18"/>
                <w:lang w:val="en-US"/>
              </w:rPr>
              <w:t>Not serious</w:t>
            </w:r>
          </w:p>
        </w:tc>
        <w:tc>
          <w:tcPr>
            <w:tcW w:w="1134" w:type="dxa"/>
          </w:tcPr>
          <w:p w14:paraId="1FD4548F" w14:textId="77777777" w:rsidR="00EA5D40" w:rsidRPr="004576C7" w:rsidRDefault="00EA5D40" w:rsidP="00615191">
            <w:pPr>
              <w:rPr>
                <w:rFonts w:eastAsia="Times New Roman" w:cstheme="minorHAnsi"/>
                <w:sz w:val="18"/>
                <w:szCs w:val="18"/>
                <w:lang w:val="en-US"/>
              </w:rPr>
            </w:pPr>
            <w:r w:rsidRPr="004576C7">
              <w:rPr>
                <w:rFonts w:cstheme="minorHAnsi"/>
                <w:sz w:val="18"/>
                <w:szCs w:val="18"/>
              </w:rPr>
              <w:t>serious</w:t>
            </w:r>
            <w:r w:rsidRPr="004576C7">
              <w:rPr>
                <w:rFonts w:eastAsia="Times New Roman" w:cstheme="minorHAnsi"/>
                <w:sz w:val="18"/>
                <w:szCs w:val="18"/>
                <w:vertAlign w:val="superscript"/>
                <w:lang w:val="en-US"/>
              </w:rPr>
              <w:t>a</w:t>
            </w:r>
          </w:p>
        </w:tc>
        <w:tc>
          <w:tcPr>
            <w:tcW w:w="1418" w:type="dxa"/>
          </w:tcPr>
          <w:p w14:paraId="2FBCA5E0" w14:textId="77777777" w:rsidR="00EA5D40" w:rsidRPr="004576C7" w:rsidRDefault="00EA5D40" w:rsidP="00615191">
            <w:pPr>
              <w:rPr>
                <w:rFonts w:eastAsia="Times New Roman" w:cstheme="minorHAnsi"/>
                <w:sz w:val="18"/>
                <w:szCs w:val="18"/>
                <w:lang w:val="en-US"/>
              </w:rPr>
            </w:pPr>
            <w:r w:rsidRPr="004576C7">
              <w:rPr>
                <w:rFonts w:eastAsia="Times New Roman" w:cstheme="minorHAnsi"/>
                <w:sz w:val="18"/>
                <w:szCs w:val="18"/>
                <w:lang w:val="en-US"/>
              </w:rPr>
              <w:t>None</w:t>
            </w:r>
          </w:p>
        </w:tc>
        <w:tc>
          <w:tcPr>
            <w:tcW w:w="1275" w:type="dxa"/>
          </w:tcPr>
          <w:p w14:paraId="7334577E" w14:textId="77777777" w:rsidR="00EA5D40" w:rsidRPr="004576C7" w:rsidRDefault="00EA5D40" w:rsidP="00615191">
            <w:pPr>
              <w:rPr>
                <w:rFonts w:eastAsia="Times New Roman" w:cstheme="minorHAnsi"/>
                <w:sz w:val="18"/>
                <w:szCs w:val="18"/>
                <w:lang w:val="en-US"/>
              </w:rPr>
            </w:pPr>
            <w:r w:rsidRPr="004576C7">
              <w:rPr>
                <w:rFonts w:cstheme="minorHAnsi"/>
                <w:sz w:val="18"/>
                <w:szCs w:val="18"/>
              </w:rPr>
              <w:t xml:space="preserve">22   </w:t>
            </w:r>
          </w:p>
        </w:tc>
        <w:tc>
          <w:tcPr>
            <w:tcW w:w="851" w:type="dxa"/>
          </w:tcPr>
          <w:p w14:paraId="3A0D63CD" w14:textId="77777777" w:rsidR="00EA5D40" w:rsidRPr="004576C7" w:rsidRDefault="00EA5D40" w:rsidP="00615191">
            <w:pPr>
              <w:rPr>
                <w:rFonts w:eastAsia="Times New Roman" w:cstheme="minorHAnsi"/>
                <w:sz w:val="18"/>
                <w:szCs w:val="18"/>
                <w:lang w:val="en-US"/>
              </w:rPr>
            </w:pPr>
            <w:r w:rsidRPr="004576C7">
              <w:rPr>
                <w:rFonts w:cstheme="minorHAnsi"/>
                <w:sz w:val="18"/>
                <w:szCs w:val="18"/>
              </w:rPr>
              <w:t>21</w:t>
            </w:r>
          </w:p>
        </w:tc>
        <w:tc>
          <w:tcPr>
            <w:tcW w:w="2487" w:type="dxa"/>
          </w:tcPr>
          <w:p w14:paraId="43CE23C5" w14:textId="77777777" w:rsidR="00EA5D40" w:rsidRPr="004576C7" w:rsidRDefault="00EA5D40" w:rsidP="00615191">
            <w:pPr>
              <w:rPr>
                <w:rFonts w:eastAsia="Times New Roman" w:cstheme="minorHAnsi"/>
                <w:sz w:val="18"/>
                <w:szCs w:val="18"/>
                <w:lang w:val="en-US"/>
              </w:rPr>
            </w:pPr>
            <w:r w:rsidRPr="004576C7">
              <w:rPr>
                <w:rFonts w:eastAsia="Times New Roman" w:cstheme="minorHAnsi"/>
                <w:sz w:val="18"/>
                <w:szCs w:val="18"/>
                <w:lang w:val="en-US"/>
              </w:rPr>
              <w:t>SMD 0.34 SD lower</w:t>
            </w:r>
            <w:r w:rsidRPr="004576C7">
              <w:rPr>
                <w:rFonts w:eastAsia="Times New Roman" w:cstheme="minorHAnsi"/>
                <w:sz w:val="18"/>
                <w:szCs w:val="18"/>
                <w:lang w:val="en-US"/>
              </w:rPr>
              <w:br/>
              <w:t>(0.26 lower to 0.57 higher)</w:t>
            </w:r>
          </w:p>
        </w:tc>
        <w:tc>
          <w:tcPr>
            <w:tcW w:w="1120" w:type="dxa"/>
          </w:tcPr>
          <w:p w14:paraId="563F223E" w14:textId="77777777" w:rsidR="00EA5D40" w:rsidRPr="004576C7" w:rsidRDefault="00EA5D40" w:rsidP="00615191">
            <w:pPr>
              <w:rPr>
                <w:rFonts w:eastAsia="Times New Roman" w:cstheme="minorHAnsi"/>
                <w:sz w:val="18"/>
                <w:szCs w:val="18"/>
                <w:lang w:val="en-US"/>
              </w:rPr>
            </w:pPr>
            <w:r w:rsidRPr="004576C7">
              <w:rPr>
                <w:rFonts w:ascii="Cambria Math" w:eastAsia="Times New Roman" w:hAnsi="Cambria Math" w:cs="Cambria Math"/>
                <w:sz w:val="18"/>
                <w:szCs w:val="18"/>
                <w:lang w:val="en-US"/>
              </w:rPr>
              <w:t>⨁◯◯◯</w:t>
            </w:r>
            <w:r w:rsidRPr="004576C7">
              <w:rPr>
                <w:rFonts w:eastAsia="Times New Roman" w:cstheme="minorHAnsi"/>
                <w:sz w:val="18"/>
                <w:szCs w:val="18"/>
                <w:lang w:val="en-US"/>
              </w:rPr>
              <w:br/>
              <w:t>Very low</w:t>
            </w:r>
          </w:p>
        </w:tc>
      </w:tr>
      <w:tr w:rsidR="00EA5D40" w:rsidRPr="00701815" w14:paraId="729D8221" w14:textId="77777777" w:rsidTr="006379CB">
        <w:trPr>
          <w:gridAfter w:val="1"/>
          <w:wAfter w:w="6" w:type="dxa"/>
          <w:trHeight w:val="414"/>
        </w:trPr>
        <w:tc>
          <w:tcPr>
            <w:tcW w:w="1530" w:type="dxa"/>
          </w:tcPr>
          <w:p w14:paraId="6FF54741" w14:textId="686A8FD5" w:rsidR="00EA5D40" w:rsidRPr="004576C7" w:rsidRDefault="00EA5D40" w:rsidP="00615191">
            <w:pPr>
              <w:rPr>
                <w:rFonts w:cstheme="minorHAnsi"/>
                <w:sz w:val="18"/>
                <w:szCs w:val="18"/>
                <w:lang w:bidi="en-US"/>
              </w:rPr>
            </w:pPr>
            <w:bookmarkStart w:id="5" w:name="_Hlk98174309"/>
            <w:r w:rsidRPr="004576C7">
              <w:rPr>
                <w:rFonts w:cstheme="minorHAnsi"/>
                <w:sz w:val="18"/>
                <w:szCs w:val="18"/>
                <w:lang w:bidi="en-US"/>
              </w:rPr>
              <w:t>Fatigue</w:t>
            </w:r>
            <w:bookmarkEnd w:id="5"/>
          </w:p>
        </w:tc>
        <w:tc>
          <w:tcPr>
            <w:tcW w:w="788" w:type="dxa"/>
          </w:tcPr>
          <w:p w14:paraId="2FBB6BAB"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5</w:t>
            </w:r>
          </w:p>
        </w:tc>
        <w:tc>
          <w:tcPr>
            <w:tcW w:w="1102" w:type="dxa"/>
          </w:tcPr>
          <w:p w14:paraId="441E5E0E" w14:textId="77777777" w:rsidR="00EA5D40" w:rsidRPr="004576C7" w:rsidRDefault="00EA5D40" w:rsidP="00615191">
            <w:pPr>
              <w:rPr>
                <w:rFonts w:eastAsia="Times New Roman" w:cstheme="minorHAnsi"/>
                <w:sz w:val="18"/>
                <w:szCs w:val="18"/>
                <w:lang w:val="en-US"/>
              </w:rPr>
            </w:pPr>
            <w:r w:rsidRPr="004576C7">
              <w:rPr>
                <w:rFonts w:eastAsia="Times New Roman" w:cstheme="minorHAnsi"/>
                <w:sz w:val="18"/>
                <w:szCs w:val="18"/>
                <w:lang w:val="en-US"/>
              </w:rPr>
              <w:t xml:space="preserve">4 RCT </w:t>
            </w:r>
          </w:p>
          <w:p w14:paraId="5C0B1E3E"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1 Exp. study</w:t>
            </w:r>
          </w:p>
        </w:tc>
        <w:tc>
          <w:tcPr>
            <w:tcW w:w="810" w:type="dxa"/>
          </w:tcPr>
          <w:p w14:paraId="31942497" w14:textId="77777777" w:rsidR="00EA5D40" w:rsidRPr="004576C7" w:rsidRDefault="00EA5D40" w:rsidP="00615191">
            <w:pPr>
              <w:rPr>
                <w:rFonts w:cstheme="minorHAnsi"/>
                <w:sz w:val="18"/>
                <w:szCs w:val="18"/>
                <w:lang w:bidi="en-US"/>
              </w:rPr>
            </w:pPr>
            <w:r w:rsidRPr="004576C7">
              <w:rPr>
                <w:rFonts w:cstheme="minorHAnsi"/>
                <w:sz w:val="18"/>
                <w:szCs w:val="18"/>
              </w:rPr>
              <w:t>Not serious</w:t>
            </w:r>
          </w:p>
        </w:tc>
        <w:tc>
          <w:tcPr>
            <w:tcW w:w="1260" w:type="dxa"/>
          </w:tcPr>
          <w:p w14:paraId="1B4C7632" w14:textId="04C535C9" w:rsidR="00EA5D40" w:rsidRPr="004576C7" w:rsidRDefault="00EA5D40" w:rsidP="00615191">
            <w:pPr>
              <w:rPr>
                <w:rFonts w:cstheme="minorHAnsi"/>
                <w:sz w:val="18"/>
                <w:szCs w:val="18"/>
                <w:lang w:bidi="en-US"/>
              </w:rPr>
            </w:pPr>
            <w:r w:rsidRPr="004576C7">
              <w:rPr>
                <w:rFonts w:cstheme="minorHAnsi"/>
                <w:sz w:val="18"/>
                <w:szCs w:val="18"/>
              </w:rPr>
              <w:t>Very serious</w:t>
            </w:r>
            <w:r w:rsidRPr="004576C7">
              <w:rPr>
                <w:rFonts w:eastAsia="Times New Roman" w:cstheme="minorHAnsi"/>
                <w:sz w:val="18"/>
                <w:szCs w:val="18"/>
                <w:vertAlign w:val="superscript"/>
                <w:lang w:val="en-US"/>
              </w:rPr>
              <w:t>b</w:t>
            </w:r>
          </w:p>
        </w:tc>
        <w:tc>
          <w:tcPr>
            <w:tcW w:w="1222" w:type="dxa"/>
          </w:tcPr>
          <w:p w14:paraId="5F5F1EA0"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Not serious</w:t>
            </w:r>
          </w:p>
        </w:tc>
        <w:tc>
          <w:tcPr>
            <w:tcW w:w="1134" w:type="dxa"/>
          </w:tcPr>
          <w:p w14:paraId="5F26BE62" w14:textId="77777777" w:rsidR="00EA5D40" w:rsidRPr="004576C7" w:rsidRDefault="00EA5D40" w:rsidP="00615191">
            <w:pPr>
              <w:rPr>
                <w:rFonts w:cstheme="minorHAnsi"/>
                <w:sz w:val="18"/>
                <w:szCs w:val="18"/>
                <w:lang w:bidi="en-US"/>
              </w:rPr>
            </w:pPr>
            <w:r w:rsidRPr="004576C7">
              <w:rPr>
                <w:rFonts w:cstheme="minorHAnsi"/>
                <w:sz w:val="18"/>
                <w:szCs w:val="18"/>
              </w:rPr>
              <w:t>serious</w:t>
            </w:r>
            <w:r w:rsidRPr="004576C7">
              <w:rPr>
                <w:rFonts w:eastAsia="Times New Roman" w:cstheme="minorHAnsi"/>
                <w:sz w:val="18"/>
                <w:szCs w:val="18"/>
                <w:vertAlign w:val="superscript"/>
                <w:lang w:val="en-US"/>
              </w:rPr>
              <w:t>a</w:t>
            </w:r>
          </w:p>
        </w:tc>
        <w:tc>
          <w:tcPr>
            <w:tcW w:w="1418" w:type="dxa"/>
          </w:tcPr>
          <w:p w14:paraId="6C62A2C5"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None</w:t>
            </w:r>
          </w:p>
        </w:tc>
        <w:tc>
          <w:tcPr>
            <w:tcW w:w="1275" w:type="dxa"/>
          </w:tcPr>
          <w:p w14:paraId="1F0B525C"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161</w:t>
            </w:r>
          </w:p>
        </w:tc>
        <w:tc>
          <w:tcPr>
            <w:tcW w:w="851" w:type="dxa"/>
          </w:tcPr>
          <w:p w14:paraId="10635164"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89</w:t>
            </w:r>
          </w:p>
        </w:tc>
        <w:tc>
          <w:tcPr>
            <w:tcW w:w="2487" w:type="dxa"/>
          </w:tcPr>
          <w:p w14:paraId="313AEE27"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SMD 0.72 lower</w:t>
            </w:r>
            <w:r w:rsidRPr="004576C7">
              <w:rPr>
                <w:rFonts w:eastAsia="Times New Roman" w:cstheme="minorHAnsi"/>
                <w:sz w:val="18"/>
                <w:szCs w:val="18"/>
                <w:lang w:val="en-US"/>
              </w:rPr>
              <w:br/>
              <w:t>(0.34 lower to 0.57 lower)</w:t>
            </w:r>
          </w:p>
        </w:tc>
        <w:tc>
          <w:tcPr>
            <w:tcW w:w="1120" w:type="dxa"/>
          </w:tcPr>
          <w:p w14:paraId="3CCF2A7B" w14:textId="77777777" w:rsidR="00EA5D40" w:rsidRPr="004576C7" w:rsidRDefault="00EA5D40" w:rsidP="00615191">
            <w:pPr>
              <w:rPr>
                <w:rFonts w:cstheme="minorHAnsi"/>
                <w:sz w:val="18"/>
                <w:szCs w:val="18"/>
                <w:lang w:bidi="en-US"/>
              </w:rPr>
            </w:pPr>
            <w:r w:rsidRPr="004576C7">
              <w:rPr>
                <w:rFonts w:ascii="Cambria Math" w:eastAsia="Times New Roman" w:hAnsi="Cambria Math" w:cs="Cambria Math"/>
                <w:sz w:val="18"/>
                <w:szCs w:val="18"/>
                <w:lang w:val="en-US"/>
              </w:rPr>
              <w:t>⨁◯◯◯</w:t>
            </w:r>
            <w:r w:rsidRPr="004576C7">
              <w:rPr>
                <w:rFonts w:eastAsia="Times New Roman" w:cstheme="minorHAnsi"/>
                <w:sz w:val="18"/>
                <w:szCs w:val="18"/>
                <w:lang w:val="en-US"/>
              </w:rPr>
              <w:br/>
              <w:t>Very low</w:t>
            </w:r>
          </w:p>
        </w:tc>
      </w:tr>
      <w:tr w:rsidR="00EA5D40" w:rsidRPr="00701815" w14:paraId="275F9EF7" w14:textId="77777777" w:rsidTr="006379CB">
        <w:trPr>
          <w:gridAfter w:val="1"/>
          <w:wAfter w:w="6" w:type="dxa"/>
          <w:trHeight w:val="431"/>
        </w:trPr>
        <w:tc>
          <w:tcPr>
            <w:tcW w:w="1530" w:type="dxa"/>
          </w:tcPr>
          <w:p w14:paraId="1F9616D7" w14:textId="77777777" w:rsidR="00EA5D40" w:rsidRPr="004576C7" w:rsidRDefault="00EA5D40" w:rsidP="00615191">
            <w:pPr>
              <w:rPr>
                <w:rFonts w:cstheme="minorHAnsi"/>
                <w:sz w:val="18"/>
                <w:szCs w:val="18"/>
                <w:lang w:bidi="en-US"/>
              </w:rPr>
            </w:pPr>
            <w:r w:rsidRPr="004576C7">
              <w:rPr>
                <w:rFonts w:cstheme="minorHAnsi"/>
                <w:sz w:val="18"/>
                <w:szCs w:val="18"/>
                <w:lang w:bidi="en-US"/>
              </w:rPr>
              <w:t>Quality of Life</w:t>
            </w:r>
          </w:p>
        </w:tc>
        <w:tc>
          <w:tcPr>
            <w:tcW w:w="788" w:type="dxa"/>
          </w:tcPr>
          <w:p w14:paraId="5BF6EA7B"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9</w:t>
            </w:r>
          </w:p>
        </w:tc>
        <w:tc>
          <w:tcPr>
            <w:tcW w:w="1102" w:type="dxa"/>
          </w:tcPr>
          <w:p w14:paraId="2A8E4940" w14:textId="77777777" w:rsidR="00EA5D40" w:rsidRPr="004576C7" w:rsidRDefault="00EA5D40" w:rsidP="00615191">
            <w:pPr>
              <w:rPr>
                <w:rFonts w:eastAsia="Times New Roman" w:cstheme="minorHAnsi"/>
                <w:sz w:val="18"/>
                <w:szCs w:val="18"/>
                <w:lang w:val="en-US"/>
              </w:rPr>
            </w:pPr>
            <w:r w:rsidRPr="004576C7">
              <w:rPr>
                <w:rFonts w:eastAsia="Times New Roman" w:cstheme="minorHAnsi"/>
                <w:sz w:val="18"/>
                <w:szCs w:val="18"/>
                <w:lang w:val="en-US"/>
              </w:rPr>
              <w:t xml:space="preserve">6 RCT  </w:t>
            </w:r>
          </w:p>
          <w:p w14:paraId="2F9CEA8D"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1 Exp. study 1 Pilot study</w:t>
            </w:r>
          </w:p>
        </w:tc>
        <w:tc>
          <w:tcPr>
            <w:tcW w:w="810" w:type="dxa"/>
          </w:tcPr>
          <w:p w14:paraId="31DEF5F2" w14:textId="77777777" w:rsidR="00EA5D40" w:rsidRPr="004576C7" w:rsidRDefault="00EA5D40" w:rsidP="00615191">
            <w:pPr>
              <w:rPr>
                <w:rFonts w:cstheme="minorHAnsi"/>
                <w:sz w:val="18"/>
                <w:szCs w:val="18"/>
                <w:lang w:bidi="en-US"/>
              </w:rPr>
            </w:pPr>
            <w:r w:rsidRPr="004576C7">
              <w:rPr>
                <w:rFonts w:cstheme="minorHAnsi"/>
                <w:sz w:val="18"/>
                <w:szCs w:val="18"/>
              </w:rPr>
              <w:t>Not serious</w:t>
            </w:r>
          </w:p>
        </w:tc>
        <w:tc>
          <w:tcPr>
            <w:tcW w:w="1260" w:type="dxa"/>
          </w:tcPr>
          <w:p w14:paraId="518E0CC5" w14:textId="354AD266" w:rsidR="00EA5D40" w:rsidRPr="004576C7" w:rsidRDefault="00EA5D40" w:rsidP="00615191">
            <w:pPr>
              <w:rPr>
                <w:rFonts w:cstheme="minorHAnsi"/>
                <w:sz w:val="18"/>
                <w:szCs w:val="18"/>
                <w:lang w:bidi="en-US"/>
              </w:rPr>
            </w:pPr>
            <w:r w:rsidRPr="004576C7">
              <w:rPr>
                <w:rFonts w:cstheme="minorHAnsi"/>
                <w:sz w:val="18"/>
                <w:szCs w:val="18"/>
              </w:rPr>
              <w:t>Very serious</w:t>
            </w:r>
            <w:r w:rsidRPr="004576C7">
              <w:rPr>
                <w:rFonts w:eastAsia="Times New Roman" w:cstheme="minorHAnsi"/>
                <w:sz w:val="18"/>
                <w:szCs w:val="18"/>
                <w:vertAlign w:val="superscript"/>
                <w:lang w:val="en-US"/>
              </w:rPr>
              <w:t>b</w:t>
            </w:r>
          </w:p>
        </w:tc>
        <w:tc>
          <w:tcPr>
            <w:tcW w:w="1222" w:type="dxa"/>
          </w:tcPr>
          <w:p w14:paraId="518CC2D3"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Not serious</w:t>
            </w:r>
          </w:p>
        </w:tc>
        <w:tc>
          <w:tcPr>
            <w:tcW w:w="1134" w:type="dxa"/>
          </w:tcPr>
          <w:p w14:paraId="201AE9A7" w14:textId="77777777" w:rsidR="00EA5D40" w:rsidRPr="004576C7" w:rsidRDefault="00EA5D40" w:rsidP="00615191">
            <w:pPr>
              <w:rPr>
                <w:rFonts w:cstheme="minorHAnsi"/>
                <w:sz w:val="18"/>
                <w:szCs w:val="18"/>
                <w:lang w:bidi="en-US"/>
              </w:rPr>
            </w:pPr>
            <w:r w:rsidRPr="004576C7">
              <w:rPr>
                <w:rFonts w:cstheme="minorHAnsi"/>
                <w:sz w:val="18"/>
                <w:szCs w:val="18"/>
              </w:rPr>
              <w:t>serious</w:t>
            </w:r>
            <w:r w:rsidRPr="004576C7">
              <w:rPr>
                <w:rFonts w:eastAsia="Times New Roman" w:cstheme="minorHAnsi"/>
                <w:sz w:val="18"/>
                <w:szCs w:val="18"/>
                <w:vertAlign w:val="superscript"/>
                <w:lang w:val="en-US"/>
              </w:rPr>
              <w:t>a</w:t>
            </w:r>
          </w:p>
        </w:tc>
        <w:tc>
          <w:tcPr>
            <w:tcW w:w="1418" w:type="dxa"/>
          </w:tcPr>
          <w:p w14:paraId="43826CB5"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None</w:t>
            </w:r>
          </w:p>
        </w:tc>
        <w:tc>
          <w:tcPr>
            <w:tcW w:w="1275" w:type="dxa"/>
          </w:tcPr>
          <w:p w14:paraId="7D9128B4"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301</w:t>
            </w:r>
          </w:p>
        </w:tc>
        <w:tc>
          <w:tcPr>
            <w:tcW w:w="851" w:type="dxa"/>
          </w:tcPr>
          <w:p w14:paraId="44D37022"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168</w:t>
            </w:r>
          </w:p>
        </w:tc>
        <w:tc>
          <w:tcPr>
            <w:tcW w:w="2487" w:type="dxa"/>
          </w:tcPr>
          <w:p w14:paraId="50E9E46F" w14:textId="77777777" w:rsidR="00EA5D40" w:rsidRPr="004576C7" w:rsidRDefault="00EA5D40" w:rsidP="00615191">
            <w:pPr>
              <w:rPr>
                <w:rFonts w:cstheme="minorHAnsi"/>
                <w:sz w:val="18"/>
                <w:szCs w:val="18"/>
                <w:lang w:bidi="en-US"/>
              </w:rPr>
            </w:pPr>
            <w:r w:rsidRPr="004576C7">
              <w:rPr>
                <w:rFonts w:eastAsia="Times New Roman" w:cstheme="minorHAnsi"/>
                <w:sz w:val="18"/>
                <w:szCs w:val="18"/>
                <w:lang w:val="en-US"/>
              </w:rPr>
              <w:t>SMD 0.55 lower</w:t>
            </w:r>
            <w:r w:rsidRPr="004576C7">
              <w:rPr>
                <w:rFonts w:eastAsia="Times New Roman" w:cstheme="minorHAnsi"/>
                <w:sz w:val="18"/>
                <w:szCs w:val="18"/>
                <w:lang w:val="en-US"/>
              </w:rPr>
              <w:br/>
              <w:t>(0.87 lower to 0.23 lower)</w:t>
            </w:r>
          </w:p>
        </w:tc>
        <w:tc>
          <w:tcPr>
            <w:tcW w:w="1120" w:type="dxa"/>
          </w:tcPr>
          <w:p w14:paraId="37ED5842" w14:textId="77777777" w:rsidR="00EA5D40" w:rsidRPr="004576C7" w:rsidRDefault="00EA5D40" w:rsidP="00615191">
            <w:pPr>
              <w:rPr>
                <w:rFonts w:cstheme="minorHAnsi"/>
                <w:sz w:val="18"/>
                <w:szCs w:val="18"/>
                <w:lang w:bidi="en-US"/>
              </w:rPr>
            </w:pPr>
            <w:r w:rsidRPr="004576C7">
              <w:rPr>
                <w:rFonts w:ascii="Cambria Math" w:eastAsia="Times New Roman" w:hAnsi="Cambria Math" w:cs="Cambria Math"/>
                <w:sz w:val="18"/>
                <w:szCs w:val="18"/>
                <w:lang w:val="en-US"/>
              </w:rPr>
              <w:t>⨁◯◯◯</w:t>
            </w:r>
            <w:r w:rsidRPr="004576C7">
              <w:rPr>
                <w:rFonts w:eastAsia="Times New Roman" w:cstheme="minorHAnsi"/>
                <w:sz w:val="18"/>
                <w:szCs w:val="18"/>
                <w:lang w:val="en-US"/>
              </w:rPr>
              <w:br/>
              <w:t>Very low</w:t>
            </w:r>
          </w:p>
        </w:tc>
      </w:tr>
    </w:tbl>
    <w:p w14:paraId="56BB12AA" w14:textId="77777777" w:rsidR="00655CCB" w:rsidRPr="00EA412F" w:rsidRDefault="00655CCB">
      <w:pPr>
        <w:rPr>
          <w:sz w:val="18"/>
          <w:szCs w:val="18"/>
        </w:rPr>
      </w:pPr>
      <w:r w:rsidRPr="00EA412F">
        <w:rPr>
          <w:sz w:val="18"/>
          <w:szCs w:val="18"/>
        </w:rPr>
        <w:t xml:space="preserve">a: the included studies recorded a small sample size for both the control and intervention groups. </w:t>
      </w:r>
    </w:p>
    <w:p w14:paraId="1E11612A" w14:textId="3FF5E0BA" w:rsidR="00F857BD" w:rsidRPr="00EA412F" w:rsidRDefault="00655CCB">
      <w:pPr>
        <w:rPr>
          <w:sz w:val="18"/>
          <w:szCs w:val="18"/>
        </w:rPr>
      </w:pPr>
      <w:r w:rsidRPr="00EA412F">
        <w:rPr>
          <w:sz w:val="18"/>
          <w:szCs w:val="18"/>
        </w:rPr>
        <w:t>b</w:t>
      </w:r>
      <w:r w:rsidR="006E1C9E" w:rsidRPr="00EA412F">
        <w:rPr>
          <w:sz w:val="18"/>
          <w:szCs w:val="18"/>
        </w:rPr>
        <w:t xml:space="preserve">: there is considerable heterogeneity in the studies, </w:t>
      </w:r>
    </w:p>
    <w:sectPr w:rsidR="00F857BD" w:rsidRPr="00EA412F" w:rsidSect="0037470A">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FE"/>
    <w:rsid w:val="0001236C"/>
    <w:rsid w:val="00127DFC"/>
    <w:rsid w:val="00272B47"/>
    <w:rsid w:val="002A4339"/>
    <w:rsid w:val="002D3989"/>
    <w:rsid w:val="003727C1"/>
    <w:rsid w:val="0037470A"/>
    <w:rsid w:val="003B64C5"/>
    <w:rsid w:val="004576C7"/>
    <w:rsid w:val="00491471"/>
    <w:rsid w:val="004C7F47"/>
    <w:rsid w:val="004D1667"/>
    <w:rsid w:val="005E36B9"/>
    <w:rsid w:val="006379CB"/>
    <w:rsid w:val="00655CCB"/>
    <w:rsid w:val="006E1C9E"/>
    <w:rsid w:val="00737C5E"/>
    <w:rsid w:val="00962DAE"/>
    <w:rsid w:val="009E6F00"/>
    <w:rsid w:val="00A47678"/>
    <w:rsid w:val="00AE0B0C"/>
    <w:rsid w:val="00BA04FE"/>
    <w:rsid w:val="00BE4893"/>
    <w:rsid w:val="00C7684F"/>
    <w:rsid w:val="00E91C85"/>
    <w:rsid w:val="00EA412F"/>
    <w:rsid w:val="00EA5D40"/>
    <w:rsid w:val="00EE3680"/>
    <w:rsid w:val="00EF39BF"/>
    <w:rsid w:val="00F857BD"/>
    <w:rsid w:val="00FF7396"/>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5B703"/>
  <w15:chartTrackingRefBased/>
  <w15:docId w15:val="{F8C26CE5-F39C-459D-8605-62B223345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4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0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74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Naveed Ahmed Malik</dc:creator>
  <cp:keywords/>
  <dc:description/>
  <cp:lastModifiedBy>Naveed Ahmed Malik</cp:lastModifiedBy>
  <cp:revision>13</cp:revision>
  <dcterms:created xsi:type="dcterms:W3CDTF">2022-04-24T04:35:00Z</dcterms:created>
  <dcterms:modified xsi:type="dcterms:W3CDTF">2022-05-10T12:13:00Z</dcterms:modified>
</cp:coreProperties>
</file>