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E98E8" w14:textId="6BBCD7D0" w:rsidR="00105438" w:rsidRPr="00885B27" w:rsidRDefault="00105438" w:rsidP="00E478BC">
      <w:pPr>
        <w:autoSpaceDE w:val="0"/>
        <w:autoSpaceDN w:val="0"/>
        <w:adjustRightInd w:val="0"/>
        <w:jc w:val="left"/>
        <w:rPr>
          <w:rFonts w:ascii="Times New Roman" w:eastAsiaTheme="majorEastAsia" w:hAnsi="Times New Roman" w:cs="Times New Roman"/>
          <w:bCs/>
          <w:color w:val="000000" w:themeColor="text1"/>
          <w:kern w:val="0"/>
          <w:szCs w:val="21"/>
          <w:lang w:val="en-GB"/>
        </w:rPr>
      </w:pPr>
      <w:r w:rsidRPr="00885B27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1"/>
          <w:lang w:val="en-GB"/>
        </w:rPr>
        <w:t xml:space="preserve">Table </w:t>
      </w:r>
      <w:r w:rsidR="00696F6B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1"/>
          <w:lang w:val="en-GB"/>
        </w:rPr>
        <w:t>S</w:t>
      </w:r>
      <w:bookmarkStart w:id="0" w:name="_GoBack"/>
      <w:bookmarkEnd w:id="0"/>
      <w:r w:rsidRPr="00885B27">
        <w:rPr>
          <w:rFonts w:ascii="Times New Roman" w:eastAsiaTheme="majorEastAsia" w:hAnsi="Times New Roman" w:cs="Times New Roman"/>
          <w:bCs/>
          <w:color w:val="000000" w:themeColor="text1"/>
          <w:kern w:val="0"/>
          <w:szCs w:val="21"/>
          <w:lang w:val="en-GB"/>
        </w:rPr>
        <w:t>4 Redundancy analysis on soil physicochemical properties and dominant fungal phyla</w:t>
      </w:r>
    </w:p>
    <w:tbl>
      <w:tblPr>
        <w:tblpPr w:leftFromText="180" w:rightFromText="180" w:vertAnchor="text" w:horzAnchor="margin" w:tblpY="96"/>
        <w:tblOverlap w:val="never"/>
        <w:tblW w:w="7430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1287"/>
        <w:gridCol w:w="1287"/>
        <w:gridCol w:w="1287"/>
        <w:gridCol w:w="1288"/>
      </w:tblGrid>
      <w:tr w:rsidR="00105438" w:rsidRPr="00B74A4E" w14:paraId="074871F7" w14:textId="77777777" w:rsidTr="00E478BC">
        <w:trPr>
          <w:trHeight w:val="223"/>
        </w:trPr>
        <w:tc>
          <w:tcPr>
            <w:tcW w:w="22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AEEF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  <w:t>F</w:t>
            </w: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  <w:t>actor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D893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  <w:t>RDA1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5066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  <w:t>RDA2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4074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  <w:t>r</w:t>
            </w: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vertAlign w:val="superscript"/>
                <w:lang w:val="en-GB"/>
              </w:rPr>
              <w:t>2</w:t>
            </w:r>
          </w:p>
        </w:tc>
        <w:tc>
          <w:tcPr>
            <w:tcW w:w="1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9574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proofErr w:type="spellStart"/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  <w:t>Pr</w:t>
            </w:r>
            <w:proofErr w:type="spellEnd"/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  <w:t>(&gt;r)</w:t>
            </w:r>
          </w:p>
        </w:tc>
      </w:tr>
      <w:tr w:rsidR="00105438" w:rsidRPr="00B74A4E" w14:paraId="069E8148" w14:textId="77777777" w:rsidTr="00E478BC">
        <w:trPr>
          <w:trHeight w:val="223"/>
        </w:trPr>
        <w:tc>
          <w:tcPr>
            <w:tcW w:w="22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B6A6" w14:textId="77777777" w:rsidR="00105438" w:rsidRPr="00B74A4E" w:rsidRDefault="00105438" w:rsidP="00E478BC">
            <w:pPr>
              <w:pStyle w:val="ListParagraph"/>
              <w:autoSpaceDE w:val="0"/>
              <w:autoSpaceDN w:val="0"/>
              <w:adjustRightInd w:val="0"/>
              <w:ind w:firstLineChars="0" w:firstLine="0"/>
              <w:jc w:val="left"/>
              <w:rPr>
                <w:rFonts w:eastAsiaTheme="minorEastAsia"/>
                <w:color w:val="000000" w:themeColor="text1"/>
                <w:szCs w:val="21"/>
                <w:lang w:val="en-GB"/>
              </w:rPr>
            </w:pPr>
            <w:r w:rsidRPr="00B74A4E">
              <w:rPr>
                <w:rFonts w:eastAsiaTheme="minorEastAsia"/>
                <w:color w:val="000000" w:themeColor="text1"/>
                <w:szCs w:val="21"/>
                <w:lang w:val="en-GB"/>
              </w:rPr>
              <w:t>Organic matte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D93AE55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-0.987 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593DD48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0.164 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49CCF67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0.074 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ECD5764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0.370 </w:t>
            </w:r>
          </w:p>
        </w:tc>
      </w:tr>
      <w:tr w:rsidR="00105438" w:rsidRPr="00B74A4E" w14:paraId="7B0366A6" w14:textId="77777777" w:rsidTr="00E478BC">
        <w:trPr>
          <w:trHeight w:val="223"/>
        </w:trPr>
        <w:tc>
          <w:tcPr>
            <w:tcW w:w="2281" w:type="dxa"/>
            <w:shd w:val="clear" w:color="auto" w:fill="auto"/>
            <w:noWrap/>
            <w:vAlign w:val="center"/>
            <w:hideMark/>
          </w:tcPr>
          <w:p w14:paraId="09D2547E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  <w:t>pH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65001520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0.700 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4F376509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-0.715 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1B2BE024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0.507 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7D427EB2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0.000 </w:t>
            </w:r>
          </w:p>
        </w:tc>
      </w:tr>
      <w:tr w:rsidR="00105438" w:rsidRPr="00B74A4E" w14:paraId="3A3E1E1E" w14:textId="77777777" w:rsidTr="00E478BC">
        <w:trPr>
          <w:trHeight w:val="223"/>
        </w:trPr>
        <w:tc>
          <w:tcPr>
            <w:tcW w:w="2281" w:type="dxa"/>
            <w:shd w:val="clear" w:color="auto" w:fill="auto"/>
            <w:noWrap/>
            <w:vAlign w:val="center"/>
            <w:hideMark/>
          </w:tcPr>
          <w:p w14:paraId="4C85F566" w14:textId="77777777" w:rsidR="00105438" w:rsidRPr="00B74A4E" w:rsidRDefault="00105438" w:rsidP="00E478BC">
            <w:pPr>
              <w:pStyle w:val="ListParagraph"/>
              <w:autoSpaceDE w:val="0"/>
              <w:autoSpaceDN w:val="0"/>
              <w:adjustRightInd w:val="0"/>
              <w:ind w:firstLineChars="0" w:firstLine="0"/>
              <w:jc w:val="left"/>
              <w:rPr>
                <w:color w:val="000000" w:themeColor="text1"/>
                <w:szCs w:val="21"/>
                <w:lang w:val="en-GB"/>
              </w:rPr>
            </w:pPr>
            <w:r w:rsidRPr="00B74A4E">
              <w:rPr>
                <w:color w:val="000000" w:themeColor="text1"/>
                <w:szCs w:val="21"/>
                <w:lang w:val="en-GB"/>
              </w:rPr>
              <w:t>Soil bulk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4A243713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0.735 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6A61B8C1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-0.679 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41F9B0AF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0.409 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22FC0AFC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0.001 </w:t>
            </w:r>
          </w:p>
        </w:tc>
      </w:tr>
      <w:tr w:rsidR="00105438" w:rsidRPr="00B74A4E" w14:paraId="3B6C1E6E" w14:textId="77777777" w:rsidTr="00E478BC">
        <w:trPr>
          <w:trHeight w:val="223"/>
        </w:trPr>
        <w:tc>
          <w:tcPr>
            <w:tcW w:w="2281" w:type="dxa"/>
            <w:shd w:val="clear" w:color="auto" w:fill="auto"/>
            <w:noWrap/>
            <w:vAlign w:val="center"/>
            <w:hideMark/>
          </w:tcPr>
          <w:p w14:paraId="7C16440E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Total nitrogen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7D3DC125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-0.231 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4527B695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0.973 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1F943BA3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0.114 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14C096F6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0.187 </w:t>
            </w:r>
          </w:p>
        </w:tc>
      </w:tr>
      <w:tr w:rsidR="00105438" w:rsidRPr="00B74A4E" w14:paraId="1C86FB57" w14:textId="77777777" w:rsidTr="00E478BC">
        <w:trPr>
          <w:trHeight w:val="223"/>
        </w:trPr>
        <w:tc>
          <w:tcPr>
            <w:tcW w:w="2281" w:type="dxa"/>
            <w:shd w:val="clear" w:color="auto" w:fill="auto"/>
            <w:noWrap/>
            <w:vAlign w:val="center"/>
            <w:hideMark/>
          </w:tcPr>
          <w:p w14:paraId="3DD82B3E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Total phosphorus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28FFB5BA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-0.526 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74EB6FFE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0.850 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073451CC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0.053 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7D32AF96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0.478 </w:t>
            </w:r>
          </w:p>
        </w:tc>
      </w:tr>
      <w:tr w:rsidR="00105438" w:rsidRPr="00B74A4E" w14:paraId="0AC5ACE2" w14:textId="77777777" w:rsidTr="00E478BC">
        <w:trPr>
          <w:trHeight w:val="223"/>
        </w:trPr>
        <w:tc>
          <w:tcPr>
            <w:tcW w:w="2281" w:type="dxa"/>
            <w:shd w:val="clear" w:color="auto" w:fill="auto"/>
            <w:noWrap/>
            <w:vAlign w:val="center"/>
            <w:hideMark/>
          </w:tcPr>
          <w:p w14:paraId="0164F72D" w14:textId="77777777" w:rsidR="00105438" w:rsidRPr="00B74A4E" w:rsidRDefault="00105438" w:rsidP="00E478BC">
            <w:pPr>
              <w:pStyle w:val="ListParagraph"/>
              <w:autoSpaceDE w:val="0"/>
              <w:autoSpaceDN w:val="0"/>
              <w:adjustRightInd w:val="0"/>
              <w:ind w:firstLineChars="0" w:firstLine="0"/>
              <w:jc w:val="left"/>
              <w:rPr>
                <w:rFonts w:eastAsiaTheme="minorEastAsia"/>
                <w:color w:val="000000" w:themeColor="text1"/>
                <w:szCs w:val="21"/>
                <w:lang w:val="en-GB"/>
              </w:rPr>
            </w:pPr>
            <w:r w:rsidRPr="00B74A4E">
              <w:rPr>
                <w:rFonts w:eastAsiaTheme="minorEastAsia"/>
                <w:color w:val="000000" w:themeColor="text1"/>
                <w:szCs w:val="21"/>
                <w:lang w:val="en-GB"/>
              </w:rPr>
              <w:t>Total potassium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196B202A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-0.569 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3DBDA22F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0.822 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2F03A986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0.034 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3A8B3D91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0.588 </w:t>
            </w:r>
          </w:p>
        </w:tc>
      </w:tr>
      <w:tr w:rsidR="00105438" w:rsidRPr="00B74A4E" w14:paraId="4CB327D9" w14:textId="77777777" w:rsidTr="00E478BC">
        <w:trPr>
          <w:trHeight w:val="223"/>
        </w:trPr>
        <w:tc>
          <w:tcPr>
            <w:tcW w:w="2281" w:type="dxa"/>
            <w:shd w:val="clear" w:color="auto" w:fill="auto"/>
            <w:noWrap/>
            <w:vAlign w:val="center"/>
            <w:hideMark/>
          </w:tcPr>
          <w:p w14:paraId="5C861F55" w14:textId="77777777" w:rsidR="00105438" w:rsidRPr="00B74A4E" w:rsidRDefault="00105438" w:rsidP="00E478BC">
            <w:pPr>
              <w:pStyle w:val="ListParagraph"/>
              <w:autoSpaceDE w:val="0"/>
              <w:autoSpaceDN w:val="0"/>
              <w:adjustRightInd w:val="0"/>
              <w:ind w:firstLineChars="0" w:firstLine="0"/>
              <w:jc w:val="left"/>
              <w:rPr>
                <w:rFonts w:eastAsiaTheme="minorEastAsia"/>
                <w:color w:val="000000" w:themeColor="text1"/>
                <w:szCs w:val="21"/>
                <w:lang w:val="en-GB"/>
              </w:rPr>
            </w:pPr>
            <w:r w:rsidRPr="00312781">
              <w:rPr>
                <w:rFonts w:eastAsiaTheme="minorEastAsia"/>
                <w:color w:val="000000" w:themeColor="text1"/>
                <w:szCs w:val="21"/>
                <w:lang w:val="en-GB"/>
              </w:rPr>
              <w:t>Available nitrogen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206CF9CA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-0.645 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0FB7822B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0.764 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0E095F8D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0.246 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18A352FB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0.016 </w:t>
            </w:r>
          </w:p>
        </w:tc>
      </w:tr>
      <w:tr w:rsidR="00105438" w:rsidRPr="00B74A4E" w14:paraId="530DEDCE" w14:textId="77777777" w:rsidTr="00E478BC">
        <w:trPr>
          <w:trHeight w:val="223"/>
        </w:trPr>
        <w:tc>
          <w:tcPr>
            <w:tcW w:w="2281" w:type="dxa"/>
            <w:shd w:val="clear" w:color="auto" w:fill="auto"/>
            <w:noWrap/>
            <w:vAlign w:val="center"/>
            <w:hideMark/>
          </w:tcPr>
          <w:p w14:paraId="100C804F" w14:textId="77777777" w:rsidR="00105438" w:rsidRPr="00B74A4E" w:rsidRDefault="00105438" w:rsidP="00E478BC">
            <w:pPr>
              <w:pStyle w:val="ListParagraph"/>
              <w:autoSpaceDE w:val="0"/>
              <w:autoSpaceDN w:val="0"/>
              <w:adjustRightInd w:val="0"/>
              <w:ind w:firstLineChars="0" w:firstLine="0"/>
              <w:jc w:val="left"/>
              <w:rPr>
                <w:rFonts w:eastAsiaTheme="minorEastAsia"/>
                <w:color w:val="000000" w:themeColor="text1"/>
                <w:szCs w:val="21"/>
                <w:lang w:val="en-GB"/>
              </w:rPr>
            </w:pPr>
            <w:r w:rsidRPr="00B74A4E">
              <w:rPr>
                <w:rFonts w:eastAsiaTheme="minorEastAsia"/>
                <w:color w:val="000000" w:themeColor="text1"/>
                <w:szCs w:val="21"/>
                <w:lang w:val="en-GB"/>
              </w:rPr>
              <w:t>Available Phosphorus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4AA30D52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0.168 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6C42EC96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0.986 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5E7B229D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0.015 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34EBBF12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0.864 </w:t>
            </w:r>
          </w:p>
        </w:tc>
      </w:tr>
      <w:tr w:rsidR="00105438" w:rsidRPr="00B74A4E" w14:paraId="2B653538" w14:textId="77777777" w:rsidTr="00E478BC">
        <w:trPr>
          <w:trHeight w:val="223"/>
        </w:trPr>
        <w:tc>
          <w:tcPr>
            <w:tcW w:w="2281" w:type="dxa"/>
            <w:shd w:val="clear" w:color="auto" w:fill="auto"/>
            <w:noWrap/>
            <w:vAlign w:val="center"/>
            <w:hideMark/>
          </w:tcPr>
          <w:p w14:paraId="5868D0A0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Available potassium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48186D54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-0.543 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6C271C3C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-0.840 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33731924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0.444 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14:paraId="619850EB" w14:textId="77777777" w:rsidR="00105438" w:rsidRPr="00B74A4E" w:rsidRDefault="00105438" w:rsidP="00E478B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B74A4E">
              <w:rPr>
                <w:rFonts w:ascii="Times New Roman" w:eastAsiaTheme="majorEastAsia" w:hAnsi="Times New Roman" w:cs="Times New Roman"/>
                <w:color w:val="000000" w:themeColor="text1"/>
                <w:szCs w:val="21"/>
                <w:lang w:val="en-GB"/>
              </w:rPr>
              <w:t xml:space="preserve">0.004 </w:t>
            </w:r>
          </w:p>
        </w:tc>
      </w:tr>
    </w:tbl>
    <w:p w14:paraId="5710FDBE" w14:textId="38D09ED0" w:rsidR="00934AA2" w:rsidRPr="00864845" w:rsidRDefault="00934AA2" w:rsidP="00A14FF0">
      <w:pPr>
        <w:autoSpaceDE w:val="0"/>
        <w:autoSpaceDN w:val="0"/>
        <w:adjustRightInd w:val="0"/>
        <w:jc w:val="center"/>
        <w:rPr>
          <w:lang w:val="en-GB"/>
        </w:rPr>
      </w:pPr>
    </w:p>
    <w:sectPr w:rsidR="00934AA2" w:rsidRPr="00864845" w:rsidSect="00E478BC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2AEDA" w14:textId="77777777" w:rsidR="00AE5E6B" w:rsidRDefault="00AE5E6B" w:rsidP="00A14FF0">
      <w:r>
        <w:separator/>
      </w:r>
    </w:p>
  </w:endnote>
  <w:endnote w:type="continuationSeparator" w:id="0">
    <w:p w14:paraId="594438FA" w14:textId="77777777" w:rsidR="00AE5E6B" w:rsidRDefault="00AE5E6B" w:rsidP="00A1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864D8" w14:textId="77777777" w:rsidR="00AE5E6B" w:rsidRDefault="00AE5E6B" w:rsidP="00A14FF0">
      <w:r>
        <w:separator/>
      </w:r>
    </w:p>
  </w:footnote>
  <w:footnote w:type="continuationSeparator" w:id="0">
    <w:p w14:paraId="3B868EE8" w14:textId="77777777" w:rsidR="00AE5E6B" w:rsidRDefault="00AE5E6B" w:rsidP="00A1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B3"/>
    <w:rsid w:val="00105438"/>
    <w:rsid w:val="001869B7"/>
    <w:rsid w:val="002366B3"/>
    <w:rsid w:val="002A0F0D"/>
    <w:rsid w:val="0044482F"/>
    <w:rsid w:val="00537BF5"/>
    <w:rsid w:val="005779C6"/>
    <w:rsid w:val="00696F6B"/>
    <w:rsid w:val="007B0CAF"/>
    <w:rsid w:val="007F39D4"/>
    <w:rsid w:val="008566D9"/>
    <w:rsid w:val="00864845"/>
    <w:rsid w:val="009275D7"/>
    <w:rsid w:val="00934AA2"/>
    <w:rsid w:val="00997CC3"/>
    <w:rsid w:val="00A14FF0"/>
    <w:rsid w:val="00AE5E6B"/>
    <w:rsid w:val="00B33AA6"/>
    <w:rsid w:val="00BF70EF"/>
    <w:rsid w:val="00DF016C"/>
    <w:rsid w:val="00DF04B9"/>
    <w:rsid w:val="00E478BC"/>
    <w:rsid w:val="00E478C2"/>
    <w:rsid w:val="00E81CD5"/>
    <w:rsid w:val="00F2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11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F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66B3"/>
    <w:pPr>
      <w:ind w:firstLineChars="200" w:firstLine="420"/>
    </w:pPr>
    <w:rPr>
      <w:rFonts w:ascii="Times New Roman" w:eastAsia="SimSu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14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14FF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4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4F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F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66B3"/>
    <w:pPr>
      <w:ind w:firstLineChars="200" w:firstLine="420"/>
    </w:pPr>
    <w:rPr>
      <w:rFonts w:ascii="Times New Roman" w:eastAsia="SimSu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14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14FF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4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4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yu</dc:creator>
  <cp:keywords/>
  <dc:description/>
  <cp:lastModifiedBy>Jackie T</cp:lastModifiedBy>
  <cp:revision>5</cp:revision>
  <dcterms:created xsi:type="dcterms:W3CDTF">2021-11-01T05:42:00Z</dcterms:created>
  <dcterms:modified xsi:type="dcterms:W3CDTF">2022-06-15T20:04:00Z</dcterms:modified>
</cp:coreProperties>
</file>