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3EED" w14:textId="5119354E" w:rsidR="00357BFD" w:rsidRPr="004921FF" w:rsidRDefault="00B51D6B" w:rsidP="00357BFD">
      <w:pPr>
        <w:rPr>
          <w:lang w:val="en-CA"/>
        </w:rPr>
      </w:pPr>
      <w:r w:rsidRPr="002D4F67">
        <w:rPr>
          <w:b/>
          <w:bCs/>
          <w:i/>
          <w:iCs/>
          <w:lang w:val="en-CA"/>
        </w:rPr>
        <w:t xml:space="preserve">Supplementary </w:t>
      </w:r>
      <w:r w:rsidR="00CF23B7" w:rsidRPr="002D4F67">
        <w:rPr>
          <w:b/>
          <w:bCs/>
          <w:i/>
          <w:iCs/>
          <w:lang w:val="en-CA"/>
        </w:rPr>
        <w:t>T</w:t>
      </w:r>
      <w:r w:rsidRPr="002D4F67">
        <w:rPr>
          <w:b/>
          <w:bCs/>
          <w:i/>
          <w:iCs/>
          <w:lang w:val="en-CA"/>
        </w:rPr>
        <w:t xml:space="preserve">able </w:t>
      </w:r>
      <w:r w:rsidR="00CF23B7" w:rsidRPr="002D4F67">
        <w:rPr>
          <w:b/>
          <w:bCs/>
          <w:i/>
          <w:iCs/>
          <w:lang w:val="en-CA"/>
        </w:rPr>
        <w:t>S</w:t>
      </w:r>
      <w:r w:rsidR="002D4F67" w:rsidRPr="002D4F67">
        <w:rPr>
          <w:b/>
          <w:bCs/>
          <w:i/>
          <w:iCs/>
          <w:lang w:val="en-CA"/>
        </w:rPr>
        <w:t>6.1</w:t>
      </w:r>
      <w:r w:rsidRPr="004921FF">
        <w:rPr>
          <w:b/>
          <w:bCs/>
          <w:lang w:val="en-CA"/>
        </w:rPr>
        <w:t xml:space="preserve">. </w:t>
      </w:r>
      <w:r w:rsidR="00357BFD" w:rsidRPr="004921FF">
        <w:rPr>
          <w:lang w:val="en-CA"/>
        </w:rPr>
        <w:t xml:space="preserve">Chromosomal regions </w:t>
      </w:r>
      <w:r w:rsidRPr="004921FF">
        <w:rPr>
          <w:lang w:val="en-CA"/>
        </w:rPr>
        <w:t>with</w:t>
      </w:r>
      <w:r w:rsidR="00357BFD" w:rsidRPr="004921FF">
        <w:rPr>
          <w:lang w:val="en-CA"/>
        </w:rPr>
        <w:t xml:space="preserve"> evidence of </w:t>
      </w:r>
      <w:proofErr w:type="spellStart"/>
      <w:r w:rsidR="00357BFD" w:rsidRPr="004921FF">
        <w:rPr>
          <w:lang w:val="en-CA"/>
        </w:rPr>
        <w:t>introgression</w:t>
      </w:r>
      <w:proofErr w:type="spellEnd"/>
      <w:r w:rsidRPr="004921FF">
        <w:rPr>
          <w:lang w:val="en-CA"/>
        </w:rPr>
        <w:t xml:space="preserve"> and location o</w:t>
      </w:r>
      <w:r w:rsidR="002B69A1">
        <w:rPr>
          <w:lang w:val="en-CA"/>
        </w:rPr>
        <w:t>f</w:t>
      </w:r>
      <w:r w:rsidR="00357BFD" w:rsidRPr="004921FF">
        <w:rPr>
          <w:lang w:val="en-CA"/>
        </w:rPr>
        <w:t xml:space="preserve"> domestication</w:t>
      </w:r>
      <w:r w:rsidRPr="004921FF">
        <w:rPr>
          <w:lang w:val="en-CA"/>
        </w:rPr>
        <w:t xml:space="preserve"> QTL.</w:t>
      </w:r>
    </w:p>
    <w:tbl>
      <w:tblPr>
        <w:tblStyle w:val="Tablaconcuadrcula"/>
        <w:tblW w:w="0" w:type="auto"/>
        <w:tblLook w:val="04A0" w:firstRow="1" w:lastRow="0" w:firstColumn="1" w:lastColumn="0" w:noHBand="0" w:noVBand="1"/>
      </w:tblPr>
      <w:tblGrid>
        <w:gridCol w:w="1731"/>
        <w:gridCol w:w="1697"/>
        <w:gridCol w:w="1373"/>
        <w:gridCol w:w="1373"/>
        <w:gridCol w:w="1327"/>
        <w:gridCol w:w="1327"/>
      </w:tblGrid>
      <w:tr w:rsidR="00357BFD" w:rsidRPr="002522A0" w14:paraId="3333C582" w14:textId="77777777" w:rsidTr="00B51D6B">
        <w:tc>
          <w:tcPr>
            <w:tcW w:w="1731" w:type="dxa"/>
          </w:tcPr>
          <w:p w14:paraId="0EE155B4" w14:textId="77777777" w:rsidR="00357BFD" w:rsidRPr="002522A0" w:rsidRDefault="00357BFD"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Trait</w:t>
            </w:r>
          </w:p>
        </w:tc>
        <w:tc>
          <w:tcPr>
            <w:tcW w:w="1697" w:type="dxa"/>
          </w:tcPr>
          <w:p w14:paraId="75A18CAA" w14:textId="77777777" w:rsidR="00357BFD" w:rsidRPr="002522A0" w:rsidRDefault="00357BFD"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QTL peak*</w:t>
            </w:r>
          </w:p>
        </w:tc>
        <w:tc>
          <w:tcPr>
            <w:tcW w:w="1373" w:type="dxa"/>
          </w:tcPr>
          <w:p w14:paraId="519E5164" w14:textId="77777777" w:rsidR="00357BFD" w:rsidRPr="002522A0" w:rsidRDefault="00357BFD" w:rsidP="00867E2C">
            <w:pPr>
              <w:spacing w:after="150" w:line="360" w:lineRule="atLeast"/>
              <w:rPr>
                <w:rFonts w:eastAsia="Times New Roman" w:cstheme="minorHAnsi"/>
                <w:sz w:val="20"/>
                <w:szCs w:val="20"/>
                <w:lang w:val="en-US" w:eastAsia="es-CO"/>
              </w:rPr>
            </w:pPr>
            <w:proofErr w:type="spellStart"/>
            <w:r w:rsidRPr="002522A0">
              <w:rPr>
                <w:rFonts w:eastAsia="Times New Roman" w:cstheme="minorHAnsi"/>
                <w:sz w:val="20"/>
                <w:szCs w:val="20"/>
                <w:lang w:val="en-US" w:eastAsia="es-CO"/>
              </w:rPr>
              <w:t>Dzitnup_d_w</w:t>
            </w:r>
            <w:proofErr w:type="spellEnd"/>
          </w:p>
        </w:tc>
        <w:tc>
          <w:tcPr>
            <w:tcW w:w="1373" w:type="dxa"/>
          </w:tcPr>
          <w:p w14:paraId="41A53814" w14:textId="77777777" w:rsidR="00357BFD" w:rsidRPr="002522A0" w:rsidRDefault="00357BFD" w:rsidP="00867E2C">
            <w:pPr>
              <w:spacing w:after="150" w:line="360" w:lineRule="atLeast"/>
              <w:rPr>
                <w:rFonts w:eastAsia="Times New Roman" w:cstheme="minorHAnsi"/>
                <w:sz w:val="20"/>
                <w:szCs w:val="20"/>
                <w:lang w:val="en-US" w:eastAsia="es-CO"/>
              </w:rPr>
            </w:pPr>
            <w:proofErr w:type="spellStart"/>
            <w:r w:rsidRPr="002522A0">
              <w:rPr>
                <w:rFonts w:eastAsia="Times New Roman" w:cstheme="minorHAnsi"/>
                <w:sz w:val="20"/>
                <w:szCs w:val="20"/>
                <w:lang w:val="en-US" w:eastAsia="es-CO"/>
              </w:rPr>
              <w:t>Dzitnup_w_d</w:t>
            </w:r>
            <w:proofErr w:type="spellEnd"/>
          </w:p>
        </w:tc>
        <w:tc>
          <w:tcPr>
            <w:tcW w:w="1327" w:type="dxa"/>
          </w:tcPr>
          <w:p w14:paraId="7A652D6E" w14:textId="77777777" w:rsidR="00357BFD" w:rsidRPr="002522A0" w:rsidRDefault="00357BFD" w:rsidP="00867E2C">
            <w:pPr>
              <w:spacing w:after="150" w:line="360" w:lineRule="atLeast"/>
              <w:rPr>
                <w:rFonts w:eastAsia="Times New Roman" w:cstheme="minorHAnsi"/>
                <w:sz w:val="20"/>
                <w:szCs w:val="20"/>
                <w:lang w:val="en-US" w:eastAsia="es-CO"/>
              </w:rPr>
            </w:pPr>
            <w:proofErr w:type="spellStart"/>
            <w:r w:rsidRPr="002522A0">
              <w:rPr>
                <w:rFonts w:eastAsia="Times New Roman" w:cstheme="minorHAnsi"/>
                <w:sz w:val="20"/>
                <w:szCs w:val="20"/>
                <w:lang w:val="en-US" w:eastAsia="es-CO"/>
              </w:rPr>
              <w:t>Itzinté_d_w</w:t>
            </w:r>
            <w:proofErr w:type="spellEnd"/>
          </w:p>
        </w:tc>
        <w:tc>
          <w:tcPr>
            <w:tcW w:w="1327" w:type="dxa"/>
          </w:tcPr>
          <w:p w14:paraId="168CD0D2" w14:textId="77777777" w:rsidR="00357BFD" w:rsidRPr="002522A0" w:rsidRDefault="00357BFD" w:rsidP="00867E2C">
            <w:pPr>
              <w:spacing w:after="150" w:line="360" w:lineRule="atLeast"/>
              <w:rPr>
                <w:rFonts w:eastAsia="Times New Roman" w:cstheme="minorHAnsi"/>
                <w:sz w:val="20"/>
                <w:szCs w:val="20"/>
                <w:lang w:val="en-US" w:eastAsia="es-CO"/>
              </w:rPr>
            </w:pPr>
            <w:proofErr w:type="spellStart"/>
            <w:r w:rsidRPr="002522A0">
              <w:rPr>
                <w:rFonts w:eastAsia="Times New Roman" w:cstheme="minorHAnsi"/>
                <w:sz w:val="20"/>
                <w:szCs w:val="20"/>
                <w:lang w:val="en-US" w:eastAsia="es-CO"/>
              </w:rPr>
              <w:t>Itzinté_w_d</w:t>
            </w:r>
            <w:proofErr w:type="spellEnd"/>
          </w:p>
        </w:tc>
      </w:tr>
      <w:tr w:rsidR="00357BFD" w:rsidRPr="002522A0" w14:paraId="6815E07C" w14:textId="77777777" w:rsidTr="00B51D6B">
        <w:tc>
          <w:tcPr>
            <w:tcW w:w="1731" w:type="dxa"/>
          </w:tcPr>
          <w:p w14:paraId="642CCF10" w14:textId="77777777" w:rsidR="00357BFD" w:rsidRPr="002522A0" w:rsidRDefault="00357BFD"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Determinacy</w:t>
            </w:r>
          </w:p>
        </w:tc>
        <w:tc>
          <w:tcPr>
            <w:tcW w:w="1697" w:type="dxa"/>
          </w:tcPr>
          <w:p w14:paraId="2610738D" w14:textId="77777777" w:rsidR="00357BFD" w:rsidRPr="002522A0" w:rsidRDefault="00357BFD" w:rsidP="00867E2C">
            <w:pPr>
              <w:spacing w:after="150" w:line="360" w:lineRule="atLeast"/>
              <w:rPr>
                <w:rFonts w:eastAsia="Times New Roman" w:cstheme="minorHAnsi"/>
                <w:sz w:val="20"/>
                <w:szCs w:val="20"/>
                <w:lang w:val="en-US" w:eastAsia="es-CO"/>
              </w:rPr>
            </w:pPr>
            <w:r w:rsidRPr="002522A0">
              <w:rPr>
                <w:rFonts w:cstheme="minorHAnsi"/>
                <w:sz w:val="20"/>
                <w:szCs w:val="20"/>
              </w:rPr>
              <w:t>Pl01_42432553</w:t>
            </w:r>
          </w:p>
        </w:tc>
        <w:tc>
          <w:tcPr>
            <w:tcW w:w="1373" w:type="dxa"/>
          </w:tcPr>
          <w:p w14:paraId="602DC0C9" w14:textId="77777777" w:rsidR="00357BFD" w:rsidRPr="002522A0" w:rsidRDefault="00357BFD"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Yes</w:t>
            </w:r>
          </w:p>
        </w:tc>
        <w:tc>
          <w:tcPr>
            <w:tcW w:w="1373" w:type="dxa"/>
          </w:tcPr>
          <w:p w14:paraId="5649D3AF" w14:textId="77777777" w:rsidR="00357BFD" w:rsidRPr="002522A0" w:rsidRDefault="00357BFD"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694AB34B" w14:textId="77777777" w:rsidR="00357BFD" w:rsidRPr="002522A0" w:rsidRDefault="00357BFD"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yes</w:t>
            </w:r>
          </w:p>
        </w:tc>
        <w:tc>
          <w:tcPr>
            <w:tcW w:w="1327" w:type="dxa"/>
          </w:tcPr>
          <w:p w14:paraId="71CD3277" w14:textId="58A12723" w:rsidR="00357BFD" w:rsidRPr="002522A0" w:rsidRDefault="002522A0"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00357BFD" w:rsidRPr="002522A0">
              <w:rPr>
                <w:rFonts w:eastAsia="Times New Roman" w:cstheme="minorHAnsi"/>
                <w:sz w:val="20"/>
                <w:szCs w:val="20"/>
                <w:lang w:val="en-US" w:eastAsia="es-CO"/>
              </w:rPr>
              <w:t>o</w:t>
            </w:r>
          </w:p>
        </w:tc>
      </w:tr>
      <w:tr w:rsidR="002B69A1" w:rsidRPr="002522A0" w14:paraId="09F0E9BB" w14:textId="77777777" w:rsidTr="00B51D6B">
        <w:tc>
          <w:tcPr>
            <w:tcW w:w="1731" w:type="dxa"/>
            <w:vMerge w:val="restart"/>
          </w:tcPr>
          <w:p w14:paraId="2A51EC8F"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Hundred-seed weight (g)</w:t>
            </w:r>
          </w:p>
        </w:tc>
        <w:tc>
          <w:tcPr>
            <w:tcW w:w="1697" w:type="dxa"/>
          </w:tcPr>
          <w:p w14:paraId="23ECF8ED"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cstheme="minorHAnsi"/>
                <w:sz w:val="20"/>
                <w:szCs w:val="20"/>
              </w:rPr>
              <w:t>Pl10_39674709</w:t>
            </w:r>
          </w:p>
        </w:tc>
        <w:tc>
          <w:tcPr>
            <w:tcW w:w="1373" w:type="dxa"/>
          </w:tcPr>
          <w:p w14:paraId="551660CE" w14:textId="08AE4CD4"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Pr="002522A0">
              <w:rPr>
                <w:rFonts w:eastAsia="Times New Roman" w:cstheme="minorHAnsi"/>
                <w:sz w:val="20"/>
                <w:szCs w:val="20"/>
                <w:lang w:val="en-US" w:eastAsia="es-CO"/>
              </w:rPr>
              <w:t>o</w:t>
            </w:r>
          </w:p>
        </w:tc>
        <w:tc>
          <w:tcPr>
            <w:tcW w:w="1373" w:type="dxa"/>
          </w:tcPr>
          <w:p w14:paraId="568CAE54"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6E08B124"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5E80B01B" w14:textId="49C56E30"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Pr="002522A0">
              <w:rPr>
                <w:rFonts w:eastAsia="Times New Roman" w:cstheme="minorHAnsi"/>
                <w:sz w:val="20"/>
                <w:szCs w:val="20"/>
                <w:lang w:val="en-US" w:eastAsia="es-CO"/>
              </w:rPr>
              <w:t>o</w:t>
            </w:r>
          </w:p>
        </w:tc>
      </w:tr>
      <w:tr w:rsidR="002B69A1" w:rsidRPr="002522A0" w14:paraId="041C4516" w14:textId="77777777" w:rsidTr="00B51D6B">
        <w:tc>
          <w:tcPr>
            <w:tcW w:w="1731" w:type="dxa"/>
            <w:vMerge/>
          </w:tcPr>
          <w:p w14:paraId="7A437050" w14:textId="77777777" w:rsidR="002B69A1" w:rsidRPr="002522A0" w:rsidRDefault="002B69A1" w:rsidP="00867E2C">
            <w:pPr>
              <w:spacing w:after="150" w:line="360" w:lineRule="atLeast"/>
              <w:rPr>
                <w:rFonts w:eastAsia="Times New Roman" w:cstheme="minorHAnsi"/>
                <w:sz w:val="20"/>
                <w:szCs w:val="20"/>
                <w:lang w:val="en-US" w:eastAsia="es-CO"/>
              </w:rPr>
            </w:pPr>
          </w:p>
        </w:tc>
        <w:tc>
          <w:tcPr>
            <w:tcW w:w="1697" w:type="dxa"/>
          </w:tcPr>
          <w:p w14:paraId="0838B4E9"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cstheme="minorHAnsi"/>
                <w:sz w:val="20"/>
                <w:szCs w:val="20"/>
              </w:rPr>
              <w:t>Pl03_26637359</w:t>
            </w:r>
          </w:p>
        </w:tc>
        <w:tc>
          <w:tcPr>
            <w:tcW w:w="1373" w:type="dxa"/>
          </w:tcPr>
          <w:p w14:paraId="02810E43" w14:textId="449A53A3"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Pr="002522A0">
              <w:rPr>
                <w:rFonts w:eastAsia="Times New Roman" w:cstheme="minorHAnsi"/>
                <w:sz w:val="20"/>
                <w:szCs w:val="20"/>
                <w:lang w:val="en-US" w:eastAsia="es-CO"/>
              </w:rPr>
              <w:t>o</w:t>
            </w:r>
          </w:p>
        </w:tc>
        <w:tc>
          <w:tcPr>
            <w:tcW w:w="1373" w:type="dxa"/>
          </w:tcPr>
          <w:p w14:paraId="2C0CDBFC"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04601C82"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yes</w:t>
            </w:r>
          </w:p>
        </w:tc>
        <w:tc>
          <w:tcPr>
            <w:tcW w:w="1327" w:type="dxa"/>
          </w:tcPr>
          <w:p w14:paraId="7632560E" w14:textId="2CC7809F"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Pr="002522A0">
              <w:rPr>
                <w:rFonts w:eastAsia="Times New Roman" w:cstheme="minorHAnsi"/>
                <w:sz w:val="20"/>
                <w:szCs w:val="20"/>
                <w:lang w:val="en-US" w:eastAsia="es-CO"/>
              </w:rPr>
              <w:t>o</w:t>
            </w:r>
          </w:p>
        </w:tc>
      </w:tr>
      <w:tr w:rsidR="002B69A1" w:rsidRPr="002522A0" w14:paraId="2E52082A" w14:textId="77777777" w:rsidTr="00B51D6B">
        <w:tc>
          <w:tcPr>
            <w:tcW w:w="1731" w:type="dxa"/>
            <w:vMerge/>
          </w:tcPr>
          <w:p w14:paraId="4B9302FB" w14:textId="77777777" w:rsidR="002B69A1" w:rsidRPr="002522A0" w:rsidRDefault="002B69A1" w:rsidP="00867E2C">
            <w:pPr>
              <w:spacing w:after="150" w:line="360" w:lineRule="atLeast"/>
              <w:rPr>
                <w:rFonts w:eastAsia="Times New Roman" w:cstheme="minorHAnsi"/>
                <w:sz w:val="20"/>
                <w:szCs w:val="20"/>
                <w:lang w:val="en-US" w:eastAsia="es-CO"/>
              </w:rPr>
            </w:pPr>
          </w:p>
        </w:tc>
        <w:tc>
          <w:tcPr>
            <w:tcW w:w="1697" w:type="dxa"/>
          </w:tcPr>
          <w:p w14:paraId="61E6348B"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cstheme="minorHAnsi"/>
                <w:sz w:val="20"/>
                <w:szCs w:val="20"/>
              </w:rPr>
              <w:t>Pl09_6453659</w:t>
            </w:r>
          </w:p>
        </w:tc>
        <w:tc>
          <w:tcPr>
            <w:tcW w:w="1373" w:type="dxa"/>
          </w:tcPr>
          <w:p w14:paraId="577A9EC6" w14:textId="3BEBC5DC"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Pr="002522A0">
              <w:rPr>
                <w:rFonts w:eastAsia="Times New Roman" w:cstheme="minorHAnsi"/>
                <w:sz w:val="20"/>
                <w:szCs w:val="20"/>
                <w:lang w:val="en-US" w:eastAsia="es-CO"/>
              </w:rPr>
              <w:t>o</w:t>
            </w:r>
          </w:p>
        </w:tc>
        <w:tc>
          <w:tcPr>
            <w:tcW w:w="1373" w:type="dxa"/>
          </w:tcPr>
          <w:p w14:paraId="1629E973"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60ED9A3F"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164348F1" w14:textId="5679F5F8"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y</w:t>
            </w:r>
            <w:r w:rsidRPr="002522A0">
              <w:rPr>
                <w:rFonts w:eastAsia="Times New Roman" w:cstheme="minorHAnsi"/>
                <w:sz w:val="20"/>
                <w:szCs w:val="20"/>
                <w:lang w:val="en-US" w:eastAsia="es-CO"/>
              </w:rPr>
              <w:t>es</w:t>
            </w:r>
          </w:p>
        </w:tc>
      </w:tr>
      <w:tr w:rsidR="002B69A1" w:rsidRPr="002522A0" w14:paraId="3DAA8035" w14:textId="77777777" w:rsidTr="00B51D6B">
        <w:tc>
          <w:tcPr>
            <w:tcW w:w="1731" w:type="dxa"/>
            <w:vMerge/>
          </w:tcPr>
          <w:p w14:paraId="1C0FF918" w14:textId="77777777" w:rsidR="002B69A1" w:rsidRPr="002522A0" w:rsidRDefault="002B69A1" w:rsidP="00867E2C">
            <w:pPr>
              <w:spacing w:after="150" w:line="360" w:lineRule="atLeast"/>
              <w:rPr>
                <w:rFonts w:eastAsia="Times New Roman" w:cstheme="minorHAnsi"/>
                <w:sz w:val="20"/>
                <w:szCs w:val="20"/>
                <w:lang w:val="en-US" w:eastAsia="es-CO"/>
              </w:rPr>
            </w:pPr>
          </w:p>
        </w:tc>
        <w:tc>
          <w:tcPr>
            <w:tcW w:w="1697" w:type="dxa"/>
          </w:tcPr>
          <w:p w14:paraId="2BD3CC49"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cstheme="minorHAnsi"/>
                <w:sz w:val="20"/>
                <w:szCs w:val="20"/>
              </w:rPr>
              <w:t>Pl04_2884774</w:t>
            </w:r>
          </w:p>
        </w:tc>
        <w:tc>
          <w:tcPr>
            <w:tcW w:w="1373" w:type="dxa"/>
          </w:tcPr>
          <w:p w14:paraId="7750D9B1" w14:textId="5D5E3BCA"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Pr="002522A0">
              <w:rPr>
                <w:rFonts w:eastAsia="Times New Roman" w:cstheme="minorHAnsi"/>
                <w:sz w:val="20"/>
                <w:szCs w:val="20"/>
                <w:lang w:val="en-US" w:eastAsia="es-CO"/>
              </w:rPr>
              <w:t>o</w:t>
            </w:r>
          </w:p>
        </w:tc>
        <w:tc>
          <w:tcPr>
            <w:tcW w:w="1373" w:type="dxa"/>
          </w:tcPr>
          <w:p w14:paraId="73BC5EF2"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1C936FAA"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5F2F8913" w14:textId="23421891"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y</w:t>
            </w:r>
            <w:r w:rsidRPr="002522A0">
              <w:rPr>
                <w:rFonts w:eastAsia="Times New Roman" w:cstheme="minorHAnsi"/>
                <w:sz w:val="20"/>
                <w:szCs w:val="20"/>
                <w:lang w:val="en-US" w:eastAsia="es-CO"/>
              </w:rPr>
              <w:t>es</w:t>
            </w:r>
          </w:p>
        </w:tc>
      </w:tr>
      <w:tr w:rsidR="00357BFD" w:rsidRPr="002522A0" w14:paraId="72CAF64D" w14:textId="77777777" w:rsidTr="00B51D6B">
        <w:tc>
          <w:tcPr>
            <w:tcW w:w="1731" w:type="dxa"/>
          </w:tcPr>
          <w:p w14:paraId="51055715" w14:textId="77777777" w:rsidR="00357BFD" w:rsidRPr="002522A0" w:rsidRDefault="00357BFD"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Flowering time</w:t>
            </w:r>
          </w:p>
        </w:tc>
        <w:tc>
          <w:tcPr>
            <w:tcW w:w="1697" w:type="dxa"/>
          </w:tcPr>
          <w:p w14:paraId="54EA94B3" w14:textId="77777777" w:rsidR="00357BFD" w:rsidRPr="002522A0" w:rsidRDefault="00357BFD" w:rsidP="00867E2C">
            <w:pPr>
              <w:spacing w:after="150" w:line="360" w:lineRule="atLeast"/>
              <w:rPr>
                <w:rFonts w:eastAsia="Times New Roman" w:cstheme="minorHAnsi"/>
                <w:sz w:val="20"/>
                <w:szCs w:val="20"/>
                <w:lang w:val="en-US" w:eastAsia="es-CO"/>
              </w:rPr>
            </w:pPr>
            <w:r w:rsidRPr="002522A0">
              <w:rPr>
                <w:rFonts w:cstheme="minorHAnsi"/>
                <w:sz w:val="20"/>
                <w:szCs w:val="20"/>
              </w:rPr>
              <w:t>Pl01_42432553</w:t>
            </w:r>
          </w:p>
        </w:tc>
        <w:tc>
          <w:tcPr>
            <w:tcW w:w="1373" w:type="dxa"/>
          </w:tcPr>
          <w:p w14:paraId="46576939" w14:textId="47C21CE9" w:rsidR="00357BFD" w:rsidRPr="002522A0" w:rsidRDefault="002522A0"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y</w:t>
            </w:r>
            <w:r w:rsidR="00357BFD" w:rsidRPr="002522A0">
              <w:rPr>
                <w:rFonts w:eastAsia="Times New Roman" w:cstheme="minorHAnsi"/>
                <w:sz w:val="20"/>
                <w:szCs w:val="20"/>
                <w:lang w:val="en-US" w:eastAsia="es-CO"/>
              </w:rPr>
              <w:t>es</w:t>
            </w:r>
          </w:p>
        </w:tc>
        <w:tc>
          <w:tcPr>
            <w:tcW w:w="1373" w:type="dxa"/>
          </w:tcPr>
          <w:p w14:paraId="226C9383" w14:textId="77777777" w:rsidR="00357BFD" w:rsidRPr="002522A0" w:rsidRDefault="00357BFD"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3A63E055" w14:textId="77777777" w:rsidR="00357BFD" w:rsidRPr="002522A0" w:rsidRDefault="00357BFD"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yes</w:t>
            </w:r>
          </w:p>
        </w:tc>
        <w:tc>
          <w:tcPr>
            <w:tcW w:w="1327" w:type="dxa"/>
          </w:tcPr>
          <w:p w14:paraId="24A1EB42" w14:textId="79960905" w:rsidR="00357BFD" w:rsidRPr="002522A0" w:rsidRDefault="002522A0"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00357BFD" w:rsidRPr="002522A0">
              <w:rPr>
                <w:rFonts w:eastAsia="Times New Roman" w:cstheme="minorHAnsi"/>
                <w:sz w:val="20"/>
                <w:szCs w:val="20"/>
                <w:lang w:val="en-US" w:eastAsia="es-CO"/>
              </w:rPr>
              <w:t>o</w:t>
            </w:r>
          </w:p>
        </w:tc>
      </w:tr>
      <w:tr w:rsidR="002B69A1" w:rsidRPr="002522A0" w14:paraId="2525AE72" w14:textId="77777777" w:rsidTr="00B51D6B">
        <w:tc>
          <w:tcPr>
            <w:tcW w:w="1731" w:type="dxa"/>
            <w:vMerge w:val="restart"/>
          </w:tcPr>
          <w:p w14:paraId="6F57D212" w14:textId="77777777" w:rsidR="002B69A1" w:rsidRPr="002522A0" w:rsidRDefault="002B69A1" w:rsidP="00867E2C">
            <w:pPr>
              <w:spacing w:after="150" w:line="360" w:lineRule="atLeast"/>
              <w:rPr>
                <w:rFonts w:eastAsia="Times New Roman" w:cstheme="minorHAnsi"/>
                <w:sz w:val="20"/>
                <w:szCs w:val="20"/>
                <w:lang w:val="en-US" w:eastAsia="es-CO"/>
              </w:rPr>
            </w:pPr>
            <w:proofErr w:type="spellStart"/>
            <w:r w:rsidRPr="002522A0">
              <w:rPr>
                <w:rFonts w:eastAsia="Times New Roman" w:cstheme="minorHAnsi"/>
                <w:sz w:val="20"/>
                <w:szCs w:val="20"/>
                <w:lang w:val="en-US" w:eastAsia="es-CO"/>
              </w:rPr>
              <w:t>Cyanogenesis</w:t>
            </w:r>
            <w:proofErr w:type="spellEnd"/>
          </w:p>
        </w:tc>
        <w:tc>
          <w:tcPr>
            <w:tcW w:w="1697" w:type="dxa"/>
          </w:tcPr>
          <w:p w14:paraId="1722DE2C"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cstheme="minorHAnsi"/>
                <w:sz w:val="20"/>
                <w:szCs w:val="20"/>
              </w:rPr>
              <w:t>Pl05_35651614</w:t>
            </w:r>
          </w:p>
        </w:tc>
        <w:tc>
          <w:tcPr>
            <w:tcW w:w="1373" w:type="dxa"/>
          </w:tcPr>
          <w:p w14:paraId="2FB20B89" w14:textId="1D8BA361"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Pr="002522A0">
              <w:rPr>
                <w:rFonts w:eastAsia="Times New Roman" w:cstheme="minorHAnsi"/>
                <w:sz w:val="20"/>
                <w:szCs w:val="20"/>
                <w:lang w:val="en-US" w:eastAsia="es-CO"/>
              </w:rPr>
              <w:t>o</w:t>
            </w:r>
          </w:p>
        </w:tc>
        <w:tc>
          <w:tcPr>
            <w:tcW w:w="1373" w:type="dxa"/>
          </w:tcPr>
          <w:p w14:paraId="5C716088"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0491327A"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514A2978" w14:textId="6C93DBD6"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Pr="002522A0">
              <w:rPr>
                <w:rFonts w:eastAsia="Times New Roman" w:cstheme="minorHAnsi"/>
                <w:sz w:val="20"/>
                <w:szCs w:val="20"/>
                <w:lang w:val="en-US" w:eastAsia="es-CO"/>
              </w:rPr>
              <w:t>o</w:t>
            </w:r>
          </w:p>
        </w:tc>
      </w:tr>
      <w:tr w:rsidR="002B69A1" w:rsidRPr="002522A0" w14:paraId="1F4A658F" w14:textId="77777777" w:rsidTr="00B51D6B">
        <w:tc>
          <w:tcPr>
            <w:tcW w:w="1731" w:type="dxa"/>
            <w:vMerge/>
          </w:tcPr>
          <w:p w14:paraId="31A21AB0" w14:textId="77777777" w:rsidR="002B69A1" w:rsidRPr="002522A0" w:rsidRDefault="002B69A1" w:rsidP="00867E2C">
            <w:pPr>
              <w:spacing w:after="150" w:line="360" w:lineRule="atLeast"/>
              <w:rPr>
                <w:rFonts w:eastAsia="Times New Roman" w:cstheme="minorHAnsi"/>
                <w:sz w:val="20"/>
                <w:szCs w:val="20"/>
                <w:lang w:val="en-US" w:eastAsia="es-CO"/>
              </w:rPr>
            </w:pPr>
          </w:p>
        </w:tc>
        <w:tc>
          <w:tcPr>
            <w:tcW w:w="1697" w:type="dxa"/>
          </w:tcPr>
          <w:p w14:paraId="32E6B285"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cstheme="minorHAnsi"/>
                <w:sz w:val="20"/>
                <w:szCs w:val="20"/>
              </w:rPr>
              <w:t>Pl10_44773521</w:t>
            </w:r>
          </w:p>
        </w:tc>
        <w:tc>
          <w:tcPr>
            <w:tcW w:w="1373" w:type="dxa"/>
          </w:tcPr>
          <w:p w14:paraId="575B7753" w14:textId="66DABA8C"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Pr="002522A0">
              <w:rPr>
                <w:rFonts w:eastAsia="Times New Roman" w:cstheme="minorHAnsi"/>
                <w:sz w:val="20"/>
                <w:szCs w:val="20"/>
                <w:lang w:val="en-US" w:eastAsia="es-CO"/>
              </w:rPr>
              <w:t>o</w:t>
            </w:r>
          </w:p>
        </w:tc>
        <w:tc>
          <w:tcPr>
            <w:tcW w:w="1373" w:type="dxa"/>
          </w:tcPr>
          <w:p w14:paraId="6AFD9147"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1CBB40BD"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56AF5485" w14:textId="545C93C6" w:rsidR="002B69A1" w:rsidRPr="002522A0" w:rsidRDefault="00060D87"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002B69A1" w:rsidRPr="002522A0">
              <w:rPr>
                <w:rFonts w:eastAsia="Times New Roman" w:cstheme="minorHAnsi"/>
                <w:sz w:val="20"/>
                <w:szCs w:val="20"/>
                <w:lang w:val="en-US" w:eastAsia="es-CO"/>
              </w:rPr>
              <w:t>o</w:t>
            </w:r>
          </w:p>
        </w:tc>
      </w:tr>
      <w:tr w:rsidR="002B69A1" w:rsidRPr="002522A0" w14:paraId="3C03FDC5" w14:textId="77777777" w:rsidTr="00B51D6B">
        <w:tc>
          <w:tcPr>
            <w:tcW w:w="1731" w:type="dxa"/>
            <w:vMerge/>
          </w:tcPr>
          <w:p w14:paraId="0426E05E" w14:textId="77777777" w:rsidR="002B69A1" w:rsidRPr="002522A0" w:rsidRDefault="002B69A1" w:rsidP="00867E2C">
            <w:pPr>
              <w:spacing w:after="150" w:line="360" w:lineRule="atLeast"/>
              <w:rPr>
                <w:rFonts w:eastAsia="Times New Roman" w:cstheme="minorHAnsi"/>
                <w:sz w:val="20"/>
                <w:szCs w:val="20"/>
                <w:lang w:val="en-US" w:eastAsia="es-CO"/>
              </w:rPr>
            </w:pPr>
          </w:p>
        </w:tc>
        <w:tc>
          <w:tcPr>
            <w:tcW w:w="1697" w:type="dxa"/>
          </w:tcPr>
          <w:p w14:paraId="627A1937"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cstheme="minorHAnsi"/>
                <w:sz w:val="20"/>
                <w:szCs w:val="20"/>
              </w:rPr>
              <w:t>Pl08_2715645</w:t>
            </w:r>
          </w:p>
        </w:tc>
        <w:tc>
          <w:tcPr>
            <w:tcW w:w="1373" w:type="dxa"/>
          </w:tcPr>
          <w:p w14:paraId="01262D20" w14:textId="000026CE"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y</w:t>
            </w:r>
            <w:r w:rsidRPr="002522A0">
              <w:rPr>
                <w:rFonts w:eastAsia="Times New Roman" w:cstheme="minorHAnsi"/>
                <w:sz w:val="20"/>
                <w:szCs w:val="20"/>
                <w:lang w:val="en-US" w:eastAsia="es-CO"/>
              </w:rPr>
              <w:t>es</w:t>
            </w:r>
          </w:p>
        </w:tc>
        <w:tc>
          <w:tcPr>
            <w:tcW w:w="1373" w:type="dxa"/>
          </w:tcPr>
          <w:p w14:paraId="309DC572"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2FAC6F52"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yes</w:t>
            </w:r>
          </w:p>
        </w:tc>
        <w:tc>
          <w:tcPr>
            <w:tcW w:w="1327" w:type="dxa"/>
          </w:tcPr>
          <w:p w14:paraId="05377805" w14:textId="0A4961FC" w:rsidR="002B69A1" w:rsidRPr="002522A0" w:rsidRDefault="00060D87"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002B69A1" w:rsidRPr="002522A0">
              <w:rPr>
                <w:rFonts w:eastAsia="Times New Roman" w:cstheme="minorHAnsi"/>
                <w:sz w:val="20"/>
                <w:szCs w:val="20"/>
                <w:lang w:val="en-US" w:eastAsia="es-CO"/>
              </w:rPr>
              <w:t>o</w:t>
            </w:r>
          </w:p>
        </w:tc>
      </w:tr>
      <w:tr w:rsidR="002B69A1" w:rsidRPr="002522A0" w14:paraId="51811E94" w14:textId="77777777" w:rsidTr="00B51D6B">
        <w:tc>
          <w:tcPr>
            <w:tcW w:w="1731" w:type="dxa"/>
            <w:vMerge w:val="restart"/>
          </w:tcPr>
          <w:p w14:paraId="002B3544"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Seed coat color</w:t>
            </w:r>
          </w:p>
        </w:tc>
        <w:tc>
          <w:tcPr>
            <w:tcW w:w="1697" w:type="dxa"/>
          </w:tcPr>
          <w:p w14:paraId="14A72076"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cstheme="minorHAnsi"/>
                <w:sz w:val="20"/>
                <w:szCs w:val="20"/>
              </w:rPr>
              <w:t>Pl07_46475134</w:t>
            </w:r>
          </w:p>
        </w:tc>
        <w:tc>
          <w:tcPr>
            <w:tcW w:w="1373" w:type="dxa"/>
          </w:tcPr>
          <w:p w14:paraId="6A950F88" w14:textId="6865A77E"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y</w:t>
            </w:r>
            <w:r w:rsidRPr="002522A0">
              <w:rPr>
                <w:rFonts w:eastAsia="Times New Roman" w:cstheme="minorHAnsi"/>
                <w:sz w:val="20"/>
                <w:szCs w:val="20"/>
                <w:lang w:val="en-US" w:eastAsia="es-CO"/>
              </w:rPr>
              <w:t>es</w:t>
            </w:r>
          </w:p>
        </w:tc>
        <w:tc>
          <w:tcPr>
            <w:tcW w:w="1373" w:type="dxa"/>
          </w:tcPr>
          <w:p w14:paraId="7381B33E"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yes</w:t>
            </w:r>
          </w:p>
        </w:tc>
        <w:tc>
          <w:tcPr>
            <w:tcW w:w="1327" w:type="dxa"/>
          </w:tcPr>
          <w:p w14:paraId="51C657F2"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4128B3A9" w14:textId="1AA00C56" w:rsidR="002B69A1" w:rsidRPr="002522A0" w:rsidRDefault="00060D87"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002B69A1" w:rsidRPr="002522A0">
              <w:rPr>
                <w:rFonts w:eastAsia="Times New Roman" w:cstheme="minorHAnsi"/>
                <w:sz w:val="20"/>
                <w:szCs w:val="20"/>
                <w:lang w:val="en-US" w:eastAsia="es-CO"/>
              </w:rPr>
              <w:t>o</w:t>
            </w:r>
          </w:p>
        </w:tc>
      </w:tr>
      <w:tr w:rsidR="002B69A1" w:rsidRPr="002522A0" w14:paraId="69683BD8" w14:textId="77777777" w:rsidTr="00B51D6B">
        <w:tc>
          <w:tcPr>
            <w:tcW w:w="1731" w:type="dxa"/>
            <w:vMerge/>
          </w:tcPr>
          <w:p w14:paraId="617EF8D8" w14:textId="77777777" w:rsidR="002B69A1" w:rsidRPr="002522A0" w:rsidRDefault="002B69A1" w:rsidP="00867E2C">
            <w:pPr>
              <w:spacing w:after="150" w:line="360" w:lineRule="atLeast"/>
              <w:rPr>
                <w:rFonts w:eastAsia="Times New Roman" w:cstheme="minorHAnsi"/>
                <w:sz w:val="20"/>
                <w:szCs w:val="20"/>
                <w:lang w:val="en-US" w:eastAsia="es-CO"/>
              </w:rPr>
            </w:pPr>
          </w:p>
        </w:tc>
        <w:tc>
          <w:tcPr>
            <w:tcW w:w="1697" w:type="dxa"/>
          </w:tcPr>
          <w:p w14:paraId="5F1D5194"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cstheme="minorHAnsi"/>
                <w:sz w:val="20"/>
                <w:szCs w:val="20"/>
              </w:rPr>
              <w:t>Pl07_45067785</w:t>
            </w:r>
          </w:p>
        </w:tc>
        <w:tc>
          <w:tcPr>
            <w:tcW w:w="1373" w:type="dxa"/>
          </w:tcPr>
          <w:p w14:paraId="02CF962D" w14:textId="4A7110B9" w:rsidR="002B69A1" w:rsidRPr="002522A0" w:rsidRDefault="002B69A1" w:rsidP="00867E2C">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n</w:t>
            </w:r>
            <w:r w:rsidRPr="002522A0">
              <w:rPr>
                <w:rFonts w:eastAsia="Times New Roman" w:cstheme="minorHAnsi"/>
                <w:sz w:val="20"/>
                <w:szCs w:val="20"/>
                <w:lang w:val="en-US" w:eastAsia="es-CO"/>
              </w:rPr>
              <w:t>o</w:t>
            </w:r>
          </w:p>
        </w:tc>
        <w:tc>
          <w:tcPr>
            <w:tcW w:w="1373" w:type="dxa"/>
          </w:tcPr>
          <w:p w14:paraId="70C0F60A" w14:textId="77777777" w:rsidR="002B69A1" w:rsidRPr="002522A0" w:rsidRDefault="002B69A1" w:rsidP="00867E2C">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yes</w:t>
            </w:r>
          </w:p>
        </w:tc>
        <w:tc>
          <w:tcPr>
            <w:tcW w:w="1327" w:type="dxa"/>
          </w:tcPr>
          <w:p w14:paraId="35ABD898" w14:textId="77777777" w:rsidR="002B69A1" w:rsidRPr="002522A0" w:rsidRDefault="002B69A1" w:rsidP="002522A0">
            <w:pPr>
              <w:spacing w:after="150" w:line="360" w:lineRule="atLeast"/>
              <w:rPr>
                <w:rFonts w:eastAsia="Times New Roman" w:cstheme="minorHAnsi"/>
                <w:sz w:val="20"/>
                <w:szCs w:val="20"/>
                <w:lang w:val="en-US" w:eastAsia="es-CO"/>
              </w:rPr>
            </w:pPr>
            <w:r w:rsidRPr="002522A0">
              <w:rPr>
                <w:rFonts w:eastAsia="Times New Roman" w:cstheme="minorHAnsi"/>
                <w:sz w:val="20"/>
                <w:szCs w:val="20"/>
                <w:lang w:val="en-US" w:eastAsia="es-CO"/>
              </w:rPr>
              <w:t>no</w:t>
            </w:r>
          </w:p>
        </w:tc>
        <w:tc>
          <w:tcPr>
            <w:tcW w:w="1327" w:type="dxa"/>
          </w:tcPr>
          <w:p w14:paraId="1CA10C79" w14:textId="44CD080D" w:rsidR="002B69A1" w:rsidRPr="002522A0" w:rsidRDefault="00060D87" w:rsidP="002522A0">
            <w:pPr>
              <w:spacing w:after="150" w:line="360" w:lineRule="atLeast"/>
              <w:rPr>
                <w:rFonts w:eastAsia="Times New Roman" w:cstheme="minorHAnsi"/>
                <w:sz w:val="20"/>
                <w:szCs w:val="20"/>
                <w:lang w:val="en-US" w:eastAsia="es-CO"/>
              </w:rPr>
            </w:pPr>
            <w:r>
              <w:rPr>
                <w:rFonts w:eastAsia="Times New Roman" w:cstheme="minorHAnsi"/>
                <w:sz w:val="20"/>
                <w:szCs w:val="20"/>
                <w:lang w:val="en-US" w:eastAsia="es-CO"/>
              </w:rPr>
              <w:t>Y</w:t>
            </w:r>
            <w:r w:rsidR="002B69A1" w:rsidRPr="002522A0">
              <w:rPr>
                <w:rFonts w:eastAsia="Times New Roman" w:cstheme="minorHAnsi"/>
                <w:sz w:val="20"/>
                <w:szCs w:val="20"/>
                <w:lang w:val="en-US" w:eastAsia="es-CO"/>
              </w:rPr>
              <w:t>es</w:t>
            </w:r>
          </w:p>
        </w:tc>
      </w:tr>
    </w:tbl>
    <w:p w14:paraId="5ECCCF05" w14:textId="77777777" w:rsidR="00357BFD" w:rsidRPr="004921FF" w:rsidRDefault="00357BFD" w:rsidP="00357BFD">
      <w:pPr>
        <w:rPr>
          <w:lang w:val="en-CA"/>
        </w:rPr>
      </w:pPr>
      <w:r w:rsidRPr="004921FF">
        <w:rPr>
          <w:lang w:val="en-CA"/>
        </w:rPr>
        <w:t>According to García et al. (2021)</w:t>
      </w:r>
    </w:p>
    <w:p w14:paraId="09D851E1" w14:textId="5F20A079" w:rsidR="005D088E" w:rsidRDefault="00B51D6B" w:rsidP="00357BFD">
      <w:pPr>
        <w:rPr>
          <w:lang w:val="en-CA"/>
        </w:rPr>
      </w:pPr>
      <w:r w:rsidRPr="004921FF">
        <w:rPr>
          <w:lang w:val="en-CA"/>
        </w:rPr>
        <w:t xml:space="preserve">In Lima bean, very little is known about the genetic control of the domestication syndrome. The study of Garcia et al. (2021) reported QTL for determinacy, hundred-seed weight, flowering time, </w:t>
      </w:r>
      <w:proofErr w:type="spellStart"/>
      <w:r w:rsidRPr="004921FF">
        <w:rPr>
          <w:lang w:val="en-CA"/>
        </w:rPr>
        <w:t>cyanogenesis</w:t>
      </w:r>
      <w:proofErr w:type="spellEnd"/>
      <w:r w:rsidRPr="004921FF">
        <w:rPr>
          <w:lang w:val="en-CA"/>
        </w:rPr>
        <w:t xml:space="preserve"> and seed coat color (</w:t>
      </w:r>
      <w:r w:rsidR="004921FF">
        <w:rPr>
          <w:lang w:val="en-CA"/>
        </w:rPr>
        <w:t xml:space="preserve">see </w:t>
      </w:r>
      <w:r w:rsidRPr="004921FF">
        <w:rPr>
          <w:lang w:val="en-CA"/>
        </w:rPr>
        <w:t xml:space="preserve">Supplementary table 4 of </w:t>
      </w:r>
      <w:r w:rsidR="004921FF">
        <w:rPr>
          <w:lang w:val="en-CA"/>
        </w:rPr>
        <w:t>Garcia et al. 2021</w:t>
      </w:r>
      <w:r w:rsidRPr="004921FF">
        <w:rPr>
          <w:lang w:val="en-CA"/>
        </w:rPr>
        <w:t xml:space="preserve">). </w:t>
      </w:r>
      <w:r w:rsidR="004921FF">
        <w:rPr>
          <w:lang w:val="en-CA"/>
        </w:rPr>
        <w:t xml:space="preserve">In the table above </w:t>
      </w:r>
      <w:r w:rsidRPr="004921FF">
        <w:rPr>
          <w:lang w:val="en-CA"/>
        </w:rPr>
        <w:t xml:space="preserve">we report the QTL that overlap with </w:t>
      </w:r>
      <w:proofErr w:type="spellStart"/>
      <w:r w:rsidRPr="004921FF">
        <w:rPr>
          <w:lang w:val="en-CA"/>
        </w:rPr>
        <w:t>introgression</w:t>
      </w:r>
      <w:proofErr w:type="spellEnd"/>
      <w:r w:rsidRPr="004921FF">
        <w:rPr>
          <w:lang w:val="en-CA"/>
        </w:rPr>
        <w:t xml:space="preserve"> blocks </w:t>
      </w:r>
      <w:r w:rsidR="004921FF">
        <w:rPr>
          <w:lang w:val="en-CA"/>
        </w:rPr>
        <w:t xml:space="preserve">detected </w:t>
      </w:r>
      <w:r w:rsidRPr="004921FF">
        <w:rPr>
          <w:lang w:val="en-CA"/>
        </w:rPr>
        <w:t xml:space="preserve">at </w:t>
      </w:r>
      <w:proofErr w:type="spellStart"/>
      <w:r w:rsidRPr="004921FF">
        <w:rPr>
          <w:lang w:val="en-CA"/>
        </w:rPr>
        <w:t>Itzinté</w:t>
      </w:r>
      <w:proofErr w:type="spellEnd"/>
      <w:r w:rsidRPr="004921FF">
        <w:rPr>
          <w:lang w:val="en-CA"/>
        </w:rPr>
        <w:t xml:space="preserve"> and </w:t>
      </w:r>
      <w:proofErr w:type="spellStart"/>
      <w:r w:rsidRPr="004921FF">
        <w:rPr>
          <w:lang w:val="en-CA"/>
        </w:rPr>
        <w:t>Dzitnup</w:t>
      </w:r>
      <w:proofErr w:type="spellEnd"/>
      <w:r w:rsidR="004921FF">
        <w:rPr>
          <w:lang w:val="en-CA"/>
        </w:rPr>
        <w:t xml:space="preserve"> in the present study (in the table “yes” mean that there is overlap</w:t>
      </w:r>
      <w:r w:rsidR="00346AA8">
        <w:rPr>
          <w:lang w:val="en-CA"/>
        </w:rPr>
        <w:t xml:space="preserve"> between the location of the QTL and the location of </w:t>
      </w:r>
      <w:proofErr w:type="spellStart"/>
      <w:r w:rsidR="00346AA8">
        <w:rPr>
          <w:lang w:val="en-CA"/>
        </w:rPr>
        <w:t>introgression</w:t>
      </w:r>
      <w:proofErr w:type="spellEnd"/>
      <w:r w:rsidR="00346AA8">
        <w:rPr>
          <w:lang w:val="en-CA"/>
        </w:rPr>
        <w:t xml:space="preserve"> blocks detected at the complex</w:t>
      </w:r>
      <w:r w:rsidR="004921FF">
        <w:rPr>
          <w:lang w:val="en-CA"/>
        </w:rPr>
        <w:t xml:space="preserve">, and “no” </w:t>
      </w:r>
      <w:r w:rsidR="00620EC1">
        <w:rPr>
          <w:lang w:val="en-CA"/>
        </w:rPr>
        <w:t xml:space="preserve">means </w:t>
      </w:r>
      <w:r w:rsidR="004921FF">
        <w:rPr>
          <w:lang w:val="en-CA"/>
        </w:rPr>
        <w:t>that there is no overlap)</w:t>
      </w:r>
      <w:r w:rsidRPr="004921FF">
        <w:rPr>
          <w:lang w:val="en-CA"/>
        </w:rPr>
        <w:t xml:space="preserve">. </w:t>
      </w:r>
    </w:p>
    <w:p w14:paraId="2956F4FC" w14:textId="1BF2FC17" w:rsidR="005D088E" w:rsidRDefault="00357BFD" w:rsidP="00357BFD">
      <w:pPr>
        <w:rPr>
          <w:lang w:val="en-CA"/>
        </w:rPr>
      </w:pPr>
      <w:r w:rsidRPr="004921FF">
        <w:rPr>
          <w:lang w:val="en-CA"/>
        </w:rPr>
        <w:t>We can see that the QTL on chromosome 1</w:t>
      </w:r>
      <w:r w:rsidR="00346AA8">
        <w:rPr>
          <w:lang w:val="en-CA"/>
        </w:rPr>
        <w:t>,</w:t>
      </w:r>
      <w:r w:rsidRPr="004921FF">
        <w:rPr>
          <w:lang w:val="en-CA"/>
        </w:rPr>
        <w:t xml:space="preserve"> related to determinacy and flowering time</w:t>
      </w:r>
      <w:r w:rsidR="00346AA8">
        <w:rPr>
          <w:lang w:val="en-CA"/>
        </w:rPr>
        <w:t>,</w:t>
      </w:r>
      <w:r w:rsidRPr="004921FF">
        <w:rPr>
          <w:lang w:val="en-CA"/>
        </w:rPr>
        <w:t xml:space="preserve"> colocalize with an </w:t>
      </w:r>
      <w:proofErr w:type="spellStart"/>
      <w:r w:rsidRPr="004921FF">
        <w:rPr>
          <w:lang w:val="en-CA"/>
        </w:rPr>
        <w:t>introgression</w:t>
      </w:r>
      <w:proofErr w:type="spellEnd"/>
      <w:r w:rsidRPr="004921FF">
        <w:rPr>
          <w:lang w:val="en-CA"/>
        </w:rPr>
        <w:t xml:space="preserve"> block, in the direction domesticated to wild, observed in both complexes. Because in both complexes wild and domesticated materials are indeterminate, we think that these </w:t>
      </w:r>
      <w:proofErr w:type="spellStart"/>
      <w:r w:rsidRPr="004921FF">
        <w:rPr>
          <w:lang w:val="en-CA"/>
        </w:rPr>
        <w:t>introgressions</w:t>
      </w:r>
      <w:proofErr w:type="spellEnd"/>
      <w:r w:rsidRPr="004921FF">
        <w:rPr>
          <w:lang w:val="en-CA"/>
        </w:rPr>
        <w:t xml:space="preserve"> m</w:t>
      </w:r>
      <w:r w:rsidR="00214BDA">
        <w:rPr>
          <w:lang w:val="en-CA"/>
        </w:rPr>
        <w:t>ight</w:t>
      </w:r>
      <w:r w:rsidRPr="004921FF">
        <w:rPr>
          <w:lang w:val="en-CA"/>
        </w:rPr>
        <w:t xml:space="preserve"> not carry any phenotypic consequence</w:t>
      </w:r>
      <w:r w:rsidR="002B69A1">
        <w:rPr>
          <w:lang w:val="en-CA"/>
        </w:rPr>
        <w:t xml:space="preserve"> for growth habit</w:t>
      </w:r>
      <w:r w:rsidR="005D088E">
        <w:rPr>
          <w:lang w:val="en-CA"/>
        </w:rPr>
        <w:t xml:space="preserve">. However, </w:t>
      </w:r>
      <w:r w:rsidR="002B69A1">
        <w:rPr>
          <w:lang w:val="en-CA"/>
        </w:rPr>
        <w:t>this might not be the case for flowering time, a trait that might differ between wild and domesticated materials</w:t>
      </w:r>
      <w:r w:rsidRPr="004921FF">
        <w:rPr>
          <w:lang w:val="en-CA"/>
        </w:rPr>
        <w:t>.</w:t>
      </w:r>
    </w:p>
    <w:p w14:paraId="69AA1F59" w14:textId="0D3ADD51" w:rsidR="005D088E" w:rsidRDefault="00357BFD" w:rsidP="00357BFD">
      <w:pPr>
        <w:rPr>
          <w:lang w:val="en-CA"/>
        </w:rPr>
      </w:pPr>
      <w:r w:rsidRPr="004921FF">
        <w:rPr>
          <w:lang w:val="en-CA"/>
        </w:rPr>
        <w:t xml:space="preserve">Regarding seed weight, we observed </w:t>
      </w:r>
      <w:proofErr w:type="spellStart"/>
      <w:r w:rsidRPr="004921FF">
        <w:rPr>
          <w:lang w:val="en-CA"/>
        </w:rPr>
        <w:t>introgressions</w:t>
      </w:r>
      <w:proofErr w:type="spellEnd"/>
      <w:r w:rsidRPr="004921FF">
        <w:rPr>
          <w:lang w:val="en-CA"/>
        </w:rPr>
        <w:t xml:space="preserve"> that colocalize with QTL related to this trait only at the </w:t>
      </w:r>
      <w:proofErr w:type="spellStart"/>
      <w:r w:rsidRPr="004921FF">
        <w:rPr>
          <w:lang w:val="en-CA"/>
        </w:rPr>
        <w:t>Itzinté</w:t>
      </w:r>
      <w:proofErr w:type="spellEnd"/>
      <w:r w:rsidRPr="004921FF">
        <w:rPr>
          <w:lang w:val="en-CA"/>
        </w:rPr>
        <w:t xml:space="preserve"> complex, in the direction wild to domesticated (QTL</w:t>
      </w:r>
      <w:r w:rsidR="005D088E">
        <w:rPr>
          <w:lang w:val="en-CA"/>
        </w:rPr>
        <w:t>s</w:t>
      </w:r>
      <w:r w:rsidRPr="004921FF">
        <w:rPr>
          <w:lang w:val="en-CA"/>
        </w:rPr>
        <w:t xml:space="preserve"> on chromosomes 9 and 4) and in the direction domesticated to wild (QTL on chromosome 3).</w:t>
      </w:r>
      <w:r w:rsidR="005D088E">
        <w:rPr>
          <w:lang w:val="en-CA"/>
        </w:rPr>
        <w:t xml:space="preserve"> We think these </w:t>
      </w:r>
      <w:proofErr w:type="spellStart"/>
      <w:r w:rsidR="005D088E">
        <w:rPr>
          <w:lang w:val="en-CA"/>
        </w:rPr>
        <w:t>introgressions</w:t>
      </w:r>
      <w:proofErr w:type="spellEnd"/>
      <w:r w:rsidR="005D088E">
        <w:rPr>
          <w:lang w:val="en-CA"/>
        </w:rPr>
        <w:t xml:space="preserve"> might have phenotypic consequences on this trait given the notable difference that exist in seed size </w:t>
      </w:r>
      <w:r w:rsidR="00B53EEB">
        <w:rPr>
          <w:lang w:val="en-CA"/>
        </w:rPr>
        <w:t>among</w:t>
      </w:r>
      <w:r w:rsidR="005D088E">
        <w:rPr>
          <w:lang w:val="en-CA"/>
        </w:rPr>
        <w:t xml:space="preserve"> wild and domesticated materials; this is a subject that deserves further investigation.</w:t>
      </w:r>
      <w:r w:rsidRPr="004921FF">
        <w:rPr>
          <w:lang w:val="en-CA"/>
        </w:rPr>
        <w:t xml:space="preserve"> </w:t>
      </w:r>
    </w:p>
    <w:p w14:paraId="722ECED3" w14:textId="68A05357" w:rsidR="00357BFD" w:rsidRPr="004921FF" w:rsidRDefault="00357BFD" w:rsidP="00357BFD">
      <w:pPr>
        <w:rPr>
          <w:lang w:val="en-CA"/>
        </w:rPr>
      </w:pPr>
      <w:r w:rsidRPr="004921FF">
        <w:rPr>
          <w:lang w:val="en-CA"/>
        </w:rPr>
        <w:lastRenderedPageBreak/>
        <w:t xml:space="preserve">For </w:t>
      </w:r>
      <w:proofErr w:type="spellStart"/>
      <w:r w:rsidRPr="004921FF">
        <w:rPr>
          <w:lang w:val="en-CA"/>
        </w:rPr>
        <w:t>cyanogenesis</w:t>
      </w:r>
      <w:proofErr w:type="spellEnd"/>
      <w:r w:rsidRPr="004921FF">
        <w:rPr>
          <w:lang w:val="en-CA"/>
        </w:rPr>
        <w:t xml:space="preserve">, we only observed an </w:t>
      </w:r>
      <w:proofErr w:type="spellStart"/>
      <w:r w:rsidRPr="004921FF">
        <w:rPr>
          <w:lang w:val="en-CA"/>
        </w:rPr>
        <w:t>introgression</w:t>
      </w:r>
      <w:proofErr w:type="spellEnd"/>
      <w:r w:rsidRPr="004921FF">
        <w:rPr>
          <w:lang w:val="en-CA"/>
        </w:rPr>
        <w:t xml:space="preserve"> block that colocalize with the QTL on chromosome 8 in the direction domesticated to wild in both complexes. Finally, for seed coat color, the first QTL on chromosome 7 (Pl07_46475134), colocalize with </w:t>
      </w:r>
      <w:proofErr w:type="spellStart"/>
      <w:r w:rsidRPr="004921FF">
        <w:rPr>
          <w:lang w:val="en-CA"/>
        </w:rPr>
        <w:t>introgression</w:t>
      </w:r>
      <w:proofErr w:type="spellEnd"/>
      <w:r w:rsidRPr="004921FF">
        <w:rPr>
          <w:lang w:val="en-CA"/>
        </w:rPr>
        <w:t xml:space="preserve"> blocks observed in both directions and only at </w:t>
      </w:r>
      <w:proofErr w:type="spellStart"/>
      <w:r w:rsidRPr="004921FF">
        <w:rPr>
          <w:lang w:val="en-CA"/>
        </w:rPr>
        <w:t>Dzitnup</w:t>
      </w:r>
      <w:proofErr w:type="spellEnd"/>
      <w:r w:rsidRPr="004921FF">
        <w:rPr>
          <w:lang w:val="en-CA"/>
        </w:rPr>
        <w:t xml:space="preserve">. The second QTL (Pl07_45067785) colocalizes with an </w:t>
      </w:r>
      <w:proofErr w:type="spellStart"/>
      <w:r w:rsidRPr="004921FF">
        <w:rPr>
          <w:lang w:val="en-CA"/>
        </w:rPr>
        <w:t>introgression</w:t>
      </w:r>
      <w:proofErr w:type="spellEnd"/>
      <w:r w:rsidRPr="004921FF">
        <w:rPr>
          <w:lang w:val="en-CA"/>
        </w:rPr>
        <w:t xml:space="preserve"> block in the direction wild to domesticated observed at both complexes. In summary we can see that </w:t>
      </w:r>
      <w:proofErr w:type="spellStart"/>
      <w:r w:rsidRPr="004921FF">
        <w:rPr>
          <w:lang w:val="en-CA"/>
        </w:rPr>
        <w:t>introgression</w:t>
      </w:r>
      <w:proofErr w:type="spellEnd"/>
      <w:r w:rsidRPr="004921FF">
        <w:rPr>
          <w:lang w:val="en-CA"/>
        </w:rPr>
        <w:t xml:space="preserve"> blocks may include regions where QTL have been reported for several traits in Lima bean, however we should note that in the QTL experiment carried out by Garcia et al. (2021), the cross involved domesticated parents only, so it is uncertain whether these same QTL would be also significant for traits of the domestication syndrome in crosses that involve wild and domesticated materials.</w:t>
      </w:r>
    </w:p>
    <w:p w14:paraId="7FD3F5A4" w14:textId="091FAEFF" w:rsidR="00592162" w:rsidRDefault="00592162">
      <w:pPr>
        <w:rPr>
          <w:lang w:val="en-CA"/>
        </w:rPr>
      </w:pPr>
    </w:p>
    <w:p w14:paraId="1F892702" w14:textId="6BAA3E4F" w:rsidR="00CF23B7" w:rsidRDefault="00CF23B7">
      <w:pPr>
        <w:rPr>
          <w:lang w:val="en-CA"/>
        </w:rPr>
      </w:pPr>
    </w:p>
    <w:p w14:paraId="7D253A95" w14:textId="184556E6" w:rsidR="00CF23B7" w:rsidRDefault="00CF23B7">
      <w:pPr>
        <w:rPr>
          <w:lang w:val="en-CA"/>
        </w:rPr>
      </w:pPr>
    </w:p>
    <w:p w14:paraId="37237745" w14:textId="66A35101" w:rsidR="00CF23B7" w:rsidRDefault="00CF23B7">
      <w:pPr>
        <w:rPr>
          <w:lang w:val="en-CA"/>
        </w:rPr>
      </w:pPr>
    </w:p>
    <w:p w14:paraId="22678362" w14:textId="78280F47" w:rsidR="00CF23B7" w:rsidRDefault="00CF23B7">
      <w:pPr>
        <w:rPr>
          <w:lang w:val="en-CA"/>
        </w:rPr>
      </w:pPr>
    </w:p>
    <w:p w14:paraId="33DF1E57" w14:textId="119BB9B6" w:rsidR="00CF23B7" w:rsidRDefault="00CF23B7">
      <w:pPr>
        <w:rPr>
          <w:lang w:val="en-CA"/>
        </w:rPr>
      </w:pPr>
    </w:p>
    <w:p w14:paraId="1E30473F" w14:textId="3D2A0458" w:rsidR="00CF23B7" w:rsidRDefault="00CF23B7">
      <w:pPr>
        <w:rPr>
          <w:lang w:val="en-CA"/>
        </w:rPr>
      </w:pPr>
    </w:p>
    <w:p w14:paraId="0FF57040" w14:textId="55DFF747" w:rsidR="00CF23B7" w:rsidRDefault="00CF23B7">
      <w:pPr>
        <w:rPr>
          <w:lang w:val="en-CA"/>
        </w:rPr>
      </w:pPr>
    </w:p>
    <w:p w14:paraId="0C1E4932" w14:textId="00EAB3F2" w:rsidR="00CF23B7" w:rsidRDefault="00CF23B7">
      <w:pPr>
        <w:rPr>
          <w:lang w:val="en-CA"/>
        </w:rPr>
      </w:pPr>
    </w:p>
    <w:p w14:paraId="470607E8" w14:textId="4D6A2394" w:rsidR="00CF23B7" w:rsidRDefault="00CF23B7">
      <w:pPr>
        <w:rPr>
          <w:lang w:val="en-CA"/>
        </w:rPr>
      </w:pPr>
    </w:p>
    <w:p w14:paraId="7BE3B0F7" w14:textId="6908E984" w:rsidR="00CF23B7" w:rsidRDefault="00CF23B7">
      <w:pPr>
        <w:rPr>
          <w:lang w:val="en-CA"/>
        </w:rPr>
      </w:pPr>
    </w:p>
    <w:p w14:paraId="15F35B7A" w14:textId="340907BA" w:rsidR="00CF23B7" w:rsidRDefault="00CF23B7">
      <w:pPr>
        <w:rPr>
          <w:lang w:val="en-CA"/>
        </w:rPr>
      </w:pPr>
    </w:p>
    <w:p w14:paraId="597A2B15" w14:textId="3ED3AD87" w:rsidR="00CF23B7" w:rsidRDefault="00CF23B7">
      <w:pPr>
        <w:rPr>
          <w:lang w:val="en-CA"/>
        </w:rPr>
      </w:pPr>
    </w:p>
    <w:p w14:paraId="59B4F945" w14:textId="0ECBB51F" w:rsidR="00CF23B7" w:rsidRDefault="00CF23B7">
      <w:pPr>
        <w:rPr>
          <w:lang w:val="en-CA"/>
        </w:rPr>
      </w:pPr>
    </w:p>
    <w:p w14:paraId="37F00CB3" w14:textId="0F240FD7" w:rsidR="00CF23B7" w:rsidRDefault="00CF23B7">
      <w:pPr>
        <w:rPr>
          <w:lang w:val="en-CA"/>
        </w:rPr>
      </w:pPr>
    </w:p>
    <w:p w14:paraId="7580524A" w14:textId="56E1E102" w:rsidR="00CF23B7" w:rsidRDefault="00CF23B7">
      <w:pPr>
        <w:rPr>
          <w:lang w:val="en-CA"/>
        </w:rPr>
      </w:pPr>
    </w:p>
    <w:p w14:paraId="3281FAF2" w14:textId="3F84DB00" w:rsidR="00CF23B7" w:rsidRDefault="00CF23B7">
      <w:pPr>
        <w:rPr>
          <w:lang w:val="en-CA"/>
        </w:rPr>
      </w:pPr>
    </w:p>
    <w:p w14:paraId="66D2549B" w14:textId="2E04B4B2" w:rsidR="00CF23B7" w:rsidRDefault="00CF23B7">
      <w:pPr>
        <w:rPr>
          <w:lang w:val="en-CA"/>
        </w:rPr>
      </w:pPr>
    </w:p>
    <w:p w14:paraId="0594EA35" w14:textId="3CE9A90E" w:rsidR="00CF23B7" w:rsidRDefault="00CF23B7">
      <w:pPr>
        <w:rPr>
          <w:lang w:val="en-CA"/>
        </w:rPr>
      </w:pPr>
    </w:p>
    <w:p w14:paraId="6B074198" w14:textId="106C5750" w:rsidR="00CF23B7" w:rsidRDefault="00CF23B7">
      <w:pPr>
        <w:rPr>
          <w:lang w:val="en-CA"/>
        </w:rPr>
      </w:pPr>
    </w:p>
    <w:p w14:paraId="275E4B8A" w14:textId="6784BECD" w:rsidR="00CF23B7" w:rsidRDefault="00CF23B7">
      <w:pPr>
        <w:rPr>
          <w:lang w:val="en-CA"/>
        </w:rPr>
      </w:pPr>
    </w:p>
    <w:p w14:paraId="6A98BE39" w14:textId="00C6854D" w:rsidR="00CF23B7" w:rsidRDefault="00CF23B7">
      <w:pPr>
        <w:rPr>
          <w:lang w:val="en-CA"/>
        </w:rPr>
      </w:pPr>
    </w:p>
    <w:p w14:paraId="454CAEA1" w14:textId="7B7A6354" w:rsidR="00357BFD" w:rsidRPr="00D51EA6" w:rsidRDefault="00D51EA6" w:rsidP="00357BFD">
      <w:pPr>
        <w:rPr>
          <w:lang w:val="en-CA"/>
        </w:rPr>
      </w:pPr>
      <w:r w:rsidRPr="002D4F67">
        <w:rPr>
          <w:b/>
          <w:bCs/>
          <w:i/>
          <w:iCs/>
          <w:lang w:val="en-CA"/>
        </w:rPr>
        <w:lastRenderedPageBreak/>
        <w:t xml:space="preserve">Supplementary </w:t>
      </w:r>
      <w:r w:rsidR="00CF23B7" w:rsidRPr="002D4F67">
        <w:rPr>
          <w:b/>
          <w:bCs/>
          <w:i/>
          <w:iCs/>
          <w:lang w:val="en-CA"/>
        </w:rPr>
        <w:t>T</w:t>
      </w:r>
      <w:r w:rsidRPr="002D4F67">
        <w:rPr>
          <w:b/>
          <w:bCs/>
          <w:i/>
          <w:iCs/>
          <w:lang w:val="en-CA"/>
        </w:rPr>
        <w:t xml:space="preserve">able </w:t>
      </w:r>
      <w:r w:rsidR="00CF23B7" w:rsidRPr="002D4F67">
        <w:rPr>
          <w:b/>
          <w:bCs/>
          <w:i/>
          <w:iCs/>
          <w:lang w:val="en-CA"/>
        </w:rPr>
        <w:t>S</w:t>
      </w:r>
      <w:r w:rsidR="00060D87" w:rsidRPr="002D4F67">
        <w:rPr>
          <w:b/>
          <w:bCs/>
          <w:i/>
          <w:iCs/>
          <w:lang w:val="en-CA"/>
        </w:rPr>
        <w:t>8</w:t>
      </w:r>
      <w:r>
        <w:rPr>
          <w:b/>
          <w:bCs/>
          <w:lang w:val="en-CA"/>
        </w:rPr>
        <w:t xml:space="preserve">. </w:t>
      </w:r>
      <w:bookmarkStart w:id="0" w:name="_Hlk105957444"/>
      <w:r w:rsidRPr="00D51EA6">
        <w:rPr>
          <w:lang w:val="en-CA"/>
        </w:rPr>
        <w:t xml:space="preserve">Number of </w:t>
      </w:r>
      <w:proofErr w:type="spellStart"/>
      <w:proofErr w:type="gramStart"/>
      <w:r w:rsidRPr="00D51EA6">
        <w:rPr>
          <w:lang w:val="en-CA"/>
        </w:rPr>
        <w:t>introgression</w:t>
      </w:r>
      <w:proofErr w:type="spellEnd"/>
      <w:proofErr w:type="gramEnd"/>
      <w:r w:rsidRPr="00D51EA6">
        <w:rPr>
          <w:lang w:val="en-CA"/>
        </w:rPr>
        <w:t xml:space="preserve"> blocks unique and shared among the </w:t>
      </w:r>
      <w:proofErr w:type="spellStart"/>
      <w:r w:rsidRPr="00D51EA6">
        <w:rPr>
          <w:lang w:val="en-CA"/>
        </w:rPr>
        <w:t>Dzitnup</w:t>
      </w:r>
      <w:proofErr w:type="spellEnd"/>
      <w:r w:rsidRPr="00D51EA6">
        <w:rPr>
          <w:lang w:val="en-CA"/>
        </w:rPr>
        <w:t xml:space="preserve"> and </w:t>
      </w:r>
      <w:proofErr w:type="spellStart"/>
      <w:r w:rsidRPr="00D51EA6">
        <w:rPr>
          <w:lang w:val="en-CA"/>
        </w:rPr>
        <w:t>Itzinté</w:t>
      </w:r>
      <w:proofErr w:type="spellEnd"/>
      <w:r w:rsidRPr="00D51EA6">
        <w:rPr>
          <w:lang w:val="en-CA"/>
        </w:rPr>
        <w:t xml:space="preserve"> complexes. </w:t>
      </w:r>
    </w:p>
    <w:bookmarkEnd w:id="0"/>
    <w:tbl>
      <w:tblPr>
        <w:tblStyle w:val="Tablaconcuadrcula"/>
        <w:tblW w:w="0" w:type="auto"/>
        <w:tblLook w:val="04A0" w:firstRow="1" w:lastRow="0" w:firstColumn="1" w:lastColumn="0" w:noHBand="0" w:noVBand="1"/>
      </w:tblPr>
      <w:tblGrid>
        <w:gridCol w:w="1765"/>
        <w:gridCol w:w="1830"/>
        <w:gridCol w:w="2160"/>
        <w:gridCol w:w="2318"/>
        <w:gridCol w:w="755"/>
      </w:tblGrid>
      <w:tr w:rsidR="00357BFD" w:rsidRPr="004921FF" w14:paraId="41E0086E" w14:textId="77777777" w:rsidTr="00867E2C">
        <w:tc>
          <w:tcPr>
            <w:tcW w:w="1765" w:type="dxa"/>
            <w:vMerge w:val="restart"/>
          </w:tcPr>
          <w:p w14:paraId="4A26F105" w14:textId="77777777" w:rsidR="00357BFD" w:rsidRPr="004921FF" w:rsidRDefault="00357BFD" w:rsidP="00867E2C">
            <w:pPr>
              <w:pStyle w:val="NormalWeb"/>
              <w:spacing w:before="0" w:after="0" w:line="360" w:lineRule="atLeast"/>
            </w:pPr>
          </w:p>
          <w:p w14:paraId="52F917D2" w14:textId="77777777" w:rsidR="00357BFD" w:rsidRPr="004921FF" w:rsidRDefault="00357BFD" w:rsidP="00867E2C">
            <w:pPr>
              <w:pStyle w:val="NormalWeb"/>
              <w:spacing w:before="0" w:after="0" w:line="360" w:lineRule="atLeast"/>
              <w:rPr>
                <w:lang w:val="en-US"/>
              </w:rPr>
            </w:pPr>
            <w:r w:rsidRPr="004921FF">
              <w:rPr>
                <w:lang w:val="en-US"/>
              </w:rPr>
              <w:t>Chromosome</w:t>
            </w:r>
          </w:p>
        </w:tc>
        <w:tc>
          <w:tcPr>
            <w:tcW w:w="7063" w:type="dxa"/>
            <w:gridSpan w:val="4"/>
          </w:tcPr>
          <w:p w14:paraId="3913A64F" w14:textId="77777777" w:rsidR="00357BFD" w:rsidRPr="004921FF" w:rsidRDefault="00357BFD" w:rsidP="00867E2C">
            <w:pPr>
              <w:pStyle w:val="NormalWeb"/>
              <w:spacing w:before="0" w:beforeAutospacing="0" w:after="0" w:afterAutospacing="0" w:line="360" w:lineRule="atLeast"/>
              <w:jc w:val="center"/>
              <w:rPr>
                <w:lang w:val="en-US"/>
              </w:rPr>
            </w:pPr>
            <w:r w:rsidRPr="004921FF">
              <w:rPr>
                <w:lang w:val="en-US"/>
              </w:rPr>
              <w:t>No. of introgression blocks</w:t>
            </w:r>
          </w:p>
        </w:tc>
      </w:tr>
      <w:tr w:rsidR="00357BFD" w:rsidRPr="004921FF" w14:paraId="45E81843" w14:textId="77777777" w:rsidTr="00867E2C">
        <w:tc>
          <w:tcPr>
            <w:tcW w:w="1765" w:type="dxa"/>
            <w:vMerge/>
          </w:tcPr>
          <w:p w14:paraId="4AB034BC" w14:textId="77777777" w:rsidR="00357BFD" w:rsidRPr="004921FF" w:rsidRDefault="00357BFD" w:rsidP="00867E2C">
            <w:pPr>
              <w:pStyle w:val="NormalWeb"/>
              <w:spacing w:before="0" w:beforeAutospacing="0" w:after="0" w:afterAutospacing="0" w:line="360" w:lineRule="atLeast"/>
              <w:rPr>
                <w:lang w:val="en-US"/>
              </w:rPr>
            </w:pPr>
          </w:p>
        </w:tc>
        <w:tc>
          <w:tcPr>
            <w:tcW w:w="1830" w:type="dxa"/>
          </w:tcPr>
          <w:p w14:paraId="64E3E2CA"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Shared among complexes</w:t>
            </w:r>
          </w:p>
        </w:tc>
        <w:tc>
          <w:tcPr>
            <w:tcW w:w="2160" w:type="dxa"/>
          </w:tcPr>
          <w:p w14:paraId="15805F10"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 xml:space="preserve">Unique to </w:t>
            </w:r>
            <w:proofErr w:type="spellStart"/>
            <w:r w:rsidRPr="004921FF">
              <w:rPr>
                <w:lang w:val="en-US"/>
              </w:rPr>
              <w:t>Dzitnup</w:t>
            </w:r>
            <w:proofErr w:type="spellEnd"/>
          </w:p>
        </w:tc>
        <w:tc>
          <w:tcPr>
            <w:tcW w:w="2318" w:type="dxa"/>
          </w:tcPr>
          <w:p w14:paraId="78CBB011"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 xml:space="preserve">Unique to </w:t>
            </w:r>
            <w:proofErr w:type="spellStart"/>
            <w:r w:rsidRPr="004921FF">
              <w:rPr>
                <w:lang w:val="en-US"/>
              </w:rPr>
              <w:t>Itzinté</w:t>
            </w:r>
            <w:proofErr w:type="spellEnd"/>
          </w:p>
        </w:tc>
        <w:tc>
          <w:tcPr>
            <w:tcW w:w="755" w:type="dxa"/>
          </w:tcPr>
          <w:p w14:paraId="392E726A"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Total</w:t>
            </w:r>
          </w:p>
        </w:tc>
      </w:tr>
      <w:tr w:rsidR="00357BFD" w:rsidRPr="004921FF" w14:paraId="053C93DE" w14:textId="77777777" w:rsidTr="00867E2C">
        <w:tc>
          <w:tcPr>
            <w:tcW w:w="1765" w:type="dxa"/>
          </w:tcPr>
          <w:p w14:paraId="73F78E50"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PL01</w:t>
            </w:r>
          </w:p>
        </w:tc>
        <w:tc>
          <w:tcPr>
            <w:tcW w:w="1830" w:type="dxa"/>
          </w:tcPr>
          <w:p w14:paraId="7B1B9A4E"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9</w:t>
            </w:r>
          </w:p>
        </w:tc>
        <w:tc>
          <w:tcPr>
            <w:tcW w:w="2160" w:type="dxa"/>
          </w:tcPr>
          <w:p w14:paraId="6CFB9D4A"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2</w:t>
            </w:r>
          </w:p>
        </w:tc>
        <w:tc>
          <w:tcPr>
            <w:tcW w:w="2318" w:type="dxa"/>
          </w:tcPr>
          <w:p w14:paraId="0BCE22F0"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11</w:t>
            </w:r>
          </w:p>
        </w:tc>
        <w:tc>
          <w:tcPr>
            <w:tcW w:w="755" w:type="dxa"/>
            <w:vAlign w:val="bottom"/>
          </w:tcPr>
          <w:p w14:paraId="7E1EF8D2" w14:textId="77777777" w:rsidR="00357BFD" w:rsidRPr="004921FF" w:rsidRDefault="00357BFD" w:rsidP="00867E2C">
            <w:pPr>
              <w:pStyle w:val="NormalWeb"/>
              <w:spacing w:before="0" w:beforeAutospacing="0" w:after="0" w:afterAutospacing="0" w:line="360" w:lineRule="atLeast"/>
              <w:rPr>
                <w:lang w:val="en-US"/>
              </w:rPr>
            </w:pPr>
            <w:r w:rsidRPr="004921FF">
              <w:t>22</w:t>
            </w:r>
          </w:p>
        </w:tc>
      </w:tr>
      <w:tr w:rsidR="00357BFD" w:rsidRPr="004921FF" w14:paraId="3121D146" w14:textId="77777777" w:rsidTr="00867E2C">
        <w:tc>
          <w:tcPr>
            <w:tcW w:w="1765" w:type="dxa"/>
          </w:tcPr>
          <w:p w14:paraId="00015DA1"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PL02</w:t>
            </w:r>
          </w:p>
        </w:tc>
        <w:tc>
          <w:tcPr>
            <w:tcW w:w="1830" w:type="dxa"/>
          </w:tcPr>
          <w:p w14:paraId="4F71A2E2"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10</w:t>
            </w:r>
          </w:p>
        </w:tc>
        <w:tc>
          <w:tcPr>
            <w:tcW w:w="2160" w:type="dxa"/>
          </w:tcPr>
          <w:p w14:paraId="55829730"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5</w:t>
            </w:r>
          </w:p>
        </w:tc>
        <w:tc>
          <w:tcPr>
            <w:tcW w:w="2318" w:type="dxa"/>
          </w:tcPr>
          <w:p w14:paraId="0DEEE109"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17</w:t>
            </w:r>
          </w:p>
        </w:tc>
        <w:tc>
          <w:tcPr>
            <w:tcW w:w="755" w:type="dxa"/>
            <w:vAlign w:val="bottom"/>
          </w:tcPr>
          <w:p w14:paraId="203BCC85" w14:textId="77777777" w:rsidR="00357BFD" w:rsidRPr="004921FF" w:rsidRDefault="00357BFD" w:rsidP="00867E2C">
            <w:pPr>
              <w:pStyle w:val="NormalWeb"/>
              <w:spacing w:before="0" w:beforeAutospacing="0" w:after="0" w:afterAutospacing="0" w:line="360" w:lineRule="atLeast"/>
              <w:rPr>
                <w:lang w:val="en-US"/>
              </w:rPr>
            </w:pPr>
            <w:r w:rsidRPr="004921FF">
              <w:t>32</w:t>
            </w:r>
          </w:p>
        </w:tc>
      </w:tr>
      <w:tr w:rsidR="00357BFD" w:rsidRPr="004921FF" w14:paraId="4529F96E" w14:textId="77777777" w:rsidTr="00867E2C">
        <w:tc>
          <w:tcPr>
            <w:tcW w:w="1765" w:type="dxa"/>
          </w:tcPr>
          <w:p w14:paraId="796644CA"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PL03</w:t>
            </w:r>
          </w:p>
        </w:tc>
        <w:tc>
          <w:tcPr>
            <w:tcW w:w="1830" w:type="dxa"/>
          </w:tcPr>
          <w:p w14:paraId="6369FBD5"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24</w:t>
            </w:r>
          </w:p>
        </w:tc>
        <w:tc>
          <w:tcPr>
            <w:tcW w:w="2160" w:type="dxa"/>
          </w:tcPr>
          <w:p w14:paraId="73EEFD5B"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17</w:t>
            </w:r>
          </w:p>
        </w:tc>
        <w:tc>
          <w:tcPr>
            <w:tcW w:w="2318" w:type="dxa"/>
          </w:tcPr>
          <w:p w14:paraId="327A8A3D"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6</w:t>
            </w:r>
          </w:p>
        </w:tc>
        <w:tc>
          <w:tcPr>
            <w:tcW w:w="755" w:type="dxa"/>
            <w:vAlign w:val="bottom"/>
          </w:tcPr>
          <w:p w14:paraId="22161B81" w14:textId="77777777" w:rsidR="00357BFD" w:rsidRPr="004921FF" w:rsidRDefault="00357BFD" w:rsidP="00867E2C">
            <w:pPr>
              <w:pStyle w:val="NormalWeb"/>
              <w:spacing w:before="0" w:beforeAutospacing="0" w:after="0" w:afterAutospacing="0" w:line="360" w:lineRule="atLeast"/>
              <w:rPr>
                <w:lang w:val="en-US"/>
              </w:rPr>
            </w:pPr>
            <w:r w:rsidRPr="004921FF">
              <w:t>47</w:t>
            </w:r>
          </w:p>
        </w:tc>
      </w:tr>
      <w:tr w:rsidR="00357BFD" w:rsidRPr="004921FF" w14:paraId="61F44618" w14:textId="77777777" w:rsidTr="00867E2C">
        <w:tc>
          <w:tcPr>
            <w:tcW w:w="1765" w:type="dxa"/>
          </w:tcPr>
          <w:p w14:paraId="7652DB6E"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PL04</w:t>
            </w:r>
          </w:p>
        </w:tc>
        <w:tc>
          <w:tcPr>
            <w:tcW w:w="1830" w:type="dxa"/>
          </w:tcPr>
          <w:p w14:paraId="63B90F6F"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8</w:t>
            </w:r>
          </w:p>
        </w:tc>
        <w:tc>
          <w:tcPr>
            <w:tcW w:w="2160" w:type="dxa"/>
          </w:tcPr>
          <w:p w14:paraId="4D91F48F"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3</w:t>
            </w:r>
          </w:p>
        </w:tc>
        <w:tc>
          <w:tcPr>
            <w:tcW w:w="2318" w:type="dxa"/>
          </w:tcPr>
          <w:p w14:paraId="735FE69E"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12</w:t>
            </w:r>
          </w:p>
        </w:tc>
        <w:tc>
          <w:tcPr>
            <w:tcW w:w="755" w:type="dxa"/>
            <w:vAlign w:val="bottom"/>
          </w:tcPr>
          <w:p w14:paraId="411F1EFA" w14:textId="77777777" w:rsidR="00357BFD" w:rsidRPr="004921FF" w:rsidRDefault="00357BFD" w:rsidP="00867E2C">
            <w:pPr>
              <w:pStyle w:val="NormalWeb"/>
              <w:spacing w:before="0" w:beforeAutospacing="0" w:after="0" w:afterAutospacing="0" w:line="360" w:lineRule="atLeast"/>
              <w:rPr>
                <w:lang w:val="en-US"/>
              </w:rPr>
            </w:pPr>
            <w:r w:rsidRPr="004921FF">
              <w:t>23</w:t>
            </w:r>
          </w:p>
        </w:tc>
      </w:tr>
      <w:tr w:rsidR="00357BFD" w:rsidRPr="004921FF" w14:paraId="48E19EC5" w14:textId="77777777" w:rsidTr="00867E2C">
        <w:tc>
          <w:tcPr>
            <w:tcW w:w="1765" w:type="dxa"/>
          </w:tcPr>
          <w:p w14:paraId="7331E86C"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PL05</w:t>
            </w:r>
          </w:p>
        </w:tc>
        <w:tc>
          <w:tcPr>
            <w:tcW w:w="1830" w:type="dxa"/>
          </w:tcPr>
          <w:p w14:paraId="5CAE720A"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10</w:t>
            </w:r>
          </w:p>
        </w:tc>
        <w:tc>
          <w:tcPr>
            <w:tcW w:w="2160" w:type="dxa"/>
          </w:tcPr>
          <w:p w14:paraId="2B59DEBF"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4</w:t>
            </w:r>
          </w:p>
        </w:tc>
        <w:tc>
          <w:tcPr>
            <w:tcW w:w="2318" w:type="dxa"/>
          </w:tcPr>
          <w:p w14:paraId="31C31B8E"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10</w:t>
            </w:r>
          </w:p>
        </w:tc>
        <w:tc>
          <w:tcPr>
            <w:tcW w:w="755" w:type="dxa"/>
            <w:vAlign w:val="bottom"/>
          </w:tcPr>
          <w:p w14:paraId="2504EC15" w14:textId="77777777" w:rsidR="00357BFD" w:rsidRPr="004921FF" w:rsidRDefault="00357BFD" w:rsidP="00867E2C">
            <w:pPr>
              <w:pStyle w:val="NormalWeb"/>
              <w:spacing w:before="0" w:beforeAutospacing="0" w:after="0" w:afterAutospacing="0" w:line="360" w:lineRule="atLeast"/>
              <w:rPr>
                <w:lang w:val="en-US"/>
              </w:rPr>
            </w:pPr>
            <w:r w:rsidRPr="004921FF">
              <w:t>24</w:t>
            </w:r>
          </w:p>
        </w:tc>
      </w:tr>
      <w:tr w:rsidR="00357BFD" w:rsidRPr="004921FF" w14:paraId="01C2C5B4" w14:textId="77777777" w:rsidTr="00867E2C">
        <w:tc>
          <w:tcPr>
            <w:tcW w:w="1765" w:type="dxa"/>
          </w:tcPr>
          <w:p w14:paraId="1294CDCD"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PL06</w:t>
            </w:r>
          </w:p>
        </w:tc>
        <w:tc>
          <w:tcPr>
            <w:tcW w:w="1830" w:type="dxa"/>
          </w:tcPr>
          <w:p w14:paraId="71A7E9F7"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10</w:t>
            </w:r>
          </w:p>
        </w:tc>
        <w:tc>
          <w:tcPr>
            <w:tcW w:w="2160" w:type="dxa"/>
          </w:tcPr>
          <w:p w14:paraId="51C7A749"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6</w:t>
            </w:r>
          </w:p>
        </w:tc>
        <w:tc>
          <w:tcPr>
            <w:tcW w:w="2318" w:type="dxa"/>
          </w:tcPr>
          <w:p w14:paraId="73696D6A"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5</w:t>
            </w:r>
          </w:p>
        </w:tc>
        <w:tc>
          <w:tcPr>
            <w:tcW w:w="755" w:type="dxa"/>
            <w:vAlign w:val="bottom"/>
          </w:tcPr>
          <w:p w14:paraId="2E9769CE" w14:textId="77777777" w:rsidR="00357BFD" w:rsidRPr="004921FF" w:rsidRDefault="00357BFD" w:rsidP="00867E2C">
            <w:pPr>
              <w:pStyle w:val="NormalWeb"/>
              <w:spacing w:before="0" w:beforeAutospacing="0" w:after="0" w:afterAutospacing="0" w:line="360" w:lineRule="atLeast"/>
              <w:rPr>
                <w:lang w:val="en-US"/>
              </w:rPr>
            </w:pPr>
            <w:r w:rsidRPr="004921FF">
              <w:t>21</w:t>
            </w:r>
          </w:p>
        </w:tc>
      </w:tr>
      <w:tr w:rsidR="00357BFD" w:rsidRPr="004921FF" w14:paraId="50DEB342" w14:textId="77777777" w:rsidTr="00867E2C">
        <w:tc>
          <w:tcPr>
            <w:tcW w:w="1765" w:type="dxa"/>
          </w:tcPr>
          <w:p w14:paraId="282730E8"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PL07</w:t>
            </w:r>
          </w:p>
        </w:tc>
        <w:tc>
          <w:tcPr>
            <w:tcW w:w="1830" w:type="dxa"/>
          </w:tcPr>
          <w:p w14:paraId="028BF5B3"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12</w:t>
            </w:r>
          </w:p>
        </w:tc>
        <w:tc>
          <w:tcPr>
            <w:tcW w:w="2160" w:type="dxa"/>
          </w:tcPr>
          <w:p w14:paraId="4E5D8E19"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5</w:t>
            </w:r>
          </w:p>
        </w:tc>
        <w:tc>
          <w:tcPr>
            <w:tcW w:w="2318" w:type="dxa"/>
          </w:tcPr>
          <w:p w14:paraId="76212627"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5</w:t>
            </w:r>
          </w:p>
        </w:tc>
        <w:tc>
          <w:tcPr>
            <w:tcW w:w="755" w:type="dxa"/>
            <w:vAlign w:val="bottom"/>
          </w:tcPr>
          <w:p w14:paraId="70C1AB8A" w14:textId="77777777" w:rsidR="00357BFD" w:rsidRPr="004921FF" w:rsidRDefault="00357BFD" w:rsidP="00867E2C">
            <w:pPr>
              <w:pStyle w:val="NormalWeb"/>
              <w:spacing w:before="0" w:beforeAutospacing="0" w:after="0" w:afterAutospacing="0" w:line="360" w:lineRule="atLeast"/>
              <w:rPr>
                <w:lang w:val="en-US"/>
              </w:rPr>
            </w:pPr>
            <w:r w:rsidRPr="004921FF">
              <w:t>22</w:t>
            </w:r>
          </w:p>
        </w:tc>
      </w:tr>
      <w:tr w:rsidR="00357BFD" w:rsidRPr="004921FF" w14:paraId="464A02CD" w14:textId="77777777" w:rsidTr="00867E2C">
        <w:tc>
          <w:tcPr>
            <w:tcW w:w="1765" w:type="dxa"/>
          </w:tcPr>
          <w:p w14:paraId="0A8FDAFF"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PL08</w:t>
            </w:r>
          </w:p>
        </w:tc>
        <w:tc>
          <w:tcPr>
            <w:tcW w:w="1830" w:type="dxa"/>
          </w:tcPr>
          <w:p w14:paraId="4BD13151"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18</w:t>
            </w:r>
          </w:p>
        </w:tc>
        <w:tc>
          <w:tcPr>
            <w:tcW w:w="2160" w:type="dxa"/>
          </w:tcPr>
          <w:p w14:paraId="335DD19C"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8</w:t>
            </w:r>
          </w:p>
        </w:tc>
        <w:tc>
          <w:tcPr>
            <w:tcW w:w="2318" w:type="dxa"/>
          </w:tcPr>
          <w:p w14:paraId="313F17B4"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11</w:t>
            </w:r>
          </w:p>
        </w:tc>
        <w:tc>
          <w:tcPr>
            <w:tcW w:w="755" w:type="dxa"/>
            <w:vAlign w:val="bottom"/>
          </w:tcPr>
          <w:p w14:paraId="5C7D198C" w14:textId="77777777" w:rsidR="00357BFD" w:rsidRPr="004921FF" w:rsidRDefault="00357BFD" w:rsidP="00867E2C">
            <w:pPr>
              <w:pStyle w:val="NormalWeb"/>
              <w:spacing w:before="0" w:beforeAutospacing="0" w:after="0" w:afterAutospacing="0" w:line="360" w:lineRule="atLeast"/>
              <w:rPr>
                <w:lang w:val="en-US"/>
              </w:rPr>
            </w:pPr>
            <w:r w:rsidRPr="004921FF">
              <w:t>37</w:t>
            </w:r>
          </w:p>
        </w:tc>
      </w:tr>
      <w:tr w:rsidR="00357BFD" w:rsidRPr="004921FF" w14:paraId="3512BE78" w14:textId="77777777" w:rsidTr="00867E2C">
        <w:tc>
          <w:tcPr>
            <w:tcW w:w="1765" w:type="dxa"/>
          </w:tcPr>
          <w:p w14:paraId="205A3E61"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PL09</w:t>
            </w:r>
          </w:p>
        </w:tc>
        <w:tc>
          <w:tcPr>
            <w:tcW w:w="1830" w:type="dxa"/>
          </w:tcPr>
          <w:p w14:paraId="4117C2CA"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15</w:t>
            </w:r>
          </w:p>
        </w:tc>
        <w:tc>
          <w:tcPr>
            <w:tcW w:w="2160" w:type="dxa"/>
          </w:tcPr>
          <w:p w14:paraId="47989806"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15</w:t>
            </w:r>
          </w:p>
        </w:tc>
        <w:tc>
          <w:tcPr>
            <w:tcW w:w="2318" w:type="dxa"/>
          </w:tcPr>
          <w:p w14:paraId="440CF373"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15</w:t>
            </w:r>
          </w:p>
        </w:tc>
        <w:tc>
          <w:tcPr>
            <w:tcW w:w="755" w:type="dxa"/>
            <w:vAlign w:val="bottom"/>
          </w:tcPr>
          <w:p w14:paraId="3FE45161" w14:textId="77777777" w:rsidR="00357BFD" w:rsidRPr="004921FF" w:rsidRDefault="00357BFD" w:rsidP="00867E2C">
            <w:pPr>
              <w:pStyle w:val="NormalWeb"/>
              <w:spacing w:before="0" w:beforeAutospacing="0" w:after="0" w:afterAutospacing="0" w:line="360" w:lineRule="atLeast"/>
              <w:rPr>
                <w:lang w:val="en-US"/>
              </w:rPr>
            </w:pPr>
            <w:r w:rsidRPr="004921FF">
              <w:t>45</w:t>
            </w:r>
          </w:p>
        </w:tc>
      </w:tr>
      <w:tr w:rsidR="00357BFD" w:rsidRPr="004921FF" w14:paraId="321135E7" w14:textId="77777777" w:rsidTr="00867E2C">
        <w:tc>
          <w:tcPr>
            <w:tcW w:w="1765" w:type="dxa"/>
          </w:tcPr>
          <w:p w14:paraId="2B21DF55"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PL10</w:t>
            </w:r>
          </w:p>
        </w:tc>
        <w:tc>
          <w:tcPr>
            <w:tcW w:w="1830" w:type="dxa"/>
          </w:tcPr>
          <w:p w14:paraId="4D817C45"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7</w:t>
            </w:r>
          </w:p>
        </w:tc>
        <w:tc>
          <w:tcPr>
            <w:tcW w:w="2160" w:type="dxa"/>
          </w:tcPr>
          <w:p w14:paraId="7B894C56"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w:t>
            </w:r>
          </w:p>
        </w:tc>
        <w:tc>
          <w:tcPr>
            <w:tcW w:w="2318" w:type="dxa"/>
          </w:tcPr>
          <w:p w14:paraId="5D42874F"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4</w:t>
            </w:r>
          </w:p>
        </w:tc>
        <w:tc>
          <w:tcPr>
            <w:tcW w:w="755" w:type="dxa"/>
            <w:vAlign w:val="bottom"/>
          </w:tcPr>
          <w:p w14:paraId="5C4DDC81" w14:textId="77777777" w:rsidR="00357BFD" w:rsidRPr="004921FF" w:rsidRDefault="00357BFD" w:rsidP="00867E2C">
            <w:pPr>
              <w:pStyle w:val="NormalWeb"/>
              <w:spacing w:before="0" w:beforeAutospacing="0" w:after="0" w:afterAutospacing="0" w:line="360" w:lineRule="atLeast"/>
              <w:rPr>
                <w:lang w:val="en-US"/>
              </w:rPr>
            </w:pPr>
            <w:r w:rsidRPr="004921FF">
              <w:t>12</w:t>
            </w:r>
          </w:p>
        </w:tc>
      </w:tr>
      <w:tr w:rsidR="00357BFD" w:rsidRPr="004921FF" w14:paraId="4B215BE4" w14:textId="77777777" w:rsidTr="00867E2C">
        <w:tc>
          <w:tcPr>
            <w:tcW w:w="1765" w:type="dxa"/>
          </w:tcPr>
          <w:p w14:paraId="594DAE1E"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PL11</w:t>
            </w:r>
          </w:p>
        </w:tc>
        <w:tc>
          <w:tcPr>
            <w:tcW w:w="1830" w:type="dxa"/>
          </w:tcPr>
          <w:p w14:paraId="141D8E84"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9</w:t>
            </w:r>
          </w:p>
        </w:tc>
        <w:tc>
          <w:tcPr>
            <w:tcW w:w="2160" w:type="dxa"/>
          </w:tcPr>
          <w:p w14:paraId="4CF11AB8"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5</w:t>
            </w:r>
          </w:p>
        </w:tc>
        <w:tc>
          <w:tcPr>
            <w:tcW w:w="2318" w:type="dxa"/>
          </w:tcPr>
          <w:p w14:paraId="589AEA98"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10</w:t>
            </w:r>
          </w:p>
        </w:tc>
        <w:tc>
          <w:tcPr>
            <w:tcW w:w="755" w:type="dxa"/>
            <w:vAlign w:val="bottom"/>
          </w:tcPr>
          <w:p w14:paraId="4A26BCAF" w14:textId="77777777" w:rsidR="00357BFD" w:rsidRPr="004921FF" w:rsidRDefault="00357BFD" w:rsidP="00867E2C">
            <w:pPr>
              <w:pStyle w:val="NormalWeb"/>
              <w:spacing w:before="0" w:beforeAutospacing="0" w:after="0" w:afterAutospacing="0" w:line="360" w:lineRule="atLeast"/>
              <w:rPr>
                <w:lang w:val="en-US"/>
              </w:rPr>
            </w:pPr>
            <w:r w:rsidRPr="004921FF">
              <w:t>24</w:t>
            </w:r>
          </w:p>
        </w:tc>
      </w:tr>
      <w:tr w:rsidR="00357BFD" w:rsidRPr="00011223" w14:paraId="7F249C3A" w14:textId="77777777" w:rsidTr="00867E2C">
        <w:tc>
          <w:tcPr>
            <w:tcW w:w="1765" w:type="dxa"/>
          </w:tcPr>
          <w:p w14:paraId="59CF1D42" w14:textId="77777777" w:rsidR="00357BFD" w:rsidRPr="004921FF" w:rsidRDefault="00357BFD" w:rsidP="00867E2C">
            <w:pPr>
              <w:pStyle w:val="NormalWeb"/>
              <w:spacing w:before="0" w:beforeAutospacing="0" w:after="0" w:afterAutospacing="0" w:line="360" w:lineRule="atLeast"/>
              <w:rPr>
                <w:lang w:val="en-US"/>
              </w:rPr>
            </w:pPr>
            <w:r w:rsidRPr="004921FF">
              <w:rPr>
                <w:lang w:val="en-US"/>
              </w:rPr>
              <w:t>Total</w:t>
            </w:r>
          </w:p>
        </w:tc>
        <w:tc>
          <w:tcPr>
            <w:tcW w:w="1830" w:type="dxa"/>
            <w:vAlign w:val="bottom"/>
          </w:tcPr>
          <w:p w14:paraId="79A2483C" w14:textId="77777777" w:rsidR="00357BFD" w:rsidRPr="004921FF" w:rsidRDefault="00357BFD" w:rsidP="00867E2C">
            <w:pPr>
              <w:pStyle w:val="NormalWeb"/>
              <w:spacing w:before="0" w:beforeAutospacing="0" w:after="0" w:afterAutospacing="0" w:line="360" w:lineRule="atLeast"/>
              <w:rPr>
                <w:lang w:val="en-US"/>
              </w:rPr>
            </w:pPr>
            <w:r w:rsidRPr="004921FF">
              <w:t>132 (43%)</w:t>
            </w:r>
          </w:p>
        </w:tc>
        <w:tc>
          <w:tcPr>
            <w:tcW w:w="2160" w:type="dxa"/>
            <w:vAlign w:val="bottom"/>
          </w:tcPr>
          <w:p w14:paraId="61BA2F24" w14:textId="77777777" w:rsidR="00357BFD" w:rsidRPr="004921FF" w:rsidRDefault="00357BFD" w:rsidP="00867E2C">
            <w:pPr>
              <w:pStyle w:val="NormalWeb"/>
              <w:spacing w:before="0" w:beforeAutospacing="0" w:after="0" w:afterAutospacing="0" w:line="360" w:lineRule="atLeast"/>
              <w:rPr>
                <w:lang w:val="en-US"/>
              </w:rPr>
            </w:pPr>
            <w:r w:rsidRPr="004921FF">
              <w:t>71 (23%)</w:t>
            </w:r>
          </w:p>
        </w:tc>
        <w:tc>
          <w:tcPr>
            <w:tcW w:w="2318" w:type="dxa"/>
            <w:vAlign w:val="bottom"/>
          </w:tcPr>
          <w:p w14:paraId="3EAF4FF8" w14:textId="77777777" w:rsidR="00357BFD" w:rsidRPr="004921FF" w:rsidRDefault="00357BFD" w:rsidP="00867E2C">
            <w:pPr>
              <w:pStyle w:val="NormalWeb"/>
              <w:spacing w:before="0" w:beforeAutospacing="0" w:after="0" w:afterAutospacing="0" w:line="360" w:lineRule="atLeast"/>
              <w:rPr>
                <w:lang w:val="en-US"/>
              </w:rPr>
            </w:pPr>
            <w:r w:rsidRPr="004921FF">
              <w:t>106 (34%)</w:t>
            </w:r>
          </w:p>
        </w:tc>
        <w:tc>
          <w:tcPr>
            <w:tcW w:w="755" w:type="dxa"/>
            <w:vAlign w:val="bottom"/>
          </w:tcPr>
          <w:p w14:paraId="669BB967" w14:textId="77777777" w:rsidR="00357BFD" w:rsidRPr="00011223" w:rsidRDefault="00357BFD" w:rsidP="00867E2C">
            <w:pPr>
              <w:pStyle w:val="NormalWeb"/>
              <w:spacing w:before="0" w:beforeAutospacing="0" w:after="0" w:afterAutospacing="0" w:line="360" w:lineRule="atLeast"/>
              <w:rPr>
                <w:lang w:val="en-US"/>
              </w:rPr>
            </w:pPr>
            <w:r w:rsidRPr="004921FF">
              <w:t>309</w:t>
            </w:r>
          </w:p>
        </w:tc>
      </w:tr>
    </w:tbl>
    <w:p w14:paraId="3FA0B6FD" w14:textId="5027D924" w:rsidR="00357BFD" w:rsidRDefault="00357BFD">
      <w:pPr>
        <w:rPr>
          <w:lang w:val="en-CA"/>
        </w:rPr>
      </w:pPr>
    </w:p>
    <w:p w14:paraId="23C22959" w14:textId="2B629534" w:rsidR="00D51EA6" w:rsidRPr="00E55F82" w:rsidRDefault="003A2104">
      <w:pPr>
        <w:rPr>
          <w:lang w:val="en-US"/>
        </w:rPr>
      </w:pPr>
      <w:r>
        <w:rPr>
          <w:lang w:val="en-CA"/>
        </w:rPr>
        <w:t xml:space="preserve">A chi-square statistical test shows that the </w:t>
      </w:r>
      <w:proofErr w:type="spellStart"/>
      <w:r>
        <w:rPr>
          <w:lang w:val="en-CA"/>
        </w:rPr>
        <w:t>i</w:t>
      </w:r>
      <w:r w:rsidR="00D51EA6" w:rsidRPr="004921FF">
        <w:rPr>
          <w:lang w:val="en-CA"/>
        </w:rPr>
        <w:t>ntrogression</w:t>
      </w:r>
      <w:proofErr w:type="spellEnd"/>
      <w:r w:rsidR="00D51EA6" w:rsidRPr="004921FF">
        <w:rPr>
          <w:lang w:val="en-CA"/>
        </w:rPr>
        <w:t xml:space="preserve"> blocks </w:t>
      </w:r>
      <w:r>
        <w:rPr>
          <w:lang w:val="en-CA"/>
        </w:rPr>
        <w:t xml:space="preserve">observed at the present study </w:t>
      </w:r>
      <w:r w:rsidR="00D51EA6" w:rsidRPr="004921FF">
        <w:rPr>
          <w:lang w:val="en-CA"/>
        </w:rPr>
        <w:t xml:space="preserve">are not randomly distributed </w:t>
      </w:r>
      <w:r>
        <w:rPr>
          <w:lang w:val="en-CA"/>
        </w:rPr>
        <w:t xml:space="preserve">between </w:t>
      </w:r>
      <w:r w:rsidRPr="00D1314B">
        <w:rPr>
          <w:lang w:val="en-CA"/>
        </w:rPr>
        <w:t xml:space="preserve">chromosomes (chi-square= 50.514, p&lt;0.0001). For example, in some chromosomes there are more </w:t>
      </w:r>
      <w:proofErr w:type="spellStart"/>
      <w:r w:rsidRPr="00D1314B">
        <w:rPr>
          <w:lang w:val="en-CA"/>
        </w:rPr>
        <w:t>introgression</w:t>
      </w:r>
      <w:proofErr w:type="spellEnd"/>
      <w:r w:rsidRPr="00D1314B">
        <w:rPr>
          <w:lang w:val="en-CA"/>
        </w:rPr>
        <w:t xml:space="preserve"> blocks than expected (</w:t>
      </w:r>
      <w:r w:rsidR="00510987" w:rsidRPr="00D1314B">
        <w:rPr>
          <w:lang w:val="en-CA"/>
        </w:rPr>
        <w:t xml:space="preserve">in chromosomes </w:t>
      </w:r>
      <w:r w:rsidRPr="00D1314B">
        <w:rPr>
          <w:lang w:val="en-CA"/>
        </w:rPr>
        <w:t>PL02, PL03, PL05, PL08</w:t>
      </w:r>
      <w:r w:rsidR="00510987" w:rsidRPr="00D1314B">
        <w:rPr>
          <w:lang w:val="en-CA"/>
        </w:rPr>
        <w:t xml:space="preserve"> and</w:t>
      </w:r>
      <w:r w:rsidRPr="00D1314B">
        <w:rPr>
          <w:lang w:val="en-CA"/>
        </w:rPr>
        <w:t xml:space="preserve"> PL09). In figure </w:t>
      </w:r>
      <w:r w:rsidR="00510987" w:rsidRPr="00D1314B">
        <w:rPr>
          <w:lang w:val="en-CA"/>
        </w:rPr>
        <w:t>5</w:t>
      </w:r>
      <w:r w:rsidRPr="00D1314B">
        <w:rPr>
          <w:lang w:val="en-CA"/>
        </w:rPr>
        <w:t xml:space="preserve"> we have drawn the approximate location of the centromere in each chromosome</w:t>
      </w:r>
      <w:r w:rsidR="00510987" w:rsidRPr="00D1314B">
        <w:rPr>
          <w:lang w:val="en-CA"/>
        </w:rPr>
        <w:t xml:space="preserve"> and </w:t>
      </w:r>
      <w:proofErr w:type="spellStart"/>
      <w:r w:rsidR="009D7976" w:rsidRPr="00D1314B">
        <w:rPr>
          <w:lang w:val="en-CA"/>
        </w:rPr>
        <w:t>introgression</w:t>
      </w:r>
      <w:proofErr w:type="spellEnd"/>
      <w:r w:rsidRPr="00D1314B">
        <w:rPr>
          <w:lang w:val="en-CA"/>
        </w:rPr>
        <w:t xml:space="preserve"> blocks</w:t>
      </w:r>
      <w:r w:rsidR="00510987" w:rsidRPr="00D1314B">
        <w:rPr>
          <w:lang w:val="en-CA"/>
        </w:rPr>
        <w:t>,</w:t>
      </w:r>
      <w:r w:rsidRPr="00D1314B">
        <w:rPr>
          <w:lang w:val="en-CA"/>
        </w:rPr>
        <w:t xml:space="preserve"> in general</w:t>
      </w:r>
      <w:r w:rsidR="00510987" w:rsidRPr="00D1314B">
        <w:rPr>
          <w:lang w:val="en-CA"/>
        </w:rPr>
        <w:t>,</w:t>
      </w:r>
      <w:r w:rsidRPr="00D1314B">
        <w:rPr>
          <w:lang w:val="en-CA"/>
        </w:rPr>
        <w:t xml:space="preserve"> are located away from the centromere and are mostly located in euchromatic regions.</w:t>
      </w:r>
      <w:r w:rsidR="00510987" w:rsidRPr="00D1314B">
        <w:rPr>
          <w:lang w:val="en-CA"/>
        </w:rPr>
        <w:t xml:space="preserve"> </w:t>
      </w:r>
      <w:r w:rsidR="009D7976" w:rsidRPr="00D1314B">
        <w:rPr>
          <w:lang w:val="en-CA"/>
        </w:rPr>
        <w:t>Also</w:t>
      </w:r>
      <w:r w:rsidR="009D7976">
        <w:rPr>
          <w:lang w:val="en-CA"/>
        </w:rPr>
        <w:t>,</w:t>
      </w:r>
      <w:r w:rsidR="00510987">
        <w:rPr>
          <w:lang w:val="en-CA"/>
        </w:rPr>
        <w:t xml:space="preserve"> even</w:t>
      </w:r>
      <w:r w:rsidR="00D51EA6" w:rsidRPr="004921FF">
        <w:rPr>
          <w:lang w:val="en-CA"/>
        </w:rPr>
        <w:t xml:space="preserve"> though many </w:t>
      </w:r>
      <w:proofErr w:type="spellStart"/>
      <w:r w:rsidR="00D51EA6" w:rsidRPr="004921FF">
        <w:rPr>
          <w:lang w:val="en-CA"/>
        </w:rPr>
        <w:t>introgression</w:t>
      </w:r>
      <w:proofErr w:type="spellEnd"/>
      <w:r w:rsidR="00D51EA6" w:rsidRPr="004921FF">
        <w:rPr>
          <w:lang w:val="en-CA"/>
        </w:rPr>
        <w:t xml:space="preserve"> blocks are unique to one complex, there are many blocks that are shared among complexes. In the table</w:t>
      </w:r>
      <w:r w:rsidR="00510987">
        <w:rPr>
          <w:lang w:val="en-CA"/>
        </w:rPr>
        <w:t xml:space="preserve"> above</w:t>
      </w:r>
      <w:r w:rsidR="00D51EA6" w:rsidRPr="004921FF">
        <w:rPr>
          <w:lang w:val="en-CA"/>
        </w:rPr>
        <w:t xml:space="preserve"> we can see that 43% of the total number of </w:t>
      </w:r>
      <w:proofErr w:type="spellStart"/>
      <w:r w:rsidR="00D51EA6" w:rsidRPr="004921FF">
        <w:rPr>
          <w:lang w:val="en-CA"/>
        </w:rPr>
        <w:t>introgression</w:t>
      </w:r>
      <w:proofErr w:type="spellEnd"/>
      <w:r w:rsidR="00D51EA6" w:rsidRPr="004921FF">
        <w:rPr>
          <w:lang w:val="en-CA"/>
        </w:rPr>
        <w:t xml:space="preserve"> blocks are shared among complexes, 23% are unique to </w:t>
      </w:r>
      <w:proofErr w:type="spellStart"/>
      <w:r w:rsidR="00D51EA6" w:rsidRPr="004921FF">
        <w:rPr>
          <w:lang w:val="en-CA"/>
        </w:rPr>
        <w:t>Dzitnup</w:t>
      </w:r>
      <w:proofErr w:type="spellEnd"/>
      <w:r w:rsidR="00D51EA6" w:rsidRPr="004921FF">
        <w:rPr>
          <w:lang w:val="en-CA"/>
        </w:rPr>
        <w:t xml:space="preserve"> and 34% are unique to </w:t>
      </w:r>
      <w:proofErr w:type="spellStart"/>
      <w:r w:rsidR="00D51EA6" w:rsidRPr="004921FF">
        <w:rPr>
          <w:lang w:val="en-CA"/>
        </w:rPr>
        <w:t>Itzinté</w:t>
      </w:r>
      <w:proofErr w:type="spellEnd"/>
      <w:r w:rsidR="00D51EA6" w:rsidRPr="004921FF">
        <w:rPr>
          <w:lang w:val="en-CA"/>
        </w:rPr>
        <w:t xml:space="preserve">. So, we can conclude that the position of </w:t>
      </w:r>
      <w:proofErr w:type="spellStart"/>
      <w:r w:rsidR="00D51EA6" w:rsidRPr="004921FF">
        <w:rPr>
          <w:lang w:val="en-CA"/>
        </w:rPr>
        <w:t>introgression</w:t>
      </w:r>
      <w:proofErr w:type="spellEnd"/>
      <w:r w:rsidR="00D51EA6" w:rsidRPr="004921FF">
        <w:rPr>
          <w:lang w:val="en-CA"/>
        </w:rPr>
        <w:t xml:space="preserve"> blocks is highly correlated among complexes</w:t>
      </w:r>
      <w:r w:rsidR="00347EF0">
        <w:rPr>
          <w:lang w:val="en-CA"/>
        </w:rPr>
        <w:t>,</w:t>
      </w:r>
      <w:r w:rsidR="00E55F82">
        <w:rPr>
          <w:lang w:val="en-CA"/>
        </w:rPr>
        <w:t xml:space="preserve"> which </w:t>
      </w:r>
      <w:r w:rsidR="00347EF0">
        <w:rPr>
          <w:lang w:val="en-CA"/>
        </w:rPr>
        <w:t>agrees</w:t>
      </w:r>
      <w:r w:rsidR="00E55F82">
        <w:rPr>
          <w:lang w:val="en-CA"/>
        </w:rPr>
        <w:t xml:space="preserve"> with the observation above about the non-random distribution of these blocks in the genome of Lima bean. </w:t>
      </w:r>
      <w:r w:rsidR="00347EF0">
        <w:rPr>
          <w:lang w:val="en-CA"/>
        </w:rPr>
        <w:t xml:space="preserve">We </w:t>
      </w:r>
      <w:r w:rsidR="00154A96">
        <w:rPr>
          <w:lang w:val="en-CA"/>
        </w:rPr>
        <w:t xml:space="preserve">still </w:t>
      </w:r>
      <w:r w:rsidR="00347EF0">
        <w:rPr>
          <w:lang w:val="en-CA"/>
        </w:rPr>
        <w:t xml:space="preserve">do not know if there are genomic features that may account for this interesting </w:t>
      </w:r>
      <w:proofErr w:type="gramStart"/>
      <w:r w:rsidR="00347EF0">
        <w:rPr>
          <w:lang w:val="en-CA"/>
        </w:rPr>
        <w:t>result</w:t>
      </w:r>
      <w:proofErr w:type="gramEnd"/>
      <w:r w:rsidR="00154A96">
        <w:rPr>
          <w:lang w:val="en-CA"/>
        </w:rPr>
        <w:t xml:space="preserve"> and this is a</w:t>
      </w:r>
      <w:r w:rsidR="00347EF0">
        <w:rPr>
          <w:lang w:val="en-CA"/>
        </w:rPr>
        <w:t xml:space="preserve"> subject that needs further research.</w:t>
      </w:r>
    </w:p>
    <w:sectPr w:rsidR="00D51EA6" w:rsidRPr="00E55F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FD"/>
    <w:rsid w:val="00060D87"/>
    <w:rsid w:val="00154A96"/>
    <w:rsid w:val="00214BDA"/>
    <w:rsid w:val="002522A0"/>
    <w:rsid w:val="002B69A1"/>
    <w:rsid w:val="002D4F67"/>
    <w:rsid w:val="00346AA8"/>
    <w:rsid w:val="00347EF0"/>
    <w:rsid w:val="00357BFD"/>
    <w:rsid w:val="003A2104"/>
    <w:rsid w:val="004921FF"/>
    <w:rsid w:val="00492DCE"/>
    <w:rsid w:val="00510987"/>
    <w:rsid w:val="00592162"/>
    <w:rsid w:val="005D088E"/>
    <w:rsid w:val="00620EC1"/>
    <w:rsid w:val="009D7976"/>
    <w:rsid w:val="00B51D6B"/>
    <w:rsid w:val="00B53EEB"/>
    <w:rsid w:val="00CF23B7"/>
    <w:rsid w:val="00D1314B"/>
    <w:rsid w:val="00D51EA6"/>
    <w:rsid w:val="00D73E8A"/>
    <w:rsid w:val="00E55F82"/>
    <w:rsid w:val="00F155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344D"/>
  <w15:chartTrackingRefBased/>
  <w15:docId w15:val="{B6A72943-3906-4CE3-8025-3C2E9F78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BFD"/>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7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7BFD"/>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724</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JAIME MARTINEZ CASTILLO</cp:lastModifiedBy>
  <cp:revision>5</cp:revision>
  <dcterms:created xsi:type="dcterms:W3CDTF">2022-06-09T15:06:00Z</dcterms:created>
  <dcterms:modified xsi:type="dcterms:W3CDTF">2022-06-13T01:28:00Z</dcterms:modified>
</cp:coreProperties>
</file>