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6C37" w14:textId="66DE534F" w:rsidR="004E6EE6" w:rsidRPr="007554EF" w:rsidRDefault="0071357D" w:rsidP="001129FA">
      <w:pPr>
        <w:widowControl/>
        <w:jc w:val="center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  <w:lang w:bidi="ar"/>
        </w:rPr>
      </w:pPr>
      <w:r w:rsidRPr="0071357D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  <w:lang w:bidi="ar"/>
        </w:rPr>
        <w:t xml:space="preserve">Supplementary Table S1 </w:t>
      </w:r>
      <w:r w:rsidR="00D21E12" w:rsidRPr="007554EF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  <w:lang w:bidi="ar"/>
        </w:rPr>
        <w:t>Spatiotemporal expression of ARF gene family in common plants and their roles in growth and development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2389"/>
        <w:gridCol w:w="3001"/>
        <w:gridCol w:w="4436"/>
        <w:gridCol w:w="1825"/>
        <w:gridCol w:w="2221"/>
      </w:tblGrid>
      <w:tr w:rsidR="00EA26A6" w:rsidRPr="007554EF" w14:paraId="43200F4E" w14:textId="77777777" w:rsidTr="00EA26A6">
        <w:trPr>
          <w:trHeight w:val="1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545AA7D9" w14:textId="77777777" w:rsidR="00D21E12" w:rsidRPr="007554EF" w:rsidRDefault="00D21E12" w:rsidP="00FE5AA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Hlk99720867"/>
            <w:r w:rsidRPr="007554E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</w:t>
            </w:r>
            <w:r w:rsidRPr="007554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issue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4E624E9" w14:textId="77777777" w:rsidR="00D21E12" w:rsidRPr="007554EF" w:rsidRDefault="00D21E12" w:rsidP="00FE5AA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Species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C22BE2E" w14:textId="77777777" w:rsidR="00D21E12" w:rsidRPr="007554EF" w:rsidRDefault="00D21E12" w:rsidP="00FE5AA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Gene name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E6EC1C" w14:textId="77777777" w:rsidR="00D21E12" w:rsidRPr="007554EF" w:rsidRDefault="00D21E12" w:rsidP="00FE5AA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54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Fuction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4FCE2AF" w14:textId="77777777" w:rsidR="00D21E12" w:rsidRPr="007554EF" w:rsidRDefault="00D21E12" w:rsidP="00FE5AA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Proven target genes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4913EB9" w14:textId="77777777" w:rsidR="00D21E12" w:rsidRPr="007554EF" w:rsidRDefault="00D21E12" w:rsidP="00FE5AA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References</w:t>
            </w:r>
          </w:p>
        </w:tc>
      </w:tr>
      <w:tr w:rsidR="004E6EE6" w:rsidRPr="007554EF" w14:paraId="17571F64" w14:textId="77777777" w:rsidTr="00AA1ED5">
        <w:trPr>
          <w:trHeight w:val="170"/>
        </w:trPr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FF803D8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Root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8B84D83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Arabidopsis thaliana</w:t>
            </w:r>
          </w:p>
        </w:tc>
        <w:tc>
          <w:tcPr>
            <w:tcW w:w="102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825E7A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AtARF10/16</w:t>
            </w:r>
          </w:p>
        </w:tc>
        <w:tc>
          <w:tcPr>
            <w:tcW w:w="15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6F3787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auxin related phenotype</w:t>
            </w:r>
            <w:r w:rsidRPr="007554EF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no lateral roots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B1FB46" w14:textId="53656178" w:rsidR="00D21E12" w:rsidRPr="007554EF" w:rsidRDefault="00C8301B" w:rsidP="003146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GSR1</w:t>
            </w: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CD980C" w14:textId="77777777" w:rsidR="004B361B" w:rsidRDefault="00D21E12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kern w:val="0"/>
                <w:sz w:val="13"/>
                <w:szCs w:val="13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231F20"/>
                <w:kern w:val="0"/>
                <w:sz w:val="13"/>
                <w:szCs w:val="13"/>
                <w:lang w:bidi="ar"/>
              </w:rPr>
              <w:t>Wang et al</w:t>
            </w:r>
            <w:r w:rsidR="00C8301B" w:rsidRPr="007554EF">
              <w:rPr>
                <w:rFonts w:ascii="Times New Roman" w:eastAsia="宋体" w:hAnsi="Times New Roman" w:cs="Times New Roman"/>
                <w:color w:val="231F20"/>
                <w:kern w:val="0"/>
                <w:sz w:val="13"/>
                <w:szCs w:val="13"/>
                <w:lang w:bidi="ar"/>
              </w:rPr>
              <w:t>.,</w:t>
            </w:r>
            <w:r w:rsidRPr="007554EF">
              <w:rPr>
                <w:rFonts w:ascii="Times New Roman" w:eastAsia="宋体" w:hAnsi="Times New Roman" w:cs="Times New Roman"/>
                <w:color w:val="231F20"/>
                <w:kern w:val="0"/>
                <w:sz w:val="13"/>
                <w:szCs w:val="13"/>
                <w:lang w:bidi="ar"/>
              </w:rPr>
              <w:t xml:space="preserve"> 2005</w:t>
            </w:r>
            <w:r w:rsidR="004B361B">
              <w:rPr>
                <w:rFonts w:ascii="Times New Roman" w:eastAsia="宋体" w:hAnsi="Times New Roman" w:cs="Times New Roman"/>
                <w:color w:val="231F20"/>
                <w:kern w:val="0"/>
                <w:sz w:val="13"/>
                <w:szCs w:val="13"/>
                <w:lang w:bidi="ar"/>
              </w:rPr>
              <w:t>; Y16</w:t>
            </w:r>
          </w:p>
          <w:p w14:paraId="6101A656" w14:textId="5AD6A6E5" w:rsidR="00D21E12" w:rsidRPr="007554EF" w:rsidRDefault="00C8301B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  <w:r w:rsidRPr="007554EF">
              <w:rPr>
                <w:rFonts w:ascii="Times New Roman" w:eastAsia="宋体" w:hAnsi="Times New Roman" w:cs="Times New Roman"/>
                <w:color w:val="231F20"/>
                <w:kern w:val="0"/>
                <w:sz w:val="13"/>
                <w:szCs w:val="13"/>
                <w:lang w:bidi="ar"/>
              </w:rPr>
              <w:t xml:space="preserve"> et al., 2016</w:t>
            </w:r>
          </w:p>
        </w:tc>
      </w:tr>
      <w:tr w:rsidR="00D21E12" w:rsidRPr="007554EF" w14:paraId="7D979F49" w14:textId="77777777" w:rsidTr="00AA1ED5">
        <w:trPr>
          <w:trHeight w:val="1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45BF342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8FD9BB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C1F5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AtARF11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DCAD8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</w:t>
            </w: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romoting lateral root formation </w:t>
            </w:r>
            <w:r w:rsidRPr="007554EF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in </w:t>
            </w: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hormone pathways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9B7717" w14:textId="77777777" w:rsidR="00D21E12" w:rsidRPr="007554EF" w:rsidRDefault="00D21E12" w:rsidP="003146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49727" w14:textId="64A535DD" w:rsidR="00D21E12" w:rsidRPr="007554EF" w:rsidRDefault="00D21E12" w:rsidP="00C8301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13"/>
                <w:szCs w:val="13"/>
              </w:rPr>
            </w:pPr>
            <w:proofErr w:type="spellStart"/>
            <w:r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>Okushima</w:t>
            </w:r>
            <w:proofErr w:type="spellEnd"/>
            <w:r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 xml:space="preserve"> et al., 2005; </w:t>
            </w:r>
            <w:r w:rsidR="00C8301B"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>Zhang et al., 2020</w:t>
            </w:r>
          </w:p>
        </w:tc>
      </w:tr>
      <w:tr w:rsidR="00D21E12" w:rsidRPr="007554EF" w14:paraId="0D4E30DF" w14:textId="77777777" w:rsidTr="00AA1ED5">
        <w:trPr>
          <w:trHeight w:val="1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CC6B7EB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8A8AB7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847E1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AtARF7/19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A3B76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act redundantly with in controlling lateral root growth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F7E499" w14:textId="658C64FF" w:rsidR="00D21E12" w:rsidRPr="007554EF" w:rsidRDefault="00C8301B" w:rsidP="003146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PRH1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9AD68" w14:textId="77777777" w:rsidR="00D21E12" w:rsidRPr="007554EF" w:rsidRDefault="00D21E12" w:rsidP="00AA1ED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333333"/>
                <w:sz w:val="13"/>
                <w:szCs w:val="13"/>
              </w:rPr>
            </w:pPr>
          </w:p>
        </w:tc>
      </w:tr>
      <w:tr w:rsidR="00D21E12" w:rsidRPr="007554EF" w14:paraId="4A68E69B" w14:textId="77777777" w:rsidTr="00AA1ED5">
        <w:trPr>
          <w:trHeight w:val="1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BB5966F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58D55F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Oryza sativa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FE8E6D" w14:textId="65FC2B59" w:rsidR="00D21E12" w:rsidRPr="007554EF" w:rsidRDefault="00893F58" w:rsidP="00893F5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 xml:space="preserve"> OsARF5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AE18A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root cap</w:t>
            </w:r>
            <w:r w:rsidRPr="007554EF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growth and development</w:t>
            </w:r>
            <w:r w:rsidRPr="007554EF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and lateral root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09B1B03" w14:textId="2F2AE657" w:rsidR="00D21E12" w:rsidRPr="007554EF" w:rsidRDefault="00893F58" w:rsidP="003146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IAA19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81E8E" w14:textId="53C69B16" w:rsidR="00D21E12" w:rsidRPr="007554EF" w:rsidRDefault="00D21E12" w:rsidP="004B361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  <w:r w:rsidRPr="007554EF">
              <w:rPr>
                <w:rFonts w:ascii="Times New Roman" w:eastAsia="宋体" w:hAnsi="Times New Roman" w:cs="Times New Roman"/>
                <w:color w:val="231F20"/>
                <w:kern w:val="0"/>
                <w:sz w:val="13"/>
                <w:szCs w:val="13"/>
                <w:lang w:bidi="ar"/>
              </w:rPr>
              <w:t>Wang et al., 2010</w:t>
            </w:r>
            <w:r w:rsidR="003146CA" w:rsidRPr="007554EF">
              <w:rPr>
                <w:rFonts w:ascii="Times New Roman" w:eastAsia="宋体" w:hAnsi="Times New Roman" w:cs="Times New Roman"/>
                <w:color w:val="231F20"/>
                <w:kern w:val="0"/>
                <w:sz w:val="13"/>
                <w:szCs w:val="13"/>
                <w:lang w:bidi="ar"/>
              </w:rPr>
              <w:t xml:space="preserve">; </w:t>
            </w:r>
            <w:r w:rsidR="006473DB" w:rsidRPr="007554EF">
              <w:rPr>
                <w:rFonts w:ascii="Times New Roman" w:eastAsia="宋体" w:hAnsi="Times New Roman" w:cs="Times New Roman"/>
                <w:color w:val="231F20"/>
                <w:kern w:val="0"/>
                <w:sz w:val="13"/>
                <w:szCs w:val="13"/>
                <w:lang w:bidi="ar"/>
              </w:rPr>
              <w:t xml:space="preserve">Luo et al., 2015; </w:t>
            </w:r>
          </w:p>
        </w:tc>
      </w:tr>
      <w:tr w:rsidR="00893F58" w:rsidRPr="007554EF" w14:paraId="48904F8F" w14:textId="77777777" w:rsidTr="00AA1ED5">
        <w:trPr>
          <w:trHeight w:val="1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C4D8EC7" w14:textId="77777777" w:rsidR="00893F58" w:rsidRPr="007554EF" w:rsidRDefault="00893F58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6B6712" w14:textId="77777777" w:rsidR="00893F58" w:rsidRPr="007554EF" w:rsidRDefault="00893F58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E0445" w14:textId="6464E673" w:rsidR="00893F58" w:rsidRPr="007554EF" w:rsidRDefault="00893F58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OsARF6/17</w:t>
            </w:r>
          </w:p>
        </w:tc>
        <w:tc>
          <w:tcPr>
            <w:tcW w:w="1512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D67FBD" w14:textId="77777777" w:rsidR="00893F58" w:rsidRPr="007554EF" w:rsidRDefault="00893F58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5EF6A19" w14:textId="204B89A0" w:rsidR="00893F58" w:rsidRPr="007554EF" w:rsidRDefault="00893F58" w:rsidP="003146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ILA1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2543" w14:textId="77777777" w:rsidR="00893F58" w:rsidRPr="007554EF" w:rsidRDefault="00893F58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kern w:val="0"/>
                <w:sz w:val="13"/>
                <w:szCs w:val="13"/>
                <w:lang w:bidi="ar"/>
              </w:rPr>
            </w:pPr>
          </w:p>
        </w:tc>
      </w:tr>
      <w:tr w:rsidR="00D21E12" w:rsidRPr="007554EF" w14:paraId="0ACCF9EC" w14:textId="77777777" w:rsidTr="00AA1ED5">
        <w:trPr>
          <w:trHeight w:val="1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563AAEA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A0AE58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D4FEA" w14:textId="1BD36C80" w:rsidR="00D21E12" w:rsidRPr="007554EF" w:rsidRDefault="00D21E12" w:rsidP="00893F5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OsARF12/1625</w:t>
            </w:r>
          </w:p>
        </w:tc>
        <w:tc>
          <w:tcPr>
            <w:tcW w:w="151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FBE11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2B67F8" w14:textId="39807C99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06E1B" w14:textId="77777777" w:rsidR="00D21E12" w:rsidRPr="007554EF" w:rsidRDefault="00D21E12" w:rsidP="00AA1ED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</w:p>
        </w:tc>
      </w:tr>
      <w:tr w:rsidR="00D21E12" w:rsidRPr="007554EF" w14:paraId="58E42879" w14:textId="77777777" w:rsidTr="00AA1ED5">
        <w:trPr>
          <w:trHeight w:val="1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9C8CBA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CFAC0A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Citrus sinensis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07C7D6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CiARF7/9/16/19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A2C2B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high</w:t>
            </w:r>
            <w:r w:rsidRPr="007554EF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expression in roots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CD35C6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EA0F" w14:textId="77777777" w:rsidR="00D21E12" w:rsidRPr="007554EF" w:rsidRDefault="00D21E12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  <w:r w:rsidRPr="007554EF">
              <w:rPr>
                <w:rFonts w:ascii="Times New Roman" w:eastAsia="宋体" w:hAnsi="Times New Roman" w:cs="Times New Roman"/>
                <w:color w:val="231F20"/>
                <w:kern w:val="0"/>
                <w:sz w:val="13"/>
                <w:szCs w:val="13"/>
                <w:lang w:bidi="ar"/>
              </w:rPr>
              <w:t>Li et al., 2016</w:t>
            </w:r>
          </w:p>
        </w:tc>
      </w:tr>
      <w:tr w:rsidR="006473DB" w:rsidRPr="007554EF" w14:paraId="5A1B72A6" w14:textId="77777777" w:rsidTr="00A107B7">
        <w:trPr>
          <w:trHeight w:val="170"/>
        </w:trPr>
        <w:tc>
          <w:tcPr>
            <w:tcW w:w="271" w:type="pct"/>
            <w:vMerge w:val="restart"/>
            <w:tcBorders>
              <w:top w:val="single" w:sz="4" w:space="0" w:color="auto"/>
              <w:right w:val="nil"/>
            </w:tcBorders>
            <w:noWrap/>
            <w:vAlign w:val="center"/>
          </w:tcPr>
          <w:p w14:paraId="783B7845" w14:textId="3DD5EA35" w:rsidR="006473DB" w:rsidRPr="007554EF" w:rsidRDefault="006473DB" w:rsidP="0082381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proofErr w:type="spellStart"/>
            <w:r w:rsidRPr="007554E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</w:t>
            </w:r>
            <w:r w:rsidRPr="007554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teem</w:t>
            </w:r>
            <w:proofErr w:type="spellEnd"/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C81E90D" w14:textId="2C16AA07" w:rsidR="006473DB" w:rsidRPr="007554EF" w:rsidRDefault="006473DB" w:rsidP="00A107B7">
            <w:pPr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Nicotiana tabacum L.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D66679" w14:textId="5BF714F5" w:rsidR="006473DB" w:rsidRPr="007554EF" w:rsidRDefault="006473DB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NtARF8/17/19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260620" w14:textId="78010703" w:rsidR="006473DB" w:rsidRPr="007554EF" w:rsidRDefault="007515CB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Regulate stem growth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C5CF1E" w14:textId="45AD4859" w:rsidR="006473DB" w:rsidRPr="007554EF" w:rsidRDefault="007515CB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TTG2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</w:tcBorders>
            <w:vAlign w:val="center"/>
          </w:tcPr>
          <w:p w14:paraId="0AA79568" w14:textId="4EFD27B2" w:rsidR="006473DB" w:rsidRPr="007554EF" w:rsidRDefault="007515CB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Ge et al., 2016</w:t>
            </w:r>
          </w:p>
        </w:tc>
      </w:tr>
      <w:tr w:rsidR="006473DB" w:rsidRPr="007554EF" w14:paraId="264B3F3B" w14:textId="77777777" w:rsidTr="00A107B7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43F1A0CB" w14:textId="643419FD" w:rsidR="006473DB" w:rsidRPr="007554EF" w:rsidRDefault="006473DB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27B268BC" w14:textId="55D37404" w:rsidR="006473DB" w:rsidRPr="007554EF" w:rsidRDefault="006473DB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68B7BD" w14:textId="77777777" w:rsidR="006473DB" w:rsidRPr="007554EF" w:rsidRDefault="006473DB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NtARF1-13/15-19/21-30/32-39/42-46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5D6D0F" w14:textId="77777777" w:rsidR="006473DB" w:rsidRPr="007554EF" w:rsidRDefault="006473DB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highly expressed in stem tissue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2D900C" w14:textId="237474B0" w:rsidR="006473DB" w:rsidRPr="007554EF" w:rsidRDefault="006473DB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</w:tcBorders>
            <w:vAlign w:val="center"/>
          </w:tcPr>
          <w:p w14:paraId="73FC04A6" w14:textId="77777777" w:rsidR="006473DB" w:rsidRPr="007554EF" w:rsidRDefault="006473DB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Zhang et al., 2021</w:t>
            </w:r>
          </w:p>
        </w:tc>
      </w:tr>
      <w:tr w:rsidR="006473DB" w:rsidRPr="007554EF" w14:paraId="05E32411" w14:textId="77777777" w:rsidTr="00AA1ED5">
        <w:trPr>
          <w:trHeight w:val="170"/>
        </w:trPr>
        <w:tc>
          <w:tcPr>
            <w:tcW w:w="271" w:type="pct"/>
            <w:vMerge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2FC575B4" w14:textId="77777777" w:rsidR="006473DB" w:rsidRPr="007554EF" w:rsidRDefault="006473DB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4147DE" w14:textId="77777777" w:rsidR="006473DB" w:rsidRPr="007554EF" w:rsidRDefault="006473DB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Citrus sinensis</w:t>
            </w:r>
          </w:p>
        </w:tc>
        <w:tc>
          <w:tcPr>
            <w:tcW w:w="1023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6EE271" w14:textId="77777777" w:rsidR="006473DB" w:rsidRPr="007554EF" w:rsidRDefault="006473DB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CiARF1-6/10/15/17/18</w:t>
            </w:r>
          </w:p>
        </w:tc>
        <w:tc>
          <w:tcPr>
            <w:tcW w:w="15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F1FE3D" w14:textId="77777777" w:rsidR="006473DB" w:rsidRPr="007554EF" w:rsidRDefault="006473DB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highly expressed in stem tissue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B3474C" w14:textId="77777777" w:rsidR="006473DB" w:rsidRPr="007554EF" w:rsidRDefault="006473DB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nil"/>
              <w:bottom w:val="single" w:sz="4" w:space="0" w:color="auto"/>
            </w:tcBorders>
            <w:vAlign w:val="center"/>
          </w:tcPr>
          <w:p w14:paraId="5AC2FFFB" w14:textId="77777777" w:rsidR="006473DB" w:rsidRPr="007554EF" w:rsidRDefault="006473DB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  <w:r w:rsidRPr="007554EF">
              <w:rPr>
                <w:rFonts w:ascii="Times New Roman" w:eastAsia="宋体" w:hAnsi="Times New Roman" w:cs="Times New Roman"/>
                <w:color w:val="231F20"/>
                <w:kern w:val="0"/>
                <w:sz w:val="13"/>
                <w:szCs w:val="13"/>
                <w:lang w:bidi="ar"/>
              </w:rPr>
              <w:t>Li et al., 2016</w:t>
            </w:r>
          </w:p>
        </w:tc>
      </w:tr>
      <w:tr w:rsidR="00D21E12" w:rsidRPr="007554EF" w14:paraId="346E84F7" w14:textId="77777777" w:rsidTr="00AA1ED5">
        <w:trPr>
          <w:trHeight w:val="17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75EB5885" w14:textId="77777777" w:rsidR="00D21E12" w:rsidRPr="007554EF" w:rsidRDefault="00D21E12" w:rsidP="00AA1ED5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L</w:t>
            </w:r>
            <w:r w:rsidRPr="007554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eaves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60AFD6EF" w14:textId="77777777" w:rsidR="00D21E12" w:rsidRPr="007554EF" w:rsidRDefault="00D21E12" w:rsidP="00AA1ED5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Arabidopsis thaliana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D568F6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AtARF1</w:t>
            </w:r>
            <w:r w:rsidRPr="007554EF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/2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2892EA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</w:t>
            </w: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ontrol leaf senescence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98E3EA" w14:textId="2AC717AF" w:rsidR="00D21E12" w:rsidRPr="007554EF" w:rsidRDefault="00FF6438" w:rsidP="00AA1ED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>ORE14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6C57BC" w14:textId="2BF77082" w:rsidR="00D21E12" w:rsidRPr="007554EF" w:rsidRDefault="00D21E12" w:rsidP="004B361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333333"/>
                <w:kern w:val="0"/>
                <w:sz w:val="13"/>
                <w:szCs w:val="13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>Ellis et al. 2005</w:t>
            </w:r>
            <w:r w:rsidR="00FF6438"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>; Li</w:t>
            </w:r>
            <w:r w:rsidR="004B361B">
              <w:rPr>
                <w:rFonts w:ascii="Times New Roman" w:eastAsia="宋体" w:hAnsi="Times New Roman" w:cs="Times New Roman" w:hint="eastAsia"/>
                <w:color w:val="333333"/>
                <w:kern w:val="0"/>
                <w:sz w:val="13"/>
                <w:szCs w:val="13"/>
                <w:lang w:bidi="ar"/>
              </w:rPr>
              <w:t>m</w:t>
            </w:r>
            <w:r w:rsidR="00FF6438"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 xml:space="preserve"> et al., 2010</w:t>
            </w:r>
          </w:p>
        </w:tc>
      </w:tr>
      <w:tr w:rsidR="00EA26A6" w:rsidRPr="007554EF" w14:paraId="36A035DD" w14:textId="77777777" w:rsidTr="00AA1ED5">
        <w:trPr>
          <w:trHeight w:val="170"/>
        </w:trPr>
        <w:tc>
          <w:tcPr>
            <w:tcW w:w="271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14:paraId="4F24E3F2" w14:textId="77777777" w:rsidR="00EA26A6" w:rsidRPr="007554EF" w:rsidRDefault="00EA26A6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nil"/>
            </w:tcBorders>
            <w:noWrap/>
            <w:vAlign w:val="center"/>
          </w:tcPr>
          <w:p w14:paraId="55499F04" w14:textId="77777777" w:rsidR="00EA26A6" w:rsidRPr="007554EF" w:rsidRDefault="00EA26A6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65012" w14:textId="7AB81135" w:rsidR="00EA26A6" w:rsidRPr="007554EF" w:rsidRDefault="00EA26A6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AtARF3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A806E" w14:textId="398E3CF9" w:rsidR="00EA26A6" w:rsidRPr="007554EF" w:rsidRDefault="004E6EE6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</w:t>
            </w:r>
            <w:r w:rsidR="00EA26A6"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eaf polarity specification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DD726" w14:textId="28246D13" w:rsidR="00EA26A6" w:rsidRPr="007554EF" w:rsidRDefault="00EA26A6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KANADI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3A8D0" w14:textId="3D831CF6" w:rsidR="00EA26A6" w:rsidRPr="007554EF" w:rsidRDefault="00EA26A6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</w:pPr>
            <w:bookmarkStart w:id="1" w:name="OLE_LINK5"/>
            <w:bookmarkStart w:id="2" w:name="OLE_LINK6"/>
            <w:r w:rsidRPr="007554EF">
              <w:rPr>
                <w:rStyle w:val="font91"/>
                <w:rFonts w:eastAsia="宋体"/>
                <w:sz w:val="13"/>
                <w:szCs w:val="13"/>
                <w:lang w:bidi="ar"/>
              </w:rPr>
              <w:t>Kelley</w:t>
            </w:r>
            <w:bookmarkEnd w:id="1"/>
            <w:bookmarkEnd w:id="2"/>
            <w:r w:rsidRPr="007554EF">
              <w:rPr>
                <w:rStyle w:val="font91"/>
                <w:rFonts w:eastAsia="宋体"/>
                <w:sz w:val="13"/>
                <w:szCs w:val="13"/>
                <w:lang w:bidi="ar"/>
              </w:rPr>
              <w:t xml:space="preserve"> et al., 2012</w:t>
            </w:r>
          </w:p>
        </w:tc>
      </w:tr>
      <w:tr w:rsidR="00D21E12" w:rsidRPr="007554EF" w14:paraId="58AB8A59" w14:textId="77777777" w:rsidTr="00AA1ED5">
        <w:trPr>
          <w:trHeight w:val="170"/>
        </w:trPr>
        <w:tc>
          <w:tcPr>
            <w:tcW w:w="271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14:paraId="0EEFBE05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nil"/>
            </w:tcBorders>
            <w:noWrap/>
            <w:vAlign w:val="center"/>
          </w:tcPr>
          <w:p w14:paraId="1E596CF8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62931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AtARF5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1CBF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critically required for embryonic root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F6A8BF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DAD1</w:t>
            </w:r>
          </w:p>
        </w:tc>
        <w:tc>
          <w:tcPr>
            <w:tcW w:w="75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8DA9" w14:textId="6F3E511E" w:rsidR="00D21E12" w:rsidRPr="007554EF" w:rsidRDefault="00C87829" w:rsidP="00D8269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13"/>
                <w:szCs w:val="13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>Krogan</w:t>
            </w:r>
            <w:proofErr w:type="spellEnd"/>
            <w:r w:rsidR="00D21E12"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 xml:space="preserve"> et al. 20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>14</w:t>
            </w:r>
            <w:r w:rsidR="00D21E12"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 xml:space="preserve">; </w:t>
            </w:r>
            <w:r w:rsidR="00D8269E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>Zhang</w:t>
            </w:r>
            <w:r w:rsidR="00D21E12"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 xml:space="preserve"> et al.</w:t>
            </w:r>
            <w:r w:rsidR="00D21E12" w:rsidRPr="007554EF">
              <w:rPr>
                <w:rFonts w:ascii="Times New Roman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 xml:space="preserve">, </w:t>
            </w:r>
            <w:r w:rsidR="00D21E12" w:rsidRPr="007554EF">
              <w:rPr>
                <w:rStyle w:val="font91"/>
                <w:rFonts w:eastAsia="宋体"/>
                <w:sz w:val="13"/>
                <w:szCs w:val="13"/>
                <w:lang w:bidi="ar"/>
              </w:rPr>
              <w:t>2</w:t>
            </w:r>
            <w:r w:rsidR="00D8269E">
              <w:rPr>
                <w:rStyle w:val="font91"/>
                <w:rFonts w:eastAsia="宋体"/>
                <w:sz w:val="13"/>
                <w:szCs w:val="13"/>
                <w:lang w:bidi="ar"/>
              </w:rPr>
              <w:t>020</w:t>
            </w:r>
          </w:p>
        </w:tc>
      </w:tr>
      <w:tr w:rsidR="00D21E12" w:rsidRPr="007554EF" w14:paraId="0D27494B" w14:textId="77777777" w:rsidTr="00AA1ED5">
        <w:trPr>
          <w:trHeight w:val="170"/>
        </w:trPr>
        <w:tc>
          <w:tcPr>
            <w:tcW w:w="271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14:paraId="47E75F35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123C5D28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E8666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AtARF7/19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6B9BD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controlling leaf expansion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107AD3" w14:textId="153D1A06" w:rsidR="00D21E12" w:rsidRPr="007554EF" w:rsidRDefault="00764934" w:rsidP="003146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PRH1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4D18A" w14:textId="77777777" w:rsidR="00D21E12" w:rsidRPr="007554EF" w:rsidRDefault="00D21E12" w:rsidP="00AA1ED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333333"/>
                <w:sz w:val="13"/>
                <w:szCs w:val="13"/>
              </w:rPr>
            </w:pPr>
          </w:p>
        </w:tc>
      </w:tr>
      <w:tr w:rsidR="00D21E12" w:rsidRPr="007554EF" w14:paraId="0812CEAB" w14:textId="77777777" w:rsidTr="00AA1ED5">
        <w:trPr>
          <w:trHeight w:val="170"/>
        </w:trPr>
        <w:tc>
          <w:tcPr>
            <w:tcW w:w="271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14:paraId="37337187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97131F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Nicotiana tabacum L.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C5663F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NtARF1/2/4-19/21-33/35-39/43-46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084DC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highly expressed in old leaves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E25BD11" w14:textId="77777777" w:rsidR="00D21E12" w:rsidRPr="007554EF" w:rsidRDefault="00D21E12" w:rsidP="003146C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D32A83" w14:textId="77777777" w:rsidR="00D21E12" w:rsidRPr="007554EF" w:rsidRDefault="00D21E12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Zhang et al., 2021</w:t>
            </w:r>
          </w:p>
        </w:tc>
      </w:tr>
      <w:tr w:rsidR="00A87F94" w:rsidRPr="007554EF" w14:paraId="110405BF" w14:textId="77777777" w:rsidTr="00AA1ED5">
        <w:trPr>
          <w:trHeight w:val="170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8F18E3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BAA119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Oryza sativa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2ED62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OsARF19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9B65F" w14:textId="21D8D86F" w:rsidR="00D21E12" w:rsidRPr="007554EF" w:rsidRDefault="001C1F3D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</w:t>
            </w:r>
            <w:r w:rsidR="00D21E12"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ontrol leaf Angle of rice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763852" w14:textId="7A52559E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BRI1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B8B83" w14:textId="1C71692A" w:rsidR="00D21E12" w:rsidRPr="007554EF" w:rsidRDefault="00E70372" w:rsidP="00E7037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 xml:space="preserve">Shen </w:t>
            </w:r>
            <w:r w:rsidR="00D21E12"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>et al.</w:t>
            </w:r>
            <w:r w:rsidR="00D21E12" w:rsidRPr="007554EF">
              <w:rPr>
                <w:rFonts w:ascii="Times New Roman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>,</w:t>
            </w:r>
            <w:r w:rsidR="00D21E12" w:rsidRPr="007554EF">
              <w:rPr>
                <w:rStyle w:val="font91"/>
                <w:rFonts w:eastAsia="宋体"/>
                <w:sz w:val="13"/>
                <w:szCs w:val="13"/>
                <w:lang w:bidi="ar"/>
              </w:rPr>
              <w:t xml:space="preserve"> 2</w:t>
            </w:r>
            <w:r>
              <w:rPr>
                <w:rStyle w:val="font91"/>
                <w:rFonts w:eastAsia="宋体"/>
                <w:sz w:val="13"/>
                <w:szCs w:val="13"/>
                <w:lang w:bidi="ar"/>
              </w:rPr>
              <w:t>010</w:t>
            </w:r>
          </w:p>
        </w:tc>
      </w:tr>
      <w:tr w:rsidR="00A87F94" w:rsidRPr="007554EF" w14:paraId="14CAA9D2" w14:textId="77777777" w:rsidTr="00AA1ED5">
        <w:trPr>
          <w:trHeight w:val="170"/>
        </w:trPr>
        <w:tc>
          <w:tcPr>
            <w:tcW w:w="271" w:type="pct"/>
            <w:vMerge w:val="restart"/>
            <w:tcBorders>
              <w:top w:val="single" w:sz="4" w:space="0" w:color="auto"/>
              <w:right w:val="nil"/>
            </w:tcBorders>
            <w:noWrap/>
            <w:vAlign w:val="center"/>
          </w:tcPr>
          <w:p w14:paraId="625D2C1A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Flower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2B71D8BC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Arabidopsis thaliana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45E5E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50D38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</w:t>
            </w: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ontrol leaf senescence and floral organ abscission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3090BB6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D13344F" w14:textId="77777777" w:rsidR="00D21E12" w:rsidRPr="007554EF" w:rsidRDefault="00D21E12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13"/>
                <w:szCs w:val="13"/>
              </w:rPr>
            </w:pPr>
            <w:r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>Ellis et al. 2005</w:t>
            </w:r>
          </w:p>
        </w:tc>
      </w:tr>
      <w:tr w:rsidR="00A87F94" w:rsidRPr="007554EF" w14:paraId="31DD890B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3DE19F27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nil"/>
            </w:tcBorders>
            <w:noWrap/>
            <w:vAlign w:val="center"/>
          </w:tcPr>
          <w:p w14:paraId="13A3680C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55C5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AtARF2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DFDB0" w14:textId="0A9824C8" w:rsidR="00EA26A6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floral organs </w:t>
            </w:r>
            <w:r w:rsidR="00EA26A6"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developing</w:t>
            </w:r>
          </w:p>
          <w:p w14:paraId="3F76565C" w14:textId="2F443690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light-grown and dark-grown seedlings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E190" w14:textId="49E96D94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  <w:lang w:bidi="ar"/>
              </w:rPr>
              <w:t>WUS</w:t>
            </w:r>
            <w:r w:rsidR="00984DBA" w:rsidRPr="007554E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  <w:r w:rsidRPr="007554EF">
              <w:rPr>
                <w:rStyle w:val="font91"/>
                <w:rFonts w:eastAsia="宋体"/>
                <w:sz w:val="18"/>
                <w:szCs w:val="18"/>
                <w:lang w:bidi="ar"/>
              </w:rPr>
              <w:t>AG</w:t>
            </w:r>
            <w:r w:rsidR="00984DBA" w:rsidRPr="007554E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  <w:r w:rsidRPr="007554EF">
              <w:rPr>
                <w:rStyle w:val="font91"/>
                <w:rFonts w:eastAsia="宋体"/>
                <w:sz w:val="18"/>
                <w:szCs w:val="18"/>
                <w:lang w:bidi="ar"/>
              </w:rPr>
              <w:t>AP2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69187F" w14:textId="3746782D" w:rsidR="00D21E12" w:rsidRPr="007554EF" w:rsidRDefault="00D21E12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13"/>
                <w:szCs w:val="13"/>
              </w:rPr>
            </w:pPr>
            <w:proofErr w:type="spellStart"/>
            <w:r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>Okushima</w:t>
            </w:r>
            <w:proofErr w:type="spellEnd"/>
            <w:r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 xml:space="preserve"> et al., 2005</w:t>
            </w:r>
          </w:p>
        </w:tc>
      </w:tr>
      <w:tr w:rsidR="00A87F94" w:rsidRPr="007554EF" w14:paraId="0A6ED96B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135F4E44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nil"/>
            </w:tcBorders>
            <w:noWrap/>
            <w:vAlign w:val="center"/>
          </w:tcPr>
          <w:p w14:paraId="4A4A3F20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47FDA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AtARF4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97DC7" w14:textId="5F45CA9E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role in organ polarity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AFBE2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DD69C" w14:textId="7E5A655B" w:rsidR="00D21E12" w:rsidRPr="007554EF" w:rsidRDefault="00D21E12" w:rsidP="001129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13"/>
                <w:szCs w:val="13"/>
              </w:rPr>
            </w:pPr>
            <w:r w:rsidRPr="007554EF">
              <w:rPr>
                <w:rFonts w:ascii="Times New Roman" w:eastAsia="宋体" w:hAnsi="Times New Roman" w:cs="Times New Roman"/>
                <w:color w:val="333333"/>
                <w:kern w:val="0"/>
                <w:sz w:val="13"/>
                <w:szCs w:val="13"/>
                <w:lang w:bidi="ar"/>
              </w:rPr>
              <w:t>Pekker et al. 2005</w:t>
            </w:r>
            <w:r w:rsidRPr="007554EF">
              <w:rPr>
                <w:rStyle w:val="font81"/>
                <w:rFonts w:ascii="Times New Roman" w:hAnsi="Times New Roman" w:cs="Times New Roman" w:hint="default"/>
                <w:sz w:val="13"/>
                <w:szCs w:val="13"/>
                <w:lang w:bidi="ar"/>
              </w:rPr>
              <w:t>；</w:t>
            </w:r>
          </w:p>
        </w:tc>
      </w:tr>
      <w:tr w:rsidR="00A87F94" w:rsidRPr="007554EF" w14:paraId="01D1AA11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5997A0EE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nil"/>
            </w:tcBorders>
            <w:noWrap/>
            <w:vAlign w:val="center"/>
          </w:tcPr>
          <w:p w14:paraId="2905BA1B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6A02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AtARF5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CC484" w14:textId="7FA33653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flower formation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DBC41C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>DAD1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FF3CF0" w14:textId="00614104" w:rsidR="00D21E12" w:rsidRPr="007554EF" w:rsidRDefault="00D21E12" w:rsidP="0065050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13"/>
                <w:szCs w:val="13"/>
              </w:rPr>
            </w:pPr>
            <w:proofErr w:type="spellStart"/>
            <w:r w:rsidRPr="007554EF">
              <w:rPr>
                <w:rStyle w:val="font91"/>
                <w:sz w:val="13"/>
                <w:szCs w:val="13"/>
              </w:rPr>
              <w:t>Krogan</w:t>
            </w:r>
            <w:proofErr w:type="spellEnd"/>
            <w:r w:rsidRPr="007554EF">
              <w:rPr>
                <w:rStyle w:val="font91"/>
                <w:sz w:val="13"/>
                <w:szCs w:val="13"/>
              </w:rPr>
              <w:t xml:space="preserve"> et al.</w:t>
            </w:r>
            <w:r w:rsidRPr="007554EF">
              <w:rPr>
                <w:rStyle w:val="font91"/>
                <w:sz w:val="13"/>
                <w:szCs w:val="13"/>
              </w:rPr>
              <w:t>，</w:t>
            </w:r>
            <w:r w:rsidRPr="007554EF">
              <w:rPr>
                <w:rStyle w:val="font91"/>
                <w:rFonts w:eastAsia="宋体"/>
                <w:sz w:val="13"/>
                <w:szCs w:val="13"/>
                <w:lang w:bidi="ar"/>
              </w:rPr>
              <w:t>20</w:t>
            </w:r>
            <w:r w:rsidR="00650507">
              <w:rPr>
                <w:rStyle w:val="font91"/>
                <w:rFonts w:eastAsia="宋体"/>
                <w:sz w:val="13"/>
                <w:szCs w:val="13"/>
                <w:lang w:bidi="ar"/>
              </w:rPr>
              <w:t>14</w:t>
            </w:r>
          </w:p>
        </w:tc>
      </w:tr>
      <w:tr w:rsidR="00A87F94" w:rsidRPr="007554EF" w14:paraId="49A10708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637610B6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nil"/>
            </w:tcBorders>
            <w:noWrap/>
            <w:vAlign w:val="center"/>
          </w:tcPr>
          <w:p w14:paraId="436BFB59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65F06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bookmarkStart w:id="3" w:name="OLE_LINK1"/>
            <w:bookmarkStart w:id="4" w:name="OLE_LINK2"/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AtARF17</w:t>
            </w:r>
            <w:bookmarkEnd w:id="3"/>
            <w:bookmarkEnd w:id="4"/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2CEA" w14:textId="15205B8C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regulation pollen wall structure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6FEEA3" w14:textId="09228D71" w:rsidR="00D21E12" w:rsidRPr="007554EF" w:rsidRDefault="00D4293C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CalS5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2D70D" w14:textId="11DD4FB4" w:rsidR="00D21E12" w:rsidRPr="007554EF" w:rsidRDefault="00AC2DCB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Yang et al.</w:t>
            </w:r>
            <w:r w:rsidR="00D21E12" w:rsidRPr="007554EF">
              <w:rPr>
                <w:rStyle w:val="font91"/>
                <w:sz w:val="13"/>
                <w:szCs w:val="13"/>
              </w:rPr>
              <w:t>, 2013</w:t>
            </w:r>
          </w:p>
        </w:tc>
      </w:tr>
      <w:tr w:rsidR="009141E2" w:rsidRPr="007554EF" w14:paraId="75F7CA2B" w14:textId="77777777" w:rsidTr="00695BC0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41979ABE" w14:textId="77777777" w:rsidR="009141E2" w:rsidRPr="007554EF" w:rsidRDefault="009141E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nil"/>
            </w:tcBorders>
            <w:noWrap/>
            <w:vAlign w:val="center"/>
          </w:tcPr>
          <w:p w14:paraId="701846E2" w14:textId="77777777" w:rsidR="009141E2" w:rsidRPr="007554EF" w:rsidRDefault="009141E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4076" w14:textId="77777777" w:rsidR="009141E2" w:rsidRPr="007554EF" w:rsidRDefault="009141E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AtARF6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F285" w14:textId="1564C847" w:rsidR="009141E2" w:rsidRPr="007554EF" w:rsidRDefault="009141E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flower maturation</w:t>
            </w:r>
          </w:p>
        </w:tc>
        <w:tc>
          <w:tcPr>
            <w:tcW w:w="62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A99156" w14:textId="77777777" w:rsidR="009141E2" w:rsidRPr="007554EF" w:rsidRDefault="009141E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  <w:lang w:bidi="ar"/>
              </w:rPr>
              <w:t>DAD1</w:t>
            </w:r>
          </w:p>
        </w:tc>
        <w:tc>
          <w:tcPr>
            <w:tcW w:w="75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3972D9" w14:textId="12D4254B" w:rsidR="009141E2" w:rsidRPr="007554EF" w:rsidRDefault="009141E2" w:rsidP="009141E2">
            <w:pPr>
              <w:widowControl/>
              <w:spacing w:line="240" w:lineRule="exact"/>
              <w:jc w:val="center"/>
              <w:textAlignment w:val="center"/>
              <w:rPr>
                <w:rStyle w:val="font91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Goetz et al.</w:t>
            </w:r>
            <w:r w:rsidRPr="007554EF">
              <w:rPr>
                <w:rStyle w:val="font91"/>
                <w:sz w:val="13"/>
                <w:szCs w:val="13"/>
              </w:rPr>
              <w:t>，</w:t>
            </w:r>
            <w:r>
              <w:rPr>
                <w:rStyle w:val="font91"/>
                <w:sz w:val="13"/>
                <w:szCs w:val="13"/>
              </w:rPr>
              <w:t>2006</w:t>
            </w:r>
          </w:p>
        </w:tc>
      </w:tr>
      <w:tr w:rsidR="009141E2" w:rsidRPr="007554EF" w14:paraId="3C7D29AE" w14:textId="77777777" w:rsidTr="00695BC0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3E13BD92" w14:textId="77777777" w:rsidR="009141E2" w:rsidRPr="007554EF" w:rsidRDefault="009141E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nil"/>
            </w:tcBorders>
            <w:noWrap/>
            <w:vAlign w:val="center"/>
          </w:tcPr>
          <w:p w14:paraId="165C5DE3" w14:textId="77777777" w:rsidR="009141E2" w:rsidRPr="007554EF" w:rsidRDefault="009141E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A8AC1" w14:textId="77777777" w:rsidR="009141E2" w:rsidRPr="007554EF" w:rsidRDefault="009141E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AtARF8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9FE49" w14:textId="09C7BAAA" w:rsidR="009141E2" w:rsidRPr="007554EF" w:rsidRDefault="009141E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flower maturation; regulate fertilization</w:t>
            </w:r>
          </w:p>
        </w:tc>
        <w:tc>
          <w:tcPr>
            <w:tcW w:w="62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9CE6D9" w14:textId="77777777" w:rsidR="009141E2" w:rsidRPr="007554EF" w:rsidRDefault="009141E2" w:rsidP="00AA1ED5">
            <w:pPr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050F2BF" w14:textId="194357C0" w:rsidR="009141E2" w:rsidRPr="007554EF" w:rsidRDefault="009141E2" w:rsidP="00AA1ED5">
            <w:pPr>
              <w:widowControl/>
              <w:spacing w:line="240" w:lineRule="exact"/>
              <w:jc w:val="center"/>
              <w:textAlignment w:val="center"/>
              <w:rPr>
                <w:rStyle w:val="font91"/>
                <w:sz w:val="13"/>
                <w:szCs w:val="13"/>
              </w:rPr>
            </w:pPr>
          </w:p>
        </w:tc>
      </w:tr>
      <w:tr w:rsidR="00A87F94" w:rsidRPr="007554EF" w14:paraId="0683A043" w14:textId="77777777" w:rsidTr="00AA1ED5">
        <w:trPr>
          <w:trHeight w:val="468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28B4DD11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91A9C5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AC72E" w14:textId="77777777" w:rsidR="00D21E12" w:rsidRPr="007554EF" w:rsidRDefault="00D21E12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AtARF12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7F6AB" w14:textId="4E50D377" w:rsidR="00D21E12" w:rsidRPr="007554EF" w:rsidRDefault="001C1F3D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seeds </w:t>
            </w:r>
            <w:r w:rsidR="00D21E12"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developing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2ED87C" w14:textId="77777777" w:rsidR="00D21E12" w:rsidRPr="007554EF" w:rsidRDefault="00D21E12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33E922" w14:textId="77777777" w:rsidR="00D21E12" w:rsidRPr="007554EF" w:rsidRDefault="00D21E12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7554EF">
              <w:rPr>
                <w:rStyle w:val="font91"/>
                <w:sz w:val="13"/>
                <w:szCs w:val="13"/>
              </w:rPr>
              <w:t>Okushima</w:t>
            </w:r>
            <w:proofErr w:type="spellEnd"/>
            <w:r w:rsidRPr="007554EF">
              <w:rPr>
                <w:rStyle w:val="font91"/>
                <w:sz w:val="13"/>
                <w:szCs w:val="13"/>
              </w:rPr>
              <w:t xml:space="preserve"> et al., 2005</w:t>
            </w:r>
          </w:p>
        </w:tc>
      </w:tr>
      <w:tr w:rsidR="005903A5" w:rsidRPr="007554EF" w14:paraId="5ED09D72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02A7D4D4" w14:textId="77777777" w:rsidR="005903A5" w:rsidRPr="007554EF" w:rsidRDefault="005903A5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</w:tcPr>
          <w:p w14:paraId="7B9C7C1D" w14:textId="0DCD4F8E" w:rsidR="005903A5" w:rsidRPr="007554EF" w:rsidRDefault="005903A5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bookmarkStart w:id="5" w:name="OLE_LINK3"/>
            <w:bookmarkStart w:id="6" w:name="OLE_LINK4"/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 xml:space="preserve">Prunus </w:t>
            </w:r>
            <w:proofErr w:type="spellStart"/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mume</w:t>
            </w:r>
            <w:bookmarkEnd w:id="5"/>
            <w:bookmarkEnd w:id="6"/>
            <w:proofErr w:type="spellEnd"/>
          </w:p>
        </w:tc>
        <w:tc>
          <w:tcPr>
            <w:tcW w:w="1023" w:type="pct"/>
            <w:tcBorders>
              <w:left w:val="nil"/>
              <w:bottom w:val="nil"/>
              <w:right w:val="nil"/>
            </w:tcBorders>
            <w:vAlign w:val="center"/>
          </w:tcPr>
          <w:p w14:paraId="3D526018" w14:textId="77777777" w:rsidR="005903A5" w:rsidRPr="007554EF" w:rsidRDefault="005903A5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PmARF1/2/5-7/13/17</w:t>
            </w:r>
          </w:p>
        </w:tc>
        <w:tc>
          <w:tcPr>
            <w:tcW w:w="1512" w:type="pct"/>
            <w:tcBorders>
              <w:left w:val="nil"/>
              <w:bottom w:val="nil"/>
              <w:right w:val="nil"/>
            </w:tcBorders>
            <w:vAlign w:val="center"/>
          </w:tcPr>
          <w:p w14:paraId="1C3D575B" w14:textId="1C381766" w:rsidR="005903A5" w:rsidRPr="007554EF" w:rsidRDefault="005903A5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high </w:t>
            </w:r>
            <w:r w:rsidR="00D07BFA"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expression</w:t>
            </w: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in complete flower bud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784D0157" w14:textId="111A0091" w:rsidR="005903A5" w:rsidRPr="007554EF" w:rsidRDefault="005903A5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left w:val="nil"/>
            </w:tcBorders>
            <w:vAlign w:val="center"/>
          </w:tcPr>
          <w:p w14:paraId="3D396B27" w14:textId="77777777" w:rsidR="005903A5" w:rsidRPr="007554EF" w:rsidRDefault="005903A5" w:rsidP="00AA1ED5">
            <w:pPr>
              <w:widowControl/>
              <w:spacing w:line="240" w:lineRule="exact"/>
              <w:jc w:val="center"/>
              <w:textAlignment w:val="center"/>
              <w:rPr>
                <w:rStyle w:val="font91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Song et al., 2015</w:t>
            </w:r>
          </w:p>
        </w:tc>
      </w:tr>
      <w:tr w:rsidR="005903A5" w:rsidRPr="007554EF" w14:paraId="46D2B189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4D2F18D0" w14:textId="77777777" w:rsidR="005903A5" w:rsidRPr="007554EF" w:rsidRDefault="005903A5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22D7B875" w14:textId="1459CB1A" w:rsidR="005903A5" w:rsidRPr="007554EF" w:rsidRDefault="005903A5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CC32A0" w14:textId="6FAF3988" w:rsidR="005903A5" w:rsidRPr="007554EF" w:rsidRDefault="005903A5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PmARF11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F00F6" w14:textId="0487CA6C" w:rsidR="005903A5" w:rsidRPr="007554EF" w:rsidRDefault="005903A5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high</w:t>
            </w:r>
            <w:r w:rsidR="00E604E1"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expression</w:t>
            </w: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in pistil than stamen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94B93B" w14:textId="77777777" w:rsidR="005903A5" w:rsidRPr="007554EF" w:rsidRDefault="005903A5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292DA6F" w14:textId="34A968B3" w:rsidR="005903A5" w:rsidRPr="007554EF" w:rsidRDefault="005903A5" w:rsidP="00AA1ED5">
            <w:pPr>
              <w:widowControl/>
              <w:spacing w:line="240" w:lineRule="exact"/>
              <w:jc w:val="center"/>
              <w:textAlignment w:val="center"/>
              <w:rPr>
                <w:rStyle w:val="font91"/>
                <w:sz w:val="13"/>
                <w:szCs w:val="13"/>
              </w:rPr>
            </w:pPr>
          </w:p>
        </w:tc>
      </w:tr>
      <w:tr w:rsidR="005C7C28" w:rsidRPr="007554EF" w14:paraId="038E7237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0434F5EF" w14:textId="77777777" w:rsidR="005C7C28" w:rsidRPr="007554EF" w:rsidRDefault="005C7C28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7ECB8B4A" w14:textId="77777777" w:rsidR="005C7C28" w:rsidRPr="007554EF" w:rsidRDefault="005C7C28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Citrus sinensis</w:t>
            </w:r>
          </w:p>
        </w:tc>
        <w:tc>
          <w:tcPr>
            <w:tcW w:w="102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61ABA24C" w14:textId="77777777" w:rsidR="005C7C28" w:rsidRPr="007554EF" w:rsidRDefault="005C7C28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CiARF3/5-7/9/10</w:t>
            </w:r>
          </w:p>
        </w:tc>
        <w:tc>
          <w:tcPr>
            <w:tcW w:w="1512" w:type="pct"/>
            <w:tcBorders>
              <w:left w:val="nil"/>
              <w:bottom w:val="nil"/>
              <w:right w:val="nil"/>
            </w:tcBorders>
            <w:vAlign w:val="center"/>
          </w:tcPr>
          <w:p w14:paraId="107E26BD" w14:textId="6663FFB4" w:rsidR="005C7C28" w:rsidRPr="007554EF" w:rsidRDefault="005903A5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</w:t>
            </w:r>
            <w:r w:rsidR="005C7C28"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igher expression </w:t>
            </w: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in</w:t>
            </w:r>
            <w:r w:rsidR="005C7C28"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receptacle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52A0CE11" w14:textId="77777777" w:rsidR="005C7C28" w:rsidRPr="007554EF" w:rsidRDefault="005C7C28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left w:val="nil"/>
            </w:tcBorders>
            <w:vAlign w:val="center"/>
          </w:tcPr>
          <w:p w14:paraId="7E0E3EDC" w14:textId="77777777" w:rsidR="005C7C28" w:rsidRPr="007554EF" w:rsidRDefault="005C7C28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Li et al., 2016</w:t>
            </w:r>
          </w:p>
        </w:tc>
      </w:tr>
      <w:tr w:rsidR="005C7C28" w:rsidRPr="007554EF" w14:paraId="2ECFFF42" w14:textId="77777777" w:rsidTr="007554EF">
        <w:trPr>
          <w:trHeight w:val="170"/>
        </w:trPr>
        <w:tc>
          <w:tcPr>
            <w:tcW w:w="271" w:type="pct"/>
            <w:vMerge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0AC057DD" w14:textId="77777777" w:rsidR="005C7C28" w:rsidRPr="007554EF" w:rsidRDefault="005C7C28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F76F63" w14:textId="77777777" w:rsidR="005C7C28" w:rsidRPr="007554EF" w:rsidRDefault="005C7C28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78E1FD" w14:textId="77777777" w:rsidR="005C7C28" w:rsidRPr="007554EF" w:rsidRDefault="005C7C28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CiARF18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26328" w14:textId="2467C9F0" w:rsidR="005C7C28" w:rsidRPr="007554EF" w:rsidRDefault="005903A5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high expression in stamens and receptacles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22AA82" w14:textId="77777777" w:rsidR="005C7C28" w:rsidRPr="007554EF" w:rsidRDefault="005C7C28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FF400CF" w14:textId="77777777" w:rsidR="005C7C28" w:rsidRPr="007554EF" w:rsidRDefault="005C7C28" w:rsidP="00AA1ED5">
            <w:pPr>
              <w:jc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</w:p>
        </w:tc>
      </w:tr>
      <w:tr w:rsidR="007554EF" w:rsidRPr="007554EF" w14:paraId="7365D7EA" w14:textId="77777777" w:rsidTr="00AA1ED5">
        <w:trPr>
          <w:trHeight w:val="170"/>
        </w:trPr>
        <w:tc>
          <w:tcPr>
            <w:tcW w:w="271" w:type="pct"/>
            <w:vMerge w:val="restart"/>
            <w:tcBorders>
              <w:right w:val="nil"/>
            </w:tcBorders>
            <w:noWrap/>
            <w:vAlign w:val="center"/>
          </w:tcPr>
          <w:p w14:paraId="2CBFC3FC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Fruit</w:t>
            </w:r>
          </w:p>
        </w:tc>
        <w:tc>
          <w:tcPr>
            <w:tcW w:w="814" w:type="pct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</w:tcPr>
          <w:p w14:paraId="53CE6028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 xml:space="preserve">Solanum </w:t>
            </w:r>
            <w:proofErr w:type="spellStart"/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lycopersicum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BAE8E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SlARF3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745721" w14:textId="1DD665B3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developmental timing changes; formation of epidermal cells and trichomes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3F42C9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F202E5" w14:textId="77777777" w:rsidR="007554EF" w:rsidRPr="007554EF" w:rsidRDefault="007554EF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Zhang et al 2015b; Sessions et al., 1997</w:t>
            </w:r>
          </w:p>
        </w:tc>
      </w:tr>
      <w:tr w:rsidR="007554EF" w:rsidRPr="007554EF" w14:paraId="07A87C6E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25192C36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51C1E55D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0125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SlARF4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B28C" w14:textId="65DFF95A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sugar metabolism during fruit development; improves fruits resistance to water deficit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B770FD" w14:textId="268BEB56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SlABI5/ABF/SCL3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76625D" w14:textId="6752FF6C" w:rsidR="007554EF" w:rsidRPr="007554EF" w:rsidRDefault="007554EF" w:rsidP="00AA1ED5">
            <w:pPr>
              <w:widowControl/>
              <w:spacing w:line="240" w:lineRule="exact"/>
              <w:jc w:val="center"/>
              <w:textAlignment w:val="center"/>
              <w:rPr>
                <w:rStyle w:val="font91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Sagar et al 2013; Chen et al 2021</w:t>
            </w:r>
          </w:p>
        </w:tc>
      </w:tr>
      <w:tr w:rsidR="007554EF" w:rsidRPr="007554EF" w14:paraId="64EFAF41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65BA3823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34088F0D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4B49F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SlARF6/8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21BDD" w14:textId="19734366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controlling growth and development of vegetative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3E0E7" w14:textId="6B0FFF6C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MiR167a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F7BBE3" w14:textId="77777777" w:rsidR="007554EF" w:rsidRPr="007554EF" w:rsidRDefault="007554EF" w:rsidP="00AA1ED5">
            <w:pPr>
              <w:widowControl/>
              <w:spacing w:line="240" w:lineRule="exact"/>
              <w:jc w:val="center"/>
              <w:textAlignment w:val="center"/>
              <w:rPr>
                <w:rStyle w:val="font91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Liu et al 2014a</w:t>
            </w:r>
          </w:p>
        </w:tc>
      </w:tr>
      <w:tr w:rsidR="007554EF" w:rsidRPr="007554EF" w14:paraId="336938A4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5A234EDE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179576F6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8CD0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SlARF7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3F269" w14:textId="0ED61F89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negative regulator of fruit set; moderates the auxin response; mediates crosstalk between auxin and gibberellin signaling during fruit set and development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F780BB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1276EC" w14:textId="3C86322F" w:rsidR="007554EF" w:rsidRPr="007554EF" w:rsidRDefault="007554EF" w:rsidP="00AA1ED5">
            <w:pPr>
              <w:widowControl/>
              <w:spacing w:line="240" w:lineRule="exact"/>
              <w:jc w:val="center"/>
              <w:textAlignment w:val="center"/>
              <w:rPr>
                <w:rStyle w:val="font91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De Jong et al 2009; De Jong et al 2011</w:t>
            </w:r>
          </w:p>
        </w:tc>
      </w:tr>
      <w:tr w:rsidR="007554EF" w:rsidRPr="007554EF" w14:paraId="0C5F6F8E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66AEBD8C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58AA991F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1E5E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SlARF9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C966" w14:textId="68A9D59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regulate fruit cell division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59324E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EBDBE2" w14:textId="034014D6" w:rsidR="007554EF" w:rsidRPr="007554EF" w:rsidRDefault="007554EF" w:rsidP="00AA1ED5">
            <w:pPr>
              <w:widowControl/>
              <w:spacing w:line="240" w:lineRule="exact"/>
              <w:jc w:val="center"/>
              <w:textAlignment w:val="center"/>
              <w:rPr>
                <w:rStyle w:val="font91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De Jong et al., 2015</w:t>
            </w:r>
          </w:p>
        </w:tc>
      </w:tr>
      <w:tr w:rsidR="007554EF" w:rsidRPr="007554EF" w14:paraId="3FB68ADB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44475734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7FE93DB4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11E19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SlARF10/12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C7ABB" w14:textId="2421B968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high expression in fruit species during early development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9CFCA7" w14:textId="65EC7975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miR160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464A" w14:textId="2B1B8F4D" w:rsidR="007554EF" w:rsidRPr="007554EF" w:rsidRDefault="007554EF" w:rsidP="00CD71E8">
            <w:pPr>
              <w:widowControl/>
              <w:spacing w:line="240" w:lineRule="exact"/>
              <w:jc w:val="center"/>
              <w:textAlignment w:val="center"/>
              <w:rPr>
                <w:rStyle w:val="font91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 xml:space="preserve">Kumar et al., 2011; </w:t>
            </w:r>
            <w:proofErr w:type="spellStart"/>
            <w:r w:rsidRPr="007554EF">
              <w:rPr>
                <w:rStyle w:val="font91"/>
                <w:sz w:val="13"/>
                <w:szCs w:val="13"/>
              </w:rPr>
              <w:t>Hendelman</w:t>
            </w:r>
            <w:proofErr w:type="spellEnd"/>
            <w:r w:rsidRPr="007554EF">
              <w:rPr>
                <w:rStyle w:val="font91"/>
                <w:sz w:val="13"/>
                <w:szCs w:val="13"/>
              </w:rPr>
              <w:t xml:space="preserve"> et al., 2012</w:t>
            </w:r>
          </w:p>
        </w:tc>
      </w:tr>
      <w:tr w:rsidR="007554EF" w:rsidRPr="007554EF" w14:paraId="549E7982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58F9D03E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B6CED1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 xml:space="preserve">Pyrus </w:t>
            </w:r>
            <w:proofErr w:type="spellStart"/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pyrifolia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28D7CE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PpARF1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BD64D" w14:textId="74E328E2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high expression in fruits and seeds of hardcore stage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8917FF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36A6B2C" w14:textId="77777777" w:rsidR="007554EF" w:rsidRPr="007554EF" w:rsidRDefault="007554EF" w:rsidP="00AA1ED5">
            <w:pPr>
              <w:widowControl/>
              <w:spacing w:line="240" w:lineRule="exact"/>
              <w:jc w:val="center"/>
              <w:textAlignment w:val="center"/>
              <w:rPr>
                <w:rStyle w:val="font91"/>
                <w:sz w:val="13"/>
                <w:szCs w:val="13"/>
              </w:rPr>
            </w:pPr>
            <w:proofErr w:type="spellStart"/>
            <w:r w:rsidRPr="007554EF">
              <w:rPr>
                <w:rStyle w:val="font91"/>
                <w:sz w:val="13"/>
                <w:szCs w:val="13"/>
              </w:rPr>
              <w:t>Diao</w:t>
            </w:r>
            <w:proofErr w:type="spellEnd"/>
            <w:r w:rsidRPr="007554EF">
              <w:rPr>
                <w:rStyle w:val="font91"/>
                <w:sz w:val="13"/>
                <w:szCs w:val="13"/>
              </w:rPr>
              <w:t xml:space="preserve"> et al., 2020</w:t>
            </w:r>
          </w:p>
        </w:tc>
      </w:tr>
      <w:tr w:rsidR="007554EF" w:rsidRPr="007554EF" w14:paraId="0A13857A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5EA85A40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7B9B23E9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BD999C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PpARF1-6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AA1CE" w14:textId="444BA0C5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regulating fruit development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DE3527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nil"/>
            </w:tcBorders>
            <w:vAlign w:val="center"/>
          </w:tcPr>
          <w:p w14:paraId="42A9E06D" w14:textId="77777777" w:rsidR="007554EF" w:rsidRPr="007554EF" w:rsidRDefault="007554EF" w:rsidP="00AA1ED5">
            <w:pPr>
              <w:widowControl/>
              <w:spacing w:line="240" w:lineRule="exact"/>
              <w:jc w:val="center"/>
              <w:textAlignment w:val="center"/>
              <w:rPr>
                <w:rStyle w:val="font91"/>
                <w:sz w:val="13"/>
                <w:szCs w:val="13"/>
              </w:rPr>
            </w:pPr>
          </w:p>
        </w:tc>
      </w:tr>
      <w:tr w:rsidR="007554EF" w:rsidRPr="007554EF" w14:paraId="5FAC8AB1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29F43E90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1A10D85B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Citrus sinensis</w:t>
            </w:r>
          </w:p>
        </w:tc>
        <w:tc>
          <w:tcPr>
            <w:tcW w:w="102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1348DDD3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CiARF1/2/17/18</w:t>
            </w:r>
          </w:p>
        </w:tc>
        <w:tc>
          <w:tcPr>
            <w:tcW w:w="1512" w:type="pct"/>
            <w:tcBorders>
              <w:left w:val="nil"/>
              <w:bottom w:val="nil"/>
              <w:right w:val="nil"/>
            </w:tcBorders>
            <w:vAlign w:val="center"/>
          </w:tcPr>
          <w:p w14:paraId="6D72950E" w14:textId="15A04709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regulate pulp development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5FCD3D22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left w:val="nil"/>
            </w:tcBorders>
            <w:vAlign w:val="center"/>
          </w:tcPr>
          <w:p w14:paraId="5FAF35B7" w14:textId="77777777" w:rsidR="007554EF" w:rsidRPr="007554EF" w:rsidRDefault="007554EF" w:rsidP="00AA1ED5">
            <w:pPr>
              <w:widowControl/>
              <w:spacing w:line="240" w:lineRule="exact"/>
              <w:jc w:val="center"/>
              <w:textAlignment w:val="center"/>
              <w:rPr>
                <w:rStyle w:val="font91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Li et al., 2016</w:t>
            </w:r>
          </w:p>
        </w:tc>
      </w:tr>
      <w:tr w:rsidR="007554EF" w:rsidRPr="007554EF" w14:paraId="57697D31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795180A3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nil"/>
            </w:tcBorders>
            <w:noWrap/>
            <w:vAlign w:val="center"/>
          </w:tcPr>
          <w:p w14:paraId="46C0F356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440979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CiARF8/12/14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C61FE" w14:textId="19E270EF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high expression in fruit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80AA5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nil"/>
            </w:tcBorders>
            <w:vAlign w:val="center"/>
          </w:tcPr>
          <w:p w14:paraId="007D065B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</w:p>
        </w:tc>
      </w:tr>
      <w:tr w:rsidR="007554EF" w:rsidRPr="007554EF" w14:paraId="541EFDBC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04F49A1F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nil"/>
            </w:tcBorders>
            <w:noWrap/>
            <w:vAlign w:val="center"/>
          </w:tcPr>
          <w:p w14:paraId="36C9439F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33F29E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CiARF6/7/12/18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F78A7" w14:textId="4111C564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regulation of pericarp development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F49607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nil"/>
            </w:tcBorders>
            <w:vAlign w:val="center"/>
          </w:tcPr>
          <w:p w14:paraId="502C7205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</w:p>
        </w:tc>
      </w:tr>
      <w:tr w:rsidR="007554EF" w:rsidRPr="007554EF" w14:paraId="64C5F543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43F8FFEB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427EC66B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8ECDDE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CiARF17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C6CB4" w14:textId="47640244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higher expression on ovary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6311ED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nil"/>
            </w:tcBorders>
            <w:vAlign w:val="center"/>
          </w:tcPr>
          <w:p w14:paraId="60B39773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</w:p>
        </w:tc>
      </w:tr>
      <w:tr w:rsidR="007554EF" w:rsidRPr="007554EF" w14:paraId="6C7FF77D" w14:textId="77777777" w:rsidTr="00AA1ED5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195EE70E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68D2C426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Vitis vinifera</w:t>
            </w:r>
          </w:p>
        </w:tc>
        <w:tc>
          <w:tcPr>
            <w:tcW w:w="102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78BBCB41" w14:textId="77777777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VvARF1/5/15/16/18</w:t>
            </w:r>
          </w:p>
        </w:tc>
        <w:tc>
          <w:tcPr>
            <w:tcW w:w="1512" w:type="pct"/>
            <w:tcBorders>
              <w:left w:val="nil"/>
              <w:bottom w:val="nil"/>
              <w:right w:val="nil"/>
            </w:tcBorders>
            <w:vAlign w:val="center"/>
          </w:tcPr>
          <w:p w14:paraId="57717A91" w14:textId="5D9CFFB4" w:rsidR="007554EF" w:rsidRPr="007554EF" w:rsidRDefault="007554EF" w:rsidP="00AA1E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regulate fruit development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3777F38E" w14:textId="77777777" w:rsidR="007554EF" w:rsidRPr="007554EF" w:rsidRDefault="007554EF" w:rsidP="00AA1ED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left w:val="nil"/>
            </w:tcBorders>
            <w:vAlign w:val="center"/>
          </w:tcPr>
          <w:p w14:paraId="0FC75120" w14:textId="77777777" w:rsidR="007554EF" w:rsidRPr="007554EF" w:rsidRDefault="007554EF" w:rsidP="00AA1E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Wan et al., 2014</w:t>
            </w:r>
          </w:p>
        </w:tc>
      </w:tr>
      <w:tr w:rsidR="007554EF" w:rsidRPr="007554EF" w14:paraId="1365C3AB" w14:textId="77777777" w:rsidTr="009D390E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04465F77" w14:textId="77777777" w:rsidR="007554EF" w:rsidRPr="007554EF" w:rsidRDefault="007554EF" w:rsidP="005C7C2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nil"/>
            </w:tcBorders>
            <w:noWrap/>
            <w:vAlign w:val="center"/>
          </w:tcPr>
          <w:p w14:paraId="1AC8FED2" w14:textId="77777777" w:rsidR="007554EF" w:rsidRPr="007554EF" w:rsidRDefault="007554EF" w:rsidP="005C7C28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486AC" w14:textId="77777777" w:rsidR="007554EF" w:rsidRPr="007554EF" w:rsidRDefault="007554EF" w:rsidP="005C7C2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VvARF3/11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F39CA" w14:textId="5D6818E4" w:rsidR="007554EF" w:rsidRPr="007554EF" w:rsidRDefault="007554EF" w:rsidP="005C7C2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high expression during fruit ripening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28FB42" w14:textId="77777777" w:rsidR="007554EF" w:rsidRPr="007554EF" w:rsidRDefault="007554EF" w:rsidP="005C7C2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nil"/>
            </w:tcBorders>
            <w:vAlign w:val="center"/>
          </w:tcPr>
          <w:p w14:paraId="373BFD00" w14:textId="77777777" w:rsidR="007554EF" w:rsidRPr="007554EF" w:rsidRDefault="007554EF" w:rsidP="005C7C28">
            <w:pPr>
              <w:jc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</w:p>
        </w:tc>
      </w:tr>
      <w:tr w:rsidR="007554EF" w:rsidRPr="007554EF" w14:paraId="741DB246" w14:textId="77777777" w:rsidTr="007554EF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4210225B" w14:textId="77777777" w:rsidR="007554EF" w:rsidRPr="007554EF" w:rsidRDefault="007554EF" w:rsidP="005C7C2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nil"/>
            </w:tcBorders>
            <w:noWrap/>
            <w:vAlign w:val="center"/>
          </w:tcPr>
          <w:p w14:paraId="0002CF7C" w14:textId="77777777" w:rsidR="007554EF" w:rsidRPr="007554EF" w:rsidRDefault="007554EF" w:rsidP="005C7C28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E7409" w14:textId="77777777" w:rsidR="007554EF" w:rsidRPr="007554EF" w:rsidRDefault="007554EF" w:rsidP="005C7C2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VvARF5/15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6224A" w14:textId="7A88D3C3" w:rsidR="007554EF" w:rsidRPr="007554EF" w:rsidRDefault="007554EF" w:rsidP="005C7C2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high expression in early fruit development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2E27DA" w14:textId="77777777" w:rsidR="007554EF" w:rsidRPr="007554EF" w:rsidRDefault="007554EF" w:rsidP="005C7C2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8BBB50F" w14:textId="77777777" w:rsidR="007554EF" w:rsidRPr="007554EF" w:rsidRDefault="007554EF" w:rsidP="005C7C28">
            <w:pPr>
              <w:jc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</w:p>
        </w:tc>
      </w:tr>
      <w:tr w:rsidR="007554EF" w:rsidRPr="007554EF" w14:paraId="75835B75" w14:textId="77777777" w:rsidTr="007554EF">
        <w:trPr>
          <w:trHeight w:val="170"/>
        </w:trPr>
        <w:tc>
          <w:tcPr>
            <w:tcW w:w="271" w:type="pct"/>
            <w:vMerge/>
            <w:tcBorders>
              <w:right w:val="nil"/>
            </w:tcBorders>
            <w:noWrap/>
            <w:vAlign w:val="center"/>
          </w:tcPr>
          <w:p w14:paraId="5DA0EE7B" w14:textId="77777777" w:rsidR="007554EF" w:rsidRPr="007554EF" w:rsidRDefault="007554EF" w:rsidP="001129FA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left w:val="nil"/>
              <w:right w:val="nil"/>
            </w:tcBorders>
            <w:noWrap/>
            <w:vAlign w:val="center"/>
          </w:tcPr>
          <w:p w14:paraId="01E9C785" w14:textId="247D56C5" w:rsidR="007554EF" w:rsidRPr="007554EF" w:rsidRDefault="007554EF" w:rsidP="001129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Malus domestica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7DCD6" w14:textId="37EDD5A6" w:rsidR="007554EF" w:rsidRPr="007554EF" w:rsidRDefault="007554EF" w:rsidP="001129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MdARF2</w:t>
            </w:r>
          </w:p>
        </w:tc>
        <w:tc>
          <w:tcPr>
            <w:tcW w:w="151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FFB4F7" w14:textId="01F70E14" w:rsidR="007554EF" w:rsidRPr="007554EF" w:rsidRDefault="007554EF" w:rsidP="001129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regulation of anthocyanin accumulation in fruit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E538C" w14:textId="77777777" w:rsidR="007554EF" w:rsidRPr="007554EF" w:rsidRDefault="007554EF" w:rsidP="001129F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nil"/>
              <w:bottom w:val="nil"/>
            </w:tcBorders>
            <w:vAlign w:val="center"/>
          </w:tcPr>
          <w:p w14:paraId="7E67F733" w14:textId="59DB5E52" w:rsidR="007554EF" w:rsidRPr="007554EF" w:rsidRDefault="007554EF" w:rsidP="007554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Wang et al., 2020</w:t>
            </w:r>
          </w:p>
        </w:tc>
      </w:tr>
      <w:tr w:rsidR="007554EF" w:rsidRPr="007554EF" w14:paraId="60D3FF58" w14:textId="77777777" w:rsidTr="007554EF">
        <w:trPr>
          <w:trHeight w:val="170"/>
        </w:trPr>
        <w:tc>
          <w:tcPr>
            <w:tcW w:w="271" w:type="pct"/>
            <w:vMerge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4B588220" w14:textId="77777777" w:rsidR="007554EF" w:rsidRPr="007554EF" w:rsidRDefault="007554EF" w:rsidP="001129FA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84F1C0" w14:textId="77777777" w:rsidR="007554EF" w:rsidRPr="007554EF" w:rsidRDefault="007554EF" w:rsidP="001129FA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3B0A5A" w14:textId="70C0B06C" w:rsidR="007554EF" w:rsidRPr="007554EF" w:rsidRDefault="007554EF" w:rsidP="001129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</w:pPr>
            <w:r w:rsidRPr="007554EF">
              <w:rPr>
                <w:rFonts w:ascii="Times New Roman" w:eastAsia="宋体" w:hAnsi="Times New Roman" w:cs="Times New Roman"/>
                <w:i/>
                <w:iCs/>
                <w:color w:val="231F20"/>
                <w:kern w:val="0"/>
                <w:sz w:val="18"/>
                <w:szCs w:val="18"/>
                <w:lang w:bidi="ar"/>
              </w:rPr>
              <w:t>MdARF13</w:t>
            </w: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08C9A1" w14:textId="77777777" w:rsidR="007554EF" w:rsidRPr="007554EF" w:rsidRDefault="007554EF" w:rsidP="001129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2C0267" w14:textId="7B1607EB" w:rsidR="007554EF" w:rsidRPr="007554EF" w:rsidRDefault="007554EF" w:rsidP="001129F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554E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MdIAA121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64E5E2" w14:textId="750E8046" w:rsidR="007554EF" w:rsidRPr="007554EF" w:rsidRDefault="007554EF" w:rsidP="007554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231F20"/>
                <w:sz w:val="13"/>
                <w:szCs w:val="13"/>
              </w:rPr>
            </w:pPr>
            <w:r w:rsidRPr="007554EF">
              <w:rPr>
                <w:rStyle w:val="font91"/>
                <w:sz w:val="13"/>
                <w:szCs w:val="13"/>
              </w:rPr>
              <w:t>Wang et al., 2018</w:t>
            </w:r>
          </w:p>
        </w:tc>
      </w:tr>
      <w:bookmarkEnd w:id="0"/>
    </w:tbl>
    <w:p w14:paraId="3EFA382C" w14:textId="77777777" w:rsidR="00587873" w:rsidRPr="007554EF" w:rsidRDefault="00587873" w:rsidP="00D21E12">
      <w:pPr>
        <w:rPr>
          <w:rFonts w:ascii="Times New Roman" w:hAnsi="Times New Roman" w:cs="Times New Roman"/>
        </w:rPr>
      </w:pPr>
    </w:p>
    <w:sectPr w:rsidR="00587873" w:rsidRPr="007554EF" w:rsidSect="004E6EE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B55D" w14:textId="77777777" w:rsidR="005F0B4E" w:rsidRDefault="005F0B4E" w:rsidP="00175121">
      <w:r>
        <w:separator/>
      </w:r>
    </w:p>
  </w:endnote>
  <w:endnote w:type="continuationSeparator" w:id="0">
    <w:p w14:paraId="1F7B6C3F" w14:textId="77777777" w:rsidR="005F0B4E" w:rsidRDefault="005F0B4E" w:rsidP="0017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3747" w14:textId="77777777" w:rsidR="005F0B4E" w:rsidRDefault="005F0B4E" w:rsidP="00175121">
      <w:r>
        <w:separator/>
      </w:r>
    </w:p>
  </w:footnote>
  <w:footnote w:type="continuationSeparator" w:id="0">
    <w:p w14:paraId="3F09A736" w14:textId="77777777" w:rsidR="005F0B4E" w:rsidRDefault="005F0B4E" w:rsidP="0017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9vz5xatr5ddtexawbvfsr12d05dp99esz5&quot;&gt;bHLH&lt;record-ids&gt;&lt;item&gt;1089&lt;/item&gt;&lt;/record-ids&gt;&lt;/item&gt;&lt;/Libraries&gt;"/>
  </w:docVars>
  <w:rsids>
    <w:rsidRoot w:val="00D21E12"/>
    <w:rsid w:val="00004297"/>
    <w:rsid w:val="000977C8"/>
    <w:rsid w:val="000E174D"/>
    <w:rsid w:val="001129FA"/>
    <w:rsid w:val="00175121"/>
    <w:rsid w:val="001805B8"/>
    <w:rsid w:val="001A5C6D"/>
    <w:rsid w:val="001B5C0F"/>
    <w:rsid w:val="001C1F3D"/>
    <w:rsid w:val="003146CA"/>
    <w:rsid w:val="0036621A"/>
    <w:rsid w:val="003C6C46"/>
    <w:rsid w:val="004300F5"/>
    <w:rsid w:val="004A01EA"/>
    <w:rsid w:val="004B361B"/>
    <w:rsid w:val="004E6EE6"/>
    <w:rsid w:val="005034F7"/>
    <w:rsid w:val="00555CCD"/>
    <w:rsid w:val="00587873"/>
    <w:rsid w:val="005903A5"/>
    <w:rsid w:val="005C7C28"/>
    <w:rsid w:val="005F0B4E"/>
    <w:rsid w:val="005F39FA"/>
    <w:rsid w:val="006473DB"/>
    <w:rsid w:val="00650507"/>
    <w:rsid w:val="0071357D"/>
    <w:rsid w:val="007515CB"/>
    <w:rsid w:val="007554EF"/>
    <w:rsid w:val="00764934"/>
    <w:rsid w:val="007D0256"/>
    <w:rsid w:val="00893F58"/>
    <w:rsid w:val="009141E2"/>
    <w:rsid w:val="00933C4F"/>
    <w:rsid w:val="00984DBA"/>
    <w:rsid w:val="009D390E"/>
    <w:rsid w:val="00A42790"/>
    <w:rsid w:val="00A87F94"/>
    <w:rsid w:val="00AA1ED5"/>
    <w:rsid w:val="00AC2DCB"/>
    <w:rsid w:val="00B10AFD"/>
    <w:rsid w:val="00B9078D"/>
    <w:rsid w:val="00C8301B"/>
    <w:rsid w:val="00C87829"/>
    <w:rsid w:val="00CC03C7"/>
    <w:rsid w:val="00CD71E8"/>
    <w:rsid w:val="00D07BFA"/>
    <w:rsid w:val="00D21E12"/>
    <w:rsid w:val="00D4293C"/>
    <w:rsid w:val="00D8269E"/>
    <w:rsid w:val="00D9603B"/>
    <w:rsid w:val="00DF5AB9"/>
    <w:rsid w:val="00E20B56"/>
    <w:rsid w:val="00E604E1"/>
    <w:rsid w:val="00E70372"/>
    <w:rsid w:val="00EA26A6"/>
    <w:rsid w:val="00ED75B0"/>
    <w:rsid w:val="00FB7051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561AB"/>
  <w15:chartTrackingRefBased/>
  <w15:docId w15:val="{98C52254-B615-4482-9762-02C43B94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sid w:val="00D21E12"/>
    <w:rPr>
      <w:rFonts w:ascii="宋体" w:eastAsia="宋体" w:hAnsi="宋体" w:cs="宋体" w:hint="eastAsia"/>
      <w:i w:val="0"/>
      <w:iCs w:val="0"/>
      <w:color w:val="333333"/>
      <w:sz w:val="40"/>
      <w:szCs w:val="40"/>
      <w:u w:val="none"/>
    </w:rPr>
  </w:style>
  <w:style w:type="character" w:customStyle="1" w:styleId="font91">
    <w:name w:val="font91"/>
    <w:basedOn w:val="a0"/>
    <w:rsid w:val="00D21E12"/>
    <w:rPr>
      <w:rFonts w:ascii="Times New Roman" w:hAnsi="Times New Roman" w:cs="Times New Roman" w:hint="default"/>
      <w:i w:val="0"/>
      <w:iCs w:val="0"/>
      <w:color w:val="333333"/>
      <w:sz w:val="40"/>
      <w:szCs w:val="40"/>
      <w:u w:val="none"/>
    </w:rPr>
  </w:style>
  <w:style w:type="paragraph" w:styleId="a3">
    <w:name w:val="header"/>
    <w:basedOn w:val="a"/>
    <w:link w:val="a4"/>
    <w:uiPriority w:val="99"/>
    <w:unhideWhenUsed/>
    <w:rsid w:val="0017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5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5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512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3F5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93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miaoyu</dc:creator>
  <cp:keywords/>
  <dc:description/>
  <cp:lastModifiedBy>王 浩淼</cp:lastModifiedBy>
  <cp:revision>48</cp:revision>
  <dcterms:created xsi:type="dcterms:W3CDTF">2022-04-01T07:54:00Z</dcterms:created>
  <dcterms:modified xsi:type="dcterms:W3CDTF">2022-07-05T05:49:00Z</dcterms:modified>
</cp:coreProperties>
</file>