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F9" w:rsidRPr="00D16A46" w:rsidRDefault="00DA61F9" w:rsidP="00DA61F9">
      <w:pPr>
        <w:spacing w:line="48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b/>
          <w:sz w:val="24"/>
          <w:szCs w:val="20"/>
        </w:rPr>
        <w:t xml:space="preserve">Supplementary </w:t>
      </w:r>
      <w:r w:rsidRPr="00D16A46">
        <w:rPr>
          <w:rFonts w:ascii="Times New Roman" w:hAnsi="Times New Roman" w:cs="Times New Roman"/>
          <w:b/>
          <w:sz w:val="24"/>
          <w:szCs w:val="20"/>
        </w:rPr>
        <w:t>Table 1.</w:t>
      </w:r>
      <w:proofErr w:type="gramEnd"/>
      <w:r w:rsidRPr="00D16A4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gramStart"/>
      <w:r w:rsidRPr="00D16A46">
        <w:rPr>
          <w:rFonts w:ascii="Times New Roman" w:hAnsi="Times New Roman" w:cs="Times New Roman"/>
          <w:sz w:val="24"/>
          <w:szCs w:val="20"/>
        </w:rPr>
        <w:t>IAA (</w:t>
      </w:r>
      <w:proofErr w:type="spellStart"/>
      <w:r w:rsidRPr="00D16A46">
        <w:rPr>
          <w:rFonts w:ascii="Times New Roman" w:hAnsi="Times New Roman" w:cs="Times New Roman"/>
          <w:sz w:val="24"/>
          <w:szCs w:val="20"/>
        </w:rPr>
        <w:t>auxin</w:t>
      </w:r>
      <w:proofErr w:type="spellEnd"/>
      <w:r w:rsidRPr="00D16A46">
        <w:rPr>
          <w:rFonts w:ascii="Times New Roman" w:hAnsi="Times New Roman" w:cs="Times New Roman"/>
          <w:sz w:val="24"/>
          <w:szCs w:val="20"/>
        </w:rPr>
        <w:t xml:space="preserve">) production by </w:t>
      </w:r>
      <w:r w:rsidRPr="00D16A46">
        <w:rPr>
          <w:rFonts w:ascii="Times New Roman" w:hAnsi="Times New Roman" w:cs="Times New Roman"/>
          <w:i/>
          <w:sz w:val="24"/>
          <w:szCs w:val="20"/>
        </w:rPr>
        <w:t>E. coli</w:t>
      </w:r>
      <w:r w:rsidRPr="00D16A46">
        <w:rPr>
          <w:rFonts w:ascii="Times New Roman" w:hAnsi="Times New Roman" w:cs="Times New Roman"/>
          <w:sz w:val="24"/>
          <w:szCs w:val="20"/>
        </w:rPr>
        <w:t xml:space="preserve"> (GFP) in LB broth medium with and without tryptophan, antifungal activity against </w:t>
      </w:r>
      <w:r w:rsidRPr="00D16A46">
        <w:rPr>
          <w:rFonts w:ascii="Times New Roman" w:hAnsi="Times New Roman" w:cs="Times New Roman"/>
          <w:i/>
          <w:sz w:val="24"/>
          <w:szCs w:val="20"/>
        </w:rPr>
        <w:t xml:space="preserve">F. </w:t>
      </w:r>
      <w:proofErr w:type="spellStart"/>
      <w:r w:rsidRPr="00D16A46">
        <w:rPr>
          <w:rFonts w:ascii="Times New Roman" w:hAnsi="Times New Roman" w:cs="Times New Roman"/>
          <w:i/>
          <w:sz w:val="24"/>
          <w:szCs w:val="20"/>
        </w:rPr>
        <w:t>oxysporum</w:t>
      </w:r>
      <w:proofErr w:type="spellEnd"/>
      <w:r w:rsidRPr="00D16A46">
        <w:rPr>
          <w:rFonts w:ascii="Times New Roman" w:hAnsi="Times New Roman" w:cs="Times New Roman"/>
          <w:i/>
          <w:sz w:val="24"/>
          <w:szCs w:val="20"/>
        </w:rPr>
        <w:t xml:space="preserve">, </w:t>
      </w:r>
      <w:proofErr w:type="spellStart"/>
      <w:r w:rsidRPr="00D16A46">
        <w:rPr>
          <w:rFonts w:ascii="Times New Roman" w:hAnsi="Times New Roman" w:cs="Times New Roman"/>
          <w:i/>
          <w:sz w:val="24"/>
          <w:szCs w:val="20"/>
        </w:rPr>
        <w:t>Curvularia</w:t>
      </w:r>
      <w:proofErr w:type="spellEnd"/>
      <w:r w:rsidRPr="00D16A4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16A46">
        <w:rPr>
          <w:rFonts w:ascii="Times New Roman" w:hAnsi="Times New Roman" w:cs="Times New Roman"/>
          <w:sz w:val="24"/>
          <w:szCs w:val="20"/>
        </w:rPr>
        <w:t>sp</w:t>
      </w:r>
      <w:r w:rsidRPr="00D16A46">
        <w:rPr>
          <w:rFonts w:ascii="Times New Roman" w:hAnsi="Times New Roman" w:cs="Times New Roman"/>
          <w:i/>
          <w:sz w:val="24"/>
          <w:szCs w:val="20"/>
        </w:rPr>
        <w:t xml:space="preserve">. </w:t>
      </w:r>
      <w:r w:rsidRPr="00D16A46">
        <w:rPr>
          <w:rFonts w:ascii="Times New Roman" w:hAnsi="Times New Roman" w:cs="Times New Roman"/>
          <w:sz w:val="24"/>
          <w:szCs w:val="20"/>
        </w:rPr>
        <w:t>and</w:t>
      </w:r>
      <w:r w:rsidRPr="00D16A46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D16A46">
        <w:rPr>
          <w:rFonts w:ascii="Times New Roman" w:hAnsi="Times New Roman" w:cs="Times New Roman"/>
          <w:i/>
          <w:sz w:val="24"/>
          <w:szCs w:val="20"/>
        </w:rPr>
        <w:t>Alternaria</w:t>
      </w:r>
      <w:proofErr w:type="spellEnd"/>
      <w:r w:rsidRPr="00D16A4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16A46">
        <w:rPr>
          <w:rFonts w:ascii="Times New Roman" w:hAnsi="Times New Roman" w:cs="Times New Roman"/>
          <w:sz w:val="24"/>
          <w:szCs w:val="20"/>
        </w:rPr>
        <w:t>sp.,</w:t>
      </w:r>
      <w:r w:rsidRPr="00D16A4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16A46">
        <w:rPr>
          <w:rFonts w:ascii="Times New Roman" w:hAnsi="Times New Roman" w:cs="Times New Roman"/>
          <w:sz w:val="24"/>
          <w:szCs w:val="20"/>
        </w:rPr>
        <w:t>and</w:t>
      </w:r>
      <w:r w:rsidRPr="00D16A4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16A46">
        <w:rPr>
          <w:rFonts w:ascii="Times New Roman" w:hAnsi="Times New Roman" w:cs="Times New Roman"/>
          <w:sz w:val="24"/>
          <w:szCs w:val="20"/>
        </w:rPr>
        <w:t xml:space="preserve">phosphate </w:t>
      </w:r>
      <w:proofErr w:type="spellStart"/>
      <w:r w:rsidRPr="00D16A46">
        <w:rPr>
          <w:rFonts w:ascii="Times New Roman" w:hAnsi="Times New Roman" w:cs="Times New Roman"/>
          <w:sz w:val="24"/>
          <w:szCs w:val="20"/>
        </w:rPr>
        <w:t>solubili</w:t>
      </w:r>
      <w:r w:rsidR="00BA5454">
        <w:rPr>
          <w:rFonts w:ascii="Times New Roman" w:hAnsi="Times New Roman" w:cs="Times New Roman"/>
          <w:sz w:val="24"/>
          <w:szCs w:val="20"/>
        </w:rPr>
        <w:t>z</w:t>
      </w:r>
      <w:r w:rsidRPr="00D16A46">
        <w:rPr>
          <w:rFonts w:ascii="Times New Roman" w:hAnsi="Times New Roman" w:cs="Times New Roman"/>
          <w:sz w:val="24"/>
          <w:szCs w:val="20"/>
        </w:rPr>
        <w:t>ation</w:t>
      </w:r>
      <w:proofErr w:type="spellEnd"/>
      <w:r w:rsidRPr="00D16A46">
        <w:rPr>
          <w:rFonts w:ascii="Times New Roman" w:hAnsi="Times New Roman" w:cs="Times New Roman"/>
          <w:sz w:val="24"/>
          <w:szCs w:val="20"/>
        </w:rPr>
        <w:t>.</w:t>
      </w:r>
      <w:proofErr w:type="gramEnd"/>
    </w:p>
    <w:tbl>
      <w:tblPr>
        <w:tblStyle w:val="TableGrid"/>
        <w:tblW w:w="895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2"/>
        <w:gridCol w:w="1263"/>
        <w:gridCol w:w="1528"/>
        <w:gridCol w:w="1683"/>
        <w:gridCol w:w="1630"/>
        <w:gridCol w:w="1590"/>
      </w:tblGrid>
      <w:tr w:rsidR="00DA61F9" w:rsidRPr="00D16A46" w:rsidTr="00BE6C57">
        <w:trPr>
          <w:trHeight w:val="519"/>
          <w:jc w:val="center"/>
        </w:trPr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F9" w:rsidRPr="00D16A46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16A46">
              <w:rPr>
                <w:rFonts w:ascii="Times New Roman" w:hAnsi="Times New Roman" w:cs="Times New Roman"/>
                <w:b/>
                <w:sz w:val="24"/>
                <w:szCs w:val="20"/>
              </w:rPr>
              <w:t>IAA (</w:t>
            </w:r>
            <w:proofErr w:type="spellStart"/>
            <w:r w:rsidRPr="00D16A46">
              <w:rPr>
                <w:rFonts w:ascii="Times New Roman" w:hAnsi="Times New Roman" w:cs="Times New Roman"/>
                <w:b/>
                <w:sz w:val="24"/>
                <w:szCs w:val="20"/>
              </w:rPr>
              <w:t>Auxin</w:t>
            </w:r>
            <w:proofErr w:type="spellEnd"/>
            <w:r w:rsidRPr="00D16A46">
              <w:rPr>
                <w:rFonts w:ascii="Times New Roman" w:hAnsi="Times New Roman" w:cs="Times New Roman"/>
                <w:b/>
                <w:sz w:val="24"/>
                <w:szCs w:val="20"/>
              </w:rPr>
              <w:t>)</w:t>
            </w:r>
          </w:p>
          <w:p w:rsidR="00DA61F9" w:rsidRPr="00D16A46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16A46">
              <w:rPr>
                <w:rFonts w:ascii="Times New Roman" w:hAnsi="Times New Roman" w:cs="Times New Roman"/>
                <w:b/>
                <w:sz w:val="24"/>
                <w:szCs w:val="20"/>
              </w:rPr>
              <w:t>µg ml</w:t>
            </w:r>
            <w:r w:rsidRPr="00D16A46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-1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F9" w:rsidRPr="00D16A46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16A46">
              <w:rPr>
                <w:rFonts w:ascii="Times New Roman" w:hAnsi="Times New Roman" w:cs="Times New Roman"/>
                <w:b/>
                <w:sz w:val="24"/>
                <w:szCs w:val="20"/>
              </w:rPr>
              <w:t>Antifungal activity</w:t>
            </w:r>
          </w:p>
          <w:p w:rsidR="00DA61F9" w:rsidRPr="00D16A46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16A46">
              <w:rPr>
                <w:rFonts w:ascii="Times New Roman" w:hAnsi="Times New Roman" w:cs="Times New Roman"/>
                <w:b/>
                <w:sz w:val="24"/>
                <w:szCs w:val="20"/>
              </w:rPr>
              <w:t>(% inhibition)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61F9" w:rsidRPr="00D16A46" w:rsidRDefault="00DA61F9" w:rsidP="00BA54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16A46">
              <w:rPr>
                <w:rFonts w:ascii="Times New Roman" w:hAnsi="Times New Roman" w:cs="Times New Roman"/>
                <w:b/>
                <w:sz w:val="24"/>
                <w:szCs w:val="20"/>
              </w:rPr>
              <w:t>Phosphate solubili</w:t>
            </w:r>
            <w:r w:rsidR="00BA5454"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Pr="00D16A46">
              <w:rPr>
                <w:rFonts w:ascii="Times New Roman" w:hAnsi="Times New Roman" w:cs="Times New Roman"/>
                <w:b/>
                <w:sz w:val="24"/>
                <w:szCs w:val="20"/>
              </w:rPr>
              <w:t>ation</w:t>
            </w:r>
          </w:p>
        </w:tc>
      </w:tr>
      <w:tr w:rsidR="00DA61F9" w:rsidRPr="00D16A46" w:rsidTr="00BE6C57">
        <w:trPr>
          <w:trHeight w:val="534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DA61F9" w:rsidRPr="00D16A46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16A46">
              <w:rPr>
                <w:rFonts w:ascii="Times New Roman" w:hAnsi="Times New Roman" w:cs="Times New Roman"/>
                <w:sz w:val="24"/>
                <w:szCs w:val="20"/>
              </w:rPr>
              <w:t>With tryptophan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DA61F9" w:rsidRPr="00D16A46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16A46">
              <w:rPr>
                <w:rFonts w:ascii="Times New Roman" w:hAnsi="Times New Roman" w:cs="Times New Roman"/>
                <w:sz w:val="24"/>
                <w:szCs w:val="20"/>
              </w:rPr>
              <w:t>Without tryptophan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DA61F9" w:rsidRPr="00D16A46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D16A4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F. </w:t>
            </w:r>
            <w:proofErr w:type="spellStart"/>
            <w:r w:rsidRPr="00D16A46">
              <w:rPr>
                <w:rFonts w:ascii="Times New Roman" w:hAnsi="Times New Roman" w:cs="Times New Roman"/>
                <w:i/>
                <w:sz w:val="24"/>
                <w:szCs w:val="20"/>
              </w:rPr>
              <w:t>oxysporum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DA61F9" w:rsidRPr="00D16A46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D16A46">
              <w:rPr>
                <w:rFonts w:ascii="Times New Roman" w:hAnsi="Times New Roman" w:cs="Times New Roman"/>
                <w:i/>
                <w:sz w:val="24"/>
                <w:szCs w:val="20"/>
              </w:rPr>
              <w:t>Curvularia</w:t>
            </w:r>
            <w:proofErr w:type="spellEnd"/>
            <w:r w:rsidRPr="00D16A4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D16A46">
              <w:rPr>
                <w:rFonts w:ascii="Times New Roman" w:hAnsi="Times New Roman" w:cs="Times New Roman"/>
                <w:sz w:val="24"/>
                <w:szCs w:val="20"/>
              </w:rPr>
              <w:t>sp.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DA61F9" w:rsidRPr="00D16A46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D16A46">
              <w:rPr>
                <w:rFonts w:ascii="Times New Roman" w:hAnsi="Times New Roman" w:cs="Times New Roman"/>
                <w:i/>
                <w:sz w:val="24"/>
                <w:szCs w:val="20"/>
              </w:rPr>
              <w:t>Alternaria</w:t>
            </w:r>
            <w:proofErr w:type="spellEnd"/>
            <w:r w:rsidRPr="00D16A46">
              <w:rPr>
                <w:rFonts w:ascii="Times New Roman" w:hAnsi="Times New Roman" w:cs="Times New Roman"/>
                <w:sz w:val="24"/>
                <w:szCs w:val="20"/>
              </w:rPr>
              <w:t xml:space="preserve"> sp.</w:t>
            </w:r>
          </w:p>
        </w:tc>
        <w:tc>
          <w:tcPr>
            <w:tcW w:w="15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61F9" w:rsidRPr="00D16A46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DA61F9" w:rsidRPr="00D16A46" w:rsidTr="00BE6C57">
        <w:trPr>
          <w:trHeight w:val="658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DA61F9" w:rsidRPr="00D16A46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A61F9" w:rsidRPr="00D16A46" w:rsidRDefault="00BC1F10" w:rsidP="00BC1F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16A46">
              <w:rPr>
                <w:rFonts w:ascii="Times New Roman" w:hAnsi="Times New Roman" w:cs="Times New Roman"/>
                <w:sz w:val="24"/>
                <w:szCs w:val="20"/>
              </w:rPr>
              <w:t>8.68±0.43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DA61F9" w:rsidRPr="00D16A46" w:rsidRDefault="00DA61F9" w:rsidP="00BC1F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DA61F9" w:rsidRPr="00D16A46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A61F9" w:rsidRPr="00D16A46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16A46">
              <w:rPr>
                <w:rFonts w:ascii="Times New Roman" w:hAnsi="Times New Roman" w:cs="Times New Roman"/>
                <w:sz w:val="24"/>
                <w:szCs w:val="20"/>
              </w:rPr>
              <w:t>13%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DA61F9" w:rsidRPr="00D16A46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A61F9" w:rsidRPr="00D16A46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16A46">
              <w:rPr>
                <w:rFonts w:ascii="Times New Roman" w:hAnsi="Times New Roman" w:cs="Times New Roman"/>
                <w:sz w:val="24"/>
                <w:szCs w:val="20"/>
              </w:rPr>
              <w:t>29%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DA61F9" w:rsidRPr="00D16A46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A61F9" w:rsidRPr="00D16A46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16A46">
              <w:rPr>
                <w:rFonts w:ascii="Times New Roman" w:hAnsi="Times New Roman" w:cs="Times New Roman"/>
                <w:sz w:val="24"/>
                <w:szCs w:val="20"/>
              </w:rPr>
              <w:t>13%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DA61F9" w:rsidRPr="00D16A46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A61F9" w:rsidRPr="00D16A46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16A46">
              <w:rPr>
                <w:rFonts w:ascii="Times New Roman" w:hAnsi="Times New Roman" w:cs="Times New Roman"/>
                <w:sz w:val="24"/>
                <w:szCs w:val="20"/>
              </w:rPr>
              <w:t>None</w:t>
            </w:r>
          </w:p>
        </w:tc>
      </w:tr>
    </w:tbl>
    <w:p w:rsidR="00DA61F9" w:rsidRPr="00F34A1E" w:rsidRDefault="00DA61F9" w:rsidP="00DA61F9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1F9" w:rsidRDefault="00DA61F9" w:rsidP="00DA61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F9" w:rsidRDefault="00DA61F9" w:rsidP="00DA61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F9" w:rsidRDefault="00DA61F9" w:rsidP="00DA61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F9" w:rsidRDefault="00DA61F9" w:rsidP="00DA61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F9" w:rsidRDefault="00DA61F9" w:rsidP="00DA61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F9" w:rsidRDefault="00DA61F9" w:rsidP="00DA61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F9" w:rsidRDefault="00DA61F9" w:rsidP="00DA61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F9" w:rsidRDefault="00DA61F9" w:rsidP="00DA61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F9" w:rsidRDefault="00DA61F9" w:rsidP="00DA61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F9" w:rsidRDefault="00DA61F9" w:rsidP="00DA61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F9" w:rsidRDefault="00DA61F9" w:rsidP="00DA61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F9" w:rsidRPr="00977BA1" w:rsidRDefault="00DA61F9" w:rsidP="00DA61F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0"/>
        </w:rPr>
        <w:lastRenderedPageBreak/>
        <w:t xml:space="preserve">Supplementary </w:t>
      </w:r>
      <w:r w:rsidRPr="00977BA1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2</w:t>
      </w:r>
      <w:r w:rsidRPr="00977BA1">
        <w:rPr>
          <w:rFonts w:ascii="Times New Roman" w:hAnsi="Times New Roman" w:cs="Times New Roman"/>
          <w:b/>
          <w:sz w:val="24"/>
        </w:rPr>
        <w:t>.</w:t>
      </w:r>
      <w:proofErr w:type="gramEnd"/>
      <w:r w:rsidRPr="00977BA1">
        <w:rPr>
          <w:rFonts w:ascii="Times New Roman" w:hAnsi="Times New Roman" w:cs="Times New Roman"/>
          <w:sz w:val="24"/>
        </w:rPr>
        <w:t xml:space="preserve"> Initial screening of plant growth promoting features of </w:t>
      </w:r>
      <w:r w:rsidRPr="00977BA1">
        <w:rPr>
          <w:rFonts w:ascii="Times New Roman" w:hAnsi="Times New Roman" w:cs="Times New Roman"/>
          <w:i/>
          <w:sz w:val="24"/>
        </w:rPr>
        <w:t>E. coli</w:t>
      </w:r>
      <w:r w:rsidRPr="00977BA1">
        <w:rPr>
          <w:rFonts w:ascii="Times New Roman" w:hAnsi="Times New Roman" w:cs="Times New Roman"/>
          <w:sz w:val="24"/>
        </w:rPr>
        <w:t xml:space="preserve"> (GFP) on Bermuda onto </w:t>
      </w:r>
      <w:proofErr w:type="spellStart"/>
      <w:r w:rsidRPr="00977BA1">
        <w:rPr>
          <w:rFonts w:ascii="Times New Roman" w:hAnsi="Times New Roman" w:cs="Times New Roman"/>
          <w:sz w:val="24"/>
        </w:rPr>
        <w:t>agarose</w:t>
      </w:r>
      <w:proofErr w:type="spellEnd"/>
      <w:r w:rsidRPr="00977BA1">
        <w:rPr>
          <w:rFonts w:ascii="Times New Roman" w:hAnsi="Times New Roman" w:cs="Times New Roman"/>
          <w:sz w:val="24"/>
        </w:rPr>
        <w:t xml:space="preserve"> and MS- </w:t>
      </w:r>
      <w:proofErr w:type="spellStart"/>
      <w:proofErr w:type="gramStart"/>
      <w:r w:rsidRPr="00977BA1">
        <w:rPr>
          <w:rFonts w:ascii="Times New Roman" w:hAnsi="Times New Roman" w:cs="Times New Roman"/>
          <w:sz w:val="24"/>
        </w:rPr>
        <w:t>agarose</w:t>
      </w:r>
      <w:proofErr w:type="spellEnd"/>
      <w:proofErr w:type="gramEnd"/>
      <w:r w:rsidRPr="00977BA1">
        <w:rPr>
          <w:rFonts w:ascii="Times New Roman" w:hAnsi="Times New Roman" w:cs="Times New Roman"/>
          <w:sz w:val="24"/>
        </w:rPr>
        <w:t xml:space="preserve"> media. </w:t>
      </w:r>
    </w:p>
    <w:tbl>
      <w:tblPr>
        <w:tblStyle w:val="TableGrid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8"/>
        <w:gridCol w:w="1524"/>
        <w:gridCol w:w="1559"/>
        <w:gridCol w:w="1701"/>
        <w:gridCol w:w="2420"/>
      </w:tblGrid>
      <w:tr w:rsidR="00DA61F9" w:rsidRPr="00977BA1" w:rsidTr="00BE6C57">
        <w:trPr>
          <w:trHeight w:val="381"/>
        </w:trPr>
        <w:tc>
          <w:tcPr>
            <w:tcW w:w="2128" w:type="dxa"/>
            <w:tcBorders>
              <w:top w:val="single" w:sz="4" w:space="0" w:color="auto"/>
            </w:tcBorders>
          </w:tcPr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Treatments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</w:tcBorders>
          </w:tcPr>
          <w:p w:rsidR="00DA61F9" w:rsidRPr="00977BA1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Growth Promoting Features</w:t>
            </w:r>
          </w:p>
        </w:tc>
      </w:tr>
      <w:tr w:rsidR="00DA61F9" w:rsidRPr="00977BA1" w:rsidTr="00BE6C57">
        <w:trPr>
          <w:trHeight w:val="787"/>
        </w:trPr>
        <w:tc>
          <w:tcPr>
            <w:tcW w:w="2128" w:type="dxa"/>
            <w:tcBorders>
              <w:bottom w:val="single" w:sz="4" w:space="0" w:color="auto"/>
            </w:tcBorders>
          </w:tcPr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A61F9" w:rsidRPr="00977BA1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Germination</w:t>
            </w:r>
          </w:p>
          <w:p w:rsidR="00DA61F9" w:rsidRPr="00977BA1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(%)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1F9" w:rsidRPr="00977BA1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Geotropic response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1F9" w:rsidRPr="00977BA1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Root –Shoot length (cm)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Root hairs</w:t>
            </w:r>
          </w:p>
        </w:tc>
      </w:tr>
      <w:tr w:rsidR="00DA61F9" w:rsidRPr="00977BA1" w:rsidTr="00BE6C57">
        <w:trPr>
          <w:trHeight w:val="381"/>
        </w:trPr>
        <w:tc>
          <w:tcPr>
            <w:tcW w:w="2128" w:type="dxa"/>
            <w:tcBorders>
              <w:top w:val="single" w:sz="4" w:space="0" w:color="auto"/>
            </w:tcBorders>
          </w:tcPr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Control-</w:t>
            </w:r>
            <w:proofErr w:type="spellStart"/>
            <w:r w:rsidRPr="00977BA1">
              <w:rPr>
                <w:rFonts w:ascii="Times New Roman" w:hAnsi="Times New Roman" w:cs="Times New Roman"/>
                <w:sz w:val="24"/>
              </w:rPr>
              <w:t>Agarose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16.67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R=1.0-1.5</w:t>
            </w:r>
          </w:p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S= 1.0-1.5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DA61F9" w:rsidRPr="00977BA1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many and short</w:t>
            </w:r>
          </w:p>
        </w:tc>
      </w:tr>
      <w:tr w:rsidR="00DA61F9" w:rsidRPr="00977BA1" w:rsidTr="00BE6C57">
        <w:trPr>
          <w:trHeight w:val="381"/>
        </w:trPr>
        <w:tc>
          <w:tcPr>
            <w:tcW w:w="2128" w:type="dxa"/>
          </w:tcPr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Control-MS</w:t>
            </w:r>
          </w:p>
        </w:tc>
        <w:tc>
          <w:tcPr>
            <w:tcW w:w="1524" w:type="dxa"/>
          </w:tcPr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33.33</w:t>
            </w:r>
          </w:p>
        </w:tc>
        <w:tc>
          <w:tcPr>
            <w:tcW w:w="1559" w:type="dxa"/>
          </w:tcPr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701" w:type="dxa"/>
          </w:tcPr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R=1.5-2.0</w:t>
            </w:r>
          </w:p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S= 1.5-2.0</w:t>
            </w:r>
          </w:p>
        </w:tc>
        <w:tc>
          <w:tcPr>
            <w:tcW w:w="2420" w:type="dxa"/>
          </w:tcPr>
          <w:p w:rsidR="00DA61F9" w:rsidRPr="00977BA1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very few and short</w:t>
            </w:r>
          </w:p>
        </w:tc>
      </w:tr>
      <w:tr w:rsidR="00DA61F9" w:rsidRPr="00977BA1" w:rsidTr="00BE6C57">
        <w:trPr>
          <w:trHeight w:val="381"/>
        </w:trPr>
        <w:tc>
          <w:tcPr>
            <w:tcW w:w="2128" w:type="dxa"/>
          </w:tcPr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Treatment-</w:t>
            </w:r>
            <w:proofErr w:type="spellStart"/>
            <w:r w:rsidRPr="00977BA1">
              <w:rPr>
                <w:rFonts w:ascii="Times New Roman" w:hAnsi="Times New Roman" w:cs="Times New Roman"/>
                <w:sz w:val="24"/>
              </w:rPr>
              <w:t>Agarose</w:t>
            </w:r>
            <w:proofErr w:type="spellEnd"/>
          </w:p>
        </w:tc>
        <w:tc>
          <w:tcPr>
            <w:tcW w:w="1524" w:type="dxa"/>
          </w:tcPr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28.33</w:t>
            </w:r>
          </w:p>
        </w:tc>
        <w:tc>
          <w:tcPr>
            <w:tcW w:w="1559" w:type="dxa"/>
          </w:tcPr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88.23</w:t>
            </w:r>
          </w:p>
        </w:tc>
        <w:tc>
          <w:tcPr>
            <w:tcW w:w="1701" w:type="dxa"/>
          </w:tcPr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R=2.0-2.5</w:t>
            </w:r>
          </w:p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S= 1.5-2.0</w:t>
            </w:r>
          </w:p>
        </w:tc>
        <w:tc>
          <w:tcPr>
            <w:tcW w:w="2420" w:type="dxa"/>
          </w:tcPr>
          <w:p w:rsidR="00DA61F9" w:rsidRPr="00977BA1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more abundant and long</w:t>
            </w:r>
          </w:p>
        </w:tc>
      </w:tr>
      <w:tr w:rsidR="00DA61F9" w:rsidRPr="00977BA1" w:rsidTr="00BE6C57">
        <w:trPr>
          <w:trHeight w:val="381"/>
        </w:trPr>
        <w:tc>
          <w:tcPr>
            <w:tcW w:w="2128" w:type="dxa"/>
            <w:tcBorders>
              <w:bottom w:val="single" w:sz="4" w:space="0" w:color="auto"/>
            </w:tcBorders>
          </w:tcPr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Treatment-MS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R=1.5-2.0</w:t>
            </w:r>
          </w:p>
          <w:p w:rsidR="00DA61F9" w:rsidRPr="00977BA1" w:rsidRDefault="00DA61F9" w:rsidP="00BE6C5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S= 1.5-2.0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DA61F9" w:rsidRPr="00977BA1" w:rsidRDefault="00DA61F9" w:rsidP="00BE6C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77BA1">
              <w:rPr>
                <w:rFonts w:ascii="Times New Roman" w:hAnsi="Times New Roman" w:cs="Times New Roman"/>
                <w:sz w:val="24"/>
              </w:rPr>
              <w:t>more abundant and long</w:t>
            </w:r>
          </w:p>
        </w:tc>
      </w:tr>
    </w:tbl>
    <w:p w:rsidR="00DA61F9" w:rsidRPr="00977BA1" w:rsidRDefault="00DA61F9" w:rsidP="00DA61F9">
      <w:pPr>
        <w:spacing w:line="480" w:lineRule="auto"/>
        <w:rPr>
          <w:rFonts w:ascii="Times New Roman" w:hAnsi="Times New Roman" w:cs="Times New Roman"/>
          <w:sz w:val="24"/>
        </w:rPr>
      </w:pPr>
    </w:p>
    <w:p w:rsidR="00E503B7" w:rsidRDefault="00E503B7"/>
    <w:sectPr w:rsidR="00E503B7" w:rsidSect="00E50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61F9"/>
    <w:rsid w:val="00A40530"/>
    <w:rsid w:val="00AB7FB8"/>
    <w:rsid w:val="00AD2E91"/>
    <w:rsid w:val="00BA5454"/>
    <w:rsid w:val="00BC1F10"/>
    <w:rsid w:val="00BE7BAA"/>
    <w:rsid w:val="00DA61F9"/>
    <w:rsid w:val="00E21B3B"/>
    <w:rsid w:val="00E503B7"/>
    <w:rsid w:val="00FF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Dr.S.K. Verma</dc:creator>
  <cp:keywords/>
  <dc:description/>
  <cp:lastModifiedBy>Dr.S.K. Verma</cp:lastModifiedBy>
  <cp:revision>5</cp:revision>
  <dcterms:created xsi:type="dcterms:W3CDTF">2022-03-22T10:09:00Z</dcterms:created>
  <dcterms:modified xsi:type="dcterms:W3CDTF">2022-06-18T05:54:00Z</dcterms:modified>
</cp:coreProperties>
</file>