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Table S1 </w:t>
      </w:r>
      <w:r>
        <w:rPr>
          <w:rFonts w:ascii="Times New Roman" w:hAnsi="Times New Roman" w:cs="Times New Roman"/>
          <w:szCs w:val="21"/>
        </w:rPr>
        <w:t>The list of specific primers used in fluorescence quantitative PCR detection</w:t>
      </w:r>
      <w:bookmarkStart w:id="0" w:name="_GoBack"/>
      <w:bookmarkEnd w:id="0"/>
    </w:p>
    <w:tbl>
      <w:tblPr>
        <w:tblStyle w:val="5"/>
        <w:tblW w:w="6204" w:type="dxa"/>
        <w:jc w:val="center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11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0" w:themeColor="text1" w:sz="4" w:space="0"/>
              <w:bottom w:val="single" w:color="000000" w:themeColor="text1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Gene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eastAsia="zh-CN"/>
              </w:rPr>
              <w:t xml:space="preserve"> ID</w:t>
            </w:r>
          </w:p>
        </w:tc>
        <w:tc>
          <w:tcPr>
            <w:tcW w:w="4111" w:type="dxa"/>
            <w:tcBorders>
              <w:top w:val="single" w:color="000000" w:themeColor="text1" w:sz="4" w:space="0"/>
              <w:bottom w:val="single" w:color="000000" w:themeColor="text1" w:sz="12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cs="Times New Roman" w:hAnsiTheme="minorEastAsia"/>
                <w:color w:val="auto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Primer sequences</w:t>
            </w:r>
            <w:r>
              <w:rPr>
                <w:rFonts w:ascii="Times New Roman" w:cs="Times New Roman" w:hAnsiTheme="minorEastAsia"/>
                <w:color w:val="auto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i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CmoCh08G003030</w:t>
            </w:r>
          </w:p>
        </w:tc>
        <w:tc>
          <w:tcPr>
            <w:tcW w:w="41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CAAGACTGCCCTTGTAACG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GTCCACTTTACGCAGATATGG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CmoCh07G009530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GATGTGATGGTCGAGTTGG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(R)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GAGCTCCACCTTGATTGG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i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CmoCh20G005830</w:t>
            </w:r>
          </w:p>
        </w:tc>
        <w:tc>
          <w:tcPr>
            <w:tcW w:w="41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GACAAGAACACCGAGAAGG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CGTGCCCTTTGACTTCC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CmoCh08G005650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CGGCGATGTTTACTCATACC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CATAATAGCACCGCGATACG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i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MELO3C014091.2</w:t>
            </w:r>
          </w:p>
        </w:tc>
        <w:tc>
          <w:tcPr>
            <w:tcW w:w="41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AATTCCGGATGATGGAAAGG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(R)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CAGCTTTGGTTGCTAGGG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i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MELO3C004382.2</w:t>
            </w:r>
          </w:p>
        </w:tc>
        <w:tc>
          <w:tcPr>
            <w:tcW w:w="41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CGCAACAACCTAACGATT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R)GACGACGACACTCCTAAG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MELO3C015359.2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GCAAACAAAGTGCAGATGG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TTGAGGCATTGGCATCC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093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MELO3C034560.2</w:t>
            </w:r>
          </w:p>
        </w:tc>
        <w:tc>
          <w:tcPr>
            <w:tcW w:w="4111" w:type="dxa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GCTGTTCATCCTCTTGATCC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GTCCTCCAAAGTTGCTTCC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bottom w:val="nil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MELO3C010317.2</w:t>
            </w:r>
          </w:p>
        </w:tc>
        <w:tc>
          <w:tcPr>
            <w:tcW w:w="4111" w:type="dxa"/>
            <w:tcBorders>
              <w:bottom w:val="nil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(F)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TGAAGATGGAGGGAGTGG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TTCGTTCTCAGCAAGTAACC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bottom w:val="single" w:color="auto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i/>
                <w:color w:val="auto"/>
                <w:sz w:val="18"/>
                <w:szCs w:val="18"/>
              </w:rPr>
              <w:t>MELO3C026019.2</w:t>
            </w:r>
          </w:p>
        </w:tc>
        <w:tc>
          <w:tcPr>
            <w:tcW w:w="4111" w:type="dxa"/>
            <w:tcBorders>
              <w:top w:val="nil"/>
              <w:bottom w:val="single" w:color="auto" w:sz="8" w:space="0"/>
            </w:tcBorders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(F)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ACCGACTCGCTAACTACC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 xml:space="preserve">(R)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GACTGAAGGTTGCATCGG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1MWU0YjdjNmZlYjg0M2E5NjFhOTI0MzA3MGE3NzQifQ=="/>
  </w:docVars>
  <w:rsids>
    <w:rsidRoot w:val="00FC61F5"/>
    <w:rsid w:val="00246F74"/>
    <w:rsid w:val="003E5081"/>
    <w:rsid w:val="00443363"/>
    <w:rsid w:val="005A1A44"/>
    <w:rsid w:val="006D1995"/>
    <w:rsid w:val="00787D2F"/>
    <w:rsid w:val="00876949"/>
    <w:rsid w:val="008B4FEE"/>
    <w:rsid w:val="009522DE"/>
    <w:rsid w:val="00F06825"/>
    <w:rsid w:val="00FC61F5"/>
    <w:rsid w:val="314659FC"/>
    <w:rsid w:val="39182341"/>
    <w:rsid w:val="62BD393C"/>
    <w:rsid w:val="6BC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665</Characters>
  <Lines>6</Lines>
  <Paragraphs>1</Paragraphs>
  <TotalTime>0</TotalTime>
  <ScaleCrop>false</ScaleCrop>
  <LinksUpToDate>false</LinksUpToDate>
  <CharactersWithSpaces>696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2019-08-20T02:21:00Z</dcterms:created>
  <dc:creator>微软用户</dc:creator>
  <cp:lastModifiedBy>网纹</cp:lastModifiedBy>
  <dcterms:modified xsi:type="dcterms:W3CDTF">2022-07-29T08:22:26Z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795F0C70600C451DB99BF240AA76D0F6</vt:lpwstr>
  </property>
</Properties>
</file>