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A16" w14:textId="1CE6C4FF" w:rsidR="006F3B2F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1. Target region:</w:t>
      </w:r>
    </w:p>
    <w:p w14:paraId="095BF0B1" w14:textId="620C5B73" w:rsidR="00753582" w:rsidRPr="002650ED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&gt;</w:t>
      </w:r>
      <w:r w:rsidR="001C7C87" w:rsidRPr="002650ED">
        <w:rPr>
          <w:rFonts w:ascii="Times New Roman" w:hAnsi="Times New Roman" w:cs="Times New Roman"/>
          <w:sz w:val="24"/>
        </w:rPr>
        <w:t>cox2</w:t>
      </w:r>
      <w:r w:rsidR="00931868">
        <w:rPr>
          <w:rFonts w:ascii="Times New Roman" w:hAnsi="Times New Roman" w:cs="Times New Roman"/>
          <w:sz w:val="24"/>
        </w:rPr>
        <w:t xml:space="preserve"> </w:t>
      </w:r>
      <w:r w:rsidR="00931868" w:rsidRPr="00931868">
        <w:rPr>
          <w:rFonts w:ascii="Times New Roman" w:hAnsi="Times New Roman" w:cs="Times New Roman"/>
          <w:sz w:val="24"/>
        </w:rPr>
        <w:t xml:space="preserve">B. </w:t>
      </w:r>
      <w:proofErr w:type="spellStart"/>
      <w:r w:rsidR="00931868" w:rsidRPr="00931868">
        <w:rPr>
          <w:rFonts w:ascii="Times New Roman" w:hAnsi="Times New Roman" w:cs="Times New Roman"/>
          <w:sz w:val="24"/>
        </w:rPr>
        <w:t>bassiana</w:t>
      </w:r>
      <w:proofErr w:type="spellEnd"/>
      <w:r w:rsidR="00931868" w:rsidRPr="00931868">
        <w:rPr>
          <w:rFonts w:ascii="Times New Roman" w:hAnsi="Times New Roman" w:cs="Times New Roman"/>
          <w:sz w:val="24"/>
        </w:rPr>
        <w:t xml:space="preserve"> strain GYU-BMZ04</w:t>
      </w:r>
    </w:p>
    <w:p w14:paraId="272D7AF0" w14:textId="2790AF5E" w:rsidR="00753582" w:rsidRPr="002650ED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  <w:highlight w:val="yellow"/>
          <w:u w:val="single"/>
        </w:rPr>
        <w:t>TCAGCATATTAGTTGGTG</w:t>
      </w:r>
      <w:r w:rsidRPr="002650ED">
        <w:rPr>
          <w:rFonts w:ascii="Times New Roman" w:hAnsi="Times New Roman" w:cs="Times New Roman"/>
          <w:sz w:val="24"/>
        </w:rPr>
        <w:t>TTAATTACTAATTAGTTAATAGGGATGGTGGTGGGTACGTATAAGCGTAATTAAAAATTTTTTATTTAGAAATGGATATTTAAAATAAA</w:t>
      </w:r>
      <w:r w:rsidRPr="002650ED">
        <w:rPr>
          <w:rFonts w:ascii="Times New Roman" w:hAnsi="Times New Roman" w:cs="Times New Roman"/>
          <w:color w:val="FF0000"/>
          <w:sz w:val="24"/>
        </w:rPr>
        <w:t>ATG</w:t>
      </w:r>
      <w:r w:rsidRPr="002650ED">
        <w:rPr>
          <w:rFonts w:ascii="Times New Roman" w:hAnsi="Times New Roman" w:cs="Times New Roman"/>
          <w:sz w:val="24"/>
        </w:rPr>
        <w:t>ACAAATATGTTAAATTCAATTATTAGCTTTGATGCTCCTGAAGCATGAGGTATTTATTTTCAA</w:t>
      </w:r>
      <w:r w:rsidRPr="002650ED">
        <w:rPr>
          <w:rFonts w:ascii="Times New Roman" w:hAnsi="Times New Roman" w:cs="Times New Roman"/>
          <w:sz w:val="24"/>
          <w:highlight w:val="cyan"/>
          <w:u w:val="single"/>
        </w:rPr>
        <w:t>GATAGTGCTACTCCACAAATGG</w:t>
      </w:r>
      <w:r w:rsidRPr="002650ED">
        <w:rPr>
          <w:rFonts w:ascii="Times New Roman" w:hAnsi="Times New Roman" w:cs="Times New Roman"/>
          <w:sz w:val="24"/>
        </w:rPr>
        <w:t>AAGGATTAATAGAATTACATGATAATATTATGTATTATTTAGTTTTAATATTATTTGCTGTAGGATGAGTATTATTTTCAATAGTAAAAAATTTTGCTATGAAAAATTCACCTATATCACATAAATATTTAAATCATGG</w:t>
      </w:r>
      <w:r w:rsidR="001C7C87" w:rsidRPr="002650ED">
        <w:rPr>
          <w:rFonts w:ascii="Times New Roman" w:hAnsi="Times New Roman" w:cs="Times New Roman"/>
          <w:sz w:val="24"/>
        </w:rPr>
        <w:t>T</w:t>
      </w:r>
      <w:r w:rsidR="001C7C87" w:rsidRPr="00240464">
        <w:rPr>
          <w:rFonts w:ascii="Times New Roman" w:hAnsi="Times New Roman" w:cs="Times New Roman"/>
          <w:sz w:val="24"/>
          <w:highlight w:val="green"/>
        </w:rPr>
        <w:t>A</w:t>
      </w:r>
      <w:r w:rsidR="001C7C87" w:rsidRPr="004C1F2A">
        <w:rPr>
          <w:rFonts w:ascii="Times New Roman" w:hAnsi="Times New Roman" w:cs="Times New Roman"/>
          <w:color w:val="000000" w:themeColor="text1"/>
          <w:sz w:val="24"/>
          <w:highlight w:val="green"/>
        </w:rPr>
        <w:t>GAAGTGTGCCTTCTCAAAAGTGTTTTAATTTTAATATTCAGAGTATAAAGTTTTACAGTACTTCTTCTGTTAACAGTATAAAGTTTTATGAAGATGCTTTCTCTATGAGAAAATTAATTATAAAAGAGAATAAAAATAAATCAGGGATTTATAAATGAACCAATAAAGTAACGAATGATATATATATTGGTCAATCTATAGATTTAGCAAAAAGATTTATTAGATATTTTAATCTTAGTTATTTAAAAAATAGAGAAAGCCTTGTAATAAGTAGAGCTTTAATTAAATATGGTTATTCTAATTTTTCATTAGATATATTAGAATATTGTGATATTAAAGATTTAACAGAAAGAGAACAATATTATATGGATAAATTAAATCCTAAATATAATACTTTAAAAATAGCAGGTAGTTCTTCAGGTCATAAACTTTCTGAAGAAACTAAAGCACTTATGTCTTTAACAAGAGCTACTATAAATAATTTAGGTAAAATTCATACTGAAGAAACTAAAGAATTAATGAGACAAAAAGCTTTAGGTAGAAAACATTCTGCCCTTCGGCCTAGGCCCCTGGACCTAGTCCTGGGCCGCGAGGAAGAAACTTTATTAAAGATGAGTATTGCCAGAGGTTATTCTGTAGATATCTTAGAAAAATGTGATTCAGAAGGCTTTAAATTAATAGGTAGTTTTGTTTCGATAAGAAAAGCTGCTAAATTTTTAGAAATTAGTGCTAATACTGTAAAACTTTATATAAACTCAGGTAAAATATTTAAAAATAGATATAAATTCGTAAGTATTAAATAGAATTAAAAAAACTAAGAGAAAAATTCCACTATATGCTGGAAACTCCTAAAGCCTTTAGGTACTATAAAGATAATAATATATAAACTTTATGAGTGATAACCCTAAAGGATGTACAATGGATTATCAGCAGGAAACCAAAATAAGTAGGATCCTCAGAGACTAAACGTGGAAACTTTATAGATATAAAGTAAGATATAGTCCGGTTAAGTATGAAAGTGCTTAAGTTTAATCG</w:t>
      </w:r>
      <w:r w:rsidR="001C7C87" w:rsidRPr="00240464">
        <w:rPr>
          <w:rFonts w:ascii="Times New Roman" w:hAnsi="Times New Roman" w:cs="Times New Roman"/>
          <w:color w:val="000000" w:themeColor="text1"/>
          <w:sz w:val="24"/>
        </w:rPr>
        <w:t>A</w:t>
      </w:r>
      <w:r w:rsidRPr="002650ED">
        <w:rPr>
          <w:rFonts w:ascii="Times New Roman" w:hAnsi="Times New Roman" w:cs="Times New Roman"/>
          <w:sz w:val="24"/>
        </w:rPr>
        <w:t>CATTGATTGAATTAATATGAACTATTACACCAGCATTAGTTTTAATATTAATCGCTTTCCCTTCATTTAAATTATTATATTTAATG</w:t>
      </w:r>
      <w:r w:rsidRPr="002650ED">
        <w:rPr>
          <w:rFonts w:ascii="Times New Roman" w:hAnsi="Times New Roman" w:cs="Times New Roman"/>
          <w:sz w:val="24"/>
          <w:highlight w:val="cyan"/>
          <w:u w:val="single"/>
        </w:rPr>
        <w:t>GATGAAGTGAATGATCCATC</w:t>
      </w:r>
      <w:r w:rsidRPr="002650ED">
        <w:rPr>
          <w:rFonts w:ascii="Times New Roman" w:hAnsi="Times New Roman" w:cs="Times New Roman"/>
          <w:sz w:val="24"/>
        </w:rPr>
        <w:t>ATTAACTATTATAGCAGAAGGTCATCAATGATATTGAAGTTATCAATATCCTGATTTTATAAATTCAGATGGTGAATTTATAGAATTTGATTCTTATATTGTACCAGATTCAGATTTAGAAGACGGTGGGTTAAGAATGTTAGAAGTGGATAATAGAGTTATGTTACCTGAGTTAACTCATACAAGATTAGTAGCTACTAGTGGTGATGTTATACACTCATTAGCTTGTCCAGCTTTAGGTATTAAATGTGATGCATATCCAGGTAGATTAAATCAATTATCAATATTTGTTAATAGACCAGGTGTATTTTATGGTCAATGTTCTGAAATATGCGGAATATTACATAGCTCAATGCCTCTTGTATTCCAATCTACAGATTTACCAACATTTTTAAATTGATTATATAATGCA</w:t>
      </w:r>
      <w:r w:rsidRPr="002650ED">
        <w:rPr>
          <w:rFonts w:ascii="Times New Roman" w:hAnsi="Times New Roman" w:cs="Times New Roman"/>
          <w:color w:val="FF0000"/>
          <w:sz w:val="24"/>
        </w:rPr>
        <w:t>TAA</w:t>
      </w:r>
      <w:r w:rsidRPr="002650ED">
        <w:rPr>
          <w:rFonts w:ascii="Times New Roman" w:hAnsi="Times New Roman" w:cs="Times New Roman"/>
          <w:sz w:val="24"/>
        </w:rPr>
        <w:t>TTGTAAATATA</w:t>
      </w:r>
      <w:r w:rsidRPr="002650ED">
        <w:rPr>
          <w:rFonts w:ascii="Times New Roman" w:hAnsi="Times New Roman" w:cs="Times New Roman"/>
          <w:sz w:val="24"/>
          <w:highlight w:val="yellow"/>
          <w:u w:val="single"/>
        </w:rPr>
        <w:t>CATACATATAGTAATTTCAC</w:t>
      </w:r>
    </w:p>
    <w:p w14:paraId="143762AA" w14:textId="319AE0FF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1DB670DA" w14:textId="12A285D7" w:rsidR="00C577EA" w:rsidRPr="002650ED" w:rsidRDefault="00C577EA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 xml:space="preserve">note: Nucleotides of intron were </w:t>
      </w:r>
      <w:r w:rsidR="004C1F2A" w:rsidRPr="002650ED">
        <w:rPr>
          <w:rFonts w:ascii="Times New Roman" w:hAnsi="Times New Roman" w:cs="Times New Roman"/>
          <w:sz w:val="24"/>
        </w:rPr>
        <w:t xml:space="preserve">highlighted in </w:t>
      </w:r>
      <w:r w:rsidR="004C1F2A">
        <w:rPr>
          <w:rFonts w:ascii="Times New Roman" w:hAnsi="Times New Roman" w:cs="Times New Roman"/>
          <w:sz w:val="24"/>
        </w:rPr>
        <w:t xml:space="preserve">green </w:t>
      </w:r>
      <w:proofErr w:type="spellStart"/>
      <w:r w:rsidR="004C1F2A">
        <w:rPr>
          <w:rFonts w:ascii="Times New Roman" w:hAnsi="Times New Roman" w:cs="Times New Roman"/>
          <w:sz w:val="24"/>
        </w:rPr>
        <w:t>colour</w:t>
      </w:r>
      <w:proofErr w:type="spellEnd"/>
      <w:r w:rsidR="00CE0B29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Nucleotides of start codon and stop codon were showed in red </w:t>
      </w:r>
      <w:proofErr w:type="spellStart"/>
      <w:r w:rsidRPr="002650ED">
        <w:rPr>
          <w:rFonts w:ascii="Times New Roman" w:hAnsi="Times New Roman" w:cs="Times New Roman"/>
          <w:sz w:val="24"/>
        </w:rPr>
        <w:t>colour</w:t>
      </w:r>
      <w:proofErr w:type="spellEnd"/>
      <w:r w:rsidR="00CE0B29" w:rsidRPr="002650ED">
        <w:rPr>
          <w:rFonts w:ascii="Times New Roman" w:hAnsi="Times New Roman" w:cs="Times New Roman"/>
          <w:sz w:val="24"/>
        </w:rPr>
        <w:t>.</w:t>
      </w:r>
      <w:r w:rsidR="004C1F2A">
        <w:rPr>
          <w:rFonts w:ascii="Times New Roman" w:hAnsi="Times New Roman" w:cs="Times New Roman"/>
          <w:sz w:val="24"/>
        </w:rPr>
        <w:t xml:space="preserve"> </w:t>
      </w:r>
      <w:r w:rsidR="00704D7F" w:rsidRPr="002650ED">
        <w:rPr>
          <w:rFonts w:ascii="Times New Roman" w:hAnsi="Times New Roman" w:cs="Times New Roman"/>
          <w:sz w:val="24"/>
        </w:rPr>
        <w:t>Nucleotides of</w:t>
      </w:r>
      <w:r w:rsidR="00704D7F">
        <w:rPr>
          <w:rFonts w:ascii="Times New Roman" w:hAnsi="Times New Roman" w:cs="Times New Roman"/>
          <w:sz w:val="24"/>
        </w:rPr>
        <w:t xml:space="preserve"> t</w:t>
      </w:r>
      <w:r w:rsidR="00CE0B29" w:rsidRPr="002650ED">
        <w:rPr>
          <w:rFonts w:ascii="Times New Roman" w:hAnsi="Times New Roman" w:cs="Times New Roman"/>
          <w:sz w:val="24"/>
        </w:rPr>
        <w:t xml:space="preserve">he cDNA primers were </w:t>
      </w:r>
      <w:r w:rsidR="004C1F2A" w:rsidRPr="002650ED">
        <w:rPr>
          <w:rFonts w:ascii="Times New Roman" w:hAnsi="Times New Roman" w:cs="Times New Roman"/>
          <w:sz w:val="24"/>
        </w:rPr>
        <w:t xml:space="preserve">underlines </w:t>
      </w:r>
      <w:r w:rsidR="004C1F2A">
        <w:rPr>
          <w:rFonts w:ascii="Times New Roman" w:hAnsi="Times New Roman" w:cs="Times New Roman"/>
          <w:sz w:val="24"/>
        </w:rPr>
        <w:t xml:space="preserve">and </w:t>
      </w:r>
      <w:r w:rsidR="00CE0B29" w:rsidRPr="002650ED">
        <w:rPr>
          <w:rFonts w:ascii="Times New Roman" w:hAnsi="Times New Roman" w:cs="Times New Roman"/>
          <w:sz w:val="24"/>
        </w:rPr>
        <w:t>highlighted in yellow</w:t>
      </w:r>
      <w:r w:rsidR="004C1F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1F2A">
        <w:rPr>
          <w:rFonts w:ascii="Times New Roman" w:hAnsi="Times New Roman" w:cs="Times New Roman"/>
          <w:sz w:val="24"/>
        </w:rPr>
        <w:t>colour</w:t>
      </w:r>
      <w:proofErr w:type="spellEnd"/>
      <w:r w:rsidR="00CE0B29" w:rsidRPr="002650ED">
        <w:rPr>
          <w:rFonts w:ascii="Times New Roman" w:hAnsi="Times New Roman" w:cs="Times New Roman"/>
          <w:sz w:val="24"/>
        </w:rPr>
        <w:t xml:space="preserve">. </w:t>
      </w:r>
      <w:r w:rsidR="00704D7F" w:rsidRPr="002650ED">
        <w:rPr>
          <w:rFonts w:ascii="Times New Roman" w:hAnsi="Times New Roman" w:cs="Times New Roman"/>
          <w:sz w:val="24"/>
        </w:rPr>
        <w:t>Nucleotides of</w:t>
      </w:r>
      <w:r w:rsidR="00704D7F">
        <w:rPr>
          <w:rFonts w:ascii="Times New Roman" w:hAnsi="Times New Roman" w:cs="Times New Roman"/>
          <w:sz w:val="24"/>
        </w:rPr>
        <w:t xml:space="preserve"> the</w:t>
      </w:r>
      <w:r w:rsidR="00CE0B29" w:rsidRPr="002650ED">
        <w:rPr>
          <w:rFonts w:ascii="Times New Roman" w:hAnsi="Times New Roman" w:cs="Times New Roman"/>
          <w:sz w:val="24"/>
        </w:rPr>
        <w:t xml:space="preserve"> DNA primers were </w:t>
      </w:r>
      <w:r w:rsidR="004C1F2A" w:rsidRPr="002650ED">
        <w:rPr>
          <w:rFonts w:ascii="Times New Roman" w:hAnsi="Times New Roman" w:cs="Times New Roman"/>
          <w:sz w:val="24"/>
        </w:rPr>
        <w:t xml:space="preserve">underlines </w:t>
      </w:r>
      <w:r w:rsidR="004C1F2A">
        <w:rPr>
          <w:rFonts w:ascii="Times New Roman" w:hAnsi="Times New Roman" w:cs="Times New Roman"/>
          <w:sz w:val="24"/>
        </w:rPr>
        <w:t>and</w:t>
      </w:r>
      <w:r w:rsidR="004C1F2A"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 xml:space="preserve">highlighted in </w:t>
      </w:r>
      <w:r w:rsidR="004C1F2A">
        <w:rPr>
          <w:rFonts w:ascii="Times New Roman" w:hAnsi="Times New Roman" w:cs="Times New Roman"/>
          <w:sz w:val="24"/>
        </w:rPr>
        <w:t xml:space="preserve">blue </w:t>
      </w:r>
      <w:proofErr w:type="spellStart"/>
      <w:r w:rsidR="004C1F2A">
        <w:rPr>
          <w:rFonts w:ascii="Times New Roman" w:hAnsi="Times New Roman" w:cs="Times New Roman"/>
          <w:sz w:val="24"/>
        </w:rPr>
        <w:t>colour</w:t>
      </w:r>
      <w:proofErr w:type="spellEnd"/>
      <w:r w:rsidR="00CE0B29" w:rsidRPr="002650ED">
        <w:rPr>
          <w:rFonts w:ascii="Times New Roman" w:hAnsi="Times New Roman" w:cs="Times New Roman"/>
          <w:sz w:val="24"/>
        </w:rPr>
        <w:t>.</w:t>
      </w:r>
    </w:p>
    <w:p w14:paraId="1CEFABB4" w14:textId="77777777" w:rsidR="00C577EA" w:rsidRPr="002650ED" w:rsidRDefault="00C577EA">
      <w:pPr>
        <w:rPr>
          <w:rFonts w:ascii="Times New Roman" w:hAnsi="Times New Roman" w:cs="Times New Roman"/>
          <w:sz w:val="24"/>
        </w:rPr>
      </w:pPr>
    </w:p>
    <w:p w14:paraId="2BD0DFD0" w14:textId="63F7B43C" w:rsidR="00753582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2. cDNA</w:t>
      </w:r>
      <w:r w:rsidR="001C7C87" w:rsidRPr="002650ED">
        <w:rPr>
          <w:rFonts w:ascii="Times New Roman" w:hAnsi="Times New Roman" w:cs="Times New Roman"/>
          <w:b/>
          <w:bCs/>
          <w:sz w:val="24"/>
        </w:rPr>
        <w:t xml:space="preserve"> PCR amplification</w:t>
      </w:r>
    </w:p>
    <w:p w14:paraId="0726F00E" w14:textId="54822982" w:rsidR="00753582" w:rsidRPr="002650ED" w:rsidRDefault="00CE0B29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size</w:t>
      </w:r>
      <w:r w:rsidRPr="002650ED">
        <w:rPr>
          <w:rFonts w:ascii="Times New Roman" w:hAnsi="Times New Roman" w:cs="Times New Roman"/>
          <w:sz w:val="24"/>
        </w:rPr>
        <w:t>：</w:t>
      </w:r>
      <w:r w:rsidRPr="002650ED">
        <w:rPr>
          <w:rFonts w:ascii="Times New Roman" w:hAnsi="Times New Roman" w:cs="Times New Roman"/>
          <w:sz w:val="24"/>
        </w:rPr>
        <w:t>888bp</w:t>
      </w:r>
    </w:p>
    <w:p w14:paraId="79AD7DED" w14:textId="500E59A4" w:rsidR="006F3B2F" w:rsidRPr="002650ED" w:rsidRDefault="009979FC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P</w:t>
      </w:r>
      <w:r w:rsidR="006F3B2F" w:rsidRPr="002650ED">
        <w:rPr>
          <w:rFonts w:ascii="Times New Roman" w:hAnsi="Times New Roman" w:cs="Times New Roman"/>
          <w:sz w:val="24"/>
        </w:rPr>
        <w:t>rimer:</w:t>
      </w:r>
    </w:p>
    <w:p w14:paraId="7BD3F31E" w14:textId="4FA625F8" w:rsidR="00753582" w:rsidRPr="002650ED" w:rsidRDefault="004C0F4D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cox2_cDNA_F:</w:t>
      </w:r>
      <w:r w:rsidR="008740C1">
        <w:rPr>
          <w:rFonts w:ascii="Times New Roman" w:hAnsi="Times New Roman" w:cs="Times New Roman"/>
          <w:sz w:val="24"/>
        </w:rPr>
        <w:t xml:space="preserve"> </w:t>
      </w:r>
      <w:r w:rsidRPr="002650ED">
        <w:rPr>
          <w:rFonts w:ascii="Times New Roman" w:hAnsi="Times New Roman" w:cs="Times New Roman"/>
          <w:sz w:val="24"/>
        </w:rPr>
        <w:t>TCAGCATATTAGTTGGTG</w:t>
      </w:r>
    </w:p>
    <w:p w14:paraId="0D22C248" w14:textId="20AAB31D" w:rsidR="00753582" w:rsidRPr="002650ED" w:rsidRDefault="004C0F4D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cox2_cDNA_R:</w:t>
      </w:r>
      <w:r w:rsidR="008740C1">
        <w:rPr>
          <w:rFonts w:ascii="Times New Roman" w:hAnsi="Times New Roman" w:cs="Times New Roman"/>
          <w:sz w:val="24"/>
        </w:rPr>
        <w:t xml:space="preserve"> </w:t>
      </w:r>
      <w:r w:rsidRPr="002650ED">
        <w:rPr>
          <w:rFonts w:ascii="Times New Roman" w:hAnsi="Times New Roman" w:cs="Times New Roman"/>
          <w:sz w:val="24"/>
        </w:rPr>
        <w:t>GTGAAATTACTATATGTATG</w:t>
      </w:r>
    </w:p>
    <w:p w14:paraId="19D96FC5" w14:textId="77777777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45A1981B" w14:textId="57343F21" w:rsidR="00753582" w:rsidRPr="002650ED" w:rsidRDefault="004C0F4D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sequencing result</w:t>
      </w:r>
      <w:r w:rsidRPr="002650ED">
        <w:rPr>
          <w:rFonts w:ascii="Times New Roman" w:hAnsi="Times New Roman" w:cs="Times New Roman"/>
          <w:b/>
          <w:bCs/>
          <w:sz w:val="24"/>
        </w:rPr>
        <w:t>：</w:t>
      </w:r>
    </w:p>
    <w:p w14:paraId="63551ED8" w14:textId="73D165B2" w:rsidR="00753582" w:rsidRPr="002650ED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&gt;</w:t>
      </w:r>
      <w:r w:rsidR="004C0F4D" w:rsidRPr="002650ED">
        <w:rPr>
          <w:rFonts w:ascii="Times New Roman" w:hAnsi="Times New Roman" w:cs="Times New Roman"/>
          <w:sz w:val="24"/>
        </w:rPr>
        <w:t>cox2_cDNA</w:t>
      </w:r>
    </w:p>
    <w:p w14:paraId="538D38E8" w14:textId="77777777" w:rsidR="00753582" w:rsidRPr="002650ED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GGTGGTGGGTACGTATAAGCGTAATTAAAAATTTTTTATTTAGAAATGGATATTTAAAATAAA</w:t>
      </w:r>
      <w:r w:rsidRPr="002650ED">
        <w:rPr>
          <w:rFonts w:ascii="Times New Roman" w:hAnsi="Times New Roman" w:cs="Times New Roman"/>
          <w:color w:val="FF0000"/>
          <w:sz w:val="24"/>
        </w:rPr>
        <w:t>ATG</w:t>
      </w:r>
      <w:r w:rsidRPr="002650ED">
        <w:rPr>
          <w:rFonts w:ascii="Times New Roman" w:hAnsi="Times New Roman" w:cs="Times New Roman"/>
          <w:sz w:val="24"/>
        </w:rPr>
        <w:t>ACAAATATGTTAAATTCAATTATTAGCTTTGATGCTCCTGAAGCATGAGGTATTTATTTTCAAGATAGTGCTACTCCACAAATGGAAGGATTAATAGAATTACATGATAATATTATGTATTATTTAGTTTTAATATTATTTGCTGTAGGATGAGTATTATTTTCAATAGTAAAAAATTTTGCTATGAAAAATTCACCTATATCACATAAATATTTAAATCATGGTACATTGATTGAATTAATATGAACTATTACACCAGCATTAGTTTTAATATTAATCGCTTTCCCTTCATTTAAATTATTATATTTAATGGATGAAGTGAATGATCCATCATTAACTATTATAGCAGAAGGTCATCAATGATATTGAAGTTATCAATATCCTGATTTTATAAATTCAGATGGTGAATTTATAGAATTTGATTCTTATATTGTACCAGATTCAGATTTAGAAGACGGTGGGTTAAGAATGTTAGAAGTGGATAATAGAGTTATGTTACCTGAGTTAACTCATACAAGATTAGTAGCTACTAGTGGTGATGTTATACACTCATTAGCTTGTCCAGCTTTAGGTATTAAATGTGATGCATATCCAGGTAGATTAAATCAATTATCAATATTTGTTAATAGACCAGGTGTATTTTATGGTCAATGTTCTGAAATATGCGGAATATTACATAGCTCAATGCCTCTTGTATTCCAATCTACAGATTTACCAACATTTTTAAATTGATTATATAATGCA</w:t>
      </w:r>
      <w:r w:rsidRPr="002650ED">
        <w:rPr>
          <w:rFonts w:ascii="Times New Roman" w:hAnsi="Times New Roman" w:cs="Times New Roman"/>
          <w:color w:val="FF0000"/>
          <w:sz w:val="24"/>
        </w:rPr>
        <w:t>TAA</w:t>
      </w:r>
      <w:r w:rsidRPr="002650ED">
        <w:rPr>
          <w:rFonts w:ascii="Times New Roman" w:hAnsi="Times New Roman" w:cs="Times New Roman"/>
          <w:sz w:val="24"/>
        </w:rPr>
        <w:t>TTGTAAATAT</w:t>
      </w:r>
    </w:p>
    <w:p w14:paraId="6BCD0075" w14:textId="77777777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32978316" w14:textId="4AB4E1CB" w:rsidR="00753582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 xml:space="preserve">3. </w:t>
      </w:r>
      <w:proofErr w:type="spellStart"/>
      <w:r w:rsidR="004C0F4D" w:rsidRPr="002650ED">
        <w:rPr>
          <w:rFonts w:ascii="Times New Roman" w:hAnsi="Times New Roman" w:cs="Times New Roman"/>
          <w:b/>
          <w:bCs/>
          <w:sz w:val="24"/>
        </w:rPr>
        <w:t>mito</w:t>
      </w:r>
      <w:proofErr w:type="spellEnd"/>
      <w:r w:rsidR="004C0F4D" w:rsidRPr="002650ED">
        <w:rPr>
          <w:rFonts w:ascii="Times New Roman" w:hAnsi="Times New Roman" w:cs="Times New Roman"/>
          <w:b/>
          <w:bCs/>
          <w:sz w:val="24"/>
        </w:rPr>
        <w:t xml:space="preserve"> PCR amplification</w:t>
      </w:r>
    </w:p>
    <w:p w14:paraId="798CC31F" w14:textId="6A4941D8" w:rsidR="00753582" w:rsidRPr="002650ED" w:rsidRDefault="006F3B2F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size</w:t>
      </w:r>
      <w:r w:rsidRPr="002650ED">
        <w:rPr>
          <w:rFonts w:ascii="Times New Roman" w:hAnsi="Times New Roman" w:cs="Times New Roman"/>
          <w:sz w:val="24"/>
        </w:rPr>
        <w:t>：</w:t>
      </w:r>
      <w:r w:rsidRPr="002650ED">
        <w:rPr>
          <w:rFonts w:ascii="Times New Roman" w:hAnsi="Times New Roman" w:cs="Times New Roman"/>
          <w:sz w:val="24"/>
        </w:rPr>
        <w:t>1305bp</w:t>
      </w:r>
    </w:p>
    <w:p w14:paraId="466D62B7" w14:textId="45C43D67" w:rsidR="009979FC" w:rsidRPr="002650ED" w:rsidRDefault="009979FC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Primer:</w:t>
      </w:r>
    </w:p>
    <w:p w14:paraId="28267E30" w14:textId="1D61A7C1" w:rsidR="00753582" w:rsidRPr="002650ED" w:rsidRDefault="006F3B2F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cox2_mito_</w:t>
      </w:r>
      <w:proofErr w:type="gramStart"/>
      <w:r w:rsidRPr="002650ED">
        <w:rPr>
          <w:rFonts w:ascii="Times New Roman" w:hAnsi="Times New Roman" w:cs="Times New Roman"/>
          <w:sz w:val="24"/>
        </w:rPr>
        <w:t>F:GATAGTGCTACTCCACAAATGG</w:t>
      </w:r>
      <w:proofErr w:type="gramEnd"/>
    </w:p>
    <w:p w14:paraId="67C3D013" w14:textId="65924ECB" w:rsidR="00753582" w:rsidRPr="002650ED" w:rsidRDefault="006F3B2F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cox2_mito_</w:t>
      </w:r>
      <w:proofErr w:type="gramStart"/>
      <w:r w:rsidRPr="002650ED">
        <w:rPr>
          <w:rFonts w:ascii="Times New Roman" w:hAnsi="Times New Roman" w:cs="Times New Roman"/>
          <w:sz w:val="24"/>
        </w:rPr>
        <w:t>R:GATGGATCATTCACTTCATC</w:t>
      </w:r>
      <w:proofErr w:type="gramEnd"/>
    </w:p>
    <w:p w14:paraId="753FC6BD" w14:textId="77777777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2AB844C3" w14:textId="24028E03" w:rsidR="00753582" w:rsidRPr="002650ED" w:rsidRDefault="006F3B2F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sequencing result</w:t>
      </w:r>
    </w:p>
    <w:p w14:paraId="7A32C03B" w14:textId="479FC814" w:rsidR="00753582" w:rsidRPr="002650ED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&gt;</w:t>
      </w:r>
      <w:r w:rsidR="006F3B2F" w:rsidRPr="002650ED">
        <w:rPr>
          <w:rFonts w:ascii="Times New Roman" w:hAnsi="Times New Roman" w:cs="Times New Roman"/>
          <w:sz w:val="24"/>
        </w:rPr>
        <w:t>cox2_mito_1</w:t>
      </w:r>
      <w:r w:rsidRPr="002650ED">
        <w:rPr>
          <w:rFonts w:ascii="Times New Roman" w:hAnsi="Times New Roman" w:cs="Times New Roman"/>
          <w:sz w:val="24"/>
        </w:rPr>
        <w:t>,</w:t>
      </w:r>
      <w:r w:rsidR="006F3B2F" w:rsidRPr="002650ED">
        <w:rPr>
          <w:rFonts w:ascii="Times New Roman" w:hAnsi="Times New Roman" w:cs="Times New Roman"/>
          <w:sz w:val="24"/>
        </w:rPr>
        <w:t xml:space="preserve"> cox2_mito_2</w:t>
      </w:r>
    </w:p>
    <w:p w14:paraId="322A1B90" w14:textId="7B3D0C25" w:rsidR="00753582" w:rsidRPr="002650ED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TATTATGTATTATTTAGTTTTAATATTATTTGCTGTAGGATGAGTATTATTTTCAATAGTAAAAAATTTTGCTATGAAAAATTCACCTATATCACATAAATATTTAAATCATGGT</w:t>
      </w:r>
      <w:r w:rsidRPr="00240464">
        <w:rPr>
          <w:rFonts w:ascii="Times New Roman" w:hAnsi="Times New Roman" w:cs="Times New Roman"/>
          <w:sz w:val="24"/>
          <w:highlight w:val="green"/>
        </w:rPr>
        <w:t>A</w:t>
      </w:r>
      <w:r w:rsidRPr="004C1F2A">
        <w:rPr>
          <w:rFonts w:ascii="Times New Roman" w:hAnsi="Times New Roman" w:cs="Times New Roman"/>
          <w:color w:val="000000" w:themeColor="text1"/>
          <w:sz w:val="24"/>
          <w:highlight w:val="green"/>
        </w:rPr>
        <w:t>GAAGTGTGCCTTCTCAAAAGTGTTTTAATTTTAATATTCAGAGTATAAAGTTTTACAGTACTTCTTCTGTTAACAGTATAAAGTTTTATGAAGATGCTTTCTCTATGAGAAAATTAATTATAAAAGAGAATAAAAATAAATCAGGGATTTATAAATGAACCAATAAAGTAACGAATGATATATATATTGGTCAATCTATAGATTTAGCAAAAAGATTTATTAGATATTTTAATCTTAGTTATTTAAAAAATAGAGAAAGCCTTGTAATAAGTAGAGCTTTAATTAAATATGGTTATTCTAATTTTTCATTAGATATATTAGAATATTGTGATATTAAAGATTTAACAGAAAGAGAACAATATTATATGGATAAATTAAATCCTAAATATAATACTTTAAAAATAGCAGGTAGTT</w:t>
      </w:r>
      <w:r w:rsidRPr="004C1F2A">
        <w:rPr>
          <w:rFonts w:ascii="Times New Roman" w:hAnsi="Times New Roman" w:cs="Times New Roman"/>
          <w:color w:val="000000" w:themeColor="text1"/>
          <w:sz w:val="24"/>
          <w:highlight w:val="green"/>
        </w:rPr>
        <w:lastRenderedPageBreak/>
        <w:t>CTTCAGGTCATAAACTTTCTGAAGAAACTAAAGCACTTATGTCTTTAACAAGAGCTACTATAAATAATTTAGGTAAAATTCATACTGAAGAAACTAAAGAATTAATGAGACAAAAAGCTTTAGGTAGAAAACATTCTGCCCTTCGGCCTAGGCCCCTGGACCTAGTCCTGGGCCGCGAGGAAGAAACTTTATTAAAGATGAGTATTGCCAGAGGTTATTCTGTAGATATCTTAGAAAAATGTGATTCAGAAGGCTTTAAATTAATAGGTAGTTTTGTTTCGATAAGAAAAGCTGCTAAATTTTTAGAAATTAGTGCTAATACTGTAAAACTTTATATAAACTCAGGTAAAATATTTAAAAATAGATATAAATTCGTAAGTATTAAATAGAATTAAAAAAACTAAGAGAAAAATTCCACTATATGCTGGAAACTCCTAAAGCCTTTAGGTACTATAAAGATAATAATATATAAACTTTATGAGTGATAACCCTAAAGGATGTACAATGGATTATCAGCAGGAAACCAAAATAAGTAGGATCCTCAGAGACTAAACGTGGAAACTTTATAGATATAAAGTAAGATATAGTCCGGTTAAGTATGAAAGTGCTTAAGTTTAATCG</w:t>
      </w:r>
      <w:r w:rsidRPr="00240464">
        <w:rPr>
          <w:rFonts w:ascii="Times New Roman" w:hAnsi="Times New Roman" w:cs="Times New Roman"/>
          <w:color w:val="000000" w:themeColor="text1"/>
          <w:sz w:val="24"/>
        </w:rPr>
        <w:t>A</w:t>
      </w:r>
      <w:r w:rsidRPr="002650ED">
        <w:rPr>
          <w:rFonts w:ascii="Times New Roman" w:hAnsi="Times New Roman" w:cs="Times New Roman"/>
          <w:sz w:val="24"/>
        </w:rPr>
        <w:t>CATTGATTGAATTAATATGAACTATTACACCAGCATTAGTTTTAATATTAATCGCTT</w:t>
      </w:r>
    </w:p>
    <w:sectPr w:rsidR="00753582" w:rsidRPr="0026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C304" w14:textId="77777777" w:rsidR="003444F1" w:rsidRDefault="003444F1" w:rsidP="001C7C87">
      <w:r>
        <w:separator/>
      </w:r>
    </w:p>
  </w:endnote>
  <w:endnote w:type="continuationSeparator" w:id="0">
    <w:p w14:paraId="4F5D1DC2" w14:textId="77777777" w:rsidR="003444F1" w:rsidRDefault="003444F1" w:rsidP="001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3595" w14:textId="77777777" w:rsidR="003444F1" w:rsidRDefault="003444F1" w:rsidP="001C7C87">
      <w:r>
        <w:separator/>
      </w:r>
    </w:p>
  </w:footnote>
  <w:footnote w:type="continuationSeparator" w:id="0">
    <w:p w14:paraId="0254B27D" w14:textId="77777777" w:rsidR="003444F1" w:rsidRDefault="003444F1" w:rsidP="001C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lNTAxMDhjNzZiMmIwYjBkZjA2YjcyOTI2YTFkYWEifQ=="/>
  </w:docVars>
  <w:rsids>
    <w:rsidRoot w:val="00753582"/>
    <w:rsid w:val="00014773"/>
    <w:rsid w:val="001C7C87"/>
    <w:rsid w:val="00240464"/>
    <w:rsid w:val="002650ED"/>
    <w:rsid w:val="002716B0"/>
    <w:rsid w:val="003444F1"/>
    <w:rsid w:val="004C0F4D"/>
    <w:rsid w:val="004C1F2A"/>
    <w:rsid w:val="00595095"/>
    <w:rsid w:val="005D1927"/>
    <w:rsid w:val="006F3B2F"/>
    <w:rsid w:val="00704D7F"/>
    <w:rsid w:val="00753582"/>
    <w:rsid w:val="0075601F"/>
    <w:rsid w:val="008740C1"/>
    <w:rsid w:val="00931868"/>
    <w:rsid w:val="00957E34"/>
    <w:rsid w:val="009979FC"/>
    <w:rsid w:val="00C178DF"/>
    <w:rsid w:val="00C577EA"/>
    <w:rsid w:val="00CE0B29"/>
    <w:rsid w:val="00D30FBA"/>
    <w:rsid w:val="033838E4"/>
    <w:rsid w:val="0B3F5CCA"/>
    <w:rsid w:val="12B538DA"/>
    <w:rsid w:val="33F5241E"/>
    <w:rsid w:val="3BA23FA6"/>
    <w:rsid w:val="4DEF323F"/>
    <w:rsid w:val="58F43D79"/>
    <w:rsid w:val="59844F20"/>
    <w:rsid w:val="5DAC03A3"/>
    <w:rsid w:val="67B67EF2"/>
    <w:rsid w:val="6B316AE8"/>
    <w:rsid w:val="76C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2B60D"/>
  <w15:docId w15:val="{C6A95798-CF79-45A3-8B18-38D07FAB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header"/>
    <w:basedOn w:val="a"/>
    <w:link w:val="a6"/>
    <w:rsid w:val="001C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7C87"/>
    <w:rPr>
      <w:kern w:val="2"/>
      <w:sz w:val="18"/>
      <w:szCs w:val="18"/>
    </w:rPr>
  </w:style>
  <w:style w:type="paragraph" w:styleId="a7">
    <w:name w:val="footer"/>
    <w:basedOn w:val="a"/>
    <w:link w:val="a8"/>
    <w:rsid w:val="001C7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C7C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白禹</cp:lastModifiedBy>
  <cp:revision>11</cp:revision>
  <dcterms:created xsi:type="dcterms:W3CDTF">2022-07-25T08:46:00Z</dcterms:created>
  <dcterms:modified xsi:type="dcterms:W3CDTF">2022-08-24T13:40:00Z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9821467758764C1D8AAE8EC253B3F4F2</vt:lpwstr>
  </property>
</Properties>
</file>