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C4" w:rsidRDefault="00C245DA" w:rsidP="00C245DA">
      <w:pPr>
        <w:jc w:val="center"/>
        <w:rPr>
          <w:rFonts w:ascii="Times New Roman" w:eastAsia="黑体" w:hAnsi="Times New Roman"/>
          <w:b/>
          <w:color w:val="000000" w:themeColor="text1"/>
          <w:sz w:val="20"/>
          <w:szCs w:val="21"/>
        </w:rPr>
      </w:pPr>
      <w:r>
        <w:rPr>
          <w:rFonts w:ascii="Times New Roman" w:eastAsia="黑体" w:hAnsi="Times New Roman" w:hint="eastAsia"/>
          <w:b/>
          <w:color w:val="000000" w:themeColor="text1"/>
          <w:sz w:val="20"/>
          <w:szCs w:val="21"/>
        </w:rPr>
        <w:t>Table</w:t>
      </w:r>
      <w:r>
        <w:rPr>
          <w:rFonts w:ascii="Times New Roman" w:eastAsia="黑体" w:hAnsi="Times New Roman"/>
          <w:b/>
          <w:color w:val="000000" w:themeColor="text1"/>
          <w:sz w:val="20"/>
          <w:szCs w:val="21"/>
        </w:rPr>
        <w:t xml:space="preserve"> S</w:t>
      </w:r>
      <w:r w:rsidR="009D5614">
        <w:rPr>
          <w:rFonts w:ascii="Times New Roman" w:eastAsia="黑体" w:hAnsi="Times New Roman"/>
          <w:b/>
          <w:color w:val="000000" w:themeColor="text1"/>
          <w:sz w:val="20"/>
          <w:szCs w:val="21"/>
        </w:rPr>
        <w:t>4</w:t>
      </w:r>
      <w:bookmarkStart w:id="0" w:name="_GoBack"/>
      <w:bookmarkEnd w:id="0"/>
      <w:r w:rsidR="002B4DEC" w:rsidRPr="002B4DEC">
        <w:t xml:space="preserve"> </w:t>
      </w:r>
      <w:r w:rsidR="002B4DEC" w:rsidRPr="002B4DEC">
        <w:rPr>
          <w:rFonts w:ascii="Times New Roman" w:eastAsia="黑体" w:hAnsi="Times New Roman"/>
          <w:b/>
          <w:color w:val="000000" w:themeColor="text1"/>
          <w:sz w:val="20"/>
          <w:szCs w:val="21"/>
        </w:rPr>
        <w:t>Sample comparison area statistics</w:t>
      </w:r>
    </w:p>
    <w:p w:rsidR="00C245DA" w:rsidRDefault="00C245DA">
      <w:pPr>
        <w:rPr>
          <w:rFonts w:ascii="Times New Roman" w:eastAsia="黑体" w:hAnsi="Times New Roman"/>
          <w:b/>
          <w:color w:val="000000" w:themeColor="text1"/>
          <w:sz w:val="20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2268"/>
        <w:gridCol w:w="2636"/>
      </w:tblGrid>
      <w:tr w:rsidR="00C245DA" w:rsidTr="007C5C8F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S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ample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Exon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I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ntron</w:t>
            </w: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Intergenic</w:t>
            </w:r>
          </w:p>
        </w:tc>
      </w:tr>
      <w:tr w:rsidR="00C245DA" w:rsidTr="007C5C8F">
        <w:tc>
          <w:tcPr>
            <w:tcW w:w="993" w:type="dxa"/>
            <w:tcBorders>
              <w:top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4408627830 (73.4212%)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212337727 (3.5363%)</w:t>
            </w:r>
          </w:p>
        </w:tc>
        <w:tc>
          <w:tcPr>
            <w:tcW w:w="2636" w:type="dxa"/>
            <w:tcBorders>
              <w:top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1383607803 (23.0426%)</w:t>
            </w:r>
          </w:p>
        </w:tc>
      </w:tr>
      <w:tr w:rsidR="00C245DA" w:rsidTr="007C5C8F">
        <w:tc>
          <w:tcPr>
            <w:tcW w:w="993" w:type="dxa"/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J2</w:t>
            </w:r>
          </w:p>
        </w:tc>
        <w:tc>
          <w:tcPr>
            <w:tcW w:w="2409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4293006090 (71.9507%)</w:t>
            </w:r>
          </w:p>
        </w:tc>
        <w:tc>
          <w:tcPr>
            <w:tcW w:w="2268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220248889 (3.6914%)</w:t>
            </w:r>
          </w:p>
        </w:tc>
        <w:tc>
          <w:tcPr>
            <w:tcW w:w="2636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1453341991 (24.358%)</w:t>
            </w:r>
          </w:p>
        </w:tc>
      </w:tr>
      <w:tr w:rsidR="00C245DA" w:rsidTr="007C5C8F">
        <w:tc>
          <w:tcPr>
            <w:tcW w:w="993" w:type="dxa"/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J3</w:t>
            </w:r>
          </w:p>
        </w:tc>
        <w:tc>
          <w:tcPr>
            <w:tcW w:w="2409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4516464999 (72.7953%)</w:t>
            </w:r>
          </w:p>
        </w:tc>
        <w:tc>
          <w:tcPr>
            <w:tcW w:w="2268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223636658 (3.6045%)</w:t>
            </w:r>
          </w:p>
        </w:tc>
        <w:tc>
          <w:tcPr>
            <w:tcW w:w="2636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1464235688 (23.6002%)</w:t>
            </w:r>
          </w:p>
        </w:tc>
      </w:tr>
      <w:tr w:rsidR="00C245DA" w:rsidTr="007C5C8F">
        <w:tc>
          <w:tcPr>
            <w:tcW w:w="993" w:type="dxa"/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J1</w:t>
            </w:r>
          </w:p>
        </w:tc>
        <w:tc>
          <w:tcPr>
            <w:tcW w:w="2409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4591216083 (73.2063%)</w:t>
            </w:r>
          </w:p>
        </w:tc>
        <w:tc>
          <w:tcPr>
            <w:tcW w:w="2268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190342351 (3.035%)</w:t>
            </w:r>
          </w:p>
        </w:tc>
        <w:tc>
          <w:tcPr>
            <w:tcW w:w="2636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1490053342 (23.7587%)</w:t>
            </w:r>
          </w:p>
        </w:tc>
      </w:tr>
      <w:tr w:rsidR="00C245DA" w:rsidTr="007C5C8F">
        <w:tc>
          <w:tcPr>
            <w:tcW w:w="993" w:type="dxa"/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J2</w:t>
            </w:r>
          </w:p>
        </w:tc>
        <w:tc>
          <w:tcPr>
            <w:tcW w:w="2409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4523812914 (74.3751%)</w:t>
            </w:r>
          </w:p>
        </w:tc>
        <w:tc>
          <w:tcPr>
            <w:tcW w:w="2268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181164916 (2.9785%)</w:t>
            </w:r>
          </w:p>
        </w:tc>
        <w:tc>
          <w:tcPr>
            <w:tcW w:w="2636" w:type="dxa"/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1377455188 (22.6465%)</w:t>
            </w:r>
          </w:p>
        </w:tc>
      </w:tr>
      <w:tr w:rsidR="00C245DA" w:rsidTr="007C5C8F">
        <w:tc>
          <w:tcPr>
            <w:tcW w:w="993" w:type="dxa"/>
            <w:tcBorders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W</w:t>
            </w:r>
            <w:r w:rsidRPr="00B62CE3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J3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4382479551 (74.8283%)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167619577 (2.862%)</w:t>
            </w:r>
          </w:p>
        </w:tc>
        <w:tc>
          <w:tcPr>
            <w:tcW w:w="2636" w:type="dxa"/>
            <w:tcBorders>
              <w:bottom w:val="single" w:sz="12" w:space="0" w:color="auto"/>
            </w:tcBorders>
          </w:tcPr>
          <w:p w:rsidR="00C245DA" w:rsidRPr="00B62CE3" w:rsidRDefault="00C245DA" w:rsidP="007C5C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B62CE3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1306613306 (22.3097%)</w:t>
            </w:r>
          </w:p>
        </w:tc>
      </w:tr>
    </w:tbl>
    <w:p w:rsidR="00C245DA" w:rsidRDefault="00C245DA"/>
    <w:sectPr w:rsidR="00C2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8C" w:rsidRDefault="00A11A8C" w:rsidP="009D5614">
      <w:r>
        <w:separator/>
      </w:r>
    </w:p>
  </w:endnote>
  <w:endnote w:type="continuationSeparator" w:id="0">
    <w:p w:rsidR="00A11A8C" w:rsidRDefault="00A11A8C" w:rsidP="009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8C" w:rsidRDefault="00A11A8C" w:rsidP="009D5614">
      <w:r>
        <w:separator/>
      </w:r>
    </w:p>
  </w:footnote>
  <w:footnote w:type="continuationSeparator" w:id="0">
    <w:p w:rsidR="00A11A8C" w:rsidRDefault="00A11A8C" w:rsidP="009D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DA"/>
    <w:rsid w:val="00194EC4"/>
    <w:rsid w:val="002B4DEC"/>
    <w:rsid w:val="009D5614"/>
    <w:rsid w:val="00A11A8C"/>
    <w:rsid w:val="00C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19EC0-C4DC-4484-9AFB-A1A9EB3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56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5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2022-01-16T11:46:00Z</dcterms:created>
  <dcterms:modified xsi:type="dcterms:W3CDTF">2022-08-04T00:44:00Z</dcterms:modified>
</cp:coreProperties>
</file>