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1129" w14:textId="1B8D247F" w:rsidR="000F6AEB" w:rsidRPr="000F6AEB" w:rsidRDefault="000F6AEB" w:rsidP="000F6A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mi-NZ"/>
        </w:rPr>
      </w:pPr>
      <w:r w:rsidRPr="004A1AF7">
        <w:rPr>
          <w:rFonts w:ascii="Times New Roman" w:hAnsi="Times New Roman" w:cs="Times New Roman"/>
          <w:b/>
          <w:bCs/>
          <w:sz w:val="24"/>
          <w:szCs w:val="24"/>
          <w:lang w:val="mi-NZ"/>
        </w:rPr>
        <w:t>Supplementary Material</w:t>
      </w:r>
      <w:r>
        <w:rPr>
          <w:rFonts w:ascii="Times New Roman" w:hAnsi="Times New Roman" w:cs="Times New Roman"/>
          <w:b/>
          <w:bCs/>
          <w:sz w:val="24"/>
          <w:szCs w:val="24"/>
          <w:lang w:val="mi-NZ"/>
        </w:rPr>
        <w:t xml:space="preserve">. Binny et al (2022). </w:t>
      </w:r>
      <w:bookmarkStart w:id="0" w:name="_Hlk85552213"/>
      <w:r w:rsidRPr="000F6AEB">
        <w:rPr>
          <w:rFonts w:ascii="Times New Roman" w:hAnsi="Times New Roman" w:cs="Times New Roman"/>
          <w:b/>
          <w:bCs/>
          <w:sz w:val="24"/>
          <w:szCs w:val="24"/>
          <w:lang w:val="mi-NZ"/>
        </w:rPr>
        <w:t>Real-time estimation of the effective reproduction number in Aotearoa New Zealand</w:t>
      </w:r>
      <w:r w:rsidR="00C845F2">
        <w:rPr>
          <w:rFonts w:ascii="Times New Roman" w:hAnsi="Times New Roman" w:cs="Times New Roman"/>
          <w:b/>
          <w:bCs/>
          <w:sz w:val="24"/>
          <w:szCs w:val="24"/>
          <w:lang w:val="mi-NZ"/>
        </w:rPr>
        <w:t>.</w:t>
      </w:r>
    </w:p>
    <w:bookmarkEnd w:id="0"/>
    <w:p w14:paraId="63E91F2D" w14:textId="2F0E85EC" w:rsidR="000F6AEB" w:rsidRDefault="000F6AEB" w:rsidP="000F6A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i-NZ"/>
        </w:rPr>
      </w:pPr>
    </w:p>
    <w:p w14:paraId="5B3480A1" w14:textId="08378EC9" w:rsidR="001E0FBF" w:rsidRDefault="001E0FBF" w:rsidP="000F6A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i-NZ"/>
        </w:rPr>
      </w:pPr>
    </w:p>
    <w:p w14:paraId="566D76E1" w14:textId="77777777" w:rsidR="001E0FBF" w:rsidRPr="004A1AF7" w:rsidRDefault="001E0FBF" w:rsidP="000F6A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i-NZ"/>
        </w:rPr>
      </w:pPr>
    </w:p>
    <w:p w14:paraId="690F8540" w14:textId="77777777" w:rsidR="000F6AEB" w:rsidRDefault="000F6AEB" w:rsidP="000F6AEB">
      <w:pPr>
        <w:keepNext/>
        <w:jc w:val="both"/>
      </w:pPr>
      <w:r>
        <w:rPr>
          <w:noProof/>
        </w:rPr>
        <w:drawing>
          <wp:inline distT="0" distB="0" distL="0" distR="0" wp14:anchorId="63566BCF" wp14:editId="0572E11C">
            <wp:extent cx="4922520" cy="4117197"/>
            <wp:effectExtent l="0" t="0" r="0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1" b="2899"/>
                    <a:stretch/>
                  </pic:blipFill>
                  <pic:spPr bwMode="auto">
                    <a:xfrm>
                      <a:off x="0" y="0"/>
                      <a:ext cx="4942215" cy="41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7DE74" w14:textId="6BA775A7" w:rsidR="000F6AEB" w:rsidRDefault="000F6AEB" w:rsidP="000F6A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i-NZ"/>
        </w:rPr>
      </w:pPr>
      <w:bookmarkStart w:id="1" w:name="d5940e1322"/>
      <w:bookmarkStart w:id="2" w:name="ref-7"/>
      <w:bookmarkStart w:id="3" w:name="d5940e1349"/>
      <w:bookmarkEnd w:id="1"/>
      <w:bookmarkEnd w:id="2"/>
      <w:bookmarkEnd w:id="3"/>
      <w:r w:rsidRPr="004A1AF7">
        <w:rPr>
          <w:rFonts w:ascii="Times New Roman" w:hAnsi="Times New Roman" w:cs="Times New Roman"/>
          <w:i/>
          <w:iCs/>
          <w:sz w:val="24"/>
          <w:szCs w:val="24"/>
          <w:lang w:val="mi-NZ"/>
        </w:rPr>
        <w:t>Figure S1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>. Distribution of delays from the date of symptom onset to date of report. For input to the model, a report delay distribution was estimated using EpiNow2’s estimate_delay function (Abbott et al, 2020b). A log</w:t>
      </w:r>
      <w:r w:rsidR="00907C64">
        <w:rPr>
          <w:rFonts w:ascii="Times New Roman" w:hAnsi="Times New Roman" w:cs="Times New Roman"/>
          <w:i/>
          <w:iCs/>
          <w:sz w:val="24"/>
          <w:szCs w:val="24"/>
          <w:lang w:val="mi-NZ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>normal distribution (red curve) was fitted to 100 subsampled bootstraps of the onset-to-report delays from 3208 cases reported between 17 August 2021 and 18 January 2022 (excluding 9 cases with delays greater than 60 days), taking (with replacement) 250 samples from these delays in each bootstrap. Using the posterior samples, the parameters of the log</w:t>
      </w:r>
      <w:r w:rsidR="00907C64">
        <w:rPr>
          <w:rFonts w:ascii="Times New Roman" w:hAnsi="Times New Roman" w:cs="Times New Roman"/>
          <w:i/>
          <w:iCs/>
          <w:sz w:val="24"/>
          <w:szCs w:val="24"/>
          <w:lang w:val="mi-NZ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>normal distribution were estimated to be μ = 0.988 (SD = 0.088) and σ = 0.847 (SD = 0.063).</w:t>
      </w:r>
    </w:p>
    <w:p w14:paraId="3F6A16BC" w14:textId="63F6F6A6" w:rsidR="00907C64" w:rsidRDefault="00907C64" w:rsidP="000F6A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i-NZ"/>
        </w:rPr>
      </w:pPr>
    </w:p>
    <w:p w14:paraId="2E024BE0" w14:textId="77777777" w:rsidR="001E0FBF" w:rsidRDefault="001E0FBF" w:rsidP="000F6A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i-NZ"/>
        </w:rPr>
      </w:pPr>
    </w:p>
    <w:p w14:paraId="22E08A19" w14:textId="77777777" w:rsidR="001E0FBF" w:rsidRDefault="001E0FBF" w:rsidP="000F6A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i-NZ"/>
        </w:rPr>
      </w:pPr>
    </w:p>
    <w:p w14:paraId="14611BAB" w14:textId="09E1A212" w:rsidR="00907C64" w:rsidRDefault="00907C64" w:rsidP="000F6A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i-N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lastRenderedPageBreak/>
        <w:t>Table S2. Parameters</w:t>
      </w:r>
      <w:r w:rsidR="00DC64B2">
        <w:rPr>
          <w:rFonts w:ascii="Times New Roman" w:hAnsi="Times New Roman" w:cs="Times New Roman"/>
          <w:i/>
          <w:iCs/>
          <w:sz w:val="24"/>
          <w:szCs w:val="24"/>
          <w:lang w:val="mi-NZ"/>
        </w:rPr>
        <w:t xml:space="preserve"> (</w:t>
      </w:r>
      <w:r w:rsidR="00DC64B2">
        <w:rPr>
          <w:rFonts w:ascii="Times New Roman" w:hAnsi="Times New Roman" w:cs="Times New Roman"/>
          <w:i/>
          <w:iCs/>
          <w:sz w:val="24"/>
          <w:szCs w:val="24"/>
          <w:lang w:val="mi-NZ"/>
        </w:rPr>
        <w:t>μ</w:t>
      </w:r>
      <w:r w:rsidR="00DC64B2">
        <w:rPr>
          <w:rFonts w:ascii="Times New Roman" w:hAnsi="Times New Roman" w:cs="Times New Roman"/>
          <w:i/>
          <w:iCs/>
          <w:sz w:val="24"/>
          <w:szCs w:val="24"/>
          <w:lang w:val="mi-NZ"/>
        </w:rPr>
        <w:t xml:space="preserve"> and </w:t>
      </w:r>
      <w:r w:rsidR="00DC64B2">
        <w:rPr>
          <w:rFonts w:ascii="Times New Roman" w:hAnsi="Times New Roman" w:cs="Times New Roman"/>
          <w:i/>
          <w:iCs/>
          <w:sz w:val="24"/>
          <w:szCs w:val="24"/>
          <w:lang w:val="mi-NZ"/>
        </w:rPr>
        <w:t>σ</w:t>
      </w:r>
      <w:r w:rsidR="00DC64B2">
        <w:rPr>
          <w:rFonts w:ascii="Times New Roman" w:hAnsi="Times New Roman" w:cs="Times New Roman"/>
          <w:i/>
          <w:iCs/>
          <w:sz w:val="24"/>
          <w:szCs w:val="24"/>
          <w:lang w:val="mi-NZ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 xml:space="preserve"> of the log-normal distribution fitted to onset-to-report delays for each month</w:t>
      </w:r>
      <w:r w:rsidR="004B0BA4">
        <w:rPr>
          <w:rFonts w:ascii="Times New Roman" w:hAnsi="Times New Roman" w:cs="Times New Roman"/>
          <w:i/>
          <w:iCs/>
          <w:sz w:val="24"/>
          <w:szCs w:val="24"/>
          <w:lang w:val="mi-NZ"/>
        </w:rPr>
        <w:t xml:space="preserve"> independently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 xml:space="preserve"> from 17 August 2021 – 18 January 2022.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551"/>
      </w:tblGrid>
      <w:tr w:rsidR="00DC64B2" w14:paraId="186F1DF8" w14:textId="77777777" w:rsidTr="00BA06E1">
        <w:tc>
          <w:tcPr>
            <w:tcW w:w="3539" w:type="dxa"/>
          </w:tcPr>
          <w:p w14:paraId="34EC7CC5" w14:textId="7BE7989C" w:rsidR="00DC64B2" w:rsidRPr="00DC64B2" w:rsidRDefault="00DC64B2" w:rsidP="000F6A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i-NZ"/>
              </w:rPr>
            </w:pPr>
            <w:r w:rsidRPr="00DC64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mi-NZ"/>
              </w:rPr>
              <w:t>Month of report</w:t>
            </w:r>
          </w:p>
        </w:tc>
        <w:tc>
          <w:tcPr>
            <w:tcW w:w="2410" w:type="dxa"/>
          </w:tcPr>
          <w:p w14:paraId="6F7B5633" w14:textId="20D2B201" w:rsidR="00DC64B2" w:rsidRPr="00DC64B2" w:rsidRDefault="00DC64B2" w:rsidP="004D6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i-NZ"/>
              </w:rPr>
            </w:pPr>
            <w:r w:rsidRPr="00DC64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mi-NZ"/>
              </w:rPr>
              <w:t>μ</w:t>
            </w:r>
          </w:p>
        </w:tc>
        <w:tc>
          <w:tcPr>
            <w:tcW w:w="2551" w:type="dxa"/>
          </w:tcPr>
          <w:p w14:paraId="69A6CB0D" w14:textId="6A648828" w:rsidR="00DC64B2" w:rsidRPr="00DC64B2" w:rsidRDefault="00DC64B2" w:rsidP="004D6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mi-NZ"/>
              </w:rPr>
            </w:pPr>
            <w:r w:rsidRPr="00DC64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mi-NZ"/>
              </w:rPr>
              <w:t>σ</w:t>
            </w:r>
          </w:p>
        </w:tc>
      </w:tr>
      <w:tr w:rsidR="00DC64B2" w14:paraId="743D70DD" w14:textId="77777777" w:rsidTr="00BA06E1">
        <w:tc>
          <w:tcPr>
            <w:tcW w:w="3539" w:type="dxa"/>
          </w:tcPr>
          <w:p w14:paraId="79DD710E" w14:textId="525C96B4" w:rsidR="00DC64B2" w:rsidRDefault="00DC64B2" w:rsidP="000F6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17/08/2021 – 16-09/2021</w:t>
            </w:r>
          </w:p>
        </w:tc>
        <w:tc>
          <w:tcPr>
            <w:tcW w:w="2410" w:type="dxa"/>
          </w:tcPr>
          <w:p w14:paraId="3F472E9B" w14:textId="3770F3AA" w:rsidR="00DC64B2" w:rsidRDefault="004D64AB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0.979 (SD 0.084)</w:t>
            </w:r>
          </w:p>
        </w:tc>
        <w:tc>
          <w:tcPr>
            <w:tcW w:w="2551" w:type="dxa"/>
          </w:tcPr>
          <w:p w14:paraId="28D3C85A" w14:textId="5C836901" w:rsidR="00DC64B2" w:rsidRDefault="002D4357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0.854 (SD 0.067)</w:t>
            </w:r>
          </w:p>
        </w:tc>
      </w:tr>
      <w:tr w:rsidR="00DC64B2" w14:paraId="15C32891" w14:textId="77777777" w:rsidTr="00BA06E1">
        <w:tc>
          <w:tcPr>
            <w:tcW w:w="3539" w:type="dxa"/>
          </w:tcPr>
          <w:p w14:paraId="741FBC6D" w14:textId="6E6081B0" w:rsidR="00DC64B2" w:rsidRDefault="00DC64B2" w:rsidP="000F6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17/09/2021 – 16-10/2021</w:t>
            </w:r>
          </w:p>
        </w:tc>
        <w:tc>
          <w:tcPr>
            <w:tcW w:w="2410" w:type="dxa"/>
          </w:tcPr>
          <w:p w14:paraId="008CA267" w14:textId="5D07738C" w:rsidR="00DC64B2" w:rsidRDefault="00821DDC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0.904 (SD 0.086)</w:t>
            </w:r>
          </w:p>
        </w:tc>
        <w:tc>
          <w:tcPr>
            <w:tcW w:w="2551" w:type="dxa"/>
          </w:tcPr>
          <w:p w14:paraId="2E3F0630" w14:textId="0CC8EA5B" w:rsidR="00DC64B2" w:rsidRDefault="002D4357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0.898 (SD 0.072)</w:t>
            </w:r>
          </w:p>
        </w:tc>
      </w:tr>
      <w:tr w:rsidR="00DC64B2" w14:paraId="4F32D82F" w14:textId="77777777" w:rsidTr="00BA06E1">
        <w:tc>
          <w:tcPr>
            <w:tcW w:w="3539" w:type="dxa"/>
          </w:tcPr>
          <w:p w14:paraId="7AF7F579" w14:textId="31BA4664" w:rsidR="00DC64B2" w:rsidRDefault="00DC64B2" w:rsidP="000F6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17/10/2021 – 16/11/2021</w:t>
            </w:r>
          </w:p>
        </w:tc>
        <w:tc>
          <w:tcPr>
            <w:tcW w:w="2410" w:type="dxa"/>
          </w:tcPr>
          <w:p w14:paraId="15912902" w14:textId="0E89CF18" w:rsidR="00DC64B2" w:rsidRDefault="00821DDC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0.988 (SD 0.077)</w:t>
            </w:r>
          </w:p>
        </w:tc>
        <w:tc>
          <w:tcPr>
            <w:tcW w:w="2551" w:type="dxa"/>
          </w:tcPr>
          <w:p w14:paraId="7CDEE38D" w14:textId="705843DB" w:rsidR="00DC64B2" w:rsidRDefault="002D4357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0.799 (SD 0.068)</w:t>
            </w:r>
          </w:p>
        </w:tc>
      </w:tr>
      <w:tr w:rsidR="00DC64B2" w14:paraId="61F7BB7E" w14:textId="77777777" w:rsidTr="00BA06E1">
        <w:tc>
          <w:tcPr>
            <w:tcW w:w="3539" w:type="dxa"/>
          </w:tcPr>
          <w:p w14:paraId="6C9C5604" w14:textId="64A60C5E" w:rsidR="00DC64B2" w:rsidRDefault="00DC64B2" w:rsidP="000F6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17/11/2021 – 16/1</w:t>
            </w:r>
            <w:r w:rsidR="00BD2A49"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/2021</w:t>
            </w:r>
          </w:p>
        </w:tc>
        <w:tc>
          <w:tcPr>
            <w:tcW w:w="2410" w:type="dxa"/>
          </w:tcPr>
          <w:p w14:paraId="449CDA94" w14:textId="3370C492" w:rsidR="00DC64B2" w:rsidRDefault="00821DDC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1.010 (SD 0.085)</w:t>
            </w:r>
          </w:p>
        </w:tc>
        <w:tc>
          <w:tcPr>
            <w:tcW w:w="2551" w:type="dxa"/>
          </w:tcPr>
          <w:p w14:paraId="507A34CF" w14:textId="776D1A2D" w:rsidR="00DC64B2" w:rsidRDefault="002D4357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0.876 (SD 0.067)</w:t>
            </w:r>
          </w:p>
        </w:tc>
      </w:tr>
      <w:tr w:rsidR="00DC64B2" w14:paraId="4DD237FC" w14:textId="77777777" w:rsidTr="00BA06E1">
        <w:tc>
          <w:tcPr>
            <w:tcW w:w="3539" w:type="dxa"/>
          </w:tcPr>
          <w:p w14:paraId="77E0CD60" w14:textId="00C414F8" w:rsidR="00DC64B2" w:rsidRDefault="00DC64B2" w:rsidP="000F6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17/12/2021 – 18/</w:t>
            </w:r>
            <w:r w:rsidR="00B30697"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1/202</w:t>
            </w:r>
            <w:r w:rsidR="00B30697"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2</w:t>
            </w:r>
          </w:p>
        </w:tc>
        <w:tc>
          <w:tcPr>
            <w:tcW w:w="2410" w:type="dxa"/>
          </w:tcPr>
          <w:p w14:paraId="0633DEB4" w14:textId="20C9F012" w:rsidR="00DC64B2" w:rsidRDefault="002D4357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1.071 (SD 0.076)</w:t>
            </w:r>
          </w:p>
        </w:tc>
        <w:tc>
          <w:tcPr>
            <w:tcW w:w="2551" w:type="dxa"/>
          </w:tcPr>
          <w:p w14:paraId="0EF35890" w14:textId="5D94A4E9" w:rsidR="00DC64B2" w:rsidRDefault="002D4357" w:rsidP="004D6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i-N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 xml:space="preserve">0.806 (SD </w:t>
            </w:r>
            <w:r w:rsidR="00DC3265">
              <w:rPr>
                <w:rFonts w:ascii="Times New Roman" w:hAnsi="Times New Roman" w:cs="Times New Roman"/>
                <w:sz w:val="24"/>
                <w:szCs w:val="24"/>
                <w:lang w:val="mi-NZ"/>
              </w:rPr>
              <w:t>0.059)</w:t>
            </w:r>
          </w:p>
        </w:tc>
      </w:tr>
    </w:tbl>
    <w:p w14:paraId="006C3569" w14:textId="77777777" w:rsidR="00907C64" w:rsidRPr="00907C64" w:rsidRDefault="00907C64" w:rsidP="000F6AEB">
      <w:pPr>
        <w:jc w:val="both"/>
        <w:rPr>
          <w:rFonts w:ascii="Times New Roman" w:hAnsi="Times New Roman" w:cs="Times New Roman"/>
          <w:sz w:val="24"/>
          <w:szCs w:val="24"/>
          <w:lang w:val="mi-NZ"/>
        </w:rPr>
      </w:pPr>
    </w:p>
    <w:p w14:paraId="789DBD09" w14:textId="77777777" w:rsidR="000F6AEB" w:rsidRDefault="000F6AEB" w:rsidP="000F6A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i-NZ"/>
        </w:rPr>
      </w:pPr>
    </w:p>
    <w:p w14:paraId="566A0B9D" w14:textId="77777777" w:rsidR="000F6AEB" w:rsidRDefault="000F6AEB" w:rsidP="000F6A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i-NZ"/>
        </w:rPr>
      </w:pPr>
    </w:p>
    <w:p w14:paraId="3D4C5DED" w14:textId="77777777" w:rsidR="000F6AEB" w:rsidRDefault="000F6AEB" w:rsidP="000F6A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i-NZ"/>
        </w:rPr>
        <w:sectPr w:rsidR="000F6AEB" w:rsidSect="00126DF1">
          <w:pgSz w:w="12240" w:h="15840"/>
          <w:pgMar w:top="1440" w:right="1440" w:bottom="1985" w:left="1440" w:header="720" w:footer="720" w:gutter="0"/>
          <w:cols w:space="720"/>
          <w:docGrid w:linePitch="360"/>
        </w:sectPr>
      </w:pPr>
    </w:p>
    <w:p w14:paraId="35BC2969" w14:textId="77777777" w:rsidR="000F6AEB" w:rsidRDefault="000F6AEB" w:rsidP="000F6AEB">
      <w:pPr>
        <w:rPr>
          <w:rFonts w:ascii="Times New Roman" w:hAnsi="Times New Roman" w:cs="Times New Roman"/>
          <w:i/>
          <w:iCs/>
          <w:sz w:val="24"/>
          <w:szCs w:val="24"/>
          <w:lang w:val="mi-NZ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mi-NZ"/>
        </w:rPr>
        <w:lastRenderedPageBreak/>
        <w:drawing>
          <wp:anchor distT="0" distB="0" distL="114300" distR="114300" simplePos="0" relativeHeight="251659264" behindDoc="0" locked="0" layoutInCell="1" allowOverlap="1" wp14:anchorId="23329AC8" wp14:editId="6768B98E">
            <wp:simplePos x="0" y="0"/>
            <wp:positionH relativeFrom="column">
              <wp:posOffset>4164966</wp:posOffset>
            </wp:positionH>
            <wp:positionV relativeFrom="paragraph">
              <wp:posOffset>15240</wp:posOffset>
            </wp:positionV>
            <wp:extent cx="3749040" cy="5054507"/>
            <wp:effectExtent l="0" t="0" r="3810" b="0"/>
            <wp:wrapNone/>
            <wp:docPr id="20" name="Picture 20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histo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093" cy="507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mi-NZ"/>
        </w:rPr>
        <w:drawing>
          <wp:inline distT="0" distB="0" distL="0" distR="0" wp14:anchorId="37A360B1" wp14:editId="11C1338E">
            <wp:extent cx="3825240" cy="5067201"/>
            <wp:effectExtent l="0" t="0" r="3810" b="635"/>
            <wp:docPr id="21" name="Picture 2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, histo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440" cy="511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9D0">
        <w:rPr>
          <w:rFonts w:ascii="Times New Roman" w:hAnsi="Times New Roman" w:cs="Times New Roman"/>
          <w:i/>
          <w:iCs/>
          <w:noProof/>
          <w:sz w:val="24"/>
          <w:szCs w:val="24"/>
          <w:lang w:val="mi-NZ"/>
        </w:rPr>
        <w:t xml:space="preserve"> </w:t>
      </w:r>
    </w:p>
    <w:p w14:paraId="0E8D7298" w14:textId="77777777" w:rsidR="000F6AEB" w:rsidRDefault="000F6AEB" w:rsidP="000F6A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 xml:space="preserve">Figure </w:t>
      </w:r>
      <w:r w:rsidRPr="009025FF">
        <w:rPr>
          <w:rFonts w:ascii="Times New Roman" w:hAnsi="Times New Roman" w:cs="Times New Roman"/>
          <w:i/>
          <w:iCs/>
          <w:sz w:val="24"/>
          <w:szCs w:val="24"/>
          <w:lang w:val="mi-NZ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lang w:val="mi-NZ"/>
        </w:rPr>
        <w:t>2</w:t>
      </w:r>
      <w:r w:rsidRPr="009025FF">
        <w:rPr>
          <w:rFonts w:ascii="Times New Roman" w:hAnsi="Times New Roman" w:cs="Times New Roman"/>
          <w:i/>
          <w:iCs/>
          <w:sz w:val="24"/>
          <w:szCs w:val="24"/>
          <w:lang w:val="mi-NZ"/>
        </w:rPr>
        <w:t xml:space="preserve">. </w:t>
      </w:r>
      <w:r w:rsidRPr="009025FF">
        <w:rPr>
          <w:rFonts w:ascii="Times New Roman" w:hAnsi="Times New Roman" w:cs="Times New Roman"/>
          <w:i/>
          <w:iCs/>
          <w:sz w:val="24"/>
          <w:szCs w:val="24"/>
        </w:rPr>
        <w:t>Figure (available under Creative Commons Attribution </w:t>
      </w:r>
      <w:hyperlink r:id="rId7" w:history="1">
        <w:r w:rsidRPr="009025FF">
          <w:rPr>
            <w:rFonts w:ascii="Times New Roman" w:hAnsi="Times New Roman" w:cs="Times New Roman"/>
            <w:i/>
            <w:iCs/>
            <w:sz w:val="24"/>
            <w:szCs w:val="24"/>
          </w:rPr>
          <w:t>CC BY 4.0</w:t>
        </w:r>
      </w:hyperlink>
      <w:r w:rsidRPr="009025FF">
        <w:rPr>
          <w:rFonts w:ascii="Times New Roman" w:hAnsi="Times New Roman" w:cs="Times New Roman"/>
          <w:i/>
          <w:iCs/>
          <w:sz w:val="24"/>
          <w:szCs w:val="24"/>
        </w:rPr>
        <w:t xml:space="preserve">) reproduced from </w:t>
      </w:r>
      <w:proofErr w:type="spellStart"/>
      <w:r w:rsidRPr="009025FF">
        <w:rPr>
          <w:rFonts w:ascii="Times New Roman" w:hAnsi="Times New Roman" w:cs="Times New Roman"/>
          <w:i/>
          <w:iCs/>
          <w:sz w:val="24"/>
          <w:szCs w:val="24"/>
        </w:rPr>
        <w:t>EpiForecasts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(Abbott et al, 2020a,b</w:t>
      </w:r>
      <w:r w:rsidRPr="009025FF">
        <w:rPr>
          <w:rFonts w:ascii="Times New Roman" w:hAnsi="Times New Roman" w:cs="Times New Roman"/>
          <w:i/>
          <w:iCs/>
          <w:sz w:val="24"/>
          <w:szCs w:val="24"/>
        </w:rPr>
        <w:t xml:space="preserve">, accessed from </w:t>
      </w:r>
      <w:hyperlink r:id="rId8" w:history="1">
        <w:r w:rsidRPr="009025F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https://epiforecasts.io/covid/posts/national/new-zealand/</w:t>
        </w:r>
      </w:hyperlink>
      <w:r w:rsidRPr="009025FF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r>
        <w:rPr>
          <w:rFonts w:ascii="Times New Roman" w:hAnsi="Times New Roman" w:cs="Times New Roman"/>
          <w:i/>
          <w:iCs/>
          <w:sz w:val="24"/>
          <w:szCs w:val="24"/>
        </w:rPr>
        <w:t>19 October 2021 (left) and on 1 February</w:t>
      </w:r>
      <w:r w:rsidRPr="009025FF">
        <w:rPr>
          <w:rFonts w:ascii="Times New Roman" w:hAnsi="Times New Roman" w:cs="Times New Roman"/>
          <w:i/>
          <w:iCs/>
          <w:sz w:val="24"/>
          <w:szCs w:val="24"/>
        </w:rPr>
        <w:t xml:space="preserve"> 2022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(right)</w:t>
      </w:r>
      <w:r w:rsidRPr="009025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New cases by date of report (A), date of infection (B) and effective reproduction number (C) over 16-week periods up to 15 October 2021 (left) and up to 28 January 2022 (right).</w:t>
      </w:r>
    </w:p>
    <w:p w14:paraId="6371F5B4" w14:textId="77777777" w:rsidR="000F6AEB" w:rsidRDefault="000F6AEB" w:rsidP="000F6AEB">
      <w:pPr>
        <w:keepNext/>
        <w:jc w:val="both"/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mi-NZ"/>
        </w:rPr>
        <w:lastRenderedPageBreak/>
        <w:drawing>
          <wp:inline distT="0" distB="0" distL="0" distR="0" wp14:anchorId="3BE38C7A" wp14:editId="2390FF83">
            <wp:extent cx="7894441" cy="5052060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63" cy="505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9393" w14:textId="261BA7AA" w:rsidR="009B008E" w:rsidRPr="00D12B11" w:rsidRDefault="000F6AEB" w:rsidP="00D12B11">
      <w:pPr>
        <w:jc w:val="both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S3</w:t>
      </w:r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: Estimated effective reproduction number, R</w:t>
      </w:r>
      <w:r w:rsidRPr="008936EE">
        <w:rPr>
          <w:rFonts w:ascii="Times New Roman" w:hAnsi="Times New Roman" w:cs="Times New Roman"/>
          <w:color w:val="44546A" w:themeColor="text2"/>
          <w:sz w:val="24"/>
          <w:szCs w:val="24"/>
          <w:vertAlign w:val="subscript"/>
        </w:rPr>
        <w:t>t</w:t>
      </w:r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, over time (light ribbon = 90% credible interval [</w:t>
      </w:r>
      <w:proofErr w:type="spellStart"/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CrI</w:t>
      </w:r>
      <w:proofErr w:type="spellEnd"/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]; dark ribbon =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</w:t>
      </w:r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0% </w:t>
      </w:r>
      <w:proofErr w:type="spellStart"/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CrI</w:t>
      </w:r>
      <w:proofErr w:type="spellEnd"/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) using a gamma-distributed generation time with mean of 3.6 days and SD of 3.1 days (green); a shorter mean 3.2 days and SD 2.4 days (blue); and a longer mean 4.6 days and SD 3.1 days (orange)</w:t>
      </w:r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. Estimates up to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9</w:t>
      </w:r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January 2022</w:t>
      </w:r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are based on full data; estimates from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10 January</w:t>
      </w:r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18 January</w:t>
      </w:r>
      <w:r w:rsidRPr="00105AAD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are based on partial data and have been adjusted for right truncation of infections.</w:t>
      </w:r>
    </w:p>
    <w:sectPr w:rsidR="009B008E" w:rsidRPr="00D12B11" w:rsidSect="006329D0">
      <w:pgSz w:w="15840" w:h="12240" w:orient="landscape"/>
      <w:pgMar w:top="1440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EB"/>
    <w:rsid w:val="000F6AEB"/>
    <w:rsid w:val="001E0FBF"/>
    <w:rsid w:val="002D4357"/>
    <w:rsid w:val="00380776"/>
    <w:rsid w:val="004B0BA4"/>
    <w:rsid w:val="004D64AB"/>
    <w:rsid w:val="00804AF7"/>
    <w:rsid w:val="00821DDC"/>
    <w:rsid w:val="00907C64"/>
    <w:rsid w:val="009B008E"/>
    <w:rsid w:val="00B30697"/>
    <w:rsid w:val="00BA06E1"/>
    <w:rsid w:val="00BD2A49"/>
    <w:rsid w:val="00C845F2"/>
    <w:rsid w:val="00D12B11"/>
    <w:rsid w:val="00DC3265"/>
    <w:rsid w:val="00D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452D"/>
  <w15:chartTrackingRefBased/>
  <w15:docId w15:val="{954CBE0C-1614-4E31-BD8A-114CCA8C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A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forecasts.io/covid/posts/national/new-zealan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Binny</dc:creator>
  <cp:keywords/>
  <dc:description/>
  <cp:lastModifiedBy>Rachelle Binny</cp:lastModifiedBy>
  <cp:revision>12</cp:revision>
  <dcterms:created xsi:type="dcterms:W3CDTF">2022-07-24T01:58:00Z</dcterms:created>
  <dcterms:modified xsi:type="dcterms:W3CDTF">2022-07-24T05:50:00Z</dcterms:modified>
</cp:coreProperties>
</file>