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1D55" w14:textId="77777777" w:rsidR="00C602EF" w:rsidRPr="00643BB4" w:rsidRDefault="00C602EF" w:rsidP="00C602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BB4">
        <w:rPr>
          <w:rFonts w:ascii="Times New Roman" w:hAnsi="Times New Roman" w:cs="Times New Roman"/>
          <w:b/>
          <w:bCs/>
          <w:sz w:val="24"/>
          <w:szCs w:val="24"/>
        </w:rPr>
        <w:t>SUPPLEM</w:t>
      </w:r>
      <w:r w:rsidR="0011651E" w:rsidRPr="00643B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43BB4">
        <w:rPr>
          <w:rFonts w:ascii="Times New Roman" w:hAnsi="Times New Roman" w:cs="Times New Roman"/>
          <w:b/>
          <w:bCs/>
          <w:sz w:val="24"/>
          <w:szCs w:val="24"/>
        </w:rPr>
        <w:t xml:space="preserve">NTARY </w:t>
      </w:r>
    </w:p>
    <w:p w14:paraId="4EEE5118" w14:textId="77777777" w:rsidR="0011651E" w:rsidRPr="00643BB4" w:rsidRDefault="0011651E" w:rsidP="00C602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2981D" w14:textId="77777777" w:rsidR="00FC35DE" w:rsidRDefault="00FC35DE" w:rsidP="00C602EF">
      <w:pPr>
        <w:rPr>
          <w:rFonts w:ascii="Times New Roman" w:hAnsi="Times New Roman" w:cs="Times New Roman"/>
          <w:sz w:val="24"/>
          <w:szCs w:val="24"/>
        </w:rPr>
      </w:pPr>
    </w:p>
    <w:p w14:paraId="3584D5AD" w14:textId="6841E063" w:rsidR="00324827" w:rsidRDefault="00324827" w:rsidP="00324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4370B4" wp14:editId="48FEFD3B">
            <wp:extent cx="4572000" cy="274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2383" w14:textId="098E134C" w:rsidR="00596863" w:rsidRPr="003D75CF" w:rsidRDefault="002348B5" w:rsidP="00065F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75CF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8C3379" w:rsidRPr="003D75CF">
        <w:rPr>
          <w:rFonts w:ascii="Times New Roman" w:hAnsi="Times New Roman" w:cs="Times New Roman"/>
          <w:b/>
          <w:bCs/>
          <w:sz w:val="24"/>
          <w:szCs w:val="24"/>
        </w:rPr>
        <w:t>ure</w:t>
      </w:r>
      <w:proofErr w:type="spellEnd"/>
      <w:r w:rsidR="008C3379" w:rsidRPr="003D75CF">
        <w:rPr>
          <w:rFonts w:ascii="Times New Roman" w:hAnsi="Times New Roman" w:cs="Times New Roman"/>
          <w:b/>
          <w:bCs/>
          <w:sz w:val="24"/>
          <w:szCs w:val="24"/>
        </w:rPr>
        <w:t xml:space="preserve"> S1.</w:t>
      </w:r>
      <w:r w:rsidR="005812E2" w:rsidRPr="003D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E2" w:rsidRPr="003D75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812E2" w:rsidRPr="003D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E2" w:rsidRPr="003D75CF">
        <w:rPr>
          <w:rFonts w:ascii="Times New Roman" w:hAnsi="Times New Roman" w:cs="Times New Roman"/>
          <w:sz w:val="24"/>
          <w:szCs w:val="24"/>
        </w:rPr>
        <w:t>calibration</w:t>
      </w:r>
      <w:proofErr w:type="spellEnd"/>
      <w:r w:rsidR="005812E2" w:rsidRPr="003D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E2" w:rsidRPr="003D75CF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="005812E2" w:rsidRPr="003D75CF">
        <w:rPr>
          <w:rFonts w:ascii="Times New Roman" w:hAnsi="Times New Roman" w:cs="Times New Roman"/>
          <w:sz w:val="24"/>
          <w:szCs w:val="24"/>
        </w:rPr>
        <w:t xml:space="preserve"> of GA</w:t>
      </w:r>
    </w:p>
    <w:p w14:paraId="2A870042" w14:textId="1821BFEB" w:rsidR="00065FD4" w:rsidRDefault="00065FD4" w:rsidP="00596863">
      <w:pPr>
        <w:jc w:val="both"/>
        <w:rPr>
          <w:rFonts w:ascii="DejaVuSansCondensed" w:hAnsi="DejaVuSansCondensed" w:cs="DejaVuSansCondensed"/>
          <w:sz w:val="26"/>
          <w:szCs w:val="26"/>
        </w:rPr>
      </w:pPr>
    </w:p>
    <w:p w14:paraId="4CFA1A11" w14:textId="77777777" w:rsidR="00324827" w:rsidRDefault="00324827" w:rsidP="00C602EF">
      <w:pPr>
        <w:rPr>
          <w:rFonts w:ascii="Times New Roman" w:hAnsi="Times New Roman" w:cs="Times New Roman"/>
          <w:sz w:val="24"/>
          <w:szCs w:val="24"/>
        </w:rPr>
      </w:pPr>
    </w:p>
    <w:p w14:paraId="6E6FBAB0" w14:textId="77777777" w:rsidR="00324827" w:rsidRPr="00643BB4" w:rsidRDefault="00324827" w:rsidP="00C602EF">
      <w:pPr>
        <w:rPr>
          <w:rFonts w:ascii="Times New Roman" w:hAnsi="Times New Roman" w:cs="Times New Roman"/>
          <w:sz w:val="24"/>
          <w:szCs w:val="24"/>
        </w:rPr>
      </w:pPr>
    </w:p>
    <w:p w14:paraId="069B31CD" w14:textId="246DB898" w:rsidR="007B08E8" w:rsidRDefault="00AA0FAD">
      <w:r w:rsidRPr="00AA0FAD">
        <w:rPr>
          <w:noProof/>
          <w:lang w:eastAsia="tr-TR"/>
        </w:rPr>
        <w:drawing>
          <wp:inline distT="0" distB="0" distL="0" distR="0" wp14:anchorId="570E58BB" wp14:editId="56A9D569">
            <wp:extent cx="5760720" cy="1757680"/>
            <wp:effectExtent l="0" t="0" r="0" b="0"/>
            <wp:docPr id="1" name="Resim 1" descr="I:\YAS MAKALELER\ÇİGDEM TEZ MAKALESİ\FIGURES\Fig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YAS MAKALELER\ÇİGDEM TEZ MAKALESİ\FIGURES\Figur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0585" w14:textId="6F4D9629" w:rsidR="00AA0FAD" w:rsidRDefault="007F3CF8" w:rsidP="00F6693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F3CF8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7F3CF8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MD </w:t>
      </w:r>
      <w:proofErr w:type="spellStart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system</w:t>
      </w:r>
      <w:proofErr w:type="spellEnd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 GA in </w:t>
      </w:r>
      <w:proofErr w:type="spellStart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complex</w:t>
      </w:r>
      <w:proofErr w:type="spellEnd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MMP-1(PDB ID: 966C) </w:t>
      </w:r>
      <w:r w:rsidR="00AA0FAD" w:rsidRPr="003D75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</w:t>
      </w:r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MMP-3(PDB ID: 2JT6)</w:t>
      </w:r>
      <w:r w:rsidR="003D7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0FAD" w:rsidRPr="003D75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</w:t>
      </w:r>
      <w:r w:rsidR="00AA0FAD" w:rsidRPr="00AA0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MMP-9(PDB ID: 5CUH) </w:t>
      </w:r>
      <w:r w:rsidR="00AA0FAD" w:rsidRPr="003D75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</w:t>
      </w:r>
    </w:p>
    <w:p w14:paraId="7CA8E5E0" w14:textId="7687CA24" w:rsidR="00F6693F" w:rsidRDefault="00F6693F" w:rsidP="00F6693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62CC60" w14:textId="0996E992" w:rsidR="00F6693F" w:rsidRDefault="00E15BB3" w:rsidP="00F669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C86D3D" wp14:editId="232DE2E6">
            <wp:extent cx="4572000" cy="3328035"/>
            <wp:effectExtent l="19050" t="19050" r="19050" b="2476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8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6CFC37" w14:textId="2FF9F4FA" w:rsidR="00692A13" w:rsidRPr="00B65866" w:rsidRDefault="00E15BB3" w:rsidP="00E15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B65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S3. </w:t>
      </w:r>
      <w:r w:rsidR="00975A0B" w:rsidRPr="00B65866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MD simulation analysis of GA in complex with MMP-1(PDB ID: 966C). RMSD of GA-966C complex (Protein Cα-atoms RMSD is shown in green while RMSD of GA with respect to protein are shown in purple </w:t>
      </w:r>
      <w:r w:rsidR="00975A0B" w:rsidRPr="00B65866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(a)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Protein amino acids RMSF </w:t>
      </w:r>
      <w:r w:rsidR="00975A0B" w:rsidRPr="00B65866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(b)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Protein–ligand contact diagram </w:t>
      </w:r>
      <w:r w:rsidR="00975A0B" w:rsidRPr="00B65866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(c)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timeline representation of the interactions and contacts </w:t>
      </w:r>
      <w:r w:rsidR="00975A0B" w:rsidRPr="00B65866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(d)</w:t>
      </w:r>
      <w:r w:rsid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ligand 2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="00975A0B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nteraction histogram obtained from MD trajectory </w:t>
      </w:r>
      <w:r w:rsidR="00975A0B" w:rsidRPr="00B65866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(e)</w:t>
      </w:r>
      <w:r w:rsidR="00B65866" w:rsidRPr="00B6586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14:paraId="00F4641E" w14:textId="77777777" w:rsidR="00BC7A0D" w:rsidRPr="00975A0B" w:rsidRDefault="00BC7A0D" w:rsidP="00E15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6A039B" w14:textId="73720AD0" w:rsidR="00692A13" w:rsidRDefault="00692A13" w:rsidP="00E15BB3">
      <w:pPr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</w:rPr>
      </w:pPr>
      <w:bookmarkStart w:id="0" w:name="_GoBack"/>
      <w:bookmarkEnd w:id="0"/>
    </w:p>
    <w:p w14:paraId="7915C12C" w14:textId="2622EC57" w:rsidR="00F6732E" w:rsidRDefault="00F6732E" w:rsidP="00F6732E">
      <w:pPr>
        <w:tabs>
          <w:tab w:val="left" w:pos="3885"/>
        </w:tabs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 wp14:anchorId="25E126F2" wp14:editId="0B62131D">
            <wp:extent cx="4572000" cy="3317240"/>
            <wp:effectExtent l="19050" t="19050" r="19050" b="165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D1994D" w14:textId="7B737E41" w:rsidR="00F6732E" w:rsidRPr="003D75CF" w:rsidRDefault="00F6732E" w:rsidP="00F6732E">
      <w:pPr>
        <w:tabs>
          <w:tab w:val="left" w:pos="3885"/>
        </w:tabs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  <w:lang w:val="en-US"/>
        </w:rPr>
      </w:pPr>
      <w:r w:rsidRPr="003D75CF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S4.</w:t>
      </w:r>
      <w:r w:rsidRPr="003D75CF">
        <w:rPr>
          <w:rFonts w:ascii="DejaVuSansCondensed" w:hAnsi="DejaVuSansCondensed" w:cs="DejaVuSansCondensed"/>
          <w:sz w:val="26"/>
          <w:szCs w:val="26"/>
          <w:lang w:val="en-US"/>
        </w:rPr>
        <w:t xml:space="preserve"> 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MD simulation analysis of GA in complex with MMP-3(PDB ID: 2JT6).  RMSD of GA-2JT6 complex (Protein Cα-atoms RMSD is shown in green while RMSD of GA with respect to protein are shown in purple </w:t>
      </w:r>
      <w:r w:rsidR="00602E02" w:rsidRPr="003D75CF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(a)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 Protein amino acids RMSF </w:t>
      </w:r>
      <w:r w:rsidR="00602E02" w:rsidRPr="003D75CF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(b)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 Protein–ligand contact diagram </w:t>
      </w:r>
      <w:r w:rsidR="00602E02" w:rsidRPr="003D75CF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(c)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 timeline representation of the interactions and contacts </w:t>
      </w:r>
      <w:r w:rsidR="00602E02" w:rsidRPr="003D75CF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(d)</w:t>
      </w:r>
      <w:r w:rsidR="003D75CF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,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ligand 2</w:t>
      </w:r>
      <w:r w:rsidR="003D75CF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D i</w:t>
      </w:r>
      <w:r w:rsidR="00602E02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nteraction histogram obtained from MD trajectory</w:t>
      </w:r>
      <w:r w:rsidR="00344100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</w:t>
      </w:r>
      <w:r w:rsidR="00602E02" w:rsidRPr="003D75CF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(e)</w:t>
      </w:r>
      <w:r w:rsidR="003D75CF" w:rsidRPr="003D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.</w:t>
      </w:r>
    </w:p>
    <w:p w14:paraId="12BE46EB" w14:textId="28B35999" w:rsidR="0059124C" w:rsidRDefault="0059124C" w:rsidP="00F6732E">
      <w:pPr>
        <w:tabs>
          <w:tab w:val="left" w:pos="3885"/>
        </w:tabs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</w:rPr>
      </w:pPr>
    </w:p>
    <w:p w14:paraId="03810D37" w14:textId="77777777" w:rsidR="0059124C" w:rsidRPr="00E15BB3" w:rsidRDefault="0059124C" w:rsidP="00F6732E">
      <w:pPr>
        <w:tabs>
          <w:tab w:val="left" w:pos="3885"/>
        </w:tabs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</w:rPr>
      </w:pPr>
    </w:p>
    <w:p w14:paraId="6E564494" w14:textId="7F510C0F" w:rsidR="00E15BB3" w:rsidRDefault="00F6732E" w:rsidP="00F669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3708BF7" wp14:editId="24E15B20">
            <wp:extent cx="4572000" cy="3317240"/>
            <wp:effectExtent l="19050" t="19050" r="19050" b="165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489FB2" w14:textId="13DAC857" w:rsidR="00F6732E" w:rsidRPr="00B65866" w:rsidRDefault="00F6732E" w:rsidP="00636B77">
      <w:pPr>
        <w:autoSpaceDE w:val="0"/>
        <w:autoSpaceDN w:val="0"/>
        <w:adjustRightInd w:val="0"/>
        <w:jc w:val="center"/>
        <w:rPr>
          <w:rFonts w:ascii="DejaVuSansCondensed" w:hAnsi="DejaVuSansCondensed" w:cs="DejaVuSansCondensed"/>
          <w:sz w:val="26"/>
          <w:szCs w:val="26"/>
          <w:lang w:val="en-US"/>
        </w:rPr>
      </w:pPr>
      <w:r w:rsidRPr="00B6586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S5.</w:t>
      </w:r>
      <w:r w:rsidRPr="00B65866">
        <w:rPr>
          <w:rFonts w:ascii="DejaVuSansCondensed" w:hAnsi="DejaVuSansCondensed" w:cs="DejaVuSansCondensed"/>
          <w:sz w:val="26"/>
          <w:szCs w:val="26"/>
          <w:lang w:val="en-US"/>
        </w:rPr>
        <w:t xml:space="preserve"> 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MD simulation analysis of GA in complex with MMP-9(PDB ID: 5CUH). RMSD of GA-5CUH complex (Protein Cα-atoms RMSD is shown in green while RMSD of GA with respect to protein are shown in purple </w:t>
      </w:r>
      <w:r w:rsidR="0044252C" w:rsidRPr="00B6586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(a)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 Protein amino acids RMSF </w:t>
      </w:r>
      <w:r w:rsidR="0044252C" w:rsidRPr="00B6586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(b)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 Protein–ligand contact diagram </w:t>
      </w:r>
      <w:r w:rsidR="0044252C" w:rsidRPr="00B6586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(c)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, timeline representation of the interactions and contacts </w:t>
      </w:r>
      <w:r w:rsidR="0044252C" w:rsidRPr="00B6586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(d)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,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ligand 2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D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i</w:t>
      </w:r>
      <w:r w:rsidR="0044252C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nteraction histogram obtained from MD trajectory</w:t>
      </w:r>
      <w:r w:rsidR="00636B77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</w:t>
      </w:r>
      <w:r w:rsidR="0044252C" w:rsidRPr="00B6586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en-US"/>
        </w:rPr>
        <w:t>(e)</w:t>
      </w:r>
      <w:r w:rsidR="003D75CF" w:rsidRPr="00B658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.</w:t>
      </w:r>
    </w:p>
    <w:sectPr w:rsidR="00F6732E" w:rsidRPr="00B65866" w:rsidSect="007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F"/>
    <w:rsid w:val="00044BD0"/>
    <w:rsid w:val="00065FD4"/>
    <w:rsid w:val="000824BD"/>
    <w:rsid w:val="0011613C"/>
    <w:rsid w:val="0011651E"/>
    <w:rsid w:val="00116813"/>
    <w:rsid w:val="00131E61"/>
    <w:rsid w:val="00143E08"/>
    <w:rsid w:val="001643E1"/>
    <w:rsid w:val="001A3361"/>
    <w:rsid w:val="001C07BC"/>
    <w:rsid w:val="001D1133"/>
    <w:rsid w:val="001E77F4"/>
    <w:rsid w:val="002348B5"/>
    <w:rsid w:val="00241EE0"/>
    <w:rsid w:val="002839C6"/>
    <w:rsid w:val="00324827"/>
    <w:rsid w:val="00344100"/>
    <w:rsid w:val="00350F9B"/>
    <w:rsid w:val="003578DD"/>
    <w:rsid w:val="00390FAD"/>
    <w:rsid w:val="00392BBA"/>
    <w:rsid w:val="003D75CF"/>
    <w:rsid w:val="003E60E3"/>
    <w:rsid w:val="0044252C"/>
    <w:rsid w:val="0045631B"/>
    <w:rsid w:val="004D2E7E"/>
    <w:rsid w:val="004D6A1D"/>
    <w:rsid w:val="005779EA"/>
    <w:rsid w:val="005812E2"/>
    <w:rsid w:val="0059124C"/>
    <w:rsid w:val="00596863"/>
    <w:rsid w:val="00602E02"/>
    <w:rsid w:val="00636B77"/>
    <w:rsid w:val="00637077"/>
    <w:rsid w:val="00643BB4"/>
    <w:rsid w:val="00692A13"/>
    <w:rsid w:val="007A0A5A"/>
    <w:rsid w:val="007B08E8"/>
    <w:rsid w:val="007E7FA6"/>
    <w:rsid w:val="007F3CF8"/>
    <w:rsid w:val="008B1051"/>
    <w:rsid w:val="008C3379"/>
    <w:rsid w:val="00924EF0"/>
    <w:rsid w:val="00975A0B"/>
    <w:rsid w:val="009A1090"/>
    <w:rsid w:val="009D6005"/>
    <w:rsid w:val="00A11505"/>
    <w:rsid w:val="00A364A1"/>
    <w:rsid w:val="00A51D95"/>
    <w:rsid w:val="00A675FB"/>
    <w:rsid w:val="00AA0FAD"/>
    <w:rsid w:val="00AA5B5F"/>
    <w:rsid w:val="00AC0271"/>
    <w:rsid w:val="00AE3FAE"/>
    <w:rsid w:val="00B04DA9"/>
    <w:rsid w:val="00B371C9"/>
    <w:rsid w:val="00B65866"/>
    <w:rsid w:val="00B727F5"/>
    <w:rsid w:val="00B76EF4"/>
    <w:rsid w:val="00BC7A0D"/>
    <w:rsid w:val="00C32A10"/>
    <w:rsid w:val="00C602EF"/>
    <w:rsid w:val="00D37C10"/>
    <w:rsid w:val="00D97FBE"/>
    <w:rsid w:val="00E037F5"/>
    <w:rsid w:val="00E15BB3"/>
    <w:rsid w:val="00E529BD"/>
    <w:rsid w:val="00EB2A35"/>
    <w:rsid w:val="00EC6518"/>
    <w:rsid w:val="00EC7D31"/>
    <w:rsid w:val="00F26A4E"/>
    <w:rsid w:val="00F6693F"/>
    <w:rsid w:val="00F6732E"/>
    <w:rsid w:val="00F80E19"/>
    <w:rsid w:val="00FC35DE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F80"/>
  <w15:docId w15:val="{3BFAE167-B17C-41F9-97FC-7E9F3B0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602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602EF"/>
    <w:pPr>
      <w:spacing w:after="16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602EF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602E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0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2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8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B9E2-B89E-434B-8F73-97F1C11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ELİFİM</dc:creator>
  <cp:lastModifiedBy>m kilinc</cp:lastModifiedBy>
  <cp:revision>5</cp:revision>
  <dcterms:created xsi:type="dcterms:W3CDTF">2022-08-31T14:36:00Z</dcterms:created>
  <dcterms:modified xsi:type="dcterms:W3CDTF">2022-08-31T14:38:00Z</dcterms:modified>
</cp:coreProperties>
</file>