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01670" w14:textId="77777777" w:rsidR="00AD064F" w:rsidRDefault="00821FAC" w:rsidP="00C16D83">
      <w:pPr>
        <w:spacing w:line="360" w:lineRule="auto"/>
        <w:jc w:val="center"/>
        <w:rPr>
          <w:rFonts w:ascii="Times" w:eastAsia="Times" w:hAnsi="Times" w:cs="Times"/>
          <w:b/>
        </w:rPr>
      </w:pPr>
      <w:r>
        <w:rPr>
          <w:rFonts w:ascii="Times" w:eastAsia="Times" w:hAnsi="Times" w:cs="Times"/>
          <w:b/>
        </w:rPr>
        <w:t>Supplementary Information</w:t>
      </w:r>
    </w:p>
    <w:p w14:paraId="08B9A3E7" w14:textId="77777777" w:rsidR="00C16D83" w:rsidRDefault="00C16D83">
      <w:pPr>
        <w:spacing w:line="360" w:lineRule="auto"/>
        <w:rPr>
          <w:rFonts w:ascii="Times" w:eastAsia="Times" w:hAnsi="Times" w:cs="Times"/>
          <w:b/>
        </w:rPr>
      </w:pPr>
    </w:p>
    <w:p w14:paraId="54D186E5" w14:textId="77777777" w:rsidR="00C16D83" w:rsidRDefault="00C16D83" w:rsidP="00C16D83">
      <w:pPr>
        <w:shd w:val="clear" w:color="auto" w:fill="FFFFFF"/>
        <w:spacing w:line="480" w:lineRule="auto"/>
        <w:rPr>
          <w:rFonts w:ascii="Times New Roman" w:eastAsia="Times New Roman" w:hAnsi="Times New Roman" w:cs="Times New Roman"/>
          <w:b/>
          <w:color w:val="313131"/>
          <w:sz w:val="24"/>
          <w:szCs w:val="24"/>
        </w:rPr>
      </w:pPr>
      <w:r>
        <w:rPr>
          <w:rFonts w:ascii="Times New Roman" w:eastAsia="Times New Roman" w:hAnsi="Times New Roman" w:cs="Times New Roman"/>
          <w:b/>
          <w:color w:val="313131"/>
          <w:sz w:val="24"/>
          <w:szCs w:val="24"/>
        </w:rPr>
        <w:t>Computer vision indicates primary access to meat by early Homo 1.84 million years ago</w:t>
      </w:r>
    </w:p>
    <w:p w14:paraId="0530DEF4" w14:textId="77777777" w:rsidR="00C16D83" w:rsidRDefault="00C16D83" w:rsidP="00C16D83">
      <w:pPr>
        <w:shd w:val="clear" w:color="auto" w:fill="FFFFFF"/>
        <w:spacing w:line="480" w:lineRule="auto"/>
        <w:rPr>
          <w:rFonts w:ascii="Times New Roman" w:eastAsia="Times New Roman" w:hAnsi="Times New Roman" w:cs="Times New Roman"/>
          <w:b/>
          <w:color w:val="313131"/>
          <w:sz w:val="24"/>
          <w:szCs w:val="24"/>
        </w:rPr>
      </w:pPr>
      <w:r>
        <w:rPr>
          <w:rFonts w:ascii="Times New Roman" w:eastAsia="Times New Roman" w:hAnsi="Times New Roman" w:cs="Times New Roman"/>
          <w:b/>
          <w:color w:val="313131"/>
          <w:sz w:val="24"/>
          <w:szCs w:val="24"/>
        </w:rPr>
        <w:t xml:space="preserve"> </w:t>
      </w:r>
    </w:p>
    <w:p w14:paraId="3EE5EF5D"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Lucía</w:t>
      </w:r>
      <w:proofErr w:type="spellEnd"/>
      <w:r>
        <w:rPr>
          <w:rFonts w:ascii="Times New Roman" w:eastAsia="Times New Roman" w:hAnsi="Times New Roman" w:cs="Times New Roman"/>
          <w:sz w:val="24"/>
          <w:szCs w:val="24"/>
        </w:rPr>
        <w:t xml:space="preserve"> Cobo-Sánchez</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Marcos Pizarro-Monzo</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Gabriel Cifuentes-Alcobendas</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 Blanca Jiménez-García</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Natalia Abellán</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Lloyd A. Courtenay</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Audax</w:t>
      </w:r>
      <w:proofErr w:type="spellEnd"/>
      <w:r>
        <w:rPr>
          <w:rFonts w:ascii="Times New Roman" w:eastAsia="Times New Roman" w:hAnsi="Times New Roman" w:cs="Times New Roman"/>
          <w:sz w:val="24"/>
          <w:szCs w:val="24"/>
        </w:rPr>
        <w:t xml:space="preserve"> Mabulla</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Enrique Baquedano</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 Manuel Domínguez-Rodrigo</w:t>
      </w:r>
      <w:r>
        <w:rPr>
          <w:rFonts w:ascii="Times New Roman" w:eastAsia="Times New Roman" w:hAnsi="Times New Roman" w:cs="Times New Roman"/>
          <w:sz w:val="24"/>
          <w:szCs w:val="24"/>
          <w:vertAlign w:val="superscript"/>
        </w:rPr>
        <w:t>2,7,8</w:t>
      </w:r>
      <w:r>
        <w:rPr>
          <w:rFonts w:ascii="Times New Roman" w:eastAsia="Times New Roman" w:hAnsi="Times New Roman" w:cs="Times New Roman"/>
          <w:sz w:val="24"/>
          <w:szCs w:val="24"/>
        </w:rPr>
        <w:t xml:space="preserve"> *</w:t>
      </w:r>
    </w:p>
    <w:p w14:paraId="161C8985"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D478C6"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Computational Archaeology (</w:t>
      </w:r>
      <w:proofErr w:type="spellStart"/>
      <w:r>
        <w:rPr>
          <w:rFonts w:ascii="Times New Roman" w:eastAsia="Times New Roman" w:hAnsi="Times New Roman" w:cs="Times New Roman"/>
          <w:sz w:val="24"/>
          <w:szCs w:val="24"/>
        </w:rPr>
        <w:t>CoDArchLab</w:t>
      </w:r>
      <w:proofErr w:type="spellEnd"/>
      <w:r>
        <w:rPr>
          <w:rFonts w:ascii="Times New Roman" w:eastAsia="Times New Roman" w:hAnsi="Times New Roman" w:cs="Times New Roman"/>
          <w:sz w:val="24"/>
          <w:szCs w:val="24"/>
        </w:rPr>
        <w:t>), Institute of Archaeology, University of Cologne, Albertus-Magnus-</w:t>
      </w:r>
      <w:proofErr w:type="spellStart"/>
      <w:r>
        <w:rPr>
          <w:rFonts w:ascii="Times New Roman" w:eastAsia="Times New Roman" w:hAnsi="Times New Roman" w:cs="Times New Roman"/>
          <w:sz w:val="24"/>
          <w:szCs w:val="24"/>
        </w:rPr>
        <w:t>Platz</w:t>
      </w:r>
      <w:proofErr w:type="spellEnd"/>
      <w:r>
        <w:rPr>
          <w:rFonts w:ascii="Times New Roman" w:eastAsia="Times New Roman" w:hAnsi="Times New Roman" w:cs="Times New Roman"/>
          <w:sz w:val="24"/>
          <w:szCs w:val="24"/>
        </w:rPr>
        <w:t>, D-50923, Cologne, Germany</w:t>
      </w:r>
    </w:p>
    <w:p w14:paraId="752A2C60"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Institute of Evolution in Africa (IDEA), </w:t>
      </w:r>
      <w:proofErr w:type="spellStart"/>
      <w:r>
        <w:rPr>
          <w:rFonts w:ascii="Times New Roman" w:eastAsia="Times New Roman" w:hAnsi="Times New Roman" w:cs="Times New Roman"/>
          <w:sz w:val="24"/>
          <w:szCs w:val="24"/>
        </w:rPr>
        <w:t>Alcalá</w:t>
      </w:r>
      <w:proofErr w:type="spellEnd"/>
      <w:r>
        <w:rPr>
          <w:rFonts w:ascii="Times New Roman" w:eastAsia="Times New Roman" w:hAnsi="Times New Roman" w:cs="Times New Roman"/>
          <w:sz w:val="24"/>
          <w:szCs w:val="24"/>
        </w:rPr>
        <w:t xml:space="preserve"> University and A</w:t>
      </w:r>
      <w:r w:rsidRPr="00DD2763">
        <w:rPr>
          <w:rFonts w:ascii="Times New Roman" w:eastAsia="Times New Roman" w:hAnsi="Times New Roman" w:cs="Times New Roman"/>
          <w:sz w:val="24"/>
          <w:szCs w:val="24"/>
        </w:rPr>
        <w:t>rchaeological and</w:t>
      </w:r>
      <w:r>
        <w:rPr>
          <w:rFonts w:ascii="Times New Roman" w:eastAsia="Times New Roman" w:hAnsi="Times New Roman" w:cs="Times New Roman"/>
          <w:sz w:val="24"/>
          <w:szCs w:val="24"/>
        </w:rPr>
        <w:t xml:space="preserve"> </w:t>
      </w:r>
      <w:r w:rsidRPr="00DD2763">
        <w:rPr>
          <w:rFonts w:ascii="Times New Roman" w:eastAsia="Times New Roman" w:hAnsi="Times New Roman" w:cs="Times New Roman"/>
          <w:sz w:val="24"/>
          <w:szCs w:val="24"/>
        </w:rPr>
        <w:t>Paleontological Museum of the Community of Madrid,</w:t>
      </w:r>
      <w:r>
        <w:rPr>
          <w:rFonts w:ascii="Times New Roman" w:eastAsia="Times New Roman" w:hAnsi="Times New Roman" w:cs="Times New Roman"/>
          <w:sz w:val="24"/>
          <w:szCs w:val="24"/>
        </w:rPr>
        <w:t xml:space="preserve"> Covarrubias 36, 28010 Madrid, Spain.</w:t>
      </w:r>
    </w:p>
    <w:p w14:paraId="6DF56704" w14:textId="77777777" w:rsidR="00C16D83" w:rsidRDefault="00C16D83" w:rsidP="00C16D83">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color w:val="222222"/>
          <w:sz w:val="24"/>
          <w:szCs w:val="24"/>
        </w:rPr>
        <w:t xml:space="preserve">Department of Artificial Intelligence of UNED (National University for Distance Education) </w:t>
      </w:r>
      <w:r>
        <w:rPr>
          <w:rFonts w:ascii="Times New Roman" w:eastAsia="Times New Roman" w:hAnsi="Times New Roman" w:cs="Times New Roman"/>
          <w:sz w:val="24"/>
          <w:szCs w:val="24"/>
          <w:highlight w:val="white"/>
        </w:rPr>
        <w:t>28040 Madrid, Spain</w:t>
      </w:r>
    </w:p>
    <w:p w14:paraId="7A7E064D" w14:textId="77777777" w:rsidR="00C16D83" w:rsidRDefault="00C16D83" w:rsidP="00C16D8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Department of Cartographic and Terrain Engineering, Superior Polytechnic School of Ávila, University of Salamanca, Spain. </w:t>
      </w:r>
    </w:p>
    <w:p w14:paraId="4FC4AFEF"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Department of Archaeology and Heritage Studies, University of Dar </w:t>
      </w:r>
      <w:proofErr w:type="spellStart"/>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Salaam, P.O. Box 5050, Dar </w:t>
      </w:r>
      <w:proofErr w:type="spellStart"/>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Salaam, Tanzania.</w:t>
      </w:r>
    </w:p>
    <w:p w14:paraId="479E3652"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6</w:t>
      </w:r>
      <w:r w:rsidRPr="00DD2763">
        <w:t xml:space="preserve"> </w:t>
      </w:r>
      <w:r>
        <w:t>A</w:t>
      </w:r>
      <w:r w:rsidRPr="00DD2763">
        <w:rPr>
          <w:rFonts w:ascii="Times New Roman" w:eastAsia="Times New Roman" w:hAnsi="Times New Roman" w:cs="Times New Roman"/>
          <w:sz w:val="24"/>
          <w:szCs w:val="24"/>
        </w:rPr>
        <w:t xml:space="preserve">rchaeological </w:t>
      </w:r>
      <w:proofErr w:type="spellStart"/>
      <w:r w:rsidRPr="00DD2763">
        <w:rPr>
          <w:rFonts w:ascii="Times New Roman" w:eastAsia="Times New Roman" w:hAnsi="Times New Roman" w:cs="Times New Roman"/>
          <w:sz w:val="24"/>
          <w:szCs w:val="24"/>
        </w:rPr>
        <w:t>andPaleontological</w:t>
      </w:r>
      <w:proofErr w:type="spellEnd"/>
      <w:r w:rsidRPr="00DD2763">
        <w:rPr>
          <w:rFonts w:ascii="Times New Roman" w:eastAsia="Times New Roman" w:hAnsi="Times New Roman" w:cs="Times New Roman"/>
          <w:sz w:val="24"/>
          <w:szCs w:val="24"/>
        </w:rPr>
        <w:t xml:space="preserve"> Museum of the Community of Madrid,</w:t>
      </w:r>
      <w:r>
        <w:rPr>
          <w:rFonts w:ascii="Times New Roman" w:eastAsia="Times New Roman" w:hAnsi="Times New Roman" w:cs="Times New Roman"/>
          <w:sz w:val="24"/>
          <w:szCs w:val="24"/>
        </w:rPr>
        <w:t xml:space="preserve"> Plaza de </w:t>
      </w:r>
      <w:proofErr w:type="spellStart"/>
      <w:r>
        <w:rPr>
          <w:rFonts w:ascii="Times New Roman" w:eastAsia="Times New Roman" w:hAnsi="Times New Roman" w:cs="Times New Roman"/>
          <w:sz w:val="24"/>
          <w:szCs w:val="24"/>
        </w:rPr>
        <w:t>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Bernardas</w:t>
      </w:r>
      <w:proofErr w:type="spellEnd"/>
      <w:r>
        <w:rPr>
          <w:rFonts w:ascii="Times New Roman" w:eastAsia="Times New Roman" w:hAnsi="Times New Roman" w:cs="Times New Roman"/>
          <w:sz w:val="24"/>
          <w:szCs w:val="24"/>
        </w:rPr>
        <w:t xml:space="preserve"> s/n, </w:t>
      </w:r>
      <w:proofErr w:type="spellStart"/>
      <w:r>
        <w:rPr>
          <w:rFonts w:ascii="Times New Roman" w:eastAsia="Times New Roman" w:hAnsi="Times New Roman" w:cs="Times New Roman"/>
          <w:sz w:val="24"/>
          <w:szCs w:val="24"/>
        </w:rPr>
        <w:t>Alcalá</w:t>
      </w:r>
      <w:proofErr w:type="spellEnd"/>
      <w:r>
        <w:rPr>
          <w:rFonts w:ascii="Times New Roman" w:eastAsia="Times New Roman" w:hAnsi="Times New Roman" w:cs="Times New Roman"/>
          <w:sz w:val="24"/>
          <w:szCs w:val="24"/>
        </w:rPr>
        <w:t xml:space="preserve"> de Henares, Spain.</w:t>
      </w:r>
    </w:p>
    <w:p w14:paraId="1B96C11B"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Area of Prehistory (Department History and Philosophy), University of </w:t>
      </w:r>
      <w:proofErr w:type="spellStart"/>
      <w:r>
        <w:rPr>
          <w:rFonts w:ascii="Times New Roman" w:eastAsia="Times New Roman" w:hAnsi="Times New Roman" w:cs="Times New Roman"/>
          <w:sz w:val="24"/>
          <w:szCs w:val="24"/>
        </w:rPr>
        <w:t>Alcalá</w:t>
      </w:r>
      <w:proofErr w:type="spellEnd"/>
      <w:r>
        <w:rPr>
          <w:rFonts w:ascii="Times New Roman" w:eastAsia="Times New Roman" w:hAnsi="Times New Roman" w:cs="Times New Roman"/>
          <w:sz w:val="24"/>
          <w:szCs w:val="24"/>
        </w:rPr>
        <w:t xml:space="preserve">, 28801 </w:t>
      </w:r>
      <w:proofErr w:type="spellStart"/>
      <w:r>
        <w:rPr>
          <w:rFonts w:ascii="Times New Roman" w:eastAsia="Times New Roman" w:hAnsi="Times New Roman" w:cs="Times New Roman"/>
          <w:sz w:val="24"/>
          <w:szCs w:val="24"/>
        </w:rPr>
        <w:t>Alcalá</w:t>
      </w:r>
      <w:proofErr w:type="spellEnd"/>
      <w:r>
        <w:rPr>
          <w:rFonts w:ascii="Times New Roman" w:eastAsia="Times New Roman" w:hAnsi="Times New Roman" w:cs="Times New Roman"/>
          <w:sz w:val="24"/>
          <w:szCs w:val="24"/>
        </w:rPr>
        <w:t xml:space="preserve"> de Henares, Spain.</w:t>
      </w:r>
    </w:p>
    <w:p w14:paraId="017AF012"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Department of Anthropology, Rice University, 6100 Main St., Houston, TX 77005-1827</w:t>
      </w:r>
    </w:p>
    <w:p w14:paraId="64588C0C"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p>
    <w:p w14:paraId="34019A54" w14:textId="77777777" w:rsidR="00C16D83" w:rsidRDefault="00C16D83" w:rsidP="00C16D8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w:t>
      </w:r>
    </w:p>
    <w:p w14:paraId="3C8A5205" w14:textId="77777777" w:rsidR="00C16D83" w:rsidRDefault="00C16D83">
      <w:pPr>
        <w:spacing w:line="360" w:lineRule="auto"/>
        <w:rPr>
          <w:rFonts w:ascii="Times" w:eastAsia="Times" w:hAnsi="Times" w:cs="Times"/>
          <w:b/>
        </w:rPr>
      </w:pPr>
    </w:p>
    <w:p w14:paraId="21796AED" w14:textId="77777777" w:rsidR="00C16D83" w:rsidRDefault="00C16D83">
      <w:pPr>
        <w:spacing w:line="360" w:lineRule="auto"/>
        <w:rPr>
          <w:rFonts w:ascii="Times" w:eastAsia="Times" w:hAnsi="Times" w:cs="Times"/>
          <w:b/>
        </w:rPr>
      </w:pPr>
    </w:p>
    <w:p w14:paraId="4A07C928" w14:textId="77777777" w:rsidR="00C16D83" w:rsidRDefault="00C16D83">
      <w:pPr>
        <w:spacing w:line="360" w:lineRule="auto"/>
        <w:rPr>
          <w:rFonts w:ascii="Times" w:eastAsia="Times" w:hAnsi="Times" w:cs="Times"/>
          <w:b/>
        </w:rPr>
      </w:pPr>
    </w:p>
    <w:p w14:paraId="27BCF32D" w14:textId="77777777" w:rsidR="00C16D83" w:rsidRDefault="00C16D83">
      <w:pPr>
        <w:spacing w:line="360" w:lineRule="auto"/>
        <w:rPr>
          <w:rFonts w:ascii="Times" w:eastAsia="Times" w:hAnsi="Times" w:cs="Times"/>
          <w:b/>
        </w:rPr>
      </w:pPr>
    </w:p>
    <w:p w14:paraId="16C9D18D" w14:textId="77777777" w:rsidR="00C16D83" w:rsidRDefault="00C16D83">
      <w:pPr>
        <w:spacing w:line="360" w:lineRule="auto"/>
        <w:rPr>
          <w:rFonts w:ascii="Times" w:eastAsia="Times" w:hAnsi="Times" w:cs="Times"/>
          <w:b/>
        </w:rPr>
      </w:pPr>
    </w:p>
    <w:p w14:paraId="5778DDA5" w14:textId="77777777" w:rsidR="00C16D83" w:rsidRDefault="00C16D83">
      <w:pPr>
        <w:spacing w:line="360" w:lineRule="auto"/>
        <w:rPr>
          <w:rFonts w:ascii="Times" w:eastAsia="Times" w:hAnsi="Times" w:cs="Times"/>
          <w:b/>
        </w:rPr>
      </w:pPr>
    </w:p>
    <w:p w14:paraId="52DBF176" w14:textId="77777777" w:rsidR="00C16D83" w:rsidRDefault="00C16D83">
      <w:pPr>
        <w:spacing w:line="360" w:lineRule="auto"/>
        <w:rPr>
          <w:rFonts w:ascii="Times" w:eastAsia="Times" w:hAnsi="Times" w:cs="Times"/>
          <w:b/>
        </w:rPr>
      </w:pPr>
    </w:p>
    <w:p w14:paraId="5ACB12A2" w14:textId="77777777" w:rsidR="00C16D83" w:rsidRDefault="00C16D83">
      <w:pPr>
        <w:spacing w:line="360" w:lineRule="auto"/>
        <w:rPr>
          <w:rFonts w:ascii="Times" w:eastAsia="Times" w:hAnsi="Times" w:cs="Times"/>
          <w:b/>
        </w:rPr>
      </w:pPr>
    </w:p>
    <w:p w14:paraId="3B96B7BB" w14:textId="77777777" w:rsidR="00C16D83" w:rsidRDefault="00C16D83">
      <w:pPr>
        <w:spacing w:line="360" w:lineRule="auto"/>
        <w:rPr>
          <w:rFonts w:ascii="Times" w:eastAsia="Times" w:hAnsi="Times" w:cs="Times"/>
          <w:b/>
        </w:rPr>
      </w:pPr>
    </w:p>
    <w:p w14:paraId="20134379" w14:textId="77777777" w:rsidR="00C16D83" w:rsidRDefault="00C16D83" w:rsidP="00C16D83">
      <w:pPr>
        <w:spacing w:line="360" w:lineRule="auto"/>
        <w:jc w:val="center"/>
        <w:rPr>
          <w:rFonts w:ascii="Times" w:eastAsia="Times" w:hAnsi="Times" w:cs="Times"/>
          <w:b/>
        </w:rPr>
      </w:pPr>
      <w:r>
        <w:rPr>
          <w:rFonts w:ascii="Times" w:eastAsia="Times" w:hAnsi="Times" w:cs="Times"/>
          <w:b/>
        </w:rPr>
        <w:t>INDEX</w:t>
      </w:r>
    </w:p>
    <w:p w14:paraId="1E1037D3" w14:textId="77777777" w:rsidR="00C16D83" w:rsidRDefault="00C16D83">
      <w:pPr>
        <w:spacing w:line="360" w:lineRule="auto"/>
        <w:rPr>
          <w:rFonts w:ascii="Times" w:eastAsia="Times" w:hAnsi="Times" w:cs="Times"/>
          <w:b/>
        </w:rPr>
      </w:pPr>
    </w:p>
    <w:p w14:paraId="6F3A5C56" w14:textId="77777777" w:rsidR="00C16D83" w:rsidRPr="00D65B9A" w:rsidRDefault="00C16D83" w:rsidP="00C16D83">
      <w:pPr>
        <w:spacing w:line="360" w:lineRule="auto"/>
        <w:rPr>
          <w:rFonts w:ascii="Times" w:eastAsia="Times" w:hAnsi="Times" w:cs="Times"/>
        </w:rPr>
      </w:pPr>
      <w:r w:rsidRPr="00D65B9A">
        <w:rPr>
          <w:rFonts w:ascii="Times" w:eastAsia="Times" w:hAnsi="Times" w:cs="Times"/>
        </w:rPr>
        <w:t xml:space="preserve">Background on East African Early Pleistocene Archaeology and </w:t>
      </w:r>
      <w:proofErr w:type="spellStart"/>
      <w:r w:rsidRPr="00D65B9A">
        <w:rPr>
          <w:rFonts w:ascii="Times" w:eastAsia="Times" w:hAnsi="Times" w:cs="Times"/>
        </w:rPr>
        <w:t>hominin</w:t>
      </w:r>
      <w:proofErr w:type="spellEnd"/>
      <w:r w:rsidRPr="00D65B9A">
        <w:rPr>
          <w:rFonts w:ascii="Times" w:eastAsia="Times" w:hAnsi="Times" w:cs="Times"/>
        </w:rPr>
        <w:t xml:space="preserve"> behavior …</w:t>
      </w:r>
      <w:r>
        <w:rPr>
          <w:rFonts w:ascii="Times" w:eastAsia="Times" w:hAnsi="Times" w:cs="Times"/>
        </w:rPr>
        <w:t>………….</w:t>
      </w:r>
      <w:r w:rsidRPr="00D65B9A">
        <w:rPr>
          <w:rFonts w:ascii="Times" w:eastAsia="Times" w:hAnsi="Times" w:cs="Times"/>
        </w:rPr>
        <w:t xml:space="preserve"> 2</w:t>
      </w:r>
    </w:p>
    <w:p w14:paraId="2CF54269" w14:textId="77777777" w:rsidR="00C16D83" w:rsidRPr="00D65B9A" w:rsidRDefault="00C16D83" w:rsidP="00C16D83">
      <w:pPr>
        <w:spacing w:line="360" w:lineRule="auto"/>
        <w:rPr>
          <w:rFonts w:ascii="Times" w:eastAsia="Times" w:hAnsi="Times" w:cs="Times"/>
        </w:rPr>
      </w:pPr>
      <w:r w:rsidRPr="00D65B9A">
        <w:rPr>
          <w:rFonts w:ascii="Times" w:eastAsia="Times" w:hAnsi="Times" w:cs="Times"/>
        </w:rPr>
        <w:t>David’s Site (DS) …………</w:t>
      </w:r>
      <w:r>
        <w:rPr>
          <w:rFonts w:ascii="Times" w:eastAsia="Times" w:hAnsi="Times" w:cs="Times"/>
        </w:rPr>
        <w:t>……………………………………………………………………….</w:t>
      </w:r>
      <w:r w:rsidRPr="00D65B9A">
        <w:rPr>
          <w:rFonts w:ascii="Times" w:eastAsia="Times" w:hAnsi="Times" w:cs="Times"/>
        </w:rPr>
        <w:t xml:space="preserve"> 3</w:t>
      </w:r>
    </w:p>
    <w:p w14:paraId="580170AA" w14:textId="77777777" w:rsidR="00C16D83" w:rsidRPr="00D65B9A" w:rsidRDefault="00C16D83" w:rsidP="00C16D83">
      <w:pPr>
        <w:spacing w:line="360" w:lineRule="auto"/>
        <w:rPr>
          <w:rFonts w:ascii="Times" w:eastAsia="Times" w:hAnsi="Times" w:cs="Times"/>
        </w:rPr>
      </w:pPr>
      <w:r w:rsidRPr="00D65B9A">
        <w:rPr>
          <w:rFonts w:ascii="Times" w:eastAsia="Times" w:hAnsi="Times" w:cs="Times"/>
        </w:rPr>
        <w:t xml:space="preserve">Stratigraphic and </w:t>
      </w:r>
      <w:proofErr w:type="spellStart"/>
      <w:r w:rsidRPr="00D65B9A">
        <w:rPr>
          <w:rFonts w:ascii="Times" w:eastAsia="Times" w:hAnsi="Times" w:cs="Times"/>
        </w:rPr>
        <w:t>geoarchaeological</w:t>
      </w:r>
      <w:proofErr w:type="spellEnd"/>
      <w:r w:rsidRPr="00D65B9A">
        <w:rPr>
          <w:rFonts w:ascii="Times" w:eastAsia="Times" w:hAnsi="Times" w:cs="Times"/>
        </w:rPr>
        <w:t xml:space="preserve"> overview of DS </w:t>
      </w:r>
      <w:proofErr w:type="gramStart"/>
      <w:r w:rsidRPr="00D65B9A">
        <w:rPr>
          <w:rFonts w:ascii="Times" w:eastAsia="Times" w:hAnsi="Times" w:cs="Times"/>
        </w:rPr>
        <w:t>….</w:t>
      </w:r>
      <w:r>
        <w:rPr>
          <w:rFonts w:ascii="Times" w:eastAsia="Times" w:hAnsi="Times" w:cs="Times"/>
        </w:rPr>
        <w:t>.</w:t>
      </w:r>
      <w:proofErr w:type="gramEnd"/>
      <w:r>
        <w:rPr>
          <w:rFonts w:ascii="Times" w:eastAsia="Times" w:hAnsi="Times" w:cs="Times"/>
        </w:rPr>
        <w:t xml:space="preserve">…………………………………............ </w:t>
      </w:r>
      <w:r w:rsidRPr="00D65B9A">
        <w:rPr>
          <w:rFonts w:ascii="Times" w:eastAsia="Times" w:hAnsi="Times" w:cs="Times"/>
        </w:rPr>
        <w:t>4</w:t>
      </w:r>
    </w:p>
    <w:p w14:paraId="4A4BFE47" w14:textId="77777777" w:rsidR="00C16D83" w:rsidRPr="00D65B9A" w:rsidRDefault="00C16D83" w:rsidP="00C16D83">
      <w:pPr>
        <w:spacing w:line="360" w:lineRule="auto"/>
        <w:rPr>
          <w:rFonts w:ascii="Times" w:eastAsia="Times" w:hAnsi="Times" w:cs="Times"/>
        </w:rPr>
      </w:pPr>
      <w:proofErr w:type="spellStart"/>
      <w:r w:rsidRPr="00D65B9A">
        <w:rPr>
          <w:rFonts w:ascii="Times" w:eastAsia="Times" w:hAnsi="Times" w:cs="Times"/>
        </w:rPr>
        <w:t>Taphonomic</w:t>
      </w:r>
      <w:proofErr w:type="spellEnd"/>
      <w:r w:rsidRPr="00D65B9A">
        <w:rPr>
          <w:rFonts w:ascii="Times" w:eastAsia="Times" w:hAnsi="Times" w:cs="Times"/>
        </w:rPr>
        <w:t xml:space="preserve"> approaches to reconstruct site formation of early Pleistocene faunal assemblages … 6</w:t>
      </w:r>
    </w:p>
    <w:p w14:paraId="6066BF6F" w14:textId="77777777" w:rsidR="00C16D83" w:rsidRPr="00D65B9A" w:rsidRDefault="00C16D83" w:rsidP="00C16D83">
      <w:pPr>
        <w:spacing w:line="360" w:lineRule="auto"/>
        <w:rPr>
          <w:rFonts w:ascii="Times" w:eastAsia="Times" w:hAnsi="Times" w:cs="Times"/>
        </w:rPr>
      </w:pPr>
      <w:r w:rsidRPr="00D65B9A">
        <w:rPr>
          <w:rFonts w:ascii="Times" w:eastAsia="Times" w:hAnsi="Times" w:cs="Times"/>
        </w:rPr>
        <w:t xml:space="preserve">Reconstruction of the </w:t>
      </w:r>
      <w:proofErr w:type="spellStart"/>
      <w:r w:rsidRPr="00D65B9A">
        <w:rPr>
          <w:rFonts w:ascii="Times" w:eastAsia="Times" w:hAnsi="Times" w:cs="Times"/>
        </w:rPr>
        <w:t>taphonomic</w:t>
      </w:r>
      <w:proofErr w:type="spellEnd"/>
      <w:r w:rsidRPr="00D65B9A">
        <w:rPr>
          <w:rFonts w:ascii="Times" w:eastAsia="Times" w:hAnsi="Times" w:cs="Times"/>
        </w:rPr>
        <w:t xml:space="preserve"> history at the DS 22B assemblage …</w:t>
      </w:r>
      <w:r>
        <w:rPr>
          <w:rFonts w:ascii="Times" w:eastAsia="Times" w:hAnsi="Times" w:cs="Times"/>
        </w:rPr>
        <w:t>………………………….</w:t>
      </w:r>
      <w:r w:rsidRPr="00D65B9A">
        <w:rPr>
          <w:rFonts w:ascii="Times" w:eastAsia="Times" w:hAnsi="Times" w:cs="Times"/>
        </w:rPr>
        <w:t xml:space="preserve"> 8</w:t>
      </w:r>
    </w:p>
    <w:p w14:paraId="60CAF6C4" w14:textId="77777777" w:rsidR="00C16D83" w:rsidRPr="00D65B9A" w:rsidRDefault="00C16D83" w:rsidP="00C16D83">
      <w:pPr>
        <w:spacing w:line="360" w:lineRule="auto"/>
        <w:rPr>
          <w:rFonts w:ascii="Times" w:eastAsia="Times" w:hAnsi="Times" w:cs="Times"/>
        </w:rPr>
      </w:pPr>
      <w:r w:rsidRPr="00D65B9A">
        <w:rPr>
          <w:rFonts w:ascii="Times" w:eastAsia="Times" w:hAnsi="Times" w:cs="Times"/>
        </w:rPr>
        <w:t>References …</w:t>
      </w:r>
      <w:r>
        <w:rPr>
          <w:rFonts w:ascii="Times" w:eastAsia="Times" w:hAnsi="Times" w:cs="Times"/>
        </w:rPr>
        <w:t>………………………………………………………………………………………</w:t>
      </w:r>
      <w:r w:rsidRPr="00D65B9A">
        <w:rPr>
          <w:rFonts w:ascii="Times" w:eastAsia="Times" w:hAnsi="Times" w:cs="Times"/>
        </w:rPr>
        <w:t xml:space="preserve"> 22</w:t>
      </w:r>
    </w:p>
    <w:p w14:paraId="65699731" w14:textId="77777777" w:rsidR="00C16D83" w:rsidRPr="00D65B9A" w:rsidRDefault="00C16D83" w:rsidP="00C16D83">
      <w:pPr>
        <w:widowControl w:val="0"/>
        <w:pBdr>
          <w:top w:val="nil"/>
          <w:left w:val="nil"/>
          <w:bottom w:val="nil"/>
          <w:right w:val="nil"/>
          <w:between w:val="nil"/>
        </w:pBdr>
        <w:spacing w:line="360" w:lineRule="auto"/>
        <w:rPr>
          <w:rFonts w:ascii="Times" w:eastAsia="Times" w:hAnsi="Times" w:cs="Times"/>
        </w:rPr>
      </w:pPr>
      <w:r w:rsidRPr="00D65B9A">
        <w:rPr>
          <w:rFonts w:ascii="Times" w:eastAsia="Times" w:hAnsi="Times" w:cs="Times"/>
        </w:rPr>
        <w:t xml:space="preserve">Major indicators of the experimental transfer </w:t>
      </w:r>
      <w:proofErr w:type="gramStart"/>
      <w:r w:rsidRPr="00D65B9A">
        <w:rPr>
          <w:rFonts w:ascii="Times" w:eastAsia="Times" w:hAnsi="Times" w:cs="Times"/>
        </w:rPr>
        <w:t>models  …</w:t>
      </w:r>
      <w:proofErr w:type="gramEnd"/>
      <w:r>
        <w:rPr>
          <w:rFonts w:ascii="Times" w:eastAsia="Times" w:hAnsi="Times" w:cs="Times"/>
        </w:rPr>
        <w:t>…………………………………………</w:t>
      </w:r>
      <w:r w:rsidRPr="00D65B9A">
        <w:rPr>
          <w:rFonts w:ascii="Times" w:eastAsia="Times" w:hAnsi="Times" w:cs="Times"/>
        </w:rPr>
        <w:t xml:space="preserve"> 27</w:t>
      </w:r>
    </w:p>
    <w:p w14:paraId="1EDA1269" w14:textId="77777777" w:rsidR="00C16D83" w:rsidRDefault="00C16D83">
      <w:pPr>
        <w:spacing w:line="360" w:lineRule="auto"/>
        <w:rPr>
          <w:rFonts w:ascii="Times" w:eastAsia="Times" w:hAnsi="Times" w:cs="Times"/>
          <w:b/>
        </w:rPr>
      </w:pPr>
    </w:p>
    <w:p w14:paraId="2F01174B" w14:textId="77777777" w:rsidR="00C16D83" w:rsidRDefault="00C16D83">
      <w:pPr>
        <w:spacing w:line="360" w:lineRule="auto"/>
        <w:rPr>
          <w:rFonts w:ascii="Times" w:eastAsia="Times" w:hAnsi="Times" w:cs="Times"/>
          <w:b/>
        </w:rPr>
      </w:pPr>
    </w:p>
    <w:p w14:paraId="57E76738" w14:textId="77777777" w:rsidR="00C16D83" w:rsidRDefault="00C16D83">
      <w:pPr>
        <w:spacing w:line="360" w:lineRule="auto"/>
        <w:rPr>
          <w:rFonts w:ascii="Times" w:eastAsia="Times" w:hAnsi="Times" w:cs="Times"/>
          <w:b/>
        </w:rPr>
      </w:pPr>
    </w:p>
    <w:p w14:paraId="636FBA6A" w14:textId="77777777" w:rsidR="00C16D83" w:rsidRDefault="00C16D83">
      <w:pPr>
        <w:spacing w:line="360" w:lineRule="auto"/>
        <w:rPr>
          <w:rFonts w:ascii="Times" w:eastAsia="Times" w:hAnsi="Times" w:cs="Times"/>
          <w:b/>
        </w:rPr>
      </w:pPr>
    </w:p>
    <w:p w14:paraId="504F6400" w14:textId="77777777" w:rsidR="00C16D83" w:rsidRDefault="00C16D83">
      <w:pPr>
        <w:spacing w:line="360" w:lineRule="auto"/>
        <w:rPr>
          <w:rFonts w:ascii="Times" w:eastAsia="Times" w:hAnsi="Times" w:cs="Times"/>
          <w:b/>
        </w:rPr>
      </w:pPr>
    </w:p>
    <w:p w14:paraId="10BC38A2" w14:textId="77777777" w:rsidR="00C16D83" w:rsidRDefault="00C16D83">
      <w:pPr>
        <w:spacing w:line="360" w:lineRule="auto"/>
        <w:rPr>
          <w:rFonts w:ascii="Times" w:eastAsia="Times" w:hAnsi="Times" w:cs="Times"/>
          <w:b/>
        </w:rPr>
      </w:pPr>
    </w:p>
    <w:p w14:paraId="1FD55028" w14:textId="77777777" w:rsidR="00C16D83" w:rsidRDefault="00C16D83">
      <w:pPr>
        <w:spacing w:line="360" w:lineRule="auto"/>
        <w:rPr>
          <w:rFonts w:ascii="Times" w:eastAsia="Times" w:hAnsi="Times" w:cs="Times"/>
          <w:b/>
        </w:rPr>
      </w:pPr>
    </w:p>
    <w:p w14:paraId="5570D5F0" w14:textId="77777777" w:rsidR="00C16D83" w:rsidRDefault="00C16D83">
      <w:pPr>
        <w:spacing w:line="360" w:lineRule="auto"/>
        <w:rPr>
          <w:rFonts w:ascii="Times" w:eastAsia="Times" w:hAnsi="Times" w:cs="Times"/>
          <w:b/>
        </w:rPr>
      </w:pPr>
    </w:p>
    <w:p w14:paraId="64CC35FF" w14:textId="77777777" w:rsidR="00C16D83" w:rsidRDefault="00C16D83">
      <w:pPr>
        <w:spacing w:line="360" w:lineRule="auto"/>
        <w:rPr>
          <w:rFonts w:ascii="Times" w:eastAsia="Times" w:hAnsi="Times" w:cs="Times"/>
          <w:b/>
        </w:rPr>
      </w:pPr>
    </w:p>
    <w:p w14:paraId="0940615D" w14:textId="77777777" w:rsidR="00C16D83" w:rsidRDefault="00C16D83">
      <w:pPr>
        <w:spacing w:line="360" w:lineRule="auto"/>
        <w:rPr>
          <w:rFonts w:ascii="Times" w:eastAsia="Times" w:hAnsi="Times" w:cs="Times"/>
          <w:b/>
        </w:rPr>
      </w:pPr>
    </w:p>
    <w:p w14:paraId="05E3EB94" w14:textId="77777777" w:rsidR="00C16D83" w:rsidRDefault="00C16D83">
      <w:pPr>
        <w:spacing w:line="360" w:lineRule="auto"/>
        <w:rPr>
          <w:rFonts w:ascii="Times" w:eastAsia="Times" w:hAnsi="Times" w:cs="Times"/>
          <w:b/>
        </w:rPr>
      </w:pPr>
    </w:p>
    <w:p w14:paraId="13D1487D" w14:textId="77777777" w:rsidR="00C16D83" w:rsidRDefault="00C16D83">
      <w:pPr>
        <w:spacing w:line="360" w:lineRule="auto"/>
        <w:rPr>
          <w:rFonts w:ascii="Times" w:eastAsia="Times" w:hAnsi="Times" w:cs="Times"/>
          <w:b/>
        </w:rPr>
      </w:pPr>
    </w:p>
    <w:p w14:paraId="5ED68DF8" w14:textId="77777777" w:rsidR="00C16D83" w:rsidRDefault="00C16D83">
      <w:pPr>
        <w:spacing w:line="360" w:lineRule="auto"/>
        <w:rPr>
          <w:rFonts w:ascii="Times" w:eastAsia="Times" w:hAnsi="Times" w:cs="Times"/>
          <w:b/>
        </w:rPr>
      </w:pPr>
    </w:p>
    <w:p w14:paraId="68114386" w14:textId="77777777" w:rsidR="00C16D83" w:rsidRDefault="00C16D83">
      <w:pPr>
        <w:spacing w:line="360" w:lineRule="auto"/>
        <w:rPr>
          <w:rFonts w:ascii="Times" w:eastAsia="Times" w:hAnsi="Times" w:cs="Times"/>
          <w:b/>
        </w:rPr>
      </w:pPr>
    </w:p>
    <w:p w14:paraId="7958631D" w14:textId="77777777" w:rsidR="00C16D83" w:rsidRDefault="00C16D83">
      <w:pPr>
        <w:spacing w:line="360" w:lineRule="auto"/>
        <w:rPr>
          <w:rFonts w:ascii="Times" w:eastAsia="Times" w:hAnsi="Times" w:cs="Times"/>
          <w:b/>
        </w:rPr>
      </w:pPr>
    </w:p>
    <w:p w14:paraId="4EDF3DE7" w14:textId="77777777" w:rsidR="00C16D83" w:rsidRDefault="00C16D83">
      <w:pPr>
        <w:spacing w:line="360" w:lineRule="auto"/>
        <w:rPr>
          <w:rFonts w:ascii="Times" w:eastAsia="Times" w:hAnsi="Times" w:cs="Times"/>
          <w:b/>
        </w:rPr>
      </w:pPr>
    </w:p>
    <w:p w14:paraId="6556B62F" w14:textId="77777777" w:rsidR="00C16D83" w:rsidRDefault="00C16D83">
      <w:pPr>
        <w:spacing w:line="360" w:lineRule="auto"/>
        <w:rPr>
          <w:rFonts w:ascii="Times" w:eastAsia="Times" w:hAnsi="Times" w:cs="Times"/>
          <w:b/>
        </w:rPr>
      </w:pPr>
    </w:p>
    <w:p w14:paraId="4A981F29" w14:textId="77777777" w:rsidR="00C16D83" w:rsidRDefault="00C16D83">
      <w:pPr>
        <w:spacing w:line="360" w:lineRule="auto"/>
        <w:rPr>
          <w:rFonts w:ascii="Times" w:eastAsia="Times" w:hAnsi="Times" w:cs="Times"/>
          <w:b/>
        </w:rPr>
      </w:pPr>
    </w:p>
    <w:p w14:paraId="48F04BEC" w14:textId="77777777" w:rsidR="00AD064F" w:rsidRDefault="00821FAC">
      <w:pPr>
        <w:spacing w:line="360" w:lineRule="auto"/>
        <w:rPr>
          <w:rFonts w:ascii="Times" w:eastAsia="Times" w:hAnsi="Times" w:cs="Times"/>
          <w:b/>
        </w:rPr>
      </w:pPr>
      <w:r>
        <w:rPr>
          <w:rFonts w:ascii="Times" w:eastAsia="Times" w:hAnsi="Times" w:cs="Times"/>
          <w:b/>
        </w:rPr>
        <w:lastRenderedPageBreak/>
        <w:t>1. Background</w:t>
      </w:r>
      <w:r w:rsidR="00C16D83">
        <w:rPr>
          <w:rFonts w:ascii="Times" w:eastAsia="Times" w:hAnsi="Times" w:cs="Times"/>
          <w:b/>
        </w:rPr>
        <w:t xml:space="preserve"> on East African Early Pleistocene Archaeology and </w:t>
      </w:r>
      <w:proofErr w:type="spellStart"/>
      <w:r w:rsidR="00C16D83">
        <w:rPr>
          <w:rFonts w:ascii="Times" w:eastAsia="Times" w:hAnsi="Times" w:cs="Times"/>
          <w:b/>
        </w:rPr>
        <w:t>hominin</w:t>
      </w:r>
      <w:proofErr w:type="spellEnd"/>
      <w:r w:rsidR="00C16D83">
        <w:rPr>
          <w:rFonts w:ascii="Times" w:eastAsia="Times" w:hAnsi="Times" w:cs="Times"/>
          <w:b/>
        </w:rPr>
        <w:t xml:space="preserve"> behavior.</w:t>
      </w:r>
    </w:p>
    <w:p w14:paraId="459D8961" w14:textId="77777777" w:rsidR="00AD064F" w:rsidRDefault="00821FAC">
      <w:pPr>
        <w:spacing w:line="360" w:lineRule="auto"/>
        <w:rPr>
          <w:rFonts w:ascii="Times" w:eastAsia="Times" w:hAnsi="Times" w:cs="Times"/>
        </w:rPr>
      </w:pPr>
      <w:r>
        <w:rPr>
          <w:rFonts w:ascii="Times" w:eastAsia="Times" w:hAnsi="Times" w:cs="Times"/>
        </w:rPr>
        <w:t xml:space="preserve"> </w:t>
      </w:r>
    </w:p>
    <w:p w14:paraId="47AC369D" w14:textId="77777777" w:rsidR="00AD064F" w:rsidRDefault="00821FAC">
      <w:pPr>
        <w:spacing w:line="360" w:lineRule="auto"/>
        <w:rPr>
          <w:rFonts w:ascii="Times" w:eastAsia="Times" w:hAnsi="Times" w:cs="Times"/>
        </w:rPr>
      </w:pPr>
      <w:r>
        <w:rPr>
          <w:rFonts w:ascii="Times" w:eastAsia="Times" w:hAnsi="Times" w:cs="Times"/>
        </w:rPr>
        <w:t xml:space="preserve">Most of what is known about the subsistence behavior of early </w:t>
      </w:r>
      <w:r>
        <w:rPr>
          <w:rFonts w:ascii="Times" w:eastAsia="Times" w:hAnsi="Times" w:cs="Times"/>
          <w:i/>
        </w:rPr>
        <w:t>Homo</w:t>
      </w:r>
      <w:r>
        <w:rPr>
          <w:rFonts w:ascii="Times" w:eastAsia="Times" w:hAnsi="Times" w:cs="Times"/>
        </w:rPr>
        <w:t xml:space="preserve"> comes from several sites at Olduvai Gorge (Tanzania), </w:t>
      </w:r>
      <w:proofErr w:type="spellStart"/>
      <w:r>
        <w:rPr>
          <w:rFonts w:ascii="Times" w:eastAsia="Times" w:hAnsi="Times" w:cs="Times"/>
        </w:rPr>
        <w:t>Kanjera</w:t>
      </w:r>
      <w:proofErr w:type="spellEnd"/>
      <w:r>
        <w:rPr>
          <w:rFonts w:ascii="Times" w:eastAsia="Times" w:hAnsi="Times" w:cs="Times"/>
        </w:rPr>
        <w:t xml:space="preserve"> South (Kenya), and </w:t>
      </w:r>
      <w:proofErr w:type="spellStart"/>
      <w:r>
        <w:rPr>
          <w:rFonts w:ascii="Times" w:eastAsia="Times" w:hAnsi="Times" w:cs="Times"/>
        </w:rPr>
        <w:t>Koobi</w:t>
      </w:r>
      <w:proofErr w:type="spellEnd"/>
      <w:r>
        <w:rPr>
          <w:rFonts w:ascii="Times" w:eastAsia="Times" w:hAnsi="Times" w:cs="Times"/>
        </w:rPr>
        <w:t xml:space="preserve"> Fora (Kenya) that are dated to 2.0 - 1.6 Ma</w:t>
      </w:r>
      <w:hyperlink r:id="rId6">
        <w:r>
          <w:rPr>
            <w:rFonts w:ascii="Times" w:eastAsia="Times" w:hAnsi="Times" w:cs="Times"/>
            <w:color w:val="000000"/>
            <w:vertAlign w:val="superscript"/>
          </w:rPr>
          <w:t>1–6</w:t>
        </w:r>
      </w:hyperlink>
      <w:r>
        <w:rPr>
          <w:rFonts w:ascii="Times" w:eastAsia="Times" w:hAnsi="Times" w:cs="Times"/>
        </w:rPr>
        <w:t>. At Olduvai Gorge, archaeological remains have been preserved mostly in undisturbed contexts, which has promoted abundant archaeological excavations and discussions about early human behavior during the past decades</w:t>
      </w:r>
      <w:hyperlink r:id="rId7">
        <w:r>
          <w:rPr>
            <w:rFonts w:ascii="Times" w:eastAsia="Times" w:hAnsi="Times" w:cs="Times"/>
            <w:color w:val="000000"/>
            <w:vertAlign w:val="superscript"/>
          </w:rPr>
          <w:t>1</w:t>
        </w:r>
      </w:hyperlink>
      <w:r>
        <w:rPr>
          <w:rFonts w:ascii="Times" w:eastAsia="Times" w:hAnsi="Times" w:cs="Times"/>
        </w:rPr>
        <w:t xml:space="preserve">. FLK </w:t>
      </w:r>
      <w:proofErr w:type="spellStart"/>
      <w:r>
        <w:rPr>
          <w:rFonts w:ascii="Times" w:eastAsia="Times" w:hAnsi="Times" w:cs="Times"/>
          <w:i/>
        </w:rPr>
        <w:t>Zinj</w:t>
      </w:r>
      <w:proofErr w:type="spellEnd"/>
      <w:r>
        <w:rPr>
          <w:rFonts w:ascii="Times" w:eastAsia="Times" w:hAnsi="Times" w:cs="Times"/>
        </w:rPr>
        <w:t xml:space="preserve"> has constituted the most informative site at Olduvai for decades, since it was the only known anthropogenic site from Bed I. All the other Bed I sites represented non-anthropogenic accumulations, including carnivore-collected carcasses, background scatters or palimpsests in which </w:t>
      </w:r>
      <w:proofErr w:type="spellStart"/>
      <w:r>
        <w:rPr>
          <w:rFonts w:ascii="Times" w:eastAsia="Times" w:hAnsi="Times" w:cs="Times"/>
        </w:rPr>
        <w:t>hominins</w:t>
      </w:r>
      <w:proofErr w:type="spellEnd"/>
      <w:r>
        <w:rPr>
          <w:rFonts w:ascii="Times" w:eastAsia="Times" w:hAnsi="Times" w:cs="Times"/>
        </w:rPr>
        <w:t xml:space="preserve"> contributed only marginally to the bone assemblages</w:t>
      </w:r>
      <w:hyperlink r:id="rId8">
        <w:r>
          <w:rPr>
            <w:rFonts w:ascii="Times" w:eastAsia="Times" w:hAnsi="Times" w:cs="Times"/>
            <w:color w:val="000000"/>
            <w:vertAlign w:val="superscript"/>
          </w:rPr>
          <w:t>1</w:t>
        </w:r>
      </w:hyperlink>
      <w:r>
        <w:rPr>
          <w:rFonts w:ascii="Times" w:eastAsia="Times" w:hAnsi="Times" w:cs="Times"/>
        </w:rPr>
        <w:t>.</w:t>
      </w:r>
    </w:p>
    <w:p w14:paraId="34B7FFD9" w14:textId="77777777" w:rsidR="00AD064F" w:rsidRDefault="00821FAC">
      <w:pPr>
        <w:spacing w:line="360" w:lineRule="auto"/>
        <w:rPr>
          <w:rFonts w:ascii="Times" w:eastAsia="Times" w:hAnsi="Times" w:cs="Times"/>
        </w:rPr>
      </w:pPr>
      <w:r>
        <w:rPr>
          <w:rFonts w:ascii="Times" w:eastAsia="Times" w:hAnsi="Times" w:cs="Times"/>
        </w:rPr>
        <w:t xml:space="preserve"> </w:t>
      </w:r>
    </w:p>
    <w:p w14:paraId="11DF075E" w14:textId="77777777" w:rsidR="00AD064F" w:rsidRDefault="00821FAC">
      <w:pPr>
        <w:spacing w:line="360" w:lineRule="auto"/>
        <w:rPr>
          <w:rFonts w:ascii="Times" w:eastAsia="Times" w:hAnsi="Times" w:cs="Times"/>
          <w:color w:val="000000"/>
        </w:rPr>
      </w:pPr>
      <w:r>
        <w:rPr>
          <w:rFonts w:ascii="Times" w:eastAsia="Times" w:hAnsi="Times" w:cs="Times"/>
        </w:rPr>
        <w:t xml:space="preserve">The FLK </w:t>
      </w:r>
      <w:proofErr w:type="spellStart"/>
      <w:r>
        <w:rPr>
          <w:rFonts w:ascii="Times" w:eastAsia="Times" w:hAnsi="Times" w:cs="Times"/>
          <w:i/>
        </w:rPr>
        <w:t>Zinj</w:t>
      </w:r>
      <w:proofErr w:type="spellEnd"/>
      <w:r>
        <w:rPr>
          <w:rFonts w:ascii="Times" w:eastAsia="Times" w:hAnsi="Times" w:cs="Times"/>
          <w:i/>
        </w:rPr>
        <w:t xml:space="preserve"> </w:t>
      </w:r>
      <w:r>
        <w:rPr>
          <w:rFonts w:ascii="Times" w:eastAsia="Times" w:hAnsi="Times" w:cs="Times"/>
        </w:rPr>
        <w:t xml:space="preserve">site has been studied by many researchers and from many different viewpoints, and a wealth of detailed information exists about its formation and autochthonous nature, the contribution of </w:t>
      </w:r>
      <w:proofErr w:type="spellStart"/>
      <w:r>
        <w:rPr>
          <w:rFonts w:ascii="Times" w:eastAsia="Times" w:hAnsi="Times" w:cs="Times"/>
        </w:rPr>
        <w:t>hominins</w:t>
      </w:r>
      <w:proofErr w:type="spellEnd"/>
      <w:r>
        <w:rPr>
          <w:rFonts w:ascii="Times" w:eastAsia="Times" w:hAnsi="Times" w:cs="Times"/>
        </w:rPr>
        <w:t xml:space="preserve"> and carnivores to the </w:t>
      </w:r>
      <w:proofErr w:type="spellStart"/>
      <w:r>
        <w:rPr>
          <w:rFonts w:ascii="Times" w:eastAsia="Times" w:hAnsi="Times" w:cs="Times"/>
        </w:rPr>
        <w:t>archaeofaunal</w:t>
      </w:r>
      <w:proofErr w:type="spellEnd"/>
      <w:r>
        <w:rPr>
          <w:rFonts w:ascii="Times" w:eastAsia="Times" w:hAnsi="Times" w:cs="Times"/>
        </w:rPr>
        <w:t xml:space="preserve"> assemblage, the inferred carcass foraging strategies of </w:t>
      </w:r>
      <w:proofErr w:type="spellStart"/>
      <w:r>
        <w:rPr>
          <w:rFonts w:ascii="Times" w:eastAsia="Times" w:hAnsi="Times" w:cs="Times"/>
        </w:rPr>
        <w:t>hominins</w:t>
      </w:r>
      <w:proofErr w:type="spellEnd"/>
      <w:r>
        <w:rPr>
          <w:rFonts w:ascii="Times" w:eastAsia="Times" w:hAnsi="Times" w:cs="Times"/>
        </w:rPr>
        <w:t>, the characteristics of the surrounding environment, and the spatial properties of the distribution of the remains</w:t>
      </w:r>
      <w:hyperlink r:id="rId9">
        <w:r>
          <w:rPr>
            <w:rFonts w:ascii="Times" w:eastAsia="Times" w:hAnsi="Times" w:cs="Times"/>
            <w:color w:val="000000"/>
            <w:vertAlign w:val="superscript"/>
          </w:rPr>
          <w:t>1,7–15</w:t>
        </w:r>
      </w:hyperlink>
      <w:r>
        <w:rPr>
          <w:rFonts w:ascii="Times New Roman" w:eastAsia="Times New Roman" w:hAnsi="Times New Roman" w:cs="Times New Roman"/>
        </w:rPr>
        <w:t xml:space="preserve">. Although there is a long history of controversial interpretations of the FLK </w:t>
      </w:r>
      <w:proofErr w:type="spellStart"/>
      <w:r>
        <w:rPr>
          <w:rFonts w:ascii="Times New Roman" w:eastAsia="Times New Roman" w:hAnsi="Times New Roman" w:cs="Times New Roman"/>
        </w:rPr>
        <w:t>Zinj</w:t>
      </w:r>
      <w:proofErr w:type="spellEnd"/>
      <w:r>
        <w:rPr>
          <w:rFonts w:ascii="Times New Roman" w:eastAsia="Times New Roman" w:hAnsi="Times New Roman" w:cs="Times New Roman"/>
        </w:rPr>
        <w:t xml:space="preserve"> site (see reviews in </w:t>
      </w:r>
      <w:hyperlink r:id="rId10">
        <w:r>
          <w:rPr>
            <w:rFonts w:ascii="Times New Roman" w:eastAsia="Times New Roman" w:hAnsi="Times New Roman" w:cs="Times New Roman"/>
            <w:color w:val="000000"/>
            <w:vertAlign w:val="superscript"/>
          </w:rPr>
          <w:t>16</w:t>
        </w:r>
      </w:hyperlink>
      <w:r>
        <w:rPr>
          <w:vertAlign w:val="superscript"/>
        </w:rPr>
        <w:t>;</w:t>
      </w:r>
      <w:hyperlink r:id="rId11">
        <w:r>
          <w:rPr>
            <w:color w:val="000000"/>
            <w:vertAlign w:val="superscript"/>
          </w:rPr>
          <w:t>17</w:t>
        </w:r>
      </w:hyperlink>
      <w:r>
        <w:rPr>
          <w:rFonts w:ascii="Times New Roman" w:eastAsia="Times New Roman" w:hAnsi="Times New Roman" w:cs="Times New Roman"/>
        </w:rPr>
        <w:t xml:space="preserve">; </w:t>
      </w:r>
      <w:hyperlink r:id="rId12">
        <w:r>
          <w:rPr>
            <w:rFonts w:ascii="Times New Roman" w:eastAsia="Times New Roman" w:hAnsi="Times New Roman" w:cs="Times New Roman"/>
            <w:color w:val="000000"/>
            <w:vertAlign w:val="superscript"/>
          </w:rPr>
          <w:t>18</w:t>
        </w:r>
      </w:hyperlink>
      <w:r>
        <w:rPr>
          <w:rFonts w:ascii="Times New Roman" w:eastAsia="Times New Roman" w:hAnsi="Times New Roman" w:cs="Times New Roman"/>
        </w:rPr>
        <w:t xml:space="preserve">; </w:t>
      </w:r>
      <w:hyperlink r:id="rId13">
        <w:r>
          <w:rPr>
            <w:rFonts w:ascii="Times New Roman" w:eastAsia="Times New Roman" w:hAnsi="Times New Roman" w:cs="Times New Roman"/>
            <w:color w:val="000000"/>
            <w:vertAlign w:val="superscript"/>
          </w:rPr>
          <w:t>19</w:t>
        </w:r>
      </w:hyperlink>
      <w:r>
        <w:rPr>
          <w:rFonts w:ascii="Times New Roman" w:eastAsia="Times New Roman" w:hAnsi="Times New Roman" w:cs="Times New Roman"/>
        </w:rPr>
        <w:t xml:space="preserve">, most </w:t>
      </w:r>
      <w:proofErr w:type="spellStart"/>
      <w:r>
        <w:rPr>
          <w:rFonts w:ascii="Times New Roman" w:eastAsia="Times New Roman" w:hAnsi="Times New Roman" w:cs="Times New Roman"/>
        </w:rPr>
        <w:t>taphonomic</w:t>
      </w:r>
      <w:proofErr w:type="spellEnd"/>
      <w:r>
        <w:rPr>
          <w:rFonts w:ascii="Times New Roman" w:eastAsia="Times New Roman" w:hAnsi="Times New Roman" w:cs="Times New Roman"/>
        </w:rPr>
        <w:t xml:space="preserve"> studies have c</w:t>
      </w:r>
      <w:r>
        <w:rPr>
          <w:rFonts w:ascii="Times" w:eastAsia="Times" w:hAnsi="Times" w:cs="Times"/>
        </w:rPr>
        <w:t xml:space="preserve">oncluded that </w:t>
      </w:r>
      <w:proofErr w:type="spellStart"/>
      <w:r>
        <w:rPr>
          <w:rFonts w:ascii="Times" w:eastAsia="Times" w:hAnsi="Times" w:cs="Times"/>
        </w:rPr>
        <w:t>hominins</w:t>
      </w:r>
      <w:proofErr w:type="spellEnd"/>
      <w:r>
        <w:rPr>
          <w:rFonts w:ascii="Times" w:eastAsia="Times" w:hAnsi="Times" w:cs="Times"/>
        </w:rPr>
        <w:t xml:space="preserve"> were actively accumulating carcasses at FLK </w:t>
      </w:r>
      <w:proofErr w:type="spellStart"/>
      <w:r>
        <w:rPr>
          <w:rFonts w:ascii="Times" w:eastAsia="Times" w:hAnsi="Times" w:cs="Times"/>
          <w:i/>
        </w:rPr>
        <w:t>Zinj</w:t>
      </w:r>
      <w:proofErr w:type="spellEnd"/>
      <w:r>
        <w:rPr>
          <w:rFonts w:ascii="Times" w:eastAsia="Times" w:hAnsi="Times" w:cs="Times"/>
        </w:rPr>
        <w:t>, which they probably acquired through hunting or confrontational scavenging from felids</w:t>
      </w:r>
      <w:hyperlink r:id="rId14">
        <w:r>
          <w:rPr>
            <w:rFonts w:ascii="Times" w:eastAsia="Times" w:hAnsi="Times" w:cs="Times"/>
            <w:color w:val="000000"/>
            <w:vertAlign w:val="superscript"/>
          </w:rPr>
          <w:t>1,7,11,20,21</w:t>
        </w:r>
      </w:hyperlink>
      <w:r>
        <w:rPr>
          <w:rFonts w:ascii="Times" w:eastAsia="Times" w:hAnsi="Times" w:cs="Times"/>
          <w:color w:val="000000"/>
        </w:rPr>
        <w:t>.</w:t>
      </w:r>
    </w:p>
    <w:p w14:paraId="342A6B54" w14:textId="77777777" w:rsidR="00AD064F" w:rsidRDefault="00AD064F">
      <w:pPr>
        <w:spacing w:line="360" w:lineRule="auto"/>
        <w:rPr>
          <w:rFonts w:ascii="Times" w:eastAsia="Times" w:hAnsi="Times" w:cs="Times"/>
        </w:rPr>
      </w:pPr>
    </w:p>
    <w:p w14:paraId="5A64489C" w14:textId="77777777" w:rsidR="00AD064F" w:rsidRDefault="00821FAC">
      <w:pPr>
        <w:spacing w:line="360" w:lineRule="auto"/>
        <w:rPr>
          <w:rFonts w:ascii="Times" w:eastAsia="Times" w:hAnsi="Times" w:cs="Times"/>
        </w:rPr>
      </w:pPr>
      <w:r>
        <w:rPr>
          <w:rFonts w:ascii="Times" w:eastAsia="Times" w:hAnsi="Times" w:cs="Times"/>
        </w:rPr>
        <w:t xml:space="preserve">Recent discoveries at Olduvai are reinforcing our impression that early Pleistocene </w:t>
      </w:r>
      <w:proofErr w:type="spellStart"/>
      <w:r>
        <w:rPr>
          <w:rFonts w:ascii="Times" w:eastAsia="Times" w:hAnsi="Times" w:cs="Times"/>
        </w:rPr>
        <w:t>hominins</w:t>
      </w:r>
      <w:proofErr w:type="spellEnd"/>
      <w:r>
        <w:rPr>
          <w:rFonts w:ascii="Times" w:eastAsia="Times" w:hAnsi="Times" w:cs="Times"/>
        </w:rPr>
        <w:t xml:space="preserve"> had the cognitive capacity needed to engage in collective and collaborative activities and a socially more complex behavior than previously thought. Three new large anthropogenic sites discovered by TOPPP (the Olduvai Paleoanthropology and Paleoecology Project) in recent years suggest that </w:t>
      </w:r>
      <w:proofErr w:type="spellStart"/>
      <w:r>
        <w:rPr>
          <w:rFonts w:ascii="Times" w:eastAsia="Times" w:hAnsi="Times" w:cs="Times"/>
        </w:rPr>
        <w:t>hominins</w:t>
      </w:r>
      <w:proofErr w:type="spellEnd"/>
      <w:r>
        <w:rPr>
          <w:rFonts w:ascii="Times" w:eastAsia="Times" w:hAnsi="Times" w:cs="Times"/>
        </w:rPr>
        <w:t xml:space="preserve"> were actively and regularly obtaining abundant meat resources. PTK (Philip Tobias </w:t>
      </w:r>
      <w:proofErr w:type="spellStart"/>
      <w:r>
        <w:rPr>
          <w:rFonts w:ascii="Times" w:eastAsia="Times" w:hAnsi="Times" w:cs="Times"/>
        </w:rPr>
        <w:t>Korongo</w:t>
      </w:r>
      <w:proofErr w:type="spellEnd"/>
      <w:r>
        <w:rPr>
          <w:rFonts w:ascii="Times" w:eastAsia="Times" w:hAnsi="Times" w:cs="Times"/>
        </w:rPr>
        <w:t xml:space="preserve">), DS (David’s Site), and AGS (Alberto Gómez’s Site) lie on the same </w:t>
      </w:r>
      <w:proofErr w:type="spellStart"/>
      <w:r>
        <w:rPr>
          <w:rFonts w:ascii="Times" w:eastAsia="Times" w:hAnsi="Times" w:cs="Times"/>
        </w:rPr>
        <w:t>paleosurface</w:t>
      </w:r>
      <w:proofErr w:type="spellEnd"/>
      <w:r>
        <w:rPr>
          <w:rFonts w:ascii="Times" w:eastAsia="Times" w:hAnsi="Times" w:cs="Times"/>
        </w:rPr>
        <w:t xml:space="preserve"> as FLK </w:t>
      </w:r>
      <w:proofErr w:type="spellStart"/>
      <w:r>
        <w:rPr>
          <w:rFonts w:ascii="Times" w:eastAsia="Times" w:hAnsi="Times" w:cs="Times"/>
          <w:i/>
        </w:rPr>
        <w:t>Zinj</w:t>
      </w:r>
      <w:proofErr w:type="spellEnd"/>
      <w:r>
        <w:rPr>
          <w:rFonts w:ascii="Times" w:eastAsia="Times" w:hAnsi="Times" w:cs="Times"/>
        </w:rPr>
        <w:t>, which means that this site</w:t>
      </w:r>
      <w:r>
        <w:rPr>
          <w:rFonts w:ascii="Times" w:eastAsia="Times" w:hAnsi="Times" w:cs="Times"/>
          <w:i/>
        </w:rPr>
        <w:t xml:space="preserve"> </w:t>
      </w:r>
      <w:r>
        <w:rPr>
          <w:rFonts w:ascii="Times" w:eastAsia="Times" w:hAnsi="Times" w:cs="Times"/>
        </w:rPr>
        <w:t xml:space="preserve">can cease to be considered an anomaly in the Olduvai early Pleistocene archaeological record. Furthermore, the discovery in 2015 at PTK of OH 86, a phalanx of a modern human-like hand, has proven that a </w:t>
      </w:r>
      <w:proofErr w:type="spellStart"/>
      <w:r>
        <w:rPr>
          <w:rFonts w:ascii="Times" w:eastAsia="Times" w:hAnsi="Times" w:cs="Times"/>
        </w:rPr>
        <w:t>hominin</w:t>
      </w:r>
      <w:proofErr w:type="spellEnd"/>
      <w:r>
        <w:rPr>
          <w:rFonts w:ascii="Times" w:eastAsia="Times" w:hAnsi="Times" w:cs="Times"/>
        </w:rPr>
        <w:t xml:space="preserve"> with a more modern-looking anatomy coexisted with </w:t>
      </w:r>
      <w:r>
        <w:rPr>
          <w:rFonts w:ascii="Times" w:eastAsia="Times" w:hAnsi="Times" w:cs="Times"/>
          <w:i/>
        </w:rPr>
        <w:t xml:space="preserve">Homo </w:t>
      </w:r>
      <w:proofErr w:type="spellStart"/>
      <w:r>
        <w:rPr>
          <w:rFonts w:ascii="Times" w:eastAsia="Times" w:hAnsi="Times" w:cs="Times"/>
          <w:i/>
        </w:rPr>
        <w:t>habilis</w:t>
      </w:r>
      <w:proofErr w:type="spellEnd"/>
      <w:r>
        <w:rPr>
          <w:rFonts w:ascii="Times" w:eastAsia="Times" w:hAnsi="Times" w:cs="Times"/>
          <w:i/>
        </w:rPr>
        <w:t xml:space="preserve"> </w:t>
      </w:r>
      <w:r>
        <w:rPr>
          <w:rFonts w:ascii="Times" w:eastAsia="Times" w:hAnsi="Times" w:cs="Times"/>
        </w:rPr>
        <w:t xml:space="preserve">and </w:t>
      </w:r>
      <w:proofErr w:type="spellStart"/>
      <w:r>
        <w:rPr>
          <w:rFonts w:ascii="Times" w:eastAsia="Times" w:hAnsi="Times" w:cs="Times"/>
          <w:i/>
        </w:rPr>
        <w:t>Paranthropus</w:t>
      </w:r>
      <w:proofErr w:type="spellEnd"/>
      <w:r>
        <w:rPr>
          <w:rFonts w:ascii="Times" w:eastAsia="Times" w:hAnsi="Times" w:cs="Times"/>
          <w:i/>
        </w:rPr>
        <w:t xml:space="preserve"> </w:t>
      </w:r>
      <w:proofErr w:type="spellStart"/>
      <w:r>
        <w:rPr>
          <w:rFonts w:ascii="Times" w:eastAsia="Times" w:hAnsi="Times" w:cs="Times"/>
          <w:i/>
        </w:rPr>
        <w:t>boisei</w:t>
      </w:r>
      <w:proofErr w:type="spellEnd"/>
      <w:r>
        <w:rPr>
          <w:rFonts w:ascii="Times" w:eastAsia="Times" w:hAnsi="Times" w:cs="Times"/>
          <w:i/>
        </w:rPr>
        <w:t xml:space="preserve"> </w:t>
      </w:r>
      <w:r>
        <w:rPr>
          <w:rFonts w:ascii="Times" w:eastAsia="Times" w:hAnsi="Times" w:cs="Times"/>
        </w:rPr>
        <w:t xml:space="preserve">in Olduvai during Bed I times </w:t>
      </w:r>
      <w:hyperlink r:id="rId15">
        <w:r>
          <w:rPr>
            <w:rFonts w:ascii="Times" w:eastAsia="Times" w:hAnsi="Times" w:cs="Times"/>
            <w:color w:val="000000"/>
            <w:vertAlign w:val="superscript"/>
          </w:rPr>
          <w:t>22</w:t>
        </w:r>
      </w:hyperlink>
      <w:r>
        <w:rPr>
          <w:rFonts w:ascii="Times" w:eastAsia="Times" w:hAnsi="Times" w:cs="Times"/>
        </w:rPr>
        <w:t xml:space="preserve">. This phalanx could have belonged to </w:t>
      </w:r>
      <w:r>
        <w:rPr>
          <w:rFonts w:ascii="Times" w:eastAsia="Times" w:hAnsi="Times" w:cs="Times"/>
          <w:i/>
        </w:rPr>
        <w:t xml:space="preserve">Homo </w:t>
      </w:r>
      <w:proofErr w:type="spellStart"/>
      <w:r>
        <w:rPr>
          <w:rFonts w:ascii="Times" w:eastAsia="Times" w:hAnsi="Times" w:cs="Times"/>
          <w:i/>
        </w:rPr>
        <w:t>ergaster</w:t>
      </w:r>
      <w:proofErr w:type="spellEnd"/>
      <w:r>
        <w:rPr>
          <w:rFonts w:ascii="Times" w:eastAsia="Times" w:hAnsi="Times" w:cs="Times"/>
          <w:i/>
        </w:rPr>
        <w:t xml:space="preserve"> </w:t>
      </w:r>
      <w:r>
        <w:rPr>
          <w:rFonts w:ascii="Times" w:eastAsia="Times" w:hAnsi="Times" w:cs="Times"/>
        </w:rPr>
        <w:t>or to its more ancient form.</w:t>
      </w:r>
    </w:p>
    <w:p w14:paraId="5442735E" w14:textId="77777777" w:rsidR="00AD064F" w:rsidRDefault="00821FAC">
      <w:pPr>
        <w:spacing w:line="360" w:lineRule="auto"/>
        <w:rPr>
          <w:rFonts w:ascii="Times" w:eastAsia="Times" w:hAnsi="Times" w:cs="Times"/>
        </w:rPr>
      </w:pPr>
      <w:r>
        <w:rPr>
          <w:rFonts w:ascii="Times" w:eastAsia="Times" w:hAnsi="Times" w:cs="Times"/>
        </w:rPr>
        <w:t xml:space="preserve"> </w:t>
      </w:r>
    </w:p>
    <w:p w14:paraId="1450D02B" w14:textId="77777777" w:rsidR="00AD064F" w:rsidRDefault="00821FAC">
      <w:pPr>
        <w:spacing w:line="360" w:lineRule="auto"/>
        <w:rPr>
          <w:rFonts w:ascii="Times" w:eastAsia="Times" w:hAnsi="Times" w:cs="Times"/>
        </w:rPr>
      </w:pPr>
      <w:r>
        <w:rPr>
          <w:rFonts w:ascii="Times" w:eastAsia="Times" w:hAnsi="Times" w:cs="Times"/>
        </w:rPr>
        <w:t xml:space="preserve">Within the last decades, archaeological research in other regions outside of Africa has demonstrated that the earliest evidence of hunting dates to much earlier times than previously thought. It certainly predates the appearance of anatomically modern humans, and flexible hunting and scavenging strategies probably characterized foraging among different </w:t>
      </w:r>
      <w:proofErr w:type="spellStart"/>
      <w:r>
        <w:rPr>
          <w:rFonts w:ascii="Times" w:eastAsia="Times" w:hAnsi="Times" w:cs="Times"/>
        </w:rPr>
        <w:t>hominin</w:t>
      </w:r>
      <w:proofErr w:type="spellEnd"/>
      <w:r>
        <w:rPr>
          <w:rFonts w:ascii="Times" w:eastAsia="Times" w:hAnsi="Times" w:cs="Times"/>
        </w:rPr>
        <w:t xml:space="preserve"> populations and species of the </w:t>
      </w:r>
      <w:r>
        <w:rPr>
          <w:rFonts w:ascii="Times" w:eastAsia="Times" w:hAnsi="Times" w:cs="Times"/>
        </w:rPr>
        <w:lastRenderedPageBreak/>
        <w:t xml:space="preserve">genus </w:t>
      </w:r>
      <w:r>
        <w:rPr>
          <w:rFonts w:ascii="Times" w:eastAsia="Times" w:hAnsi="Times" w:cs="Times"/>
          <w:i/>
        </w:rPr>
        <w:t xml:space="preserve">Homo </w:t>
      </w:r>
      <w:r>
        <w:rPr>
          <w:rFonts w:ascii="Times" w:eastAsia="Times" w:hAnsi="Times" w:cs="Times"/>
        </w:rPr>
        <w:t>throughout its evolution</w:t>
      </w:r>
      <w:hyperlink r:id="rId16">
        <w:r>
          <w:rPr>
            <w:rFonts w:ascii="Times" w:eastAsia="Times" w:hAnsi="Times" w:cs="Times"/>
            <w:color w:val="000000"/>
            <w:vertAlign w:val="superscript"/>
          </w:rPr>
          <w:t>23–28</w:t>
        </w:r>
      </w:hyperlink>
      <w:r>
        <w:rPr>
          <w:rFonts w:ascii="Times" w:eastAsia="Times" w:hAnsi="Times" w:cs="Times"/>
        </w:rPr>
        <w:t xml:space="preserve">. Regarding the </w:t>
      </w:r>
      <w:proofErr w:type="spellStart"/>
      <w:r>
        <w:rPr>
          <w:rFonts w:ascii="Times" w:eastAsia="Times" w:hAnsi="Times" w:cs="Times"/>
        </w:rPr>
        <w:t>zooarchaeological</w:t>
      </w:r>
      <w:proofErr w:type="spellEnd"/>
      <w:r>
        <w:rPr>
          <w:rFonts w:ascii="Times" w:eastAsia="Times" w:hAnsi="Times" w:cs="Times"/>
        </w:rPr>
        <w:t xml:space="preserve"> and </w:t>
      </w:r>
      <w:proofErr w:type="spellStart"/>
      <w:r>
        <w:rPr>
          <w:rFonts w:ascii="Times" w:eastAsia="Times" w:hAnsi="Times" w:cs="Times"/>
        </w:rPr>
        <w:t>taphonomic</w:t>
      </w:r>
      <w:proofErr w:type="spellEnd"/>
      <w:r>
        <w:rPr>
          <w:rFonts w:ascii="Times" w:eastAsia="Times" w:hAnsi="Times" w:cs="Times"/>
        </w:rPr>
        <w:t xml:space="preserve"> data from 1.8 – 1.6 Mya, the evidence indicates that </w:t>
      </w:r>
      <w:proofErr w:type="spellStart"/>
      <w:r>
        <w:rPr>
          <w:rFonts w:ascii="Times" w:eastAsia="Times" w:hAnsi="Times" w:cs="Times"/>
        </w:rPr>
        <w:t>hominins</w:t>
      </w:r>
      <w:proofErr w:type="spellEnd"/>
      <w:r>
        <w:rPr>
          <w:rFonts w:ascii="Times" w:eastAsia="Times" w:hAnsi="Times" w:cs="Times"/>
        </w:rPr>
        <w:t xml:space="preserve"> were already gaining access to complete carcasses of relatively large ungulates regularly, and repeatedly transporting large portions of these carcasses back to favored safer locations, as once proposed by </w:t>
      </w:r>
      <w:hyperlink r:id="rId17">
        <w:r>
          <w:rPr>
            <w:rFonts w:ascii="Times" w:eastAsia="Times" w:hAnsi="Times" w:cs="Times"/>
            <w:color w:val="000000"/>
            <w:vertAlign w:val="superscript"/>
          </w:rPr>
          <w:t>29</w:t>
        </w:r>
      </w:hyperlink>
      <w:r>
        <w:rPr>
          <w:rFonts w:ascii="Times" w:eastAsia="Times" w:hAnsi="Times" w:cs="Times"/>
          <w:vertAlign w:val="superscript"/>
        </w:rPr>
        <w:t>,</w:t>
      </w:r>
      <w:hyperlink r:id="rId18">
        <w:r>
          <w:rPr>
            <w:rFonts w:ascii="Times" w:eastAsia="Times" w:hAnsi="Times" w:cs="Times"/>
            <w:color w:val="000000"/>
            <w:vertAlign w:val="superscript"/>
          </w:rPr>
          <w:t>30,31</w:t>
        </w:r>
      </w:hyperlink>
      <w:r>
        <w:rPr>
          <w:rFonts w:ascii="Times" w:eastAsia="Times" w:hAnsi="Times" w:cs="Times"/>
        </w:rPr>
        <w:t xml:space="preserve">. In spite of the disagreements between researchers regarding the earliest foraging strategies of </w:t>
      </w:r>
      <w:proofErr w:type="spellStart"/>
      <w:r>
        <w:rPr>
          <w:rFonts w:ascii="Times" w:eastAsia="Times" w:hAnsi="Times" w:cs="Times"/>
        </w:rPr>
        <w:t>hominins</w:t>
      </w:r>
      <w:proofErr w:type="spellEnd"/>
      <w:r>
        <w:rPr>
          <w:rFonts w:ascii="Times" w:eastAsia="Times" w:hAnsi="Times" w:cs="Times"/>
        </w:rPr>
        <w:t xml:space="preserve">, most authors acknowledge that the appearance of some early </w:t>
      </w:r>
      <w:r>
        <w:rPr>
          <w:rFonts w:ascii="Times" w:eastAsia="Times" w:hAnsi="Times" w:cs="Times"/>
          <w:i/>
        </w:rPr>
        <w:t xml:space="preserve">Homo </w:t>
      </w:r>
      <w:r>
        <w:rPr>
          <w:rFonts w:ascii="Times" w:eastAsia="Times" w:hAnsi="Times" w:cs="Times"/>
        </w:rPr>
        <w:t>was marked by an increase in body size and cranial capacity, and the emergence of modern gut morphology among other changes, brought about by a dietary shift toward a high-quality diet focused on the consumption of meat</w:t>
      </w:r>
      <w:hyperlink r:id="rId19">
        <w:r>
          <w:rPr>
            <w:rFonts w:ascii="Times" w:eastAsia="Times" w:hAnsi="Times" w:cs="Times"/>
            <w:color w:val="000000"/>
            <w:vertAlign w:val="superscript"/>
          </w:rPr>
          <w:t>32</w:t>
        </w:r>
      </w:hyperlink>
      <w:r>
        <w:rPr>
          <w:rFonts w:ascii="Times" w:eastAsia="Times" w:hAnsi="Times" w:cs="Times"/>
        </w:rPr>
        <w:t>.</w:t>
      </w:r>
    </w:p>
    <w:p w14:paraId="7B4EAE20" w14:textId="77777777" w:rsidR="00AD064F" w:rsidRDefault="00821FAC">
      <w:pPr>
        <w:spacing w:line="360" w:lineRule="auto"/>
        <w:rPr>
          <w:rFonts w:ascii="Times" w:eastAsia="Times" w:hAnsi="Times" w:cs="Times"/>
        </w:rPr>
      </w:pPr>
      <w:r>
        <w:rPr>
          <w:rFonts w:ascii="Times" w:eastAsia="Times" w:hAnsi="Times" w:cs="Times"/>
        </w:rPr>
        <w:t xml:space="preserve"> </w:t>
      </w:r>
    </w:p>
    <w:p w14:paraId="147AFDC9" w14:textId="77777777" w:rsidR="00AD064F" w:rsidRDefault="00AD064F">
      <w:pPr>
        <w:spacing w:line="360" w:lineRule="auto"/>
        <w:rPr>
          <w:rFonts w:ascii="Times" w:eastAsia="Times" w:hAnsi="Times" w:cs="Times"/>
        </w:rPr>
      </w:pPr>
    </w:p>
    <w:p w14:paraId="4D66BABF" w14:textId="77777777" w:rsidR="00AD064F" w:rsidRDefault="00821FAC">
      <w:pPr>
        <w:spacing w:line="360" w:lineRule="auto"/>
        <w:rPr>
          <w:rFonts w:ascii="Times" w:eastAsia="Times" w:hAnsi="Times" w:cs="Times"/>
          <w:b/>
        </w:rPr>
      </w:pPr>
      <w:r>
        <w:rPr>
          <w:rFonts w:ascii="Times" w:eastAsia="Times" w:hAnsi="Times" w:cs="Times"/>
          <w:b/>
        </w:rPr>
        <w:t>2. David’s Site (DS)</w:t>
      </w:r>
    </w:p>
    <w:p w14:paraId="79170A19" w14:textId="77777777" w:rsidR="00AD064F" w:rsidRDefault="00821FAC">
      <w:pPr>
        <w:spacing w:line="360" w:lineRule="auto"/>
        <w:rPr>
          <w:rFonts w:ascii="Times" w:eastAsia="Times" w:hAnsi="Times" w:cs="Times"/>
        </w:rPr>
      </w:pPr>
      <w:r>
        <w:rPr>
          <w:rFonts w:ascii="Times" w:eastAsia="Times" w:hAnsi="Times" w:cs="Times"/>
        </w:rPr>
        <w:t xml:space="preserve"> </w:t>
      </w:r>
    </w:p>
    <w:p w14:paraId="03EB63B0" w14:textId="77777777" w:rsidR="00AD064F" w:rsidRDefault="00821FAC">
      <w:pPr>
        <w:spacing w:line="360" w:lineRule="auto"/>
        <w:rPr>
          <w:rFonts w:ascii="Times" w:eastAsia="Times" w:hAnsi="Times" w:cs="Times"/>
        </w:rPr>
      </w:pPr>
      <w:bookmarkStart w:id="0" w:name="_gjdgxs" w:colFirst="0" w:colLast="0"/>
      <w:bookmarkEnd w:id="0"/>
      <w:r>
        <w:rPr>
          <w:rFonts w:ascii="Times" w:eastAsia="Times" w:hAnsi="Times" w:cs="Times"/>
        </w:rPr>
        <w:t xml:space="preserve">DS (1.84 Ma) is located in the junction between the main and secondary branches of Olduvai Gorge in northern Tanzania (2º59’33’’S; 35º21’08’’E). It was discovered a few hundred meters away from FLK </w:t>
      </w:r>
      <w:proofErr w:type="spellStart"/>
      <w:r>
        <w:rPr>
          <w:rFonts w:ascii="Times" w:eastAsia="Times" w:hAnsi="Times" w:cs="Times"/>
          <w:i/>
        </w:rPr>
        <w:t>Zinj</w:t>
      </w:r>
      <w:proofErr w:type="spellEnd"/>
      <w:r>
        <w:rPr>
          <w:rFonts w:ascii="Times" w:eastAsia="Times" w:hAnsi="Times" w:cs="Times"/>
        </w:rPr>
        <w:t xml:space="preserve"> and the archaeological deposit lay very close to the surface </w:t>
      </w:r>
      <w:hyperlink r:id="rId20">
        <w:r>
          <w:rPr>
            <w:rFonts w:ascii="Times" w:eastAsia="Times" w:hAnsi="Times" w:cs="Times"/>
            <w:color w:val="000000"/>
            <w:vertAlign w:val="superscript"/>
          </w:rPr>
          <w:t>33</w:t>
        </w:r>
      </w:hyperlink>
      <w:r>
        <w:rPr>
          <w:rFonts w:ascii="Times" w:eastAsia="Times" w:hAnsi="Times" w:cs="Times"/>
        </w:rPr>
        <w:t>. From 2014 to 2018 intensive excavations exposed an area of 554 m</w:t>
      </w:r>
      <w:r>
        <w:rPr>
          <w:rFonts w:ascii="Times" w:eastAsia="Times" w:hAnsi="Times" w:cs="Times"/>
          <w:vertAlign w:val="superscript"/>
        </w:rPr>
        <w:t>2</w:t>
      </w:r>
      <w:r>
        <w:rPr>
          <w:rFonts w:ascii="Times" w:eastAsia="Times" w:hAnsi="Times" w:cs="Times"/>
        </w:rPr>
        <w:t xml:space="preserve">. DS is larger than FLK </w:t>
      </w:r>
      <w:proofErr w:type="spellStart"/>
      <w:r>
        <w:rPr>
          <w:rFonts w:ascii="Times" w:eastAsia="Times" w:hAnsi="Times" w:cs="Times"/>
          <w:i/>
        </w:rPr>
        <w:t>Zinj</w:t>
      </w:r>
      <w:proofErr w:type="spellEnd"/>
      <w:r>
        <w:rPr>
          <w:rFonts w:ascii="Times" w:eastAsia="Times" w:hAnsi="Times" w:cs="Times"/>
          <w:i/>
        </w:rPr>
        <w:t xml:space="preserve"> </w:t>
      </w:r>
      <w:r>
        <w:rPr>
          <w:rFonts w:ascii="Times" w:eastAsia="Times" w:hAnsi="Times" w:cs="Times"/>
        </w:rPr>
        <w:t>site and constitutes the biggest open window to the African Early Pleistocene (</w:t>
      </w:r>
      <w:r>
        <w:rPr>
          <w:rFonts w:ascii="Times" w:eastAsia="Times" w:hAnsi="Times" w:cs="Times"/>
          <w:b/>
        </w:rPr>
        <w:t>Figure S1</w:t>
      </w:r>
      <w:r>
        <w:rPr>
          <w:rFonts w:ascii="Times" w:eastAsia="Times" w:hAnsi="Times" w:cs="Times"/>
        </w:rPr>
        <w:t>). Over the course of five fieldwork seasons, more than 15,000 fossil remains and stone tools (including sieve finds) were recovered from Level 22B. The overlying Level 22A contained archaeological remains as well, yet in much lower densities. Careful excavation of the layers by a large digging crew included plotting the materials larger than 2 cm with laser theodolites. All trenches (3x3 m) were stereo-photographed once they were uncovered in order to obtain a photogrammetric 3D reconstruction of the soil and deposited materials as they were prior to recovery. Azimuth and plunge of the items were measured with a compass and an inclinometer respectively. The removed sediment was sieved in 5 mm and 3 mm meshes.</w:t>
      </w:r>
    </w:p>
    <w:p w14:paraId="785BFB20" w14:textId="77777777" w:rsidR="00AD064F" w:rsidRDefault="00821FAC">
      <w:pPr>
        <w:spacing w:line="360" w:lineRule="auto"/>
        <w:rPr>
          <w:rFonts w:ascii="Times" w:eastAsia="Times" w:hAnsi="Times" w:cs="Times"/>
        </w:rPr>
      </w:pPr>
      <w:r>
        <w:rPr>
          <w:rFonts w:ascii="Times" w:eastAsia="Times" w:hAnsi="Times" w:cs="Times"/>
        </w:rPr>
        <w:t xml:space="preserve"> </w:t>
      </w:r>
    </w:p>
    <w:p w14:paraId="7BBDF08F" w14:textId="77777777" w:rsidR="00AD064F" w:rsidRDefault="00821FAC">
      <w:pPr>
        <w:spacing w:line="360" w:lineRule="auto"/>
        <w:rPr>
          <w:rFonts w:ascii="Times New Roman" w:eastAsia="Times New Roman" w:hAnsi="Times New Roman" w:cs="Times New Roman"/>
        </w:rPr>
      </w:pPr>
      <w:r>
        <w:rPr>
          <w:rFonts w:ascii="Times" w:eastAsia="Times" w:hAnsi="Times" w:cs="Times"/>
        </w:rPr>
        <w:t xml:space="preserve">There are several aspects that bestow a special value on DS. On one side, preservation of the fossil bones is as good as that at FLK </w:t>
      </w:r>
      <w:proofErr w:type="spellStart"/>
      <w:r>
        <w:rPr>
          <w:rFonts w:ascii="Times" w:eastAsia="Times" w:hAnsi="Times" w:cs="Times"/>
          <w:i/>
        </w:rPr>
        <w:t>Zinj</w:t>
      </w:r>
      <w:proofErr w:type="spellEnd"/>
      <w:r>
        <w:rPr>
          <w:rFonts w:ascii="Times" w:eastAsia="Times" w:hAnsi="Times" w:cs="Times"/>
        </w:rPr>
        <w:t>, and reflects that post-depositional processes had a very marginal effect on the assemblage. Also, numerous rib and vertebrae remains have been recovered that usually disappear due to the action of carnivores or hydraulic processes. On the other side, the assemblage was probably formed in a short period of time</w:t>
      </w:r>
      <w:hyperlink r:id="rId21">
        <w:r>
          <w:rPr>
            <w:rFonts w:ascii="Times" w:eastAsia="Times" w:hAnsi="Times" w:cs="Times"/>
            <w:color w:val="000000"/>
            <w:vertAlign w:val="superscript"/>
          </w:rPr>
          <w:t>15</w:t>
        </w:r>
      </w:hyperlink>
      <w:r>
        <w:rPr>
          <w:rFonts w:ascii="Times" w:eastAsia="Times" w:hAnsi="Times" w:cs="Times"/>
        </w:rPr>
        <w:t xml:space="preserve"> and the ecological conditions at the site can be reconstructed with very high resolution, not to mention that given its large extension, all aspects, </w:t>
      </w:r>
      <w:proofErr w:type="spellStart"/>
      <w:r>
        <w:rPr>
          <w:rFonts w:ascii="Times" w:eastAsia="Times" w:hAnsi="Times" w:cs="Times"/>
        </w:rPr>
        <w:t>taphonomic</w:t>
      </w:r>
      <w:proofErr w:type="spellEnd"/>
      <w:r>
        <w:rPr>
          <w:rFonts w:ascii="Times" w:eastAsia="Times" w:hAnsi="Times" w:cs="Times"/>
        </w:rPr>
        <w:t xml:space="preserve">, behavioral and ecological, can be explored spatially. In fact, recent work pertaining to the lithic assemblage of DS also explores the spatial magnitude of the technological, in an effort to reconstruct </w:t>
      </w:r>
      <w:proofErr w:type="spellStart"/>
      <w:r>
        <w:rPr>
          <w:rFonts w:ascii="Times" w:eastAsia="Times" w:hAnsi="Times" w:cs="Times"/>
        </w:rPr>
        <w:t>hominin</w:t>
      </w:r>
      <w:proofErr w:type="spellEnd"/>
      <w:r>
        <w:rPr>
          <w:rFonts w:ascii="Times" w:eastAsia="Times" w:hAnsi="Times" w:cs="Times"/>
        </w:rPr>
        <w:t xml:space="preserve"> spatial behavior </w:t>
      </w:r>
      <w:hyperlink r:id="rId22">
        <w:r>
          <w:rPr>
            <w:rFonts w:ascii="Times" w:eastAsia="Times" w:hAnsi="Times" w:cs="Times"/>
            <w:color w:val="000000"/>
            <w:vertAlign w:val="superscript"/>
          </w:rPr>
          <w:t>34</w:t>
        </w:r>
      </w:hyperlink>
      <w:r>
        <w:rPr>
          <w:rFonts w:ascii="Times" w:eastAsia="Times" w:hAnsi="Times" w:cs="Times"/>
        </w:rPr>
        <w:t>.</w:t>
      </w:r>
      <w:r>
        <w:rPr>
          <w:rFonts w:ascii="Times New Roman" w:eastAsia="Times New Roman" w:hAnsi="Times New Roman" w:cs="Times New Roman"/>
        </w:rPr>
        <w:t xml:space="preserve"> </w:t>
      </w:r>
      <w:r>
        <w:rPr>
          <w:rFonts w:ascii="Times" w:eastAsia="Times" w:hAnsi="Times" w:cs="Times"/>
        </w:rPr>
        <w:t xml:space="preserve">The results from the biochemical analysis of plant remains and the </w:t>
      </w:r>
      <w:proofErr w:type="spellStart"/>
      <w:r>
        <w:rPr>
          <w:rFonts w:ascii="Times" w:eastAsia="Times" w:hAnsi="Times" w:cs="Times"/>
        </w:rPr>
        <w:t>geoarchaeological</w:t>
      </w:r>
      <w:proofErr w:type="spellEnd"/>
      <w:r>
        <w:rPr>
          <w:rFonts w:ascii="Times" w:eastAsia="Times" w:hAnsi="Times" w:cs="Times"/>
        </w:rPr>
        <w:t xml:space="preserve"> studies will soon appear and complement the results presented here.</w:t>
      </w:r>
    </w:p>
    <w:p w14:paraId="40C29A8E" w14:textId="77777777" w:rsidR="00AD064F" w:rsidRDefault="00821FAC">
      <w:pPr>
        <w:spacing w:line="360" w:lineRule="auto"/>
        <w:ind w:firstLine="280"/>
        <w:rPr>
          <w:rFonts w:ascii="Times" w:eastAsia="Times" w:hAnsi="Times" w:cs="Times"/>
        </w:rPr>
      </w:pPr>
      <w:r>
        <w:rPr>
          <w:rFonts w:ascii="Times" w:eastAsia="Times" w:hAnsi="Times" w:cs="Times"/>
        </w:rPr>
        <w:t xml:space="preserve"> </w:t>
      </w:r>
    </w:p>
    <w:p w14:paraId="04B01620" w14:textId="77777777" w:rsidR="00AD064F" w:rsidRDefault="00821FAC">
      <w:pPr>
        <w:spacing w:line="360" w:lineRule="auto"/>
        <w:rPr>
          <w:rFonts w:ascii="Times" w:eastAsia="Times" w:hAnsi="Times" w:cs="Times"/>
          <w:b/>
        </w:rPr>
      </w:pPr>
      <w:r>
        <w:rPr>
          <w:rFonts w:ascii="Times" w:eastAsia="Times" w:hAnsi="Times" w:cs="Times"/>
          <w:b/>
        </w:rPr>
        <w:lastRenderedPageBreak/>
        <w:t xml:space="preserve">3. Stratigraphic and </w:t>
      </w:r>
      <w:proofErr w:type="spellStart"/>
      <w:r>
        <w:rPr>
          <w:rFonts w:ascii="Times" w:eastAsia="Times" w:hAnsi="Times" w:cs="Times"/>
          <w:b/>
        </w:rPr>
        <w:t>geoarchaeological</w:t>
      </w:r>
      <w:proofErr w:type="spellEnd"/>
      <w:r>
        <w:rPr>
          <w:rFonts w:ascii="Times" w:eastAsia="Times" w:hAnsi="Times" w:cs="Times"/>
          <w:b/>
        </w:rPr>
        <w:t xml:space="preserve"> overview of DS</w:t>
      </w:r>
    </w:p>
    <w:p w14:paraId="724D899C" w14:textId="77777777" w:rsidR="00AD064F" w:rsidRDefault="00821FAC">
      <w:pPr>
        <w:spacing w:line="360" w:lineRule="auto"/>
        <w:ind w:left="780"/>
        <w:rPr>
          <w:rFonts w:ascii="Times" w:eastAsia="Times" w:hAnsi="Times" w:cs="Times"/>
        </w:rPr>
      </w:pPr>
      <w:r>
        <w:rPr>
          <w:rFonts w:ascii="Times" w:eastAsia="Times" w:hAnsi="Times" w:cs="Times"/>
        </w:rPr>
        <w:t xml:space="preserve"> </w:t>
      </w:r>
    </w:p>
    <w:p w14:paraId="23A52A86" w14:textId="77777777" w:rsidR="00AD064F" w:rsidRDefault="00821FAC">
      <w:pPr>
        <w:spacing w:line="360" w:lineRule="auto"/>
        <w:rPr>
          <w:rFonts w:ascii="Times" w:eastAsia="Times" w:hAnsi="Times" w:cs="Times"/>
        </w:rPr>
      </w:pPr>
      <w:r>
        <w:rPr>
          <w:rFonts w:ascii="Times" w:eastAsia="Times" w:hAnsi="Times" w:cs="Times"/>
        </w:rPr>
        <w:t xml:space="preserve">From a geological point of view, DS lies in Bed I, which spans from approximately 1.98 Ma to 1.75 Ma, and is formed by the alternating deposition of clayey </w:t>
      </w:r>
      <w:proofErr w:type="spellStart"/>
      <w:r>
        <w:rPr>
          <w:rFonts w:ascii="Times" w:eastAsia="Times" w:hAnsi="Times" w:cs="Times"/>
        </w:rPr>
        <w:t>facies</w:t>
      </w:r>
      <w:proofErr w:type="spellEnd"/>
      <w:r>
        <w:rPr>
          <w:rFonts w:ascii="Times" w:eastAsia="Times" w:hAnsi="Times" w:cs="Times"/>
        </w:rPr>
        <w:t xml:space="preserve"> and volcanic tuffs (1A – 1F) that have been securely dated</w:t>
      </w:r>
      <w:hyperlink r:id="rId23">
        <w:r>
          <w:rPr>
            <w:rFonts w:ascii="Times" w:eastAsia="Times" w:hAnsi="Times" w:cs="Times"/>
            <w:color w:val="000000"/>
            <w:vertAlign w:val="superscript"/>
          </w:rPr>
          <w:t>35–38</w:t>
        </w:r>
      </w:hyperlink>
      <w:r>
        <w:rPr>
          <w:rFonts w:ascii="Times" w:eastAsia="Times" w:hAnsi="Times" w:cs="Times"/>
        </w:rPr>
        <w:t xml:space="preserve">. The </w:t>
      </w:r>
      <w:proofErr w:type="spellStart"/>
      <w:r>
        <w:rPr>
          <w:rFonts w:ascii="Times" w:eastAsia="Times" w:hAnsi="Times" w:cs="Times"/>
        </w:rPr>
        <w:t>paleosol</w:t>
      </w:r>
      <w:proofErr w:type="spellEnd"/>
      <w:r>
        <w:rPr>
          <w:rFonts w:ascii="Times" w:eastAsia="Times" w:hAnsi="Times" w:cs="Times"/>
        </w:rPr>
        <w:t xml:space="preserve"> underlying Tuff 1C, which contains the archaeological deposit, is a clay stratum (&lt;20 cm) that can be traced laterally on a significant portion of the gorge at the junction and on both ends of its trajectory in areas that lay close to an ancient lake. </w:t>
      </w:r>
      <w:proofErr w:type="spellStart"/>
      <w:r>
        <w:rPr>
          <w:rFonts w:ascii="Times" w:eastAsia="Times" w:hAnsi="Times" w:cs="Times"/>
        </w:rPr>
        <w:t>Paleoecological</w:t>
      </w:r>
      <w:proofErr w:type="spellEnd"/>
      <w:r>
        <w:rPr>
          <w:rFonts w:ascii="Times" w:eastAsia="Times" w:hAnsi="Times" w:cs="Times"/>
        </w:rPr>
        <w:t xml:space="preserve"> reconstructions of the </w:t>
      </w:r>
      <w:proofErr w:type="spellStart"/>
      <w:r>
        <w:rPr>
          <w:rFonts w:ascii="Times" w:eastAsia="Times" w:hAnsi="Times" w:cs="Times"/>
          <w:i/>
        </w:rPr>
        <w:t>Zinj</w:t>
      </w:r>
      <w:proofErr w:type="spellEnd"/>
      <w:r>
        <w:rPr>
          <w:rFonts w:ascii="Times" w:eastAsia="Times" w:hAnsi="Times" w:cs="Times"/>
          <w:i/>
        </w:rPr>
        <w:t xml:space="preserve"> </w:t>
      </w:r>
      <w:proofErr w:type="spellStart"/>
      <w:r>
        <w:rPr>
          <w:rFonts w:ascii="Times" w:eastAsia="Times" w:hAnsi="Times" w:cs="Times"/>
        </w:rPr>
        <w:t>paleolandscape</w:t>
      </w:r>
      <w:proofErr w:type="spellEnd"/>
      <w:r>
        <w:rPr>
          <w:rFonts w:ascii="Times" w:eastAsia="Times" w:hAnsi="Times" w:cs="Times"/>
        </w:rPr>
        <w:t xml:space="preserve"> have emphasized the low-energy depositional environment dominating the lower and middle sequence of Bed I around FLK </w:t>
      </w:r>
      <w:proofErr w:type="spellStart"/>
      <w:r>
        <w:rPr>
          <w:rFonts w:ascii="Times" w:eastAsia="Times" w:hAnsi="Times" w:cs="Times"/>
          <w:i/>
        </w:rPr>
        <w:t>Zinj</w:t>
      </w:r>
      <w:proofErr w:type="spellEnd"/>
      <w:r>
        <w:rPr>
          <w:rFonts w:ascii="Times" w:eastAsia="Times" w:hAnsi="Times" w:cs="Times"/>
          <w:i/>
        </w:rPr>
        <w:t xml:space="preserve"> </w:t>
      </w:r>
      <w:r>
        <w:rPr>
          <w:rFonts w:ascii="Times" w:eastAsia="Times" w:hAnsi="Times" w:cs="Times"/>
        </w:rPr>
        <w:t>(and the other anthropogenic sites)</w:t>
      </w:r>
      <w:hyperlink r:id="rId24">
        <w:r>
          <w:rPr>
            <w:rFonts w:ascii="Times" w:eastAsia="Times" w:hAnsi="Times" w:cs="Times"/>
            <w:color w:val="000000"/>
            <w:vertAlign w:val="superscript"/>
          </w:rPr>
          <w:t>31</w:t>
        </w:r>
      </w:hyperlink>
      <w:r>
        <w:rPr>
          <w:rFonts w:ascii="Times" w:eastAsia="Times" w:hAnsi="Times" w:cs="Times"/>
        </w:rPr>
        <w:t>.</w:t>
      </w:r>
    </w:p>
    <w:p w14:paraId="125D0C1B" w14:textId="77777777" w:rsidR="00AD064F" w:rsidRDefault="00821FAC">
      <w:pPr>
        <w:spacing w:line="360" w:lineRule="auto"/>
        <w:rPr>
          <w:rFonts w:ascii="Times" w:eastAsia="Times" w:hAnsi="Times" w:cs="Times"/>
        </w:rPr>
      </w:pPr>
      <w:r>
        <w:rPr>
          <w:rFonts w:ascii="Times" w:eastAsia="Times" w:hAnsi="Times" w:cs="Times"/>
        </w:rPr>
        <w:t xml:space="preserve"> </w:t>
      </w:r>
    </w:p>
    <w:p w14:paraId="16A62ED8" w14:textId="77777777" w:rsidR="00AD064F" w:rsidRDefault="00821FAC">
      <w:pPr>
        <w:spacing w:line="360" w:lineRule="auto"/>
        <w:rPr>
          <w:rFonts w:ascii="Times" w:eastAsia="Times" w:hAnsi="Times" w:cs="Times"/>
        </w:rPr>
      </w:pPr>
      <w:r>
        <w:rPr>
          <w:rFonts w:ascii="Times" w:eastAsia="Times" w:hAnsi="Times" w:cs="Times"/>
        </w:rPr>
        <w:t xml:space="preserve">The </w:t>
      </w:r>
      <w:proofErr w:type="spellStart"/>
      <w:r>
        <w:rPr>
          <w:rFonts w:ascii="Times" w:eastAsia="Times" w:hAnsi="Times" w:cs="Times"/>
        </w:rPr>
        <w:t>paleolandscape</w:t>
      </w:r>
      <w:proofErr w:type="spellEnd"/>
      <w:r>
        <w:rPr>
          <w:rFonts w:ascii="Times" w:eastAsia="Times" w:hAnsi="Times" w:cs="Times"/>
        </w:rPr>
        <w:t xml:space="preserve"> was composed of a raised platform and a shallow depression separated by around 2 m difference in elevation (Ashley et al., 2010; </w:t>
      </w:r>
      <w:proofErr w:type="spellStart"/>
      <w:r>
        <w:rPr>
          <w:rFonts w:ascii="Times" w:eastAsia="Times" w:hAnsi="Times" w:cs="Times"/>
        </w:rPr>
        <w:t>Uribelarrea</w:t>
      </w:r>
      <w:proofErr w:type="spellEnd"/>
      <w:r>
        <w:rPr>
          <w:rFonts w:ascii="Times" w:eastAsia="Times" w:hAnsi="Times" w:cs="Times"/>
        </w:rPr>
        <w:t xml:space="preserve"> </w:t>
      </w:r>
      <w:r>
        <w:rPr>
          <w:rFonts w:ascii="Times" w:eastAsia="Times" w:hAnsi="Times" w:cs="Times"/>
          <w:i/>
        </w:rPr>
        <w:t>et al.</w:t>
      </w:r>
      <w:r>
        <w:rPr>
          <w:rFonts w:ascii="Times" w:eastAsia="Times" w:hAnsi="Times" w:cs="Times"/>
        </w:rPr>
        <w:t xml:space="preserve">, 2014). FLK </w:t>
      </w:r>
      <w:proofErr w:type="spellStart"/>
      <w:r>
        <w:rPr>
          <w:rFonts w:ascii="Times" w:eastAsia="Times" w:hAnsi="Times" w:cs="Times"/>
          <w:i/>
        </w:rPr>
        <w:t>Zinj</w:t>
      </w:r>
      <w:proofErr w:type="spellEnd"/>
      <w:r>
        <w:rPr>
          <w:rFonts w:ascii="Times" w:eastAsia="Times" w:hAnsi="Times" w:cs="Times"/>
        </w:rPr>
        <w:t xml:space="preserve">, PTK, AGS, and DS are all located on topographically higher ground in a </w:t>
      </w:r>
      <w:proofErr w:type="spellStart"/>
      <w:r>
        <w:rPr>
          <w:rFonts w:ascii="Times" w:eastAsia="Times" w:hAnsi="Times" w:cs="Times"/>
        </w:rPr>
        <w:t>supralittoral</w:t>
      </w:r>
      <w:proofErr w:type="spellEnd"/>
      <w:r>
        <w:rPr>
          <w:rFonts w:ascii="Times" w:eastAsia="Times" w:hAnsi="Times" w:cs="Times"/>
        </w:rPr>
        <w:t xml:space="preserve"> environment and are separated from each other by a few hundred meters</w:t>
      </w:r>
      <w:hyperlink r:id="rId25">
        <w:r>
          <w:rPr>
            <w:rFonts w:ascii="Times" w:eastAsia="Times" w:hAnsi="Times" w:cs="Times"/>
            <w:color w:val="000000"/>
            <w:vertAlign w:val="superscript"/>
          </w:rPr>
          <w:t>31</w:t>
        </w:r>
      </w:hyperlink>
      <w:r>
        <w:rPr>
          <w:rFonts w:ascii="Times" w:eastAsia="Times" w:hAnsi="Times" w:cs="Times"/>
        </w:rPr>
        <w:t xml:space="preserve">; </w:t>
      </w:r>
      <w:r>
        <w:rPr>
          <w:rFonts w:ascii="Times" w:eastAsia="Times" w:hAnsi="Times" w:cs="Times"/>
          <w:b/>
        </w:rPr>
        <w:t>Figure S1</w:t>
      </w:r>
      <w:r>
        <w:rPr>
          <w:rFonts w:ascii="Times" w:eastAsia="Times" w:hAnsi="Times" w:cs="Times"/>
        </w:rPr>
        <w:t xml:space="preserve">). DS in particular is located between two alluvial inputs. Mineralogical and geo­chemical lateral variations throughout the FLK </w:t>
      </w:r>
      <w:proofErr w:type="spellStart"/>
      <w:r>
        <w:rPr>
          <w:rFonts w:ascii="Times" w:eastAsia="Times" w:hAnsi="Times" w:cs="Times"/>
          <w:i/>
        </w:rPr>
        <w:t>Zinj</w:t>
      </w:r>
      <w:proofErr w:type="spellEnd"/>
      <w:r>
        <w:rPr>
          <w:rFonts w:ascii="Times" w:eastAsia="Times" w:hAnsi="Times" w:cs="Times"/>
          <w:i/>
        </w:rPr>
        <w:t xml:space="preserve"> </w:t>
      </w:r>
      <w:proofErr w:type="spellStart"/>
      <w:r>
        <w:rPr>
          <w:rFonts w:ascii="Times" w:eastAsia="Times" w:hAnsi="Times" w:cs="Times"/>
        </w:rPr>
        <w:t>paleolandscape</w:t>
      </w:r>
      <w:proofErr w:type="spellEnd"/>
      <w:r>
        <w:rPr>
          <w:rFonts w:ascii="Times" w:eastAsia="Times" w:hAnsi="Times" w:cs="Times"/>
        </w:rPr>
        <w:t xml:space="preserve"> suggest a differential entry of fresh water into the basin, with fresh water entering the system from the surroundings of DS during the deposition of both levels 22A and 22B</w:t>
      </w:r>
      <w:hyperlink r:id="rId26">
        <w:r>
          <w:rPr>
            <w:rFonts w:ascii="Times" w:eastAsia="Times" w:hAnsi="Times" w:cs="Times"/>
            <w:color w:val="000000"/>
            <w:vertAlign w:val="superscript"/>
          </w:rPr>
          <w:t>39</w:t>
        </w:r>
      </w:hyperlink>
      <w:r>
        <w:rPr>
          <w:rFonts w:ascii="Times" w:eastAsia="Times" w:hAnsi="Times" w:cs="Times"/>
        </w:rPr>
        <w:t xml:space="preserve">. This suggests that at DS </w:t>
      </w:r>
      <w:proofErr w:type="spellStart"/>
      <w:r>
        <w:rPr>
          <w:rFonts w:ascii="Times" w:eastAsia="Times" w:hAnsi="Times" w:cs="Times"/>
        </w:rPr>
        <w:t>hominins</w:t>
      </w:r>
      <w:proofErr w:type="spellEnd"/>
      <w:r>
        <w:rPr>
          <w:rFonts w:ascii="Times" w:eastAsia="Times" w:hAnsi="Times" w:cs="Times"/>
        </w:rPr>
        <w:t xml:space="preserve"> probably had regular access to fresh water and herbivores. </w:t>
      </w:r>
      <w:proofErr w:type="spellStart"/>
      <w:r>
        <w:rPr>
          <w:rFonts w:ascii="Times" w:eastAsia="Times" w:hAnsi="Times" w:cs="Times"/>
        </w:rPr>
        <w:t>Phytolith</w:t>
      </w:r>
      <w:proofErr w:type="spellEnd"/>
      <w:r>
        <w:rPr>
          <w:rFonts w:ascii="Times" w:eastAsia="Times" w:hAnsi="Times" w:cs="Times"/>
        </w:rPr>
        <w:t xml:space="preserve"> analyses have shown that like FLK </w:t>
      </w:r>
      <w:proofErr w:type="spellStart"/>
      <w:r>
        <w:rPr>
          <w:rFonts w:ascii="Times" w:eastAsia="Times" w:hAnsi="Times" w:cs="Times"/>
          <w:i/>
        </w:rPr>
        <w:t>Zinj</w:t>
      </w:r>
      <w:proofErr w:type="spellEnd"/>
      <w:r>
        <w:rPr>
          <w:rFonts w:ascii="Times" w:eastAsia="Times" w:hAnsi="Times" w:cs="Times"/>
          <w:i/>
        </w:rPr>
        <w:t xml:space="preserve"> </w:t>
      </w:r>
      <w:r>
        <w:rPr>
          <w:rFonts w:ascii="Times" w:eastAsia="Times" w:hAnsi="Times" w:cs="Times"/>
        </w:rPr>
        <w:t xml:space="preserve">and PTK, DS was located in a wooded environment, which could have provided refuge from carnivore predation </w:t>
      </w:r>
      <w:hyperlink r:id="rId27">
        <w:r>
          <w:rPr>
            <w:rFonts w:ascii="Times" w:eastAsia="Times" w:hAnsi="Times" w:cs="Times"/>
            <w:color w:val="000000"/>
            <w:vertAlign w:val="superscript"/>
          </w:rPr>
          <w:t>40</w:t>
        </w:r>
      </w:hyperlink>
      <w:r>
        <w:rPr>
          <w:rFonts w:ascii="Times" w:eastAsia="Times" w:hAnsi="Times" w:cs="Times"/>
        </w:rPr>
        <w:t>.</w:t>
      </w:r>
    </w:p>
    <w:p w14:paraId="005FCF71" w14:textId="77777777" w:rsidR="00AD064F" w:rsidRDefault="00821FAC">
      <w:pPr>
        <w:spacing w:line="360" w:lineRule="auto"/>
        <w:rPr>
          <w:rFonts w:ascii="Times" w:eastAsia="Times" w:hAnsi="Times" w:cs="Times"/>
        </w:rPr>
      </w:pPr>
      <w:r>
        <w:rPr>
          <w:rFonts w:ascii="Times" w:eastAsia="Times" w:hAnsi="Times" w:cs="Times"/>
        </w:rPr>
        <w:t xml:space="preserve"> </w:t>
      </w:r>
    </w:p>
    <w:p w14:paraId="76A5D3A6" w14:textId="77777777" w:rsidR="00AD064F" w:rsidRDefault="00821FAC">
      <w:pPr>
        <w:spacing w:line="360" w:lineRule="auto"/>
        <w:rPr>
          <w:rFonts w:ascii="Times" w:eastAsia="Times" w:hAnsi="Times" w:cs="Times"/>
        </w:rPr>
      </w:pPr>
      <w:r>
        <w:rPr>
          <w:rFonts w:ascii="Times" w:eastAsia="Times" w:hAnsi="Times" w:cs="Times"/>
        </w:rPr>
        <w:t xml:space="preserve">Level 22B is deposited </w:t>
      </w:r>
      <w:proofErr w:type="spellStart"/>
      <w:r>
        <w:rPr>
          <w:rFonts w:ascii="Times" w:eastAsia="Times" w:hAnsi="Times" w:cs="Times"/>
        </w:rPr>
        <w:t>disconformably</w:t>
      </w:r>
      <w:proofErr w:type="spellEnd"/>
      <w:r>
        <w:rPr>
          <w:rFonts w:ascii="Times" w:eastAsia="Times" w:hAnsi="Times" w:cs="Times"/>
        </w:rPr>
        <w:t xml:space="preserve"> over an irregular topography of the </w:t>
      </w:r>
      <w:proofErr w:type="spellStart"/>
      <w:r>
        <w:rPr>
          <w:rFonts w:ascii="Times" w:eastAsia="Times" w:hAnsi="Times" w:cs="Times"/>
        </w:rPr>
        <w:t>Chapati</w:t>
      </w:r>
      <w:proofErr w:type="spellEnd"/>
      <w:r>
        <w:rPr>
          <w:rFonts w:ascii="Times" w:eastAsia="Times" w:hAnsi="Times" w:cs="Times"/>
        </w:rPr>
        <w:t xml:space="preserve"> Tuff </w:t>
      </w:r>
      <w:hyperlink r:id="rId28">
        <w:r>
          <w:rPr>
            <w:rFonts w:ascii="Times" w:eastAsia="Times" w:hAnsi="Times" w:cs="Times"/>
            <w:color w:val="000000"/>
            <w:vertAlign w:val="superscript"/>
          </w:rPr>
          <w:t>31</w:t>
        </w:r>
      </w:hyperlink>
      <w:r>
        <w:rPr>
          <w:rFonts w:ascii="Times" w:eastAsia="Times" w:hAnsi="Times" w:cs="Times"/>
        </w:rPr>
        <w:t xml:space="preserve">), a laminated reworked tuff present throughout the entirety of the Main Junction. In most parts of the site Level 22B overlies the </w:t>
      </w:r>
      <w:proofErr w:type="spellStart"/>
      <w:r>
        <w:rPr>
          <w:rFonts w:ascii="Times" w:eastAsia="Times" w:hAnsi="Times" w:cs="Times"/>
        </w:rPr>
        <w:t>Chapati</w:t>
      </w:r>
      <w:proofErr w:type="spellEnd"/>
      <w:r>
        <w:rPr>
          <w:rFonts w:ascii="Times" w:eastAsia="Times" w:hAnsi="Times" w:cs="Times"/>
        </w:rPr>
        <w:t xml:space="preserve"> Tuff with a discrete and sharp contact</w:t>
      </w:r>
      <w:hyperlink r:id="rId29">
        <w:r>
          <w:rPr>
            <w:rFonts w:ascii="Times" w:eastAsia="Times" w:hAnsi="Times" w:cs="Times"/>
            <w:color w:val="000000"/>
            <w:vertAlign w:val="superscript"/>
          </w:rPr>
          <w:t>41</w:t>
        </w:r>
      </w:hyperlink>
      <w:r>
        <w:rPr>
          <w:rFonts w:ascii="Times" w:eastAsia="Times" w:hAnsi="Times" w:cs="Times"/>
        </w:rPr>
        <w:t xml:space="preserve">; </w:t>
      </w:r>
      <w:hyperlink r:id="rId30">
        <w:r>
          <w:rPr>
            <w:rFonts w:ascii="Times" w:eastAsia="Times" w:hAnsi="Times" w:cs="Times"/>
            <w:color w:val="000000"/>
            <w:vertAlign w:val="superscript"/>
          </w:rPr>
          <w:t>31</w:t>
        </w:r>
      </w:hyperlink>
      <w:r>
        <w:rPr>
          <w:rFonts w:ascii="Times" w:eastAsia="Times" w:hAnsi="Times" w:cs="Times"/>
        </w:rPr>
        <w:t xml:space="preserve">; </w:t>
      </w:r>
      <w:hyperlink r:id="rId31">
        <w:r>
          <w:rPr>
            <w:rFonts w:ascii="Times" w:eastAsia="Times" w:hAnsi="Times" w:cs="Times"/>
            <w:color w:val="000000"/>
            <w:vertAlign w:val="superscript"/>
          </w:rPr>
          <w:t>39</w:t>
        </w:r>
      </w:hyperlink>
      <w:r>
        <w:rPr>
          <w:rFonts w:ascii="Times" w:eastAsia="Times" w:hAnsi="Times" w:cs="Times"/>
        </w:rPr>
        <w:t>). Archaeological remains in level 22B are commonly found in the lowermost ~5 cm. This layer was deposited under very low energy conditions</w:t>
      </w:r>
      <w:hyperlink r:id="rId32">
        <w:r>
          <w:rPr>
            <w:rFonts w:ascii="Times" w:eastAsia="Times" w:hAnsi="Times" w:cs="Times"/>
            <w:color w:val="000000"/>
            <w:vertAlign w:val="superscript"/>
          </w:rPr>
          <w:t>39</w:t>
        </w:r>
      </w:hyperlink>
      <w:r>
        <w:rPr>
          <w:rFonts w:ascii="Times" w:eastAsia="Times" w:hAnsi="Times" w:cs="Times"/>
        </w:rPr>
        <w:t xml:space="preserve">. An intercalated, discontinuous &lt;5 cm </w:t>
      </w:r>
      <w:proofErr w:type="spellStart"/>
      <w:r>
        <w:rPr>
          <w:rFonts w:ascii="Times" w:eastAsia="Times" w:hAnsi="Times" w:cs="Times"/>
        </w:rPr>
        <w:t>silty</w:t>
      </w:r>
      <w:proofErr w:type="spellEnd"/>
      <w:r>
        <w:rPr>
          <w:rFonts w:ascii="Times" w:eastAsia="Times" w:hAnsi="Times" w:cs="Times"/>
        </w:rPr>
        <w:t xml:space="preserve"> unit, Level 22 Silt, is found between levels 22A and B at DS and surroundings</w:t>
      </w:r>
      <w:hyperlink r:id="rId33">
        <w:r>
          <w:rPr>
            <w:rFonts w:ascii="Times" w:eastAsia="Times" w:hAnsi="Times" w:cs="Times"/>
            <w:color w:val="000000"/>
            <w:vertAlign w:val="superscript"/>
          </w:rPr>
          <w:t>31</w:t>
        </w:r>
      </w:hyperlink>
      <w:r>
        <w:rPr>
          <w:rFonts w:ascii="Times" w:eastAsia="Times" w:hAnsi="Times" w:cs="Times"/>
          <w:vertAlign w:val="superscript"/>
        </w:rPr>
        <w:t>,</w:t>
      </w:r>
      <w:hyperlink r:id="rId34">
        <w:r>
          <w:rPr>
            <w:rFonts w:ascii="Times" w:eastAsia="Times" w:hAnsi="Times" w:cs="Times"/>
            <w:color w:val="000000"/>
            <w:vertAlign w:val="superscript"/>
          </w:rPr>
          <w:t>39</w:t>
        </w:r>
      </w:hyperlink>
      <w:r>
        <w:rPr>
          <w:rFonts w:ascii="Times" w:eastAsia="Times" w:hAnsi="Times" w:cs="Times"/>
        </w:rPr>
        <w:t xml:space="preserve"> but does not seem to have altered the position of the archaeological remains in a meaningful way. Level 22A is a ~10 cm earthy clay, discontinuous, low energy deposit</w:t>
      </w:r>
      <w:hyperlink r:id="rId35">
        <w:r>
          <w:rPr>
            <w:rFonts w:ascii="Times" w:eastAsia="Times" w:hAnsi="Times" w:cs="Times"/>
            <w:color w:val="000000"/>
            <w:vertAlign w:val="superscript"/>
          </w:rPr>
          <w:t>39</w:t>
        </w:r>
      </w:hyperlink>
      <w:r>
        <w:rPr>
          <w:rFonts w:ascii="Times" w:eastAsia="Times" w:hAnsi="Times" w:cs="Times"/>
        </w:rPr>
        <w:t>, which overlies level 22 Silt in the northern areas of the site, is commonly absent in the center of the site, but overlies level 22B in the southern grids of the site. Archaeological remains embedded in this level are also found in the lowermost ~5 cm of the level. Tuff 1C deposited conformably over level 22A and 22silt</w:t>
      </w:r>
      <w:hyperlink r:id="rId36">
        <w:r>
          <w:rPr>
            <w:rFonts w:ascii="Times" w:eastAsia="Times" w:hAnsi="Times" w:cs="Times"/>
            <w:color w:val="000000"/>
            <w:vertAlign w:val="superscript"/>
          </w:rPr>
          <w:t>41</w:t>
        </w:r>
      </w:hyperlink>
      <w:r>
        <w:rPr>
          <w:rFonts w:ascii="Times" w:eastAsia="Times" w:hAnsi="Times" w:cs="Times"/>
          <w:vertAlign w:val="superscript"/>
        </w:rPr>
        <w:t>,</w:t>
      </w:r>
      <w:hyperlink r:id="rId37">
        <w:r>
          <w:rPr>
            <w:rFonts w:ascii="Times" w:eastAsia="Times" w:hAnsi="Times" w:cs="Times"/>
            <w:color w:val="000000"/>
            <w:vertAlign w:val="superscript"/>
          </w:rPr>
          <w:t>31</w:t>
        </w:r>
      </w:hyperlink>
      <w:r>
        <w:rPr>
          <w:rFonts w:ascii="Times" w:eastAsia="Times" w:hAnsi="Times" w:cs="Times"/>
        </w:rPr>
        <w:t xml:space="preserve"> (</w:t>
      </w:r>
      <w:r>
        <w:rPr>
          <w:rFonts w:ascii="Times" w:eastAsia="Times" w:hAnsi="Times" w:cs="Times"/>
          <w:b/>
        </w:rPr>
        <w:t>Figure S1</w:t>
      </w:r>
      <w:r>
        <w:rPr>
          <w:rFonts w:ascii="Times" w:eastAsia="Times" w:hAnsi="Times" w:cs="Times"/>
        </w:rPr>
        <w:t>).</w:t>
      </w:r>
    </w:p>
    <w:p w14:paraId="52B590F3" w14:textId="77777777" w:rsidR="00AD064F" w:rsidRDefault="00821FAC">
      <w:pPr>
        <w:spacing w:line="360" w:lineRule="auto"/>
        <w:rPr>
          <w:rFonts w:ascii="Times" w:eastAsia="Times" w:hAnsi="Times" w:cs="Times"/>
        </w:rPr>
      </w:pPr>
      <w:r>
        <w:rPr>
          <w:rFonts w:ascii="Times" w:eastAsia="Times" w:hAnsi="Times" w:cs="Times"/>
        </w:rPr>
        <w:t xml:space="preserve"> </w:t>
      </w:r>
    </w:p>
    <w:p w14:paraId="1A869611" w14:textId="77777777" w:rsidR="00AD064F" w:rsidRDefault="00821FAC">
      <w:pPr>
        <w:spacing w:line="360" w:lineRule="auto"/>
        <w:ind w:firstLine="280"/>
        <w:rPr>
          <w:rFonts w:ascii="Times" w:eastAsia="Times" w:hAnsi="Times" w:cs="Times"/>
        </w:rPr>
      </w:pPr>
      <w:r>
        <w:rPr>
          <w:rFonts w:ascii="Times" w:eastAsia="Times" w:hAnsi="Times" w:cs="Times"/>
          <w:noProof/>
        </w:rPr>
        <w:lastRenderedPageBreak/>
        <w:drawing>
          <wp:inline distT="0" distB="0" distL="0" distR="0" wp14:anchorId="77E921A5" wp14:editId="45BC9EF1">
            <wp:extent cx="5733415" cy="5556250"/>
            <wp:effectExtent l="0" t="0" r="0" b="0"/>
            <wp:docPr id="3" name="image6.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Diagrama&#10;&#10;Descripción generada automáticamente"/>
                    <pic:cNvPicPr preferRelativeResize="0"/>
                  </pic:nvPicPr>
                  <pic:blipFill>
                    <a:blip r:embed="rId38"/>
                    <a:srcRect/>
                    <a:stretch>
                      <a:fillRect/>
                    </a:stretch>
                  </pic:blipFill>
                  <pic:spPr>
                    <a:xfrm>
                      <a:off x="0" y="0"/>
                      <a:ext cx="5733415" cy="5556250"/>
                    </a:xfrm>
                    <a:prstGeom prst="rect">
                      <a:avLst/>
                    </a:prstGeom>
                    <a:ln/>
                  </pic:spPr>
                </pic:pic>
              </a:graphicData>
            </a:graphic>
          </wp:inline>
        </w:drawing>
      </w:r>
    </w:p>
    <w:p w14:paraId="3837D135" w14:textId="77777777" w:rsidR="00AD064F" w:rsidRDefault="00821FAC">
      <w:pPr>
        <w:spacing w:line="360" w:lineRule="auto"/>
        <w:rPr>
          <w:rFonts w:ascii="Times" w:eastAsia="Times" w:hAnsi="Times" w:cs="Times"/>
        </w:rPr>
      </w:pPr>
      <w:r>
        <w:rPr>
          <w:rFonts w:ascii="Times" w:eastAsia="Times" w:hAnsi="Times" w:cs="Times"/>
          <w:b/>
        </w:rPr>
        <w:t>Figure S1.</w:t>
      </w:r>
      <w:r>
        <w:rPr>
          <w:rFonts w:ascii="Times" w:eastAsia="Times" w:hAnsi="Times" w:cs="Times"/>
        </w:rPr>
        <w:t xml:space="preserve"> </w:t>
      </w:r>
      <w:r>
        <w:rPr>
          <w:rFonts w:ascii="Times" w:eastAsia="Times" w:hAnsi="Times" w:cs="Times"/>
          <w:b/>
        </w:rPr>
        <w:t>David’s Site (DS)</w:t>
      </w:r>
      <w:r>
        <w:rPr>
          <w:rFonts w:ascii="Times" w:eastAsia="Times" w:hAnsi="Times" w:cs="Times"/>
          <w:i/>
        </w:rPr>
        <w:t xml:space="preserve">. </w:t>
      </w:r>
      <w:r>
        <w:rPr>
          <w:rFonts w:ascii="Times" w:eastAsia="Times" w:hAnsi="Times" w:cs="Times"/>
          <w:b/>
        </w:rPr>
        <w:t>a,</w:t>
      </w:r>
      <w:r>
        <w:rPr>
          <w:rFonts w:ascii="Times" w:eastAsia="Times" w:hAnsi="Times" w:cs="Times"/>
          <w:i/>
        </w:rPr>
        <w:t xml:space="preserve"> </w:t>
      </w:r>
      <w:r>
        <w:rPr>
          <w:rFonts w:ascii="Times" w:eastAsia="Times" w:hAnsi="Times" w:cs="Times"/>
        </w:rPr>
        <w:t xml:space="preserve">Location of DS in Olduvai Gorge in northern Tanzania. </w:t>
      </w:r>
      <w:r>
        <w:rPr>
          <w:rFonts w:ascii="Times" w:eastAsia="Times" w:hAnsi="Times" w:cs="Times"/>
          <w:b/>
        </w:rPr>
        <w:t>b,</w:t>
      </w:r>
      <w:r>
        <w:rPr>
          <w:rFonts w:ascii="Times" w:eastAsia="Times" w:hAnsi="Times" w:cs="Times"/>
        </w:rPr>
        <w:t xml:space="preserve"> General view of the DS excavation in 2015 from the south. </w:t>
      </w:r>
      <w:r>
        <w:rPr>
          <w:rFonts w:ascii="Times" w:eastAsia="Times" w:hAnsi="Times" w:cs="Times"/>
          <w:b/>
        </w:rPr>
        <w:t>c,</w:t>
      </w:r>
      <w:r>
        <w:rPr>
          <w:rFonts w:ascii="Times" w:eastAsia="Times" w:hAnsi="Times" w:cs="Times"/>
        </w:rPr>
        <w:t xml:space="preserve"> Site plan of the excavation of level 22B at DS showing the distribution of the recovered archaeological materials &gt; 20 mm. The site is delimited by erosion, ancient lava flows and a change in </w:t>
      </w:r>
      <w:proofErr w:type="spellStart"/>
      <w:r>
        <w:rPr>
          <w:rFonts w:ascii="Times" w:eastAsia="Times" w:hAnsi="Times" w:cs="Times"/>
        </w:rPr>
        <w:t>facies</w:t>
      </w:r>
      <w:proofErr w:type="spellEnd"/>
      <w:r>
        <w:rPr>
          <w:rFonts w:ascii="Times" w:eastAsia="Times" w:hAnsi="Times" w:cs="Times"/>
        </w:rPr>
        <w:t xml:space="preserve">. In the central area of the site, the deposition of the </w:t>
      </w:r>
      <w:proofErr w:type="spellStart"/>
      <w:r>
        <w:rPr>
          <w:rFonts w:ascii="Times" w:eastAsia="Times" w:hAnsi="Times" w:cs="Times"/>
        </w:rPr>
        <w:t>Ndutu</w:t>
      </w:r>
      <w:proofErr w:type="spellEnd"/>
      <w:r>
        <w:rPr>
          <w:rFonts w:ascii="Times" w:eastAsia="Times" w:hAnsi="Times" w:cs="Times"/>
        </w:rPr>
        <w:t xml:space="preserve"> unconformable sediments and their subsequent erosion had exposed the clay deposit to the effect of rains and the use of the area as a road. In addition, the southern edge of the excavation had started yielding lower densities of materials due to a change in </w:t>
      </w:r>
      <w:proofErr w:type="spellStart"/>
      <w:r>
        <w:rPr>
          <w:rFonts w:ascii="Times" w:eastAsia="Times" w:hAnsi="Times" w:cs="Times"/>
        </w:rPr>
        <w:t>facies</w:t>
      </w:r>
      <w:proofErr w:type="spellEnd"/>
      <w:r>
        <w:rPr>
          <w:rFonts w:ascii="Times" w:eastAsia="Times" w:hAnsi="Times" w:cs="Times"/>
        </w:rPr>
        <w:t xml:space="preserve"> from clayey to </w:t>
      </w:r>
      <w:proofErr w:type="spellStart"/>
      <w:r>
        <w:rPr>
          <w:rFonts w:ascii="Times" w:eastAsia="Times" w:hAnsi="Times" w:cs="Times"/>
        </w:rPr>
        <w:t>silty</w:t>
      </w:r>
      <w:proofErr w:type="spellEnd"/>
      <w:r>
        <w:rPr>
          <w:rFonts w:ascii="Times" w:eastAsia="Times" w:hAnsi="Times" w:cs="Times"/>
        </w:rPr>
        <w:t xml:space="preserve"> sediments, which could be indicating a shift in the </w:t>
      </w:r>
      <w:proofErr w:type="spellStart"/>
      <w:r>
        <w:rPr>
          <w:rFonts w:ascii="Times" w:eastAsia="Times" w:hAnsi="Times" w:cs="Times"/>
        </w:rPr>
        <w:t>paleolandscape</w:t>
      </w:r>
      <w:proofErr w:type="spellEnd"/>
      <w:r>
        <w:rPr>
          <w:rFonts w:ascii="Times" w:eastAsia="Times" w:hAnsi="Times" w:cs="Times"/>
        </w:rPr>
        <w:t xml:space="preserve">. The higher presence of large carbonate nodules could have affected the preservation of bone remains at the south-eastern limit of the site, where fossils are almost completely absent and where only large basalts and some stone tools have been recovered. Lava flows that were already part of the </w:t>
      </w:r>
      <w:proofErr w:type="spellStart"/>
      <w:r>
        <w:rPr>
          <w:rFonts w:ascii="Times" w:eastAsia="Times" w:hAnsi="Times" w:cs="Times"/>
        </w:rPr>
        <w:t>paleolandscape</w:t>
      </w:r>
      <w:proofErr w:type="spellEnd"/>
      <w:r>
        <w:rPr>
          <w:rFonts w:ascii="Times" w:eastAsia="Times" w:hAnsi="Times" w:cs="Times"/>
        </w:rPr>
        <w:t xml:space="preserve"> when </w:t>
      </w:r>
      <w:proofErr w:type="spellStart"/>
      <w:r>
        <w:rPr>
          <w:rFonts w:ascii="Times" w:eastAsia="Times" w:hAnsi="Times" w:cs="Times"/>
        </w:rPr>
        <w:t>hominins</w:t>
      </w:r>
      <w:proofErr w:type="spellEnd"/>
      <w:r>
        <w:rPr>
          <w:rFonts w:ascii="Times" w:eastAsia="Times" w:hAnsi="Times" w:cs="Times"/>
        </w:rPr>
        <w:t xml:space="preserve"> created the site delimit the remaining areas of the site. </w:t>
      </w:r>
      <w:r>
        <w:rPr>
          <w:rFonts w:ascii="Times" w:eastAsia="Times" w:hAnsi="Times" w:cs="Times"/>
          <w:b/>
        </w:rPr>
        <w:t>d,</w:t>
      </w:r>
      <w:r>
        <w:rPr>
          <w:rFonts w:ascii="Times" w:eastAsia="Times" w:hAnsi="Times" w:cs="Times"/>
        </w:rPr>
        <w:t xml:space="preserve"> Cartography of the main zones identified in the </w:t>
      </w:r>
      <w:proofErr w:type="spellStart"/>
      <w:r>
        <w:rPr>
          <w:rFonts w:ascii="Times" w:eastAsia="Times" w:hAnsi="Times" w:cs="Times"/>
          <w:i/>
        </w:rPr>
        <w:t>Zinj</w:t>
      </w:r>
      <w:proofErr w:type="spellEnd"/>
      <w:r>
        <w:rPr>
          <w:rFonts w:ascii="Times" w:eastAsia="Times" w:hAnsi="Times" w:cs="Times"/>
        </w:rPr>
        <w:t xml:space="preserve"> </w:t>
      </w:r>
      <w:proofErr w:type="spellStart"/>
      <w:r>
        <w:rPr>
          <w:rFonts w:ascii="Times" w:eastAsia="Times" w:hAnsi="Times" w:cs="Times"/>
        </w:rPr>
        <w:t>paleolandscape</w:t>
      </w:r>
      <w:proofErr w:type="spellEnd"/>
      <w:r>
        <w:rPr>
          <w:rFonts w:ascii="Times" w:eastAsia="Times" w:hAnsi="Times" w:cs="Times"/>
        </w:rPr>
        <w:t xml:space="preserve">, within the lake-margin zone of lower-middle Bed I between the FLK and KK faults </w:t>
      </w:r>
      <w:r>
        <w:rPr>
          <w:rFonts w:ascii="Times" w:eastAsia="Times" w:hAnsi="Times" w:cs="Times"/>
        </w:rPr>
        <w:lastRenderedPageBreak/>
        <w:t xml:space="preserve">and the location of the main Bed I sites, including DS (modified from Figure 10 in </w:t>
      </w:r>
      <w:hyperlink r:id="rId39">
        <w:r>
          <w:rPr>
            <w:rFonts w:ascii="Times" w:eastAsia="Times" w:hAnsi="Times" w:cs="Times"/>
            <w:color w:val="000000"/>
            <w:vertAlign w:val="superscript"/>
          </w:rPr>
          <w:t>31</w:t>
        </w:r>
      </w:hyperlink>
      <w:r>
        <w:rPr>
          <w:rFonts w:ascii="Times" w:eastAsia="Times" w:hAnsi="Times" w:cs="Times"/>
        </w:rPr>
        <w:t xml:space="preserve">. The anthropogenic sites are located on zones 1 and 2, which are the topographically highest areas on the landscape. </w:t>
      </w:r>
      <w:r>
        <w:rPr>
          <w:rFonts w:ascii="Times" w:eastAsia="Times" w:hAnsi="Times" w:cs="Times"/>
          <w:b/>
        </w:rPr>
        <w:t>e,</w:t>
      </w:r>
      <w:r>
        <w:rPr>
          <w:rFonts w:ascii="Times" w:eastAsia="Times" w:hAnsi="Times" w:cs="Times"/>
        </w:rPr>
        <w:t xml:space="preserve"> General stratigraphic section between the </w:t>
      </w:r>
      <w:proofErr w:type="spellStart"/>
      <w:r>
        <w:rPr>
          <w:rFonts w:ascii="Times" w:eastAsia="Times" w:hAnsi="Times" w:cs="Times"/>
        </w:rPr>
        <w:t>Chapati</w:t>
      </w:r>
      <w:proofErr w:type="spellEnd"/>
      <w:r>
        <w:rPr>
          <w:rFonts w:ascii="Times" w:eastAsia="Times" w:hAnsi="Times" w:cs="Times"/>
        </w:rPr>
        <w:t xml:space="preserve"> Tuff (CHT) and Tuff IC at DS. (Modified from Figure 2 in</w:t>
      </w:r>
      <w:hyperlink r:id="rId40">
        <w:r>
          <w:rPr>
            <w:rFonts w:ascii="Times" w:eastAsia="Times" w:hAnsi="Times" w:cs="Times"/>
            <w:color w:val="000000"/>
            <w:vertAlign w:val="superscript"/>
          </w:rPr>
          <w:t>39</w:t>
        </w:r>
      </w:hyperlink>
      <w:r>
        <w:rPr>
          <w:rFonts w:ascii="Times" w:eastAsia="Times" w:hAnsi="Times" w:cs="Times"/>
          <w:color w:val="000000"/>
        </w:rPr>
        <w:t>)</w:t>
      </w:r>
      <w:r>
        <w:rPr>
          <w:rFonts w:ascii="Times" w:eastAsia="Times" w:hAnsi="Times" w:cs="Times"/>
        </w:rPr>
        <w:t>.</w:t>
      </w:r>
    </w:p>
    <w:p w14:paraId="5061BF96" w14:textId="77777777" w:rsidR="00AD064F" w:rsidRDefault="00821FAC">
      <w:pPr>
        <w:spacing w:line="360" w:lineRule="auto"/>
        <w:ind w:firstLine="280"/>
        <w:rPr>
          <w:rFonts w:ascii="Times" w:eastAsia="Times" w:hAnsi="Times" w:cs="Times"/>
        </w:rPr>
      </w:pPr>
      <w:r>
        <w:rPr>
          <w:rFonts w:ascii="Times" w:eastAsia="Times" w:hAnsi="Times" w:cs="Times"/>
        </w:rPr>
        <w:t xml:space="preserve"> </w:t>
      </w:r>
    </w:p>
    <w:p w14:paraId="50FFB575" w14:textId="77777777" w:rsidR="00AD064F" w:rsidRDefault="00821FAC">
      <w:pPr>
        <w:spacing w:line="360" w:lineRule="auto"/>
        <w:ind w:firstLine="280"/>
        <w:rPr>
          <w:rFonts w:ascii="Times" w:eastAsia="Times" w:hAnsi="Times" w:cs="Times"/>
        </w:rPr>
      </w:pPr>
      <w:r>
        <w:rPr>
          <w:rFonts w:ascii="Times" w:eastAsia="Times" w:hAnsi="Times" w:cs="Times"/>
        </w:rPr>
        <w:t xml:space="preserve"> </w:t>
      </w:r>
    </w:p>
    <w:p w14:paraId="7CE12CC8" w14:textId="77777777" w:rsidR="00AD064F" w:rsidRDefault="00821FAC">
      <w:pPr>
        <w:spacing w:line="360" w:lineRule="auto"/>
        <w:rPr>
          <w:rFonts w:ascii="Times" w:eastAsia="Times" w:hAnsi="Times" w:cs="Times"/>
          <w:b/>
        </w:rPr>
      </w:pPr>
      <w:r>
        <w:rPr>
          <w:rFonts w:ascii="Times" w:eastAsia="Times" w:hAnsi="Times" w:cs="Times"/>
          <w:b/>
        </w:rPr>
        <w:t xml:space="preserve">4. </w:t>
      </w:r>
      <w:proofErr w:type="spellStart"/>
      <w:r>
        <w:rPr>
          <w:rFonts w:ascii="Times" w:eastAsia="Times" w:hAnsi="Times" w:cs="Times"/>
          <w:b/>
        </w:rPr>
        <w:t>Taphonomic</w:t>
      </w:r>
      <w:proofErr w:type="spellEnd"/>
      <w:r>
        <w:rPr>
          <w:rFonts w:ascii="Times" w:eastAsia="Times" w:hAnsi="Times" w:cs="Times"/>
          <w:b/>
        </w:rPr>
        <w:t xml:space="preserve"> approaches to reconstruct site formation of early Pleistocene faunal assemblages</w:t>
      </w:r>
    </w:p>
    <w:p w14:paraId="657FE858" w14:textId="77777777" w:rsidR="00AD064F" w:rsidRDefault="00821FAC">
      <w:pPr>
        <w:spacing w:line="360" w:lineRule="auto"/>
        <w:rPr>
          <w:rFonts w:ascii="Times" w:eastAsia="Times" w:hAnsi="Times" w:cs="Times"/>
        </w:rPr>
      </w:pPr>
      <w:r>
        <w:rPr>
          <w:rFonts w:ascii="Times" w:eastAsia="Times" w:hAnsi="Times" w:cs="Times"/>
        </w:rPr>
        <w:t xml:space="preserve"> </w:t>
      </w:r>
    </w:p>
    <w:p w14:paraId="77016330" w14:textId="77777777" w:rsidR="00AD064F" w:rsidRDefault="00821FAC">
      <w:pPr>
        <w:spacing w:line="360" w:lineRule="auto"/>
        <w:rPr>
          <w:rFonts w:ascii="Times" w:eastAsia="Times" w:hAnsi="Times" w:cs="Times"/>
        </w:rPr>
      </w:pPr>
      <w:r>
        <w:rPr>
          <w:rFonts w:ascii="Times" w:eastAsia="Times" w:hAnsi="Times" w:cs="Times"/>
        </w:rPr>
        <w:t xml:space="preserve">Three of the major issues regarding </w:t>
      </w:r>
      <w:proofErr w:type="spellStart"/>
      <w:r>
        <w:rPr>
          <w:rFonts w:ascii="Times" w:eastAsia="Times" w:hAnsi="Times" w:cs="Times"/>
        </w:rPr>
        <w:t>hominin</w:t>
      </w:r>
      <w:proofErr w:type="spellEnd"/>
      <w:r>
        <w:rPr>
          <w:rFonts w:ascii="Times" w:eastAsia="Times" w:hAnsi="Times" w:cs="Times"/>
        </w:rPr>
        <w:t xml:space="preserve"> lifestyles with which researchers have been concerned in the past fifty years of archaeological research in East Africa include the identification of the main agents of site formation, the hunting or scavenging behavior of </w:t>
      </w:r>
      <w:proofErr w:type="spellStart"/>
      <w:r>
        <w:rPr>
          <w:rFonts w:ascii="Times" w:eastAsia="Times" w:hAnsi="Times" w:cs="Times"/>
        </w:rPr>
        <w:t>hominins</w:t>
      </w:r>
      <w:proofErr w:type="spellEnd"/>
      <w:r>
        <w:rPr>
          <w:rFonts w:ascii="Times" w:eastAsia="Times" w:hAnsi="Times" w:cs="Times"/>
        </w:rPr>
        <w:t xml:space="preserve"> reflected at the sites, and the socioeconomic function of these locations. Importantly, the argumentation in these debates has been of a </w:t>
      </w:r>
      <w:proofErr w:type="spellStart"/>
      <w:r>
        <w:rPr>
          <w:rFonts w:ascii="Times" w:eastAsia="Times" w:hAnsi="Times" w:cs="Times"/>
        </w:rPr>
        <w:t>taphonomic</w:t>
      </w:r>
      <w:proofErr w:type="spellEnd"/>
      <w:r>
        <w:rPr>
          <w:rFonts w:ascii="Times" w:eastAsia="Times" w:hAnsi="Times" w:cs="Times"/>
        </w:rPr>
        <w:t xml:space="preserve"> nature, as these topics have centered around the questions of whether skeletal part representation, bone surface modifications, and bone breakage patterns at the sites, particularly at FLK </w:t>
      </w:r>
      <w:proofErr w:type="spellStart"/>
      <w:r>
        <w:rPr>
          <w:rFonts w:ascii="Times" w:eastAsia="Times" w:hAnsi="Times" w:cs="Times"/>
          <w:i/>
        </w:rPr>
        <w:t>Zinj</w:t>
      </w:r>
      <w:proofErr w:type="spellEnd"/>
      <w:r>
        <w:rPr>
          <w:rFonts w:ascii="Times" w:eastAsia="Times" w:hAnsi="Times" w:cs="Times"/>
        </w:rPr>
        <w:t>,</w:t>
      </w:r>
      <w:r>
        <w:rPr>
          <w:rFonts w:ascii="Times" w:eastAsia="Times" w:hAnsi="Times" w:cs="Times"/>
          <w:i/>
        </w:rPr>
        <w:t xml:space="preserve"> </w:t>
      </w:r>
      <w:r>
        <w:rPr>
          <w:rFonts w:ascii="Times" w:eastAsia="Times" w:hAnsi="Times" w:cs="Times"/>
        </w:rPr>
        <w:t xml:space="preserve">reflected </w:t>
      </w:r>
      <w:proofErr w:type="spellStart"/>
      <w:r>
        <w:rPr>
          <w:rFonts w:ascii="Times" w:eastAsia="Times" w:hAnsi="Times" w:cs="Times"/>
        </w:rPr>
        <w:t>hominin</w:t>
      </w:r>
      <w:proofErr w:type="spellEnd"/>
      <w:r>
        <w:rPr>
          <w:rFonts w:ascii="Times" w:eastAsia="Times" w:hAnsi="Times" w:cs="Times"/>
        </w:rPr>
        <w:t xml:space="preserve"> or carnivore agency, and primary or secondary access to the carcasses by </w:t>
      </w:r>
      <w:proofErr w:type="spellStart"/>
      <w:r>
        <w:rPr>
          <w:rFonts w:ascii="Times" w:eastAsia="Times" w:hAnsi="Times" w:cs="Times"/>
        </w:rPr>
        <w:t>hominins</w:t>
      </w:r>
      <w:proofErr w:type="spellEnd"/>
      <w:r>
        <w:rPr>
          <w:rFonts w:ascii="Times" w:eastAsia="Times" w:hAnsi="Times" w:cs="Times"/>
        </w:rPr>
        <w:t xml:space="preserve">. This has prompted a significant expansion of </w:t>
      </w:r>
      <w:proofErr w:type="spellStart"/>
      <w:r>
        <w:rPr>
          <w:rFonts w:ascii="Times" w:eastAsia="Times" w:hAnsi="Times" w:cs="Times"/>
        </w:rPr>
        <w:t>taphonomic</w:t>
      </w:r>
      <w:proofErr w:type="spellEnd"/>
      <w:r>
        <w:rPr>
          <w:rFonts w:ascii="Times" w:eastAsia="Times" w:hAnsi="Times" w:cs="Times"/>
        </w:rPr>
        <w:t xml:space="preserve"> approaches in the past decades.</w:t>
      </w:r>
    </w:p>
    <w:p w14:paraId="0B4725DF" w14:textId="77777777" w:rsidR="00AD064F" w:rsidRDefault="00821FAC">
      <w:pPr>
        <w:spacing w:line="360" w:lineRule="auto"/>
        <w:rPr>
          <w:rFonts w:ascii="Times" w:eastAsia="Times" w:hAnsi="Times" w:cs="Times"/>
        </w:rPr>
      </w:pPr>
      <w:r>
        <w:rPr>
          <w:rFonts w:ascii="Times" w:eastAsia="Times" w:hAnsi="Times" w:cs="Times"/>
        </w:rPr>
        <w:t xml:space="preserve"> </w:t>
      </w:r>
    </w:p>
    <w:p w14:paraId="4384922F" w14:textId="77777777" w:rsidR="00AD064F" w:rsidRDefault="00821FAC">
      <w:pPr>
        <w:spacing w:line="360" w:lineRule="auto"/>
        <w:rPr>
          <w:rFonts w:ascii="Times" w:eastAsia="Times" w:hAnsi="Times" w:cs="Times"/>
        </w:rPr>
      </w:pPr>
      <w:r>
        <w:rPr>
          <w:rFonts w:ascii="Times" w:eastAsia="Times" w:hAnsi="Times" w:cs="Times"/>
        </w:rPr>
        <w:t xml:space="preserve">Nowadays, </w:t>
      </w:r>
      <w:proofErr w:type="spellStart"/>
      <w:r>
        <w:rPr>
          <w:rFonts w:ascii="Times" w:eastAsia="Times" w:hAnsi="Times" w:cs="Times"/>
        </w:rPr>
        <w:t>taphonomic</w:t>
      </w:r>
      <w:proofErr w:type="spellEnd"/>
      <w:r>
        <w:rPr>
          <w:rFonts w:ascii="Times" w:eastAsia="Times" w:hAnsi="Times" w:cs="Times"/>
        </w:rPr>
        <w:t xml:space="preserve"> research counts with a considerable number of robust methods that allow the scientific contrasting of hypotheses and assumptions. Experimental and replicative studies serve to generate comparative </w:t>
      </w:r>
      <w:proofErr w:type="spellStart"/>
      <w:r>
        <w:rPr>
          <w:rFonts w:ascii="Times" w:eastAsia="Times" w:hAnsi="Times" w:cs="Times"/>
        </w:rPr>
        <w:t>taphonomic</w:t>
      </w:r>
      <w:proofErr w:type="spellEnd"/>
      <w:r>
        <w:rPr>
          <w:rFonts w:ascii="Times" w:eastAsia="Times" w:hAnsi="Times" w:cs="Times"/>
        </w:rPr>
        <w:t xml:space="preserve"> data and play a key role in the analyses of early sites. They model time and sequence of carcass acquisition by </w:t>
      </w:r>
      <w:proofErr w:type="spellStart"/>
      <w:r>
        <w:rPr>
          <w:rFonts w:ascii="Times" w:eastAsia="Times" w:hAnsi="Times" w:cs="Times"/>
        </w:rPr>
        <w:t>hominins</w:t>
      </w:r>
      <w:proofErr w:type="spellEnd"/>
      <w:r>
        <w:rPr>
          <w:rFonts w:ascii="Times" w:eastAsia="Times" w:hAnsi="Times" w:cs="Times"/>
        </w:rPr>
        <w:t xml:space="preserve"> and non-human carnivores and the intensity of carcass processing resulting from different scenarios </w:t>
      </w:r>
      <w:hyperlink r:id="rId41">
        <w:r>
          <w:rPr>
            <w:rFonts w:ascii="Times" w:eastAsia="Times" w:hAnsi="Times" w:cs="Times"/>
            <w:color w:val="000000"/>
            <w:vertAlign w:val="superscript"/>
          </w:rPr>
          <w:t>28</w:t>
        </w:r>
      </w:hyperlink>
      <w:r>
        <w:rPr>
          <w:rFonts w:ascii="Times" w:eastAsia="Times" w:hAnsi="Times" w:cs="Times"/>
        </w:rPr>
        <w:t xml:space="preserve">. Experimental work has done much to eliminate </w:t>
      </w:r>
      <w:proofErr w:type="spellStart"/>
      <w:r>
        <w:rPr>
          <w:rFonts w:ascii="Times" w:eastAsia="Times" w:hAnsi="Times" w:cs="Times"/>
        </w:rPr>
        <w:t>equifinality</w:t>
      </w:r>
      <w:proofErr w:type="spellEnd"/>
      <w:r>
        <w:rPr>
          <w:rFonts w:ascii="Times" w:eastAsia="Times" w:hAnsi="Times" w:cs="Times"/>
        </w:rPr>
        <w:t xml:space="preserve"> from </w:t>
      </w:r>
      <w:proofErr w:type="spellStart"/>
      <w:r>
        <w:rPr>
          <w:rFonts w:ascii="Times" w:eastAsia="Times" w:hAnsi="Times" w:cs="Times"/>
        </w:rPr>
        <w:t>taphonomic</w:t>
      </w:r>
      <w:proofErr w:type="spellEnd"/>
      <w:r>
        <w:rPr>
          <w:rFonts w:ascii="Times" w:eastAsia="Times" w:hAnsi="Times" w:cs="Times"/>
        </w:rPr>
        <w:t xml:space="preserve"> interpretations. General differences detected in fracture angles created through dynamic and static loading </w:t>
      </w:r>
      <w:hyperlink r:id="rId42">
        <w:r>
          <w:rPr>
            <w:rFonts w:ascii="Times" w:eastAsia="Times" w:hAnsi="Times" w:cs="Times"/>
            <w:color w:val="000000"/>
            <w:vertAlign w:val="superscript"/>
          </w:rPr>
          <w:t>42,43</w:t>
        </w:r>
      </w:hyperlink>
      <w:r>
        <w:rPr>
          <w:rFonts w:ascii="Times" w:eastAsia="Times" w:hAnsi="Times" w:cs="Times"/>
        </w:rPr>
        <w:t xml:space="preserve">, contrasts in the frequencies of tooth-marked shaft fragments depending on the timing of access to carcasses by carnivores </w:t>
      </w:r>
      <w:hyperlink r:id="rId43">
        <w:r>
          <w:rPr>
            <w:rFonts w:ascii="Times" w:eastAsia="Times" w:hAnsi="Times" w:cs="Times"/>
            <w:color w:val="000000"/>
            <w:vertAlign w:val="superscript"/>
          </w:rPr>
          <w:t>44–46</w:t>
        </w:r>
      </w:hyperlink>
      <w:r>
        <w:rPr>
          <w:rFonts w:ascii="Times" w:eastAsia="Times" w:hAnsi="Times" w:cs="Times"/>
        </w:rPr>
        <w:t xml:space="preserve"> or in the frequencies of cut-marked specimens in scenarios of primary and secondary access to carcasses by </w:t>
      </w:r>
      <w:proofErr w:type="spellStart"/>
      <w:r>
        <w:rPr>
          <w:rFonts w:ascii="Times" w:eastAsia="Times" w:hAnsi="Times" w:cs="Times"/>
        </w:rPr>
        <w:t>hominins</w:t>
      </w:r>
      <w:proofErr w:type="spellEnd"/>
      <w:r>
        <w:rPr>
          <w:rFonts w:ascii="Times" w:eastAsia="Times" w:hAnsi="Times" w:cs="Times"/>
        </w:rPr>
        <w:t xml:space="preserve"> </w:t>
      </w:r>
      <w:hyperlink r:id="rId44">
        <w:r>
          <w:rPr>
            <w:rFonts w:ascii="Times" w:eastAsia="Times" w:hAnsi="Times" w:cs="Times"/>
            <w:color w:val="000000"/>
            <w:vertAlign w:val="superscript"/>
          </w:rPr>
          <w:t>47,48</w:t>
        </w:r>
      </w:hyperlink>
      <w:r>
        <w:rPr>
          <w:rFonts w:ascii="Times" w:eastAsia="Times" w:hAnsi="Times" w:cs="Times"/>
        </w:rPr>
        <w:t xml:space="preserve"> have been useful to support different models of access to carcasses by </w:t>
      </w:r>
      <w:proofErr w:type="spellStart"/>
      <w:r>
        <w:rPr>
          <w:rFonts w:ascii="Times" w:eastAsia="Times" w:hAnsi="Times" w:cs="Times"/>
        </w:rPr>
        <w:t>hominins</w:t>
      </w:r>
      <w:proofErr w:type="spellEnd"/>
      <w:r>
        <w:rPr>
          <w:rFonts w:ascii="Times" w:eastAsia="Times" w:hAnsi="Times" w:cs="Times"/>
        </w:rPr>
        <w:t>.</w:t>
      </w:r>
    </w:p>
    <w:p w14:paraId="4FE8FB6D" w14:textId="77777777" w:rsidR="00AD064F" w:rsidRDefault="00821FAC">
      <w:pPr>
        <w:spacing w:line="360" w:lineRule="auto"/>
        <w:rPr>
          <w:rFonts w:ascii="Times" w:eastAsia="Times" w:hAnsi="Times" w:cs="Times"/>
        </w:rPr>
      </w:pPr>
      <w:r>
        <w:rPr>
          <w:rFonts w:ascii="Times" w:eastAsia="Times" w:hAnsi="Times" w:cs="Times"/>
        </w:rPr>
        <w:t xml:space="preserve"> </w:t>
      </w:r>
    </w:p>
    <w:p w14:paraId="38026315" w14:textId="77777777" w:rsidR="00AD064F" w:rsidRDefault="00821FAC">
      <w:pPr>
        <w:spacing w:line="360" w:lineRule="auto"/>
        <w:rPr>
          <w:rFonts w:ascii="Times" w:eastAsia="Times" w:hAnsi="Times" w:cs="Times"/>
        </w:rPr>
      </w:pPr>
      <w:r>
        <w:rPr>
          <w:rFonts w:ascii="Times" w:eastAsia="Times" w:hAnsi="Times" w:cs="Times"/>
        </w:rPr>
        <w:t xml:space="preserve">Yet, on occasions, the application of experimental data to the archaeological record has generated inconsistent results depending on the analyst, like in the case of FLK </w:t>
      </w:r>
      <w:proofErr w:type="spellStart"/>
      <w:r>
        <w:rPr>
          <w:rFonts w:ascii="Times" w:eastAsia="Times" w:hAnsi="Times" w:cs="Times"/>
          <w:i/>
        </w:rPr>
        <w:t>Zinj</w:t>
      </w:r>
      <w:proofErr w:type="spellEnd"/>
      <w:r>
        <w:rPr>
          <w:rFonts w:ascii="Times" w:eastAsia="Times" w:hAnsi="Times" w:cs="Times"/>
        </w:rPr>
        <w:t xml:space="preserve">. This is in part due to differences in how researchers quantify different </w:t>
      </w:r>
      <w:proofErr w:type="spellStart"/>
      <w:r>
        <w:rPr>
          <w:rFonts w:ascii="Times" w:eastAsia="Times" w:hAnsi="Times" w:cs="Times"/>
        </w:rPr>
        <w:t>taphonomic</w:t>
      </w:r>
      <w:proofErr w:type="spellEnd"/>
      <w:r>
        <w:rPr>
          <w:rFonts w:ascii="Times" w:eastAsia="Times" w:hAnsi="Times" w:cs="Times"/>
        </w:rPr>
        <w:t xml:space="preserve"> attributes, but it is also related to problems of </w:t>
      </w:r>
      <w:proofErr w:type="spellStart"/>
      <w:r>
        <w:rPr>
          <w:rFonts w:ascii="Times" w:eastAsia="Times" w:hAnsi="Times" w:cs="Times"/>
        </w:rPr>
        <w:t>equifinality</w:t>
      </w:r>
      <w:proofErr w:type="spellEnd"/>
      <w:r>
        <w:rPr>
          <w:rFonts w:ascii="Times" w:eastAsia="Times" w:hAnsi="Times" w:cs="Times"/>
        </w:rPr>
        <w:t xml:space="preserve"> often caused by small experimental samples and to the examination of one single variable at a time.</w:t>
      </w:r>
    </w:p>
    <w:p w14:paraId="4E9FF857" w14:textId="77777777" w:rsidR="00AD064F" w:rsidRDefault="00821FAC">
      <w:pPr>
        <w:spacing w:line="360" w:lineRule="auto"/>
        <w:rPr>
          <w:rFonts w:ascii="Times" w:eastAsia="Times" w:hAnsi="Times" w:cs="Times"/>
        </w:rPr>
      </w:pPr>
      <w:r>
        <w:rPr>
          <w:rFonts w:ascii="Times" w:eastAsia="Times" w:hAnsi="Times" w:cs="Times"/>
        </w:rPr>
        <w:t xml:space="preserve"> </w:t>
      </w:r>
    </w:p>
    <w:p w14:paraId="6A070808" w14:textId="77777777" w:rsidR="00AD064F" w:rsidRDefault="00821FAC">
      <w:pPr>
        <w:spacing w:line="360" w:lineRule="auto"/>
        <w:rPr>
          <w:rFonts w:ascii="Times" w:eastAsia="Times" w:hAnsi="Times" w:cs="Times"/>
        </w:rPr>
      </w:pPr>
      <w:proofErr w:type="spellStart"/>
      <w:r>
        <w:rPr>
          <w:rFonts w:ascii="Times" w:eastAsia="Times" w:hAnsi="Times" w:cs="Times"/>
        </w:rPr>
        <w:t>Domínguez</w:t>
      </w:r>
      <w:proofErr w:type="spellEnd"/>
      <w:r>
        <w:rPr>
          <w:rFonts w:ascii="Times" w:eastAsia="Times" w:hAnsi="Times" w:cs="Times"/>
        </w:rPr>
        <w:t xml:space="preserve">-Rodrigo et al. </w:t>
      </w:r>
      <w:hyperlink r:id="rId45">
        <w:r>
          <w:rPr>
            <w:rFonts w:ascii="Times" w:eastAsia="Times" w:hAnsi="Times" w:cs="Times"/>
            <w:color w:val="000000"/>
            <w:vertAlign w:val="superscript"/>
          </w:rPr>
          <w:t>49–51</w:t>
        </w:r>
      </w:hyperlink>
      <w:r>
        <w:rPr>
          <w:rFonts w:ascii="Times" w:eastAsia="Times" w:hAnsi="Times" w:cs="Times"/>
        </w:rPr>
        <w:t xml:space="preserve"> have advocated the combination of variables in multivariate statistical approaches in order to overcome </w:t>
      </w:r>
      <w:proofErr w:type="spellStart"/>
      <w:r>
        <w:rPr>
          <w:rFonts w:ascii="Times" w:eastAsia="Times" w:hAnsi="Times" w:cs="Times"/>
        </w:rPr>
        <w:t>equifinality</w:t>
      </w:r>
      <w:proofErr w:type="spellEnd"/>
      <w:r>
        <w:rPr>
          <w:rFonts w:ascii="Times" w:eastAsia="Times" w:hAnsi="Times" w:cs="Times"/>
        </w:rPr>
        <w:t xml:space="preserve"> produced when variables are used independently. When </w:t>
      </w:r>
      <w:r>
        <w:rPr>
          <w:rFonts w:ascii="Times" w:eastAsia="Times" w:hAnsi="Times" w:cs="Times"/>
        </w:rPr>
        <w:lastRenderedPageBreak/>
        <w:t xml:space="preserve">variables are used jointly in multivariate analyses, the results are much more consistent, because the relationships and associations between variable types are captured in addition to the effects of each single variable </w:t>
      </w:r>
      <w:hyperlink r:id="rId46">
        <w:r>
          <w:rPr>
            <w:rFonts w:ascii="Times" w:eastAsia="Times" w:hAnsi="Times" w:cs="Times"/>
            <w:color w:val="000000"/>
            <w:vertAlign w:val="superscript"/>
          </w:rPr>
          <w:t>49–51</w:t>
        </w:r>
      </w:hyperlink>
      <w:r>
        <w:rPr>
          <w:rFonts w:ascii="Times" w:eastAsia="Times" w:hAnsi="Times" w:cs="Times"/>
        </w:rPr>
        <w:t xml:space="preserve">. Several studies combining the distributions of all mark types (tooth marks, cut marks and percussion marks on different anatomical portions) or different variables related to skeletal part profiles, have widely demonstrated that viewing assemblage formation as a dynamic system in which the association of </w:t>
      </w:r>
      <w:proofErr w:type="spellStart"/>
      <w:r>
        <w:rPr>
          <w:rFonts w:ascii="Times" w:eastAsia="Times" w:hAnsi="Times" w:cs="Times"/>
        </w:rPr>
        <w:t>taphonomic</w:t>
      </w:r>
      <w:proofErr w:type="spellEnd"/>
      <w:r>
        <w:rPr>
          <w:rFonts w:ascii="Times" w:eastAsia="Times" w:hAnsi="Times" w:cs="Times"/>
        </w:rPr>
        <w:t xml:space="preserve"> entities generates emergent properties is far more effective </w:t>
      </w:r>
      <w:hyperlink r:id="rId47">
        <w:r>
          <w:rPr>
            <w:rFonts w:ascii="Times" w:eastAsia="Times" w:hAnsi="Times" w:cs="Times"/>
            <w:color w:val="000000"/>
            <w:vertAlign w:val="superscript"/>
          </w:rPr>
          <w:t>49–52</w:t>
        </w:r>
      </w:hyperlink>
      <w:r>
        <w:rPr>
          <w:rFonts w:ascii="Times" w:eastAsia="Times" w:hAnsi="Times" w:cs="Times"/>
        </w:rPr>
        <w:t xml:space="preserve">. Recently, the application of machine learning algorithms to </w:t>
      </w:r>
      <w:proofErr w:type="spellStart"/>
      <w:r>
        <w:rPr>
          <w:rFonts w:ascii="Times" w:eastAsia="Times" w:hAnsi="Times" w:cs="Times"/>
        </w:rPr>
        <w:t>taphonomic</w:t>
      </w:r>
      <w:proofErr w:type="spellEnd"/>
      <w:r>
        <w:rPr>
          <w:rFonts w:ascii="Times" w:eastAsia="Times" w:hAnsi="Times" w:cs="Times"/>
        </w:rPr>
        <w:t xml:space="preserve"> research has been shown to have the power to magnify the advantages of using many variables simultaneously. These methods are much more powerful than traditional </w:t>
      </w:r>
      <w:proofErr w:type="spellStart"/>
      <w:r>
        <w:rPr>
          <w:rFonts w:ascii="Times" w:eastAsia="Times" w:hAnsi="Times" w:cs="Times"/>
        </w:rPr>
        <w:t>frequentist</w:t>
      </w:r>
      <w:proofErr w:type="spellEnd"/>
      <w:r>
        <w:rPr>
          <w:rFonts w:ascii="Times" w:eastAsia="Times" w:hAnsi="Times" w:cs="Times"/>
        </w:rPr>
        <w:t xml:space="preserve"> and Bayesian statistical methods. A set of several machine learning algorithms, including Support Vector Machines, Neural Networks, and Random Forests, have been applied in recent years with high success to various areas of </w:t>
      </w:r>
      <w:proofErr w:type="spellStart"/>
      <w:r>
        <w:rPr>
          <w:rFonts w:ascii="Times" w:eastAsia="Times" w:hAnsi="Times" w:cs="Times"/>
        </w:rPr>
        <w:t>taphonomic</w:t>
      </w:r>
      <w:proofErr w:type="spellEnd"/>
      <w:r>
        <w:rPr>
          <w:rFonts w:ascii="Times" w:eastAsia="Times" w:hAnsi="Times" w:cs="Times"/>
        </w:rPr>
        <w:t xml:space="preserve"> research like skeletal part profiles, bone surface modifications and breakage patterns, yielding a strong convergence in the classifications (sometimes with 100% accuracy) </w:t>
      </w:r>
      <w:hyperlink r:id="rId48">
        <w:r>
          <w:rPr>
            <w:rFonts w:ascii="Times" w:eastAsia="Times" w:hAnsi="Times" w:cs="Times"/>
            <w:color w:val="000000"/>
            <w:vertAlign w:val="superscript"/>
          </w:rPr>
          <w:t>52–55</w:t>
        </w:r>
      </w:hyperlink>
      <w:r>
        <w:rPr>
          <w:rFonts w:ascii="Times" w:eastAsia="Times" w:hAnsi="Times" w:cs="Times"/>
        </w:rPr>
        <w:t>.</w:t>
      </w:r>
    </w:p>
    <w:p w14:paraId="2ACC005C" w14:textId="77777777" w:rsidR="00AD064F" w:rsidRDefault="00821FAC">
      <w:pPr>
        <w:spacing w:line="360" w:lineRule="auto"/>
        <w:rPr>
          <w:rFonts w:ascii="Times" w:eastAsia="Times" w:hAnsi="Times" w:cs="Times"/>
        </w:rPr>
      </w:pPr>
      <w:r>
        <w:rPr>
          <w:rFonts w:ascii="Times" w:eastAsia="Times" w:hAnsi="Times" w:cs="Times"/>
        </w:rPr>
        <w:t xml:space="preserve"> </w:t>
      </w:r>
    </w:p>
    <w:p w14:paraId="6F36A103" w14:textId="77777777" w:rsidR="00AD064F" w:rsidRDefault="00821FAC">
      <w:pPr>
        <w:spacing w:line="360" w:lineRule="auto"/>
        <w:rPr>
          <w:rFonts w:ascii="Times" w:eastAsia="Times" w:hAnsi="Times" w:cs="Times"/>
        </w:rPr>
      </w:pPr>
      <w:r>
        <w:rPr>
          <w:rFonts w:ascii="Times" w:eastAsia="Times" w:hAnsi="Times" w:cs="Times"/>
        </w:rPr>
        <w:t xml:space="preserve">The </w:t>
      </w:r>
      <w:proofErr w:type="spellStart"/>
      <w:r>
        <w:rPr>
          <w:rFonts w:ascii="Times" w:eastAsia="Times" w:hAnsi="Times" w:cs="Times"/>
        </w:rPr>
        <w:t>taphonomic</w:t>
      </w:r>
      <w:proofErr w:type="spellEnd"/>
      <w:r>
        <w:rPr>
          <w:rFonts w:ascii="Times" w:eastAsia="Times" w:hAnsi="Times" w:cs="Times"/>
        </w:rPr>
        <w:t xml:space="preserve"> analyses included in this supplementary section were carried out to reconstruct the formation of the faunal assemblage from Level 22B at DS and examine the effect of the abiotic and biotic </w:t>
      </w:r>
      <w:proofErr w:type="spellStart"/>
      <w:r>
        <w:rPr>
          <w:rFonts w:ascii="Times" w:eastAsia="Times" w:hAnsi="Times" w:cs="Times"/>
        </w:rPr>
        <w:t>taphonomic</w:t>
      </w:r>
      <w:proofErr w:type="spellEnd"/>
      <w:r>
        <w:rPr>
          <w:rFonts w:ascii="Times" w:eastAsia="Times" w:hAnsi="Times" w:cs="Times"/>
        </w:rPr>
        <w:t xml:space="preserve"> agents involved in the creation and transformation of the original archaeological deposit. The goal is to accurately determine the degree of im­plication of </w:t>
      </w:r>
      <w:proofErr w:type="spellStart"/>
      <w:r>
        <w:rPr>
          <w:rFonts w:ascii="Times" w:eastAsia="Times" w:hAnsi="Times" w:cs="Times"/>
        </w:rPr>
        <w:t>hominins</w:t>
      </w:r>
      <w:proofErr w:type="spellEnd"/>
      <w:r>
        <w:rPr>
          <w:rFonts w:ascii="Times" w:eastAsia="Times" w:hAnsi="Times" w:cs="Times"/>
        </w:rPr>
        <w:t xml:space="preserve"> at the site, and the kind of interaction that took place between them and the carnivores with which they coexisted. </w:t>
      </w:r>
    </w:p>
    <w:p w14:paraId="1DCBD6E5" w14:textId="77777777" w:rsidR="00AD064F" w:rsidRDefault="00821FAC">
      <w:pPr>
        <w:spacing w:line="360" w:lineRule="auto"/>
        <w:rPr>
          <w:rFonts w:ascii="Times" w:eastAsia="Times" w:hAnsi="Times" w:cs="Times"/>
        </w:rPr>
      </w:pPr>
      <w:r>
        <w:rPr>
          <w:rFonts w:ascii="Times" w:eastAsia="Times" w:hAnsi="Times" w:cs="Times"/>
        </w:rPr>
        <w:t xml:space="preserve"> </w:t>
      </w:r>
    </w:p>
    <w:p w14:paraId="2FFFCAC3" w14:textId="77777777" w:rsidR="00AD064F" w:rsidRDefault="00821FAC">
      <w:pPr>
        <w:spacing w:line="360" w:lineRule="auto"/>
        <w:rPr>
          <w:rFonts w:ascii="Times" w:eastAsia="Times" w:hAnsi="Times" w:cs="Times"/>
        </w:rPr>
      </w:pPr>
      <w:r>
        <w:rPr>
          <w:rFonts w:ascii="Times" w:eastAsia="Times" w:hAnsi="Times" w:cs="Times"/>
        </w:rPr>
        <w:t xml:space="preserve">The analysis includes traditional </w:t>
      </w:r>
      <w:proofErr w:type="spellStart"/>
      <w:r>
        <w:rPr>
          <w:rFonts w:ascii="Times" w:eastAsia="Times" w:hAnsi="Times" w:cs="Times"/>
        </w:rPr>
        <w:t>taphonomic</w:t>
      </w:r>
      <w:proofErr w:type="spellEnd"/>
      <w:r>
        <w:rPr>
          <w:rFonts w:ascii="Times" w:eastAsia="Times" w:hAnsi="Times" w:cs="Times"/>
        </w:rPr>
        <w:t xml:space="preserve"> methods and groundbreaking approaches, that range from </w:t>
      </w:r>
      <w:proofErr w:type="spellStart"/>
      <w:r>
        <w:rPr>
          <w:rFonts w:ascii="Times" w:eastAsia="Times" w:hAnsi="Times" w:cs="Times"/>
        </w:rPr>
        <w:t>univariate</w:t>
      </w:r>
      <w:proofErr w:type="spellEnd"/>
      <w:r>
        <w:rPr>
          <w:rFonts w:ascii="Times" w:eastAsia="Times" w:hAnsi="Times" w:cs="Times"/>
        </w:rPr>
        <w:t xml:space="preserve"> and bivariate statistical methods as well as multivariate approaches and machine learning methods. The latter really contribute to eliminate </w:t>
      </w:r>
      <w:proofErr w:type="spellStart"/>
      <w:r>
        <w:rPr>
          <w:rFonts w:ascii="Times" w:eastAsia="Times" w:hAnsi="Times" w:cs="Times"/>
        </w:rPr>
        <w:t>equifinality</w:t>
      </w:r>
      <w:proofErr w:type="spellEnd"/>
      <w:r>
        <w:rPr>
          <w:rFonts w:ascii="Times" w:eastAsia="Times" w:hAnsi="Times" w:cs="Times"/>
        </w:rPr>
        <w:t xml:space="preserve"> in every analysis. The application of these methods also includes the use of the available experimental data modeling different types of access to carcasses by </w:t>
      </w:r>
      <w:proofErr w:type="spellStart"/>
      <w:r>
        <w:rPr>
          <w:rFonts w:ascii="Times" w:eastAsia="Times" w:hAnsi="Times" w:cs="Times"/>
        </w:rPr>
        <w:t>hominins</w:t>
      </w:r>
      <w:proofErr w:type="spellEnd"/>
      <w:r>
        <w:rPr>
          <w:rFonts w:ascii="Times" w:eastAsia="Times" w:hAnsi="Times" w:cs="Times"/>
        </w:rPr>
        <w:t xml:space="preserve"> and carnivores, as well as </w:t>
      </w:r>
      <w:proofErr w:type="spellStart"/>
      <w:r>
        <w:rPr>
          <w:rFonts w:ascii="Times" w:eastAsia="Times" w:hAnsi="Times" w:cs="Times"/>
        </w:rPr>
        <w:t>actualistic</w:t>
      </w:r>
      <w:proofErr w:type="spellEnd"/>
      <w:r>
        <w:rPr>
          <w:rFonts w:ascii="Times" w:eastAsia="Times" w:hAnsi="Times" w:cs="Times"/>
        </w:rPr>
        <w:t xml:space="preserve"> studies carried out in the wild of modern carnivore ethology as referential frameworks.</w:t>
      </w:r>
    </w:p>
    <w:p w14:paraId="03125DD4" w14:textId="77777777" w:rsidR="00AD064F" w:rsidRDefault="00821FAC">
      <w:pPr>
        <w:spacing w:line="360" w:lineRule="auto"/>
        <w:rPr>
          <w:rFonts w:ascii="Times" w:eastAsia="Times" w:hAnsi="Times" w:cs="Times"/>
        </w:rPr>
      </w:pPr>
      <w:r>
        <w:rPr>
          <w:rFonts w:ascii="Times" w:eastAsia="Times" w:hAnsi="Times" w:cs="Times"/>
        </w:rPr>
        <w:t xml:space="preserve"> </w:t>
      </w:r>
    </w:p>
    <w:p w14:paraId="72A65053" w14:textId="77777777" w:rsidR="00AD064F" w:rsidRDefault="00821FAC">
      <w:pPr>
        <w:spacing w:line="360" w:lineRule="auto"/>
        <w:rPr>
          <w:rFonts w:ascii="Times" w:eastAsia="Times" w:hAnsi="Times" w:cs="Times"/>
        </w:rPr>
      </w:pPr>
      <w:r>
        <w:rPr>
          <w:rFonts w:ascii="Times" w:eastAsia="Times" w:hAnsi="Times" w:cs="Times"/>
        </w:rPr>
        <w:t xml:space="preserve">We build on these previous </w:t>
      </w:r>
      <w:proofErr w:type="spellStart"/>
      <w:r>
        <w:rPr>
          <w:rFonts w:ascii="Times" w:eastAsia="Times" w:hAnsi="Times" w:cs="Times"/>
        </w:rPr>
        <w:t>taphonomic</w:t>
      </w:r>
      <w:proofErr w:type="spellEnd"/>
      <w:r>
        <w:rPr>
          <w:rFonts w:ascii="Times" w:eastAsia="Times" w:hAnsi="Times" w:cs="Times"/>
        </w:rPr>
        <w:t xml:space="preserve"> analyses of Bed I sites in Olduvai Gorge and examine site integrity, by using a combination of approaches that include bone orientation patterns, specimen size distribution and a multivariate analysis of the frequencies of different types of bone shapes and composition. The goal of this analysis is mainly to test the hypothesis that the site is autochthonous and that the effect of water currents on the archaeological accumulation can be excluded, and thereby that the spatial properties of the assemblage are intact. Then, we analyze skeletal part abundances and their relationship to food utility and return rates. The included analyses of bone fragmentation patterns and bone surface modifications are especially useful to assess time of access to carcasses by </w:t>
      </w:r>
      <w:proofErr w:type="spellStart"/>
      <w:r>
        <w:rPr>
          <w:rFonts w:ascii="Times" w:eastAsia="Times" w:hAnsi="Times" w:cs="Times"/>
        </w:rPr>
        <w:t>hominins</w:t>
      </w:r>
      <w:proofErr w:type="spellEnd"/>
      <w:r>
        <w:rPr>
          <w:rFonts w:ascii="Times" w:eastAsia="Times" w:hAnsi="Times" w:cs="Times"/>
        </w:rPr>
        <w:t xml:space="preserve"> and carnivores. Elucidating whether </w:t>
      </w:r>
      <w:proofErr w:type="spellStart"/>
      <w:r>
        <w:rPr>
          <w:rFonts w:ascii="Times" w:eastAsia="Times" w:hAnsi="Times" w:cs="Times"/>
        </w:rPr>
        <w:t>hominins</w:t>
      </w:r>
      <w:proofErr w:type="spellEnd"/>
      <w:r>
        <w:rPr>
          <w:rFonts w:ascii="Times" w:eastAsia="Times" w:hAnsi="Times" w:cs="Times"/>
        </w:rPr>
        <w:t xml:space="preserve"> had early and primary access to carcasses is necessary </w:t>
      </w:r>
      <w:r>
        <w:rPr>
          <w:rFonts w:ascii="Times" w:eastAsia="Times" w:hAnsi="Times" w:cs="Times"/>
        </w:rPr>
        <w:lastRenderedPageBreak/>
        <w:t>to justify food surplus and intentional food sharing. If primary access to carcasses is confirmed then abundant meat and butchery, active foraging strategies, food transport, food sharing and cooperation are more likely, since primary access is a prerequisite for these behaviors.</w:t>
      </w:r>
    </w:p>
    <w:p w14:paraId="716476D7" w14:textId="77777777" w:rsidR="00AD064F" w:rsidRDefault="00821FAC">
      <w:pPr>
        <w:spacing w:line="360" w:lineRule="auto"/>
        <w:rPr>
          <w:rFonts w:ascii="Times" w:eastAsia="Times" w:hAnsi="Times" w:cs="Times"/>
        </w:rPr>
      </w:pPr>
      <w:r>
        <w:rPr>
          <w:rFonts w:ascii="Times" w:eastAsia="Times" w:hAnsi="Times" w:cs="Times"/>
        </w:rPr>
        <w:t xml:space="preserve"> </w:t>
      </w:r>
    </w:p>
    <w:p w14:paraId="362FFC3C" w14:textId="77777777" w:rsidR="00AD064F" w:rsidRDefault="00821FAC">
      <w:pPr>
        <w:spacing w:line="360" w:lineRule="auto"/>
        <w:rPr>
          <w:rFonts w:ascii="Times" w:eastAsia="Times" w:hAnsi="Times" w:cs="Times"/>
        </w:rPr>
      </w:pPr>
      <w:r>
        <w:rPr>
          <w:rFonts w:ascii="Times" w:eastAsia="Times" w:hAnsi="Times" w:cs="Times"/>
        </w:rPr>
        <w:t xml:space="preserve">Access to carcasses by </w:t>
      </w:r>
      <w:proofErr w:type="spellStart"/>
      <w:r>
        <w:rPr>
          <w:rFonts w:ascii="Times" w:eastAsia="Times" w:hAnsi="Times" w:cs="Times"/>
        </w:rPr>
        <w:t>hominins</w:t>
      </w:r>
      <w:proofErr w:type="spellEnd"/>
      <w:r>
        <w:rPr>
          <w:rFonts w:ascii="Times" w:eastAsia="Times" w:hAnsi="Times" w:cs="Times"/>
        </w:rPr>
        <w:t xml:space="preserve"> is addressed additionally by inspecting the anatomical location of cut marks aside from their frequencies, and site agency can also be addressed through the </w:t>
      </w:r>
      <w:proofErr w:type="spellStart"/>
      <w:r>
        <w:rPr>
          <w:rFonts w:ascii="Times" w:eastAsia="Times" w:hAnsi="Times" w:cs="Times"/>
        </w:rPr>
        <w:t>taphotype</w:t>
      </w:r>
      <w:proofErr w:type="spellEnd"/>
      <w:r>
        <w:rPr>
          <w:rFonts w:ascii="Times" w:eastAsia="Times" w:hAnsi="Times" w:cs="Times"/>
        </w:rPr>
        <w:t xml:space="preserve"> approach, which serves to classify assemblages as </w:t>
      </w:r>
      <w:proofErr w:type="spellStart"/>
      <w:r>
        <w:rPr>
          <w:rFonts w:ascii="Times" w:eastAsia="Times" w:hAnsi="Times" w:cs="Times"/>
        </w:rPr>
        <w:t>hominin</w:t>
      </w:r>
      <w:proofErr w:type="spellEnd"/>
      <w:r>
        <w:rPr>
          <w:rFonts w:ascii="Times" w:eastAsia="Times" w:hAnsi="Times" w:cs="Times"/>
        </w:rPr>
        <w:t xml:space="preserve"> or carnivore-made according to predominant patterns of long bone portion deletion </w:t>
      </w:r>
      <w:hyperlink r:id="rId49">
        <w:r>
          <w:rPr>
            <w:rFonts w:ascii="Times" w:eastAsia="Times" w:hAnsi="Times" w:cs="Times"/>
            <w:color w:val="000000"/>
            <w:vertAlign w:val="superscript"/>
          </w:rPr>
          <w:t>56</w:t>
        </w:r>
      </w:hyperlink>
      <w:r>
        <w:rPr>
          <w:rFonts w:ascii="Times" w:eastAsia="Times" w:hAnsi="Times" w:cs="Times"/>
        </w:rPr>
        <w:t xml:space="preserve">. Following previous analyses of other Bed I sites, we have also included an assessment of the degree of carnivore ravaging at DS, which is useful to infer the degree of carnivore competition present in the surroundings of the site </w:t>
      </w:r>
      <w:hyperlink r:id="rId50">
        <w:r>
          <w:rPr>
            <w:rFonts w:ascii="Times" w:eastAsia="Times" w:hAnsi="Times" w:cs="Times"/>
            <w:color w:val="000000"/>
            <w:vertAlign w:val="superscript"/>
          </w:rPr>
          <w:t>1</w:t>
        </w:r>
      </w:hyperlink>
      <w:r>
        <w:rPr>
          <w:rFonts w:ascii="Times" w:eastAsia="Times" w:hAnsi="Times" w:cs="Times"/>
        </w:rPr>
        <w:t>.</w:t>
      </w:r>
    </w:p>
    <w:p w14:paraId="69EC5373" w14:textId="77777777" w:rsidR="00AD064F" w:rsidRDefault="00821FAC">
      <w:pPr>
        <w:spacing w:line="360" w:lineRule="auto"/>
        <w:rPr>
          <w:rFonts w:ascii="Times" w:eastAsia="Times" w:hAnsi="Times" w:cs="Times"/>
        </w:rPr>
      </w:pPr>
      <w:r>
        <w:rPr>
          <w:rFonts w:ascii="Times" w:eastAsia="Times" w:hAnsi="Times" w:cs="Times"/>
        </w:rPr>
        <w:t xml:space="preserve"> </w:t>
      </w:r>
    </w:p>
    <w:p w14:paraId="2A4A51D3" w14:textId="77777777" w:rsidR="00AD064F" w:rsidRDefault="00821FAC">
      <w:pPr>
        <w:spacing w:line="360" w:lineRule="auto"/>
        <w:rPr>
          <w:rFonts w:ascii="Times" w:eastAsia="Times" w:hAnsi="Times" w:cs="Times"/>
        </w:rPr>
      </w:pPr>
      <w:r>
        <w:rPr>
          <w:rFonts w:ascii="Times" w:eastAsia="Times" w:hAnsi="Times" w:cs="Times"/>
        </w:rPr>
        <w:t xml:space="preserve"> </w:t>
      </w:r>
    </w:p>
    <w:p w14:paraId="0031C67A" w14:textId="77777777" w:rsidR="00AD064F" w:rsidRDefault="00821FAC">
      <w:pPr>
        <w:spacing w:line="360" w:lineRule="auto"/>
        <w:rPr>
          <w:rFonts w:ascii="Times" w:eastAsia="Times" w:hAnsi="Times" w:cs="Times"/>
          <w:b/>
        </w:rPr>
      </w:pPr>
      <w:r>
        <w:rPr>
          <w:rFonts w:ascii="Times" w:eastAsia="Times" w:hAnsi="Times" w:cs="Times"/>
          <w:b/>
        </w:rPr>
        <w:t xml:space="preserve">5. Reconstruction of the </w:t>
      </w:r>
      <w:proofErr w:type="spellStart"/>
      <w:r>
        <w:rPr>
          <w:rFonts w:ascii="Times" w:eastAsia="Times" w:hAnsi="Times" w:cs="Times"/>
          <w:b/>
        </w:rPr>
        <w:t>taphonomic</w:t>
      </w:r>
      <w:proofErr w:type="spellEnd"/>
      <w:r>
        <w:rPr>
          <w:rFonts w:ascii="Times" w:eastAsia="Times" w:hAnsi="Times" w:cs="Times"/>
          <w:b/>
        </w:rPr>
        <w:t xml:space="preserve"> history at the DS 22B assemblage</w:t>
      </w:r>
    </w:p>
    <w:p w14:paraId="1097D9FD" w14:textId="77777777" w:rsidR="00AD064F" w:rsidRDefault="00821FAC">
      <w:pPr>
        <w:spacing w:line="360" w:lineRule="auto"/>
        <w:rPr>
          <w:rFonts w:ascii="Times" w:eastAsia="Times" w:hAnsi="Times" w:cs="Times"/>
        </w:rPr>
      </w:pPr>
      <w:r>
        <w:rPr>
          <w:rFonts w:ascii="Times" w:eastAsia="Times" w:hAnsi="Times" w:cs="Times"/>
        </w:rPr>
        <w:t xml:space="preserve"> </w:t>
      </w:r>
    </w:p>
    <w:p w14:paraId="2C928412" w14:textId="77777777" w:rsidR="00AD064F" w:rsidRDefault="00821FAC">
      <w:pPr>
        <w:spacing w:line="360" w:lineRule="auto"/>
        <w:rPr>
          <w:rFonts w:ascii="Times" w:eastAsia="Times" w:hAnsi="Times" w:cs="Times"/>
        </w:rPr>
      </w:pPr>
      <w:r>
        <w:rPr>
          <w:rFonts w:ascii="Times" w:eastAsia="Times" w:hAnsi="Times" w:cs="Times"/>
        </w:rPr>
        <w:t xml:space="preserve">This section summarizes additional </w:t>
      </w:r>
      <w:proofErr w:type="spellStart"/>
      <w:r>
        <w:rPr>
          <w:rFonts w:ascii="Times" w:eastAsia="Times" w:hAnsi="Times" w:cs="Times"/>
        </w:rPr>
        <w:t>taphonomic</w:t>
      </w:r>
      <w:proofErr w:type="spellEnd"/>
      <w:r>
        <w:rPr>
          <w:rFonts w:ascii="Times" w:eastAsia="Times" w:hAnsi="Times" w:cs="Times"/>
        </w:rPr>
        <w:t xml:space="preserve"> evidence that supports primary access to meat by early </w:t>
      </w:r>
      <w:r>
        <w:rPr>
          <w:rFonts w:ascii="Times" w:eastAsia="Times" w:hAnsi="Times" w:cs="Times"/>
          <w:i/>
        </w:rPr>
        <w:t>Homo</w:t>
      </w:r>
      <w:r>
        <w:rPr>
          <w:rFonts w:ascii="Times" w:eastAsia="Times" w:hAnsi="Times" w:cs="Times"/>
        </w:rPr>
        <w:t xml:space="preserve">. </w:t>
      </w:r>
    </w:p>
    <w:p w14:paraId="0BE1817D" w14:textId="77777777" w:rsidR="00AD064F" w:rsidRDefault="00AD064F">
      <w:pPr>
        <w:spacing w:line="360" w:lineRule="auto"/>
        <w:rPr>
          <w:rFonts w:ascii="Times" w:eastAsia="Times" w:hAnsi="Times" w:cs="Times"/>
        </w:rPr>
      </w:pPr>
    </w:p>
    <w:p w14:paraId="65314105" w14:textId="77777777" w:rsidR="00AD064F" w:rsidRDefault="00821FAC">
      <w:pPr>
        <w:spacing w:line="360" w:lineRule="auto"/>
        <w:rPr>
          <w:rFonts w:ascii="Times" w:eastAsia="Times" w:hAnsi="Times" w:cs="Times"/>
          <w:b/>
        </w:rPr>
      </w:pPr>
      <w:r>
        <w:rPr>
          <w:rFonts w:ascii="Times" w:eastAsia="Times" w:hAnsi="Times" w:cs="Times"/>
          <w:b/>
        </w:rPr>
        <w:t>5.1. Site formation</w:t>
      </w:r>
    </w:p>
    <w:p w14:paraId="2D9847E4" w14:textId="77777777" w:rsidR="00AD064F" w:rsidRDefault="00AD064F">
      <w:pPr>
        <w:spacing w:line="360" w:lineRule="auto"/>
        <w:rPr>
          <w:rFonts w:ascii="Times" w:eastAsia="Times" w:hAnsi="Times" w:cs="Times"/>
        </w:rPr>
      </w:pPr>
    </w:p>
    <w:p w14:paraId="460ABEF5" w14:textId="77777777" w:rsidR="00AD064F" w:rsidRDefault="00821FAC">
      <w:pPr>
        <w:spacing w:line="360" w:lineRule="auto"/>
        <w:rPr>
          <w:rFonts w:ascii="Times" w:eastAsia="Times" w:hAnsi="Times" w:cs="Times"/>
        </w:rPr>
      </w:pPr>
      <w:r>
        <w:rPr>
          <w:rFonts w:ascii="Times" w:eastAsia="Times" w:hAnsi="Times" w:cs="Times"/>
        </w:rPr>
        <w:t xml:space="preserve">The analyses addressing the site’s integrity indicate that DS is exceptionally well preserved, autochthonous and largely undisturbed. The sedimentary matrix in which the DS assemblage was recovered is composed of clay and </w:t>
      </w:r>
      <w:proofErr w:type="spellStart"/>
      <w:r>
        <w:rPr>
          <w:rFonts w:ascii="Times" w:eastAsia="Times" w:hAnsi="Times" w:cs="Times"/>
        </w:rPr>
        <w:t>silty</w:t>
      </w:r>
      <w:proofErr w:type="spellEnd"/>
      <w:r>
        <w:rPr>
          <w:rFonts w:ascii="Times" w:eastAsia="Times" w:hAnsi="Times" w:cs="Times"/>
        </w:rPr>
        <w:t xml:space="preserve"> clay, which demonstrates that it was formed in a very low-</w:t>
      </w:r>
      <w:proofErr w:type="spellStart"/>
      <w:r>
        <w:rPr>
          <w:rFonts w:ascii="Times" w:eastAsia="Times" w:hAnsi="Times" w:cs="Times"/>
        </w:rPr>
        <w:t>enery</w:t>
      </w:r>
      <w:proofErr w:type="spellEnd"/>
      <w:r>
        <w:rPr>
          <w:rFonts w:ascii="Times" w:eastAsia="Times" w:hAnsi="Times" w:cs="Times"/>
        </w:rPr>
        <w:t xml:space="preserve"> depositional environment. Polished or abraded specimens were very infrequent (less than 0.3%) and this alteration when documented did never affect the entire specimen. Evidence of water-induced and chemical modifications on bone surfaces were rare (less than 0.5%), but around 10% of the fossils showed a carbonate matrix, which 60% of the times hindered the identification of the bone specimen. </w:t>
      </w:r>
      <w:proofErr w:type="spellStart"/>
      <w:r>
        <w:rPr>
          <w:rFonts w:ascii="Times" w:eastAsia="Times" w:hAnsi="Times" w:cs="Times"/>
        </w:rPr>
        <w:t>Subaerial</w:t>
      </w:r>
      <w:proofErr w:type="spellEnd"/>
      <w:r>
        <w:rPr>
          <w:rFonts w:ascii="Times" w:eastAsia="Times" w:hAnsi="Times" w:cs="Times"/>
        </w:rPr>
        <w:t xml:space="preserve"> weathering was almost non-existent (99.9% of specimens fall into stage 0, </w:t>
      </w:r>
      <w:hyperlink r:id="rId51">
        <w:r>
          <w:rPr>
            <w:rFonts w:ascii="Times" w:eastAsia="Times" w:hAnsi="Times" w:cs="Times"/>
            <w:color w:val="000000"/>
            <w:vertAlign w:val="superscript"/>
          </w:rPr>
          <w:t>57</w:t>
        </w:r>
      </w:hyperlink>
      <w:r>
        <w:rPr>
          <w:rFonts w:ascii="Times" w:eastAsia="Times" w:hAnsi="Times" w:cs="Times"/>
        </w:rPr>
        <w:t>, which means that the assemblage formed probably in less than a year or just slightly more if a dense vegetation cover existed at the site.</w:t>
      </w:r>
    </w:p>
    <w:p w14:paraId="254CA1A2" w14:textId="77777777" w:rsidR="00AD064F" w:rsidRDefault="00821FAC">
      <w:pPr>
        <w:spacing w:line="360" w:lineRule="auto"/>
        <w:rPr>
          <w:rFonts w:ascii="Times" w:eastAsia="Times" w:hAnsi="Times" w:cs="Times"/>
        </w:rPr>
      </w:pPr>
      <w:r>
        <w:rPr>
          <w:rFonts w:ascii="Times" w:eastAsia="Times" w:hAnsi="Times" w:cs="Times"/>
        </w:rPr>
        <w:t xml:space="preserve"> </w:t>
      </w:r>
    </w:p>
    <w:p w14:paraId="07E19B85" w14:textId="77777777" w:rsidR="00AD064F" w:rsidRDefault="00821FAC">
      <w:pPr>
        <w:spacing w:line="360" w:lineRule="auto"/>
        <w:rPr>
          <w:rFonts w:ascii="Times" w:eastAsia="Times" w:hAnsi="Times" w:cs="Times"/>
        </w:rPr>
      </w:pPr>
      <w:r>
        <w:rPr>
          <w:rFonts w:ascii="Times" w:eastAsia="Times" w:hAnsi="Times" w:cs="Times"/>
        </w:rPr>
        <w:t xml:space="preserve">The DS assemblage lacks any evidence indicative of transportation by water flows. The results of the analyses shown in </w:t>
      </w:r>
      <w:r>
        <w:rPr>
          <w:rFonts w:ascii="Times" w:eastAsia="Times" w:hAnsi="Times" w:cs="Times"/>
          <w:b/>
        </w:rPr>
        <w:t>Figure S2</w:t>
      </w:r>
      <w:r>
        <w:rPr>
          <w:rFonts w:ascii="Times" w:eastAsia="Times" w:hAnsi="Times" w:cs="Times"/>
        </w:rPr>
        <w:t xml:space="preserve"> and </w:t>
      </w:r>
      <w:r>
        <w:rPr>
          <w:rFonts w:ascii="Times" w:eastAsia="Times" w:hAnsi="Times" w:cs="Times"/>
          <w:b/>
        </w:rPr>
        <w:t>Table S1</w:t>
      </w:r>
      <w:r>
        <w:rPr>
          <w:rFonts w:ascii="Times" w:eastAsia="Times" w:hAnsi="Times" w:cs="Times"/>
        </w:rPr>
        <w:t xml:space="preserve"> show that the assemblage was not affected by significant post-depositional disturbance. Specifically, the completely uniform distribution of the orientation of bones including long bone shafts, and the overwhelming presence of small bone specimens are not consistent with the disturbances created in accumulations by water inputs. Moreover, the similarities in the frequencies of bone specimen composition and shape types between DS and an undisturbed </w:t>
      </w:r>
      <w:r>
        <w:rPr>
          <w:rFonts w:ascii="Times" w:eastAsia="Times" w:hAnsi="Times" w:cs="Times"/>
        </w:rPr>
        <w:lastRenderedPageBreak/>
        <w:t xml:space="preserve">experimental accumulation is further suggestive of completeness and overall integrity of the site. Minimal divergence from the experimental sample is mainly due to the lack of representativeness of cubic or polyhedral bones (mostly vertebrae or compact bones) and, to a lesser extent, of trabecular or cancellous bones (long bone epiphyses and axial elements) in DS as opposed to the </w:t>
      </w:r>
      <w:proofErr w:type="spellStart"/>
      <w:r>
        <w:rPr>
          <w:rFonts w:ascii="Times" w:eastAsia="Times" w:hAnsi="Times" w:cs="Times"/>
        </w:rPr>
        <w:t>Maasai</w:t>
      </w:r>
      <w:proofErr w:type="spellEnd"/>
      <w:r>
        <w:rPr>
          <w:rFonts w:ascii="Times" w:eastAsia="Times" w:hAnsi="Times" w:cs="Times"/>
        </w:rPr>
        <w:t xml:space="preserve"> settlement. This difference could however be accounted for by density-mediated attrition and some, although limited, carnivore ravaging. The exceptional preservation of the site also suggests that the spatial properties of the assemblage, as </w:t>
      </w:r>
      <w:proofErr w:type="spellStart"/>
      <w:r>
        <w:rPr>
          <w:rFonts w:ascii="Times" w:eastAsia="Times" w:hAnsi="Times" w:cs="Times"/>
        </w:rPr>
        <w:t>hominins</w:t>
      </w:r>
      <w:proofErr w:type="spellEnd"/>
      <w:r>
        <w:rPr>
          <w:rFonts w:ascii="Times" w:eastAsia="Times" w:hAnsi="Times" w:cs="Times"/>
        </w:rPr>
        <w:t xml:space="preserve"> might have left it, might to a great extent be intact.</w:t>
      </w:r>
    </w:p>
    <w:p w14:paraId="751804B8" w14:textId="77777777" w:rsidR="00AD064F" w:rsidRDefault="00AD064F">
      <w:pPr>
        <w:spacing w:line="360" w:lineRule="auto"/>
        <w:rPr>
          <w:rFonts w:ascii="Times" w:eastAsia="Times" w:hAnsi="Times" w:cs="Times"/>
        </w:rPr>
      </w:pPr>
    </w:p>
    <w:p w14:paraId="357A0B05" w14:textId="77777777" w:rsidR="00AD064F" w:rsidRDefault="00AD064F">
      <w:pPr>
        <w:spacing w:line="360" w:lineRule="auto"/>
        <w:rPr>
          <w:rFonts w:ascii="Times" w:eastAsia="Times" w:hAnsi="Times" w:cs="Times"/>
        </w:rPr>
      </w:pPr>
    </w:p>
    <w:p w14:paraId="2605822E" w14:textId="77777777" w:rsidR="00AD064F" w:rsidRDefault="00821FAC">
      <w:pPr>
        <w:spacing w:line="360" w:lineRule="auto"/>
        <w:rPr>
          <w:rFonts w:ascii="Times" w:eastAsia="Times" w:hAnsi="Times" w:cs="Times"/>
        </w:rPr>
      </w:pPr>
      <w:r>
        <w:rPr>
          <w:rFonts w:ascii="Times" w:eastAsia="Times" w:hAnsi="Times" w:cs="Times"/>
          <w:noProof/>
        </w:rPr>
        <w:drawing>
          <wp:inline distT="0" distB="0" distL="0" distR="0" wp14:anchorId="702A61E2" wp14:editId="24FA0F3E">
            <wp:extent cx="5733415" cy="4726305"/>
            <wp:effectExtent l="0" t="0" r="0" b="0"/>
            <wp:docPr id="5" name="image3.png" descr="Gráfico, 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Gráfico, Diagrama&#10;&#10;Descripción generada automáticamente con confianza media"/>
                    <pic:cNvPicPr preferRelativeResize="0"/>
                  </pic:nvPicPr>
                  <pic:blipFill>
                    <a:blip r:embed="rId52"/>
                    <a:srcRect/>
                    <a:stretch>
                      <a:fillRect/>
                    </a:stretch>
                  </pic:blipFill>
                  <pic:spPr>
                    <a:xfrm>
                      <a:off x="0" y="0"/>
                      <a:ext cx="5733415" cy="4726305"/>
                    </a:xfrm>
                    <a:prstGeom prst="rect">
                      <a:avLst/>
                    </a:prstGeom>
                    <a:ln/>
                  </pic:spPr>
                </pic:pic>
              </a:graphicData>
            </a:graphic>
          </wp:inline>
        </w:drawing>
      </w:r>
    </w:p>
    <w:p w14:paraId="3C5FDD80" w14:textId="77777777" w:rsidR="00AD064F" w:rsidRDefault="00821FAC">
      <w:pPr>
        <w:spacing w:line="360" w:lineRule="auto"/>
        <w:rPr>
          <w:rFonts w:ascii="Times" w:eastAsia="Times" w:hAnsi="Times" w:cs="Times"/>
        </w:rPr>
      </w:pPr>
      <w:r>
        <w:rPr>
          <w:rFonts w:ascii="Times" w:eastAsia="Times" w:hAnsi="Times" w:cs="Times"/>
          <w:b/>
        </w:rPr>
        <w:t>Figure S2.</w:t>
      </w:r>
      <w:r>
        <w:rPr>
          <w:rFonts w:ascii="Times" w:eastAsia="Times" w:hAnsi="Times" w:cs="Times"/>
          <w:i/>
        </w:rPr>
        <w:t xml:space="preserve"> </w:t>
      </w:r>
      <w:r>
        <w:rPr>
          <w:rFonts w:ascii="Times" w:eastAsia="Times" w:hAnsi="Times" w:cs="Times"/>
          <w:b/>
        </w:rPr>
        <w:t xml:space="preserve">Autochthony and fluvial impact. a, </w:t>
      </w:r>
      <w:proofErr w:type="spellStart"/>
      <w:r>
        <w:rPr>
          <w:rFonts w:ascii="Times" w:eastAsia="Times" w:hAnsi="Times" w:cs="Times"/>
        </w:rPr>
        <w:t>Bidimensional</w:t>
      </w:r>
      <w:proofErr w:type="spellEnd"/>
      <w:r>
        <w:rPr>
          <w:rFonts w:ascii="Times" w:eastAsia="Times" w:hAnsi="Times" w:cs="Times"/>
        </w:rPr>
        <w:t xml:space="preserve"> solution of a multiple correspondence analysis (carried out using the “</w:t>
      </w:r>
      <w:proofErr w:type="spellStart"/>
      <w:r>
        <w:rPr>
          <w:rFonts w:ascii="Times" w:eastAsia="Times" w:hAnsi="Times" w:cs="Times"/>
        </w:rPr>
        <w:t>FactoMineR</w:t>
      </w:r>
      <w:proofErr w:type="spellEnd"/>
      <w:r>
        <w:rPr>
          <w:rFonts w:ascii="Times" w:eastAsia="Times" w:hAnsi="Times" w:cs="Times"/>
        </w:rPr>
        <w:t xml:space="preserve">” library in R </w:t>
      </w:r>
      <w:hyperlink r:id="rId53">
        <w:r>
          <w:rPr>
            <w:rFonts w:ascii="Times" w:eastAsia="Times" w:hAnsi="Times" w:cs="Times"/>
            <w:color w:val="000000"/>
            <w:vertAlign w:val="superscript"/>
          </w:rPr>
          <w:t>58</w:t>
        </w:r>
      </w:hyperlink>
      <w:r>
        <w:rPr>
          <w:rFonts w:ascii="Times" w:eastAsia="Times" w:hAnsi="Times" w:cs="Times"/>
        </w:rPr>
        <w:t xml:space="preserve"> on the sample of small carcasses from DS 22B considering bone shape and bone composition (see </w:t>
      </w:r>
      <w:hyperlink r:id="rId54">
        <w:r>
          <w:rPr>
            <w:rFonts w:ascii="Times" w:eastAsia="Times" w:hAnsi="Times" w:cs="Times"/>
            <w:color w:val="000000"/>
            <w:vertAlign w:val="superscript"/>
          </w:rPr>
          <w:t>51</w:t>
        </w:r>
      </w:hyperlink>
      <w:r>
        <w:rPr>
          <w:rFonts w:ascii="Times" w:eastAsia="Times" w:hAnsi="Times" w:cs="Times"/>
        </w:rPr>
        <w:t xml:space="preserve"> for a detailed explanation of this approach).  The solution explains 44% of inertia. The DS assemblage appears closest to an undisturbed </w:t>
      </w:r>
      <w:proofErr w:type="spellStart"/>
      <w:r>
        <w:rPr>
          <w:rFonts w:ascii="Times" w:eastAsia="Times" w:hAnsi="Times" w:cs="Times"/>
        </w:rPr>
        <w:t>Maasai</w:t>
      </w:r>
      <w:proofErr w:type="spellEnd"/>
      <w:r>
        <w:rPr>
          <w:rFonts w:ascii="Times" w:eastAsia="Times" w:hAnsi="Times" w:cs="Times"/>
        </w:rPr>
        <w:t xml:space="preserve"> experimental sample, where trabecular bone fragments are more represented with respect to the other assemblages. The position of DS next to the categories dense and flat suggests that the small carcass sample was not affected by water disturbance. </w:t>
      </w:r>
      <w:r>
        <w:rPr>
          <w:rFonts w:ascii="Times" w:eastAsia="Times" w:hAnsi="Times" w:cs="Times"/>
          <w:b/>
        </w:rPr>
        <w:t>b,</w:t>
      </w:r>
      <w:r>
        <w:rPr>
          <w:rFonts w:ascii="Times" w:eastAsia="Times" w:hAnsi="Times" w:cs="Times"/>
        </w:rPr>
        <w:t xml:space="preserve"> MCA on the sample of medium-sized carcasses explaining 39% of inertia. DS appears close to the </w:t>
      </w:r>
      <w:proofErr w:type="spellStart"/>
      <w:r>
        <w:rPr>
          <w:rFonts w:ascii="Times" w:eastAsia="Times" w:hAnsi="Times" w:cs="Times"/>
        </w:rPr>
        <w:t>Maasai</w:t>
      </w:r>
      <w:proofErr w:type="spellEnd"/>
      <w:r>
        <w:rPr>
          <w:rFonts w:ascii="Times" w:eastAsia="Times" w:hAnsi="Times" w:cs="Times"/>
        </w:rPr>
        <w:t xml:space="preserve"> undisturbed experimental sample. Both are </w:t>
      </w:r>
      <w:r>
        <w:rPr>
          <w:rFonts w:ascii="Times" w:eastAsia="Times" w:hAnsi="Times" w:cs="Times"/>
        </w:rPr>
        <w:lastRenderedPageBreak/>
        <w:t xml:space="preserve">characterized by dense, flat and trabecular bone specimens and compact spongy bones. They appear clearly separated from the lag and transported assemblages. </w:t>
      </w:r>
      <w:r>
        <w:rPr>
          <w:rFonts w:ascii="Times" w:eastAsia="Times" w:hAnsi="Times" w:cs="Times"/>
          <w:b/>
        </w:rPr>
        <w:t>c,</w:t>
      </w:r>
      <w:r>
        <w:rPr>
          <w:rFonts w:ascii="Times" w:eastAsia="Times" w:hAnsi="Times" w:cs="Times"/>
        </w:rPr>
        <w:t xml:space="preserve"> </w:t>
      </w:r>
      <w:proofErr w:type="gramStart"/>
      <w:r>
        <w:rPr>
          <w:rFonts w:ascii="Times" w:eastAsia="Times" w:hAnsi="Times" w:cs="Times"/>
        </w:rPr>
        <w:t>Rose</w:t>
      </w:r>
      <w:proofErr w:type="gramEnd"/>
      <w:r>
        <w:rPr>
          <w:rFonts w:ascii="Times" w:eastAsia="Times" w:hAnsi="Times" w:cs="Times"/>
        </w:rPr>
        <w:t xml:space="preserve"> diagram and stereogram showing a uniform distribution and horizontal trend in the 22B assemblage. </w:t>
      </w:r>
      <w:r>
        <w:rPr>
          <w:rFonts w:ascii="Times" w:eastAsia="Times" w:hAnsi="Times" w:cs="Times"/>
          <w:color w:val="000000"/>
        </w:rPr>
        <w:t xml:space="preserve">Both types of graphs were generated using the software </w:t>
      </w:r>
      <w:proofErr w:type="spellStart"/>
      <w:r>
        <w:rPr>
          <w:rFonts w:ascii="Times" w:eastAsia="Times" w:hAnsi="Times" w:cs="Times"/>
          <w:color w:val="000000"/>
        </w:rPr>
        <w:t>OpenStereo</w:t>
      </w:r>
      <w:proofErr w:type="spellEnd"/>
      <w:r>
        <w:rPr>
          <w:rFonts w:ascii="Times" w:eastAsia="Times" w:hAnsi="Times" w:cs="Times"/>
          <w:color w:val="000000"/>
        </w:rPr>
        <w:t xml:space="preserve">.  </w:t>
      </w:r>
      <w:hyperlink r:id="rId55">
        <w:r>
          <w:rPr>
            <w:rFonts w:ascii="Times" w:eastAsia="Times" w:hAnsi="Times" w:cs="Times"/>
            <w:color w:val="000000"/>
            <w:vertAlign w:val="superscript"/>
          </w:rPr>
          <w:t>59</w:t>
        </w:r>
      </w:hyperlink>
      <w:r>
        <w:rPr>
          <w:rFonts w:ascii="Times" w:eastAsia="Times" w:hAnsi="Times" w:cs="Times"/>
        </w:rPr>
        <w:t xml:space="preserve">. </w:t>
      </w:r>
      <w:r>
        <w:rPr>
          <w:rFonts w:ascii="Times" w:eastAsia="Times" w:hAnsi="Times" w:cs="Times"/>
          <w:b/>
        </w:rPr>
        <w:t>d,</w:t>
      </w:r>
      <w:r>
        <w:rPr>
          <w:rFonts w:ascii="Times" w:eastAsia="Times" w:hAnsi="Times" w:cs="Times"/>
        </w:rPr>
        <w:t xml:space="preserve"> Woodcock and Benn’s diagrams </w:t>
      </w:r>
      <w:hyperlink r:id="rId56">
        <w:r>
          <w:rPr>
            <w:rFonts w:ascii="Times" w:eastAsia="Times" w:hAnsi="Times" w:cs="Times"/>
            <w:color w:val="000000"/>
            <w:vertAlign w:val="superscript"/>
          </w:rPr>
          <w:t>59–61</w:t>
        </w:r>
      </w:hyperlink>
      <w:r>
        <w:rPr>
          <w:rFonts w:ascii="Times" w:eastAsia="Times" w:hAnsi="Times" w:cs="Times"/>
        </w:rPr>
        <w:t xml:space="preserve"> identifying the DS sample as an isotropic fabric (</w:t>
      </w:r>
      <w:r>
        <w:rPr>
          <w:rFonts w:ascii="Times" w:eastAsia="Times" w:hAnsi="Times" w:cs="Times"/>
          <w:b/>
        </w:rPr>
        <w:t>Table S1</w:t>
      </w:r>
      <w:r>
        <w:rPr>
          <w:rFonts w:ascii="Times" w:eastAsia="Times" w:hAnsi="Times" w:cs="Times"/>
        </w:rPr>
        <w:t xml:space="preserve">). </w:t>
      </w:r>
      <w:r>
        <w:rPr>
          <w:rFonts w:ascii="Times" w:eastAsia="Times" w:hAnsi="Times" w:cs="Times"/>
          <w:b/>
        </w:rPr>
        <w:t>e,</w:t>
      </w:r>
      <w:r>
        <w:rPr>
          <w:rFonts w:ascii="Times" w:eastAsia="Times" w:hAnsi="Times" w:cs="Times"/>
        </w:rPr>
        <w:t xml:space="preserve"> Specimen size distribution of bone remains. The abundance of small fragments </w:t>
      </w:r>
      <w:proofErr w:type="gramStart"/>
      <w:r>
        <w:rPr>
          <w:rFonts w:ascii="Times" w:eastAsia="Times" w:hAnsi="Times" w:cs="Times"/>
        </w:rPr>
        <w:t>indicate</w:t>
      </w:r>
      <w:proofErr w:type="gramEnd"/>
      <w:r>
        <w:rPr>
          <w:rFonts w:ascii="Times" w:eastAsia="Times" w:hAnsi="Times" w:cs="Times"/>
        </w:rPr>
        <w:t xml:space="preserve"> minor post-depositional effects by sedimentary processes.</w:t>
      </w:r>
    </w:p>
    <w:p w14:paraId="44C15995" w14:textId="77777777" w:rsidR="00AD064F" w:rsidRDefault="00AD064F">
      <w:pPr>
        <w:spacing w:line="360" w:lineRule="auto"/>
        <w:rPr>
          <w:rFonts w:ascii="Times" w:eastAsia="Times" w:hAnsi="Times" w:cs="Times"/>
        </w:rPr>
      </w:pPr>
    </w:p>
    <w:p w14:paraId="48967A0D" w14:textId="77777777" w:rsidR="00AD064F" w:rsidRDefault="00821FAC">
      <w:pPr>
        <w:spacing w:line="360" w:lineRule="auto"/>
        <w:rPr>
          <w:rFonts w:ascii="Times" w:eastAsia="Times" w:hAnsi="Times" w:cs="Times"/>
        </w:rPr>
      </w:pPr>
      <w:r>
        <w:rPr>
          <w:rFonts w:ascii="Times" w:eastAsia="Times" w:hAnsi="Times" w:cs="Times"/>
          <w:b/>
        </w:rPr>
        <w:t>Table S1.</w:t>
      </w:r>
      <w:r>
        <w:rPr>
          <w:rFonts w:ascii="Times" w:eastAsia="Times" w:hAnsi="Times" w:cs="Times"/>
        </w:rPr>
        <w:t xml:space="preserve"> Circular statistical tests applied to the three DS assemblages </w:t>
      </w:r>
      <w:r>
        <w:rPr>
          <w:rFonts w:ascii="Times" w:eastAsia="Times" w:hAnsi="Times" w:cs="Times"/>
          <w:color w:val="000000"/>
        </w:rPr>
        <w:t>(using the “circular” library in R</w:t>
      </w:r>
      <w:r>
        <w:rPr>
          <w:rFonts w:ascii="Times" w:eastAsia="Times" w:hAnsi="Times" w:cs="Times"/>
          <w:color w:val="92D050"/>
        </w:rPr>
        <w:t xml:space="preserve"> </w:t>
      </w:r>
      <w:hyperlink r:id="rId57">
        <w:r>
          <w:rPr>
            <w:rFonts w:ascii="Times" w:eastAsia="Times" w:hAnsi="Times" w:cs="Times"/>
            <w:color w:val="000000"/>
            <w:vertAlign w:val="superscript"/>
          </w:rPr>
          <w:t>62</w:t>
        </w:r>
      </w:hyperlink>
      <w:r>
        <w:rPr>
          <w:rFonts w:ascii="Times" w:eastAsia="Times" w:hAnsi="Times" w:cs="Times"/>
        </w:rPr>
        <w:t xml:space="preserve">. A: bone and </w:t>
      </w:r>
      <w:proofErr w:type="spellStart"/>
      <w:r>
        <w:rPr>
          <w:rFonts w:ascii="Times" w:eastAsia="Times" w:hAnsi="Times" w:cs="Times"/>
        </w:rPr>
        <w:t>lithics</w:t>
      </w:r>
      <w:proofErr w:type="spellEnd"/>
      <w:r>
        <w:rPr>
          <w:rFonts w:ascii="Times" w:eastAsia="Times" w:hAnsi="Times" w:cs="Times"/>
        </w:rPr>
        <w:t xml:space="preserve">; B: bones; C: long bone shafts. All significance values indicate isotropy. </w:t>
      </w:r>
    </w:p>
    <w:p w14:paraId="4FD52528" w14:textId="77777777" w:rsidR="00AD064F" w:rsidRDefault="00AD064F">
      <w:pPr>
        <w:spacing w:line="360" w:lineRule="auto"/>
        <w:rPr>
          <w:rFonts w:ascii="Times" w:eastAsia="Times" w:hAnsi="Times" w:cs="Times"/>
        </w:rPr>
      </w:pPr>
    </w:p>
    <w:tbl>
      <w:tblPr>
        <w:tblStyle w:val="a"/>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
        <w:gridCol w:w="1124"/>
        <w:gridCol w:w="1071"/>
        <w:gridCol w:w="889"/>
        <w:gridCol w:w="1463"/>
        <w:gridCol w:w="994"/>
        <w:gridCol w:w="943"/>
        <w:gridCol w:w="750"/>
        <w:gridCol w:w="893"/>
      </w:tblGrid>
      <w:tr w:rsidR="00AD064F" w14:paraId="5EB86E95" w14:textId="77777777">
        <w:trPr>
          <w:trHeight w:val="320"/>
        </w:trPr>
        <w:tc>
          <w:tcPr>
            <w:tcW w:w="892" w:type="dxa"/>
            <w:shd w:val="clear" w:color="auto" w:fill="auto"/>
          </w:tcPr>
          <w:p w14:paraId="3EFF409B" w14:textId="77777777" w:rsidR="00AD064F" w:rsidRDefault="00821FAC">
            <w:pPr>
              <w:spacing w:line="360" w:lineRule="auto"/>
              <w:rPr>
                <w:rFonts w:ascii="Times" w:eastAsia="Times" w:hAnsi="Times" w:cs="Times"/>
              </w:rPr>
            </w:pPr>
            <w:r>
              <w:rPr>
                <w:rFonts w:ascii="Times" w:eastAsia="Times" w:hAnsi="Times" w:cs="Times"/>
              </w:rPr>
              <w:t> </w:t>
            </w:r>
          </w:p>
        </w:tc>
        <w:tc>
          <w:tcPr>
            <w:tcW w:w="1124" w:type="dxa"/>
            <w:shd w:val="clear" w:color="auto" w:fill="auto"/>
          </w:tcPr>
          <w:p w14:paraId="615E4250" w14:textId="77777777" w:rsidR="00AD064F" w:rsidRDefault="00821FAC">
            <w:pPr>
              <w:spacing w:line="360" w:lineRule="auto"/>
              <w:rPr>
                <w:rFonts w:ascii="Times" w:eastAsia="Times" w:hAnsi="Times" w:cs="Times"/>
                <w:b/>
              </w:rPr>
            </w:pPr>
            <w:r>
              <w:rPr>
                <w:rFonts w:ascii="Times" w:eastAsia="Times" w:hAnsi="Times" w:cs="Times"/>
                <w:b/>
              </w:rPr>
              <w:t>Rayleigh</w:t>
            </w:r>
          </w:p>
        </w:tc>
        <w:tc>
          <w:tcPr>
            <w:tcW w:w="1071" w:type="dxa"/>
            <w:shd w:val="clear" w:color="auto" w:fill="auto"/>
          </w:tcPr>
          <w:p w14:paraId="7822E641" w14:textId="77777777" w:rsidR="00AD064F" w:rsidRDefault="00AD064F">
            <w:pPr>
              <w:spacing w:line="360" w:lineRule="auto"/>
              <w:rPr>
                <w:rFonts w:ascii="Times" w:eastAsia="Times" w:hAnsi="Times" w:cs="Times"/>
                <w:b/>
              </w:rPr>
            </w:pPr>
          </w:p>
        </w:tc>
        <w:tc>
          <w:tcPr>
            <w:tcW w:w="889" w:type="dxa"/>
            <w:shd w:val="clear" w:color="auto" w:fill="auto"/>
          </w:tcPr>
          <w:p w14:paraId="6DE83ABB" w14:textId="77777777" w:rsidR="00AD064F" w:rsidRDefault="00821FAC">
            <w:pPr>
              <w:spacing w:line="360" w:lineRule="auto"/>
              <w:rPr>
                <w:rFonts w:ascii="Times" w:eastAsia="Times" w:hAnsi="Times" w:cs="Times"/>
                <w:b/>
              </w:rPr>
            </w:pPr>
            <w:r>
              <w:rPr>
                <w:rFonts w:ascii="Times" w:eastAsia="Times" w:hAnsi="Times" w:cs="Times"/>
                <w:b/>
              </w:rPr>
              <w:t>Kuiper</w:t>
            </w:r>
          </w:p>
        </w:tc>
        <w:tc>
          <w:tcPr>
            <w:tcW w:w="1463" w:type="dxa"/>
            <w:shd w:val="clear" w:color="auto" w:fill="auto"/>
          </w:tcPr>
          <w:p w14:paraId="0122002A" w14:textId="77777777" w:rsidR="00AD064F" w:rsidRDefault="00AD064F">
            <w:pPr>
              <w:spacing w:line="360" w:lineRule="auto"/>
              <w:rPr>
                <w:rFonts w:ascii="Times" w:eastAsia="Times" w:hAnsi="Times" w:cs="Times"/>
                <w:b/>
              </w:rPr>
            </w:pPr>
          </w:p>
        </w:tc>
        <w:tc>
          <w:tcPr>
            <w:tcW w:w="994" w:type="dxa"/>
            <w:shd w:val="clear" w:color="auto" w:fill="auto"/>
          </w:tcPr>
          <w:p w14:paraId="106CF1D9" w14:textId="77777777" w:rsidR="00AD064F" w:rsidRDefault="00821FAC">
            <w:pPr>
              <w:spacing w:line="360" w:lineRule="auto"/>
              <w:rPr>
                <w:rFonts w:ascii="Times" w:eastAsia="Times" w:hAnsi="Times" w:cs="Times"/>
                <w:b/>
              </w:rPr>
            </w:pPr>
            <w:r>
              <w:rPr>
                <w:rFonts w:ascii="Times" w:eastAsia="Times" w:hAnsi="Times" w:cs="Times"/>
                <w:b/>
              </w:rPr>
              <w:t>Watson</w:t>
            </w:r>
          </w:p>
        </w:tc>
        <w:tc>
          <w:tcPr>
            <w:tcW w:w="943" w:type="dxa"/>
            <w:shd w:val="clear" w:color="auto" w:fill="auto"/>
          </w:tcPr>
          <w:p w14:paraId="3E86DA37" w14:textId="77777777" w:rsidR="00AD064F" w:rsidRDefault="00AD064F">
            <w:pPr>
              <w:spacing w:line="360" w:lineRule="auto"/>
              <w:rPr>
                <w:rFonts w:ascii="Times" w:eastAsia="Times" w:hAnsi="Times" w:cs="Times"/>
                <w:b/>
              </w:rPr>
            </w:pPr>
          </w:p>
        </w:tc>
        <w:tc>
          <w:tcPr>
            <w:tcW w:w="1643" w:type="dxa"/>
            <w:gridSpan w:val="2"/>
            <w:shd w:val="clear" w:color="auto" w:fill="auto"/>
          </w:tcPr>
          <w:p w14:paraId="566E40CA" w14:textId="77777777" w:rsidR="00AD064F" w:rsidRDefault="00821FAC">
            <w:pPr>
              <w:spacing w:line="360" w:lineRule="auto"/>
              <w:rPr>
                <w:rFonts w:ascii="Times" w:eastAsia="Times" w:hAnsi="Times" w:cs="Times"/>
                <w:b/>
              </w:rPr>
            </w:pPr>
            <w:r>
              <w:rPr>
                <w:rFonts w:ascii="Times" w:eastAsia="Times" w:hAnsi="Times" w:cs="Times"/>
                <w:b/>
              </w:rPr>
              <w:t xml:space="preserve">von </w:t>
            </w:r>
            <w:proofErr w:type="spellStart"/>
            <w:r>
              <w:rPr>
                <w:rFonts w:ascii="Times" w:eastAsia="Times" w:hAnsi="Times" w:cs="Times"/>
                <w:b/>
              </w:rPr>
              <w:t>Mises</w:t>
            </w:r>
            <w:proofErr w:type="spellEnd"/>
            <w:r>
              <w:rPr>
                <w:rFonts w:ascii="Times" w:eastAsia="Times" w:hAnsi="Times" w:cs="Times"/>
                <w:b/>
              </w:rPr>
              <w:t xml:space="preserve"> d.</w:t>
            </w:r>
          </w:p>
        </w:tc>
      </w:tr>
      <w:tr w:rsidR="00AD064F" w14:paraId="659BBA79" w14:textId="77777777">
        <w:trPr>
          <w:trHeight w:val="320"/>
        </w:trPr>
        <w:tc>
          <w:tcPr>
            <w:tcW w:w="892" w:type="dxa"/>
            <w:shd w:val="clear" w:color="auto" w:fill="auto"/>
          </w:tcPr>
          <w:p w14:paraId="647724DD" w14:textId="77777777" w:rsidR="00AD064F" w:rsidRDefault="00821FAC">
            <w:pPr>
              <w:spacing w:line="360" w:lineRule="auto"/>
              <w:rPr>
                <w:rFonts w:ascii="Times" w:eastAsia="Times" w:hAnsi="Times" w:cs="Times"/>
              </w:rPr>
            </w:pPr>
            <w:r>
              <w:rPr>
                <w:rFonts w:ascii="Times" w:eastAsia="Times" w:hAnsi="Times" w:cs="Times"/>
              </w:rPr>
              <w:t> </w:t>
            </w:r>
          </w:p>
        </w:tc>
        <w:tc>
          <w:tcPr>
            <w:tcW w:w="1124" w:type="dxa"/>
            <w:shd w:val="clear" w:color="auto" w:fill="auto"/>
          </w:tcPr>
          <w:p w14:paraId="49CE3137" w14:textId="77777777" w:rsidR="00AD064F" w:rsidRDefault="00821FAC">
            <w:pPr>
              <w:spacing w:line="360" w:lineRule="auto"/>
              <w:rPr>
                <w:rFonts w:ascii="Times" w:eastAsia="Times" w:hAnsi="Times" w:cs="Times"/>
                <w:b/>
              </w:rPr>
            </w:pPr>
            <w:r>
              <w:rPr>
                <w:rFonts w:ascii="Times" w:eastAsia="Times" w:hAnsi="Times" w:cs="Times"/>
                <w:b/>
              </w:rPr>
              <w:t>Z</w:t>
            </w:r>
          </w:p>
        </w:tc>
        <w:tc>
          <w:tcPr>
            <w:tcW w:w="1071" w:type="dxa"/>
            <w:shd w:val="clear" w:color="auto" w:fill="auto"/>
          </w:tcPr>
          <w:p w14:paraId="0642D949" w14:textId="77777777" w:rsidR="00AD064F" w:rsidRDefault="00821FAC">
            <w:pPr>
              <w:spacing w:line="360" w:lineRule="auto"/>
              <w:rPr>
                <w:rFonts w:ascii="Times" w:eastAsia="Times" w:hAnsi="Times" w:cs="Times"/>
                <w:b/>
              </w:rPr>
            </w:pPr>
            <w:r>
              <w:rPr>
                <w:rFonts w:ascii="Times" w:eastAsia="Times" w:hAnsi="Times" w:cs="Times"/>
                <w:b/>
              </w:rPr>
              <w:t>p-value</w:t>
            </w:r>
          </w:p>
        </w:tc>
        <w:tc>
          <w:tcPr>
            <w:tcW w:w="889" w:type="dxa"/>
            <w:shd w:val="clear" w:color="auto" w:fill="auto"/>
          </w:tcPr>
          <w:p w14:paraId="4D9671E0" w14:textId="77777777" w:rsidR="00AD064F" w:rsidRDefault="00821FAC">
            <w:pPr>
              <w:spacing w:line="360" w:lineRule="auto"/>
              <w:rPr>
                <w:rFonts w:ascii="Times" w:eastAsia="Times" w:hAnsi="Times" w:cs="Times"/>
                <w:b/>
              </w:rPr>
            </w:pPr>
            <w:r>
              <w:rPr>
                <w:rFonts w:ascii="Times" w:eastAsia="Times" w:hAnsi="Times" w:cs="Times"/>
                <w:b/>
              </w:rPr>
              <w:t>V</w:t>
            </w:r>
          </w:p>
        </w:tc>
        <w:tc>
          <w:tcPr>
            <w:tcW w:w="1463" w:type="dxa"/>
            <w:shd w:val="clear" w:color="auto" w:fill="auto"/>
          </w:tcPr>
          <w:p w14:paraId="1F9B8C99" w14:textId="77777777" w:rsidR="00AD064F" w:rsidRDefault="00821FAC">
            <w:pPr>
              <w:spacing w:line="360" w:lineRule="auto"/>
              <w:rPr>
                <w:rFonts w:ascii="Times" w:eastAsia="Times" w:hAnsi="Times" w:cs="Times"/>
                <w:b/>
              </w:rPr>
            </w:pPr>
            <w:r>
              <w:rPr>
                <w:rFonts w:ascii="Times" w:eastAsia="Times" w:hAnsi="Times" w:cs="Times"/>
                <w:b/>
              </w:rPr>
              <w:t>p-value</w:t>
            </w:r>
          </w:p>
        </w:tc>
        <w:tc>
          <w:tcPr>
            <w:tcW w:w="994" w:type="dxa"/>
            <w:shd w:val="clear" w:color="auto" w:fill="auto"/>
          </w:tcPr>
          <w:p w14:paraId="2D6D847A" w14:textId="77777777" w:rsidR="00AD064F" w:rsidRDefault="00821FAC">
            <w:pPr>
              <w:spacing w:line="360" w:lineRule="auto"/>
              <w:rPr>
                <w:rFonts w:ascii="Times" w:eastAsia="Times" w:hAnsi="Times" w:cs="Times"/>
                <w:b/>
              </w:rPr>
            </w:pPr>
            <w:r>
              <w:rPr>
                <w:rFonts w:ascii="Times" w:eastAsia="Times" w:hAnsi="Times" w:cs="Times"/>
                <w:b/>
              </w:rPr>
              <w:t>U</w:t>
            </w:r>
            <w:r>
              <w:rPr>
                <w:rFonts w:ascii="Times" w:eastAsia="Times" w:hAnsi="Times" w:cs="Times"/>
                <w:b/>
                <w:vertAlign w:val="superscript"/>
              </w:rPr>
              <w:t>2</w:t>
            </w:r>
          </w:p>
        </w:tc>
        <w:tc>
          <w:tcPr>
            <w:tcW w:w="943" w:type="dxa"/>
            <w:shd w:val="clear" w:color="auto" w:fill="auto"/>
          </w:tcPr>
          <w:p w14:paraId="5D800D51" w14:textId="77777777" w:rsidR="00AD064F" w:rsidRDefault="00821FAC">
            <w:pPr>
              <w:spacing w:line="360" w:lineRule="auto"/>
              <w:rPr>
                <w:rFonts w:ascii="Times" w:eastAsia="Times" w:hAnsi="Times" w:cs="Times"/>
                <w:b/>
              </w:rPr>
            </w:pPr>
            <w:r>
              <w:rPr>
                <w:rFonts w:ascii="Times" w:eastAsia="Times" w:hAnsi="Times" w:cs="Times"/>
                <w:b/>
              </w:rPr>
              <w:t>p-value</w:t>
            </w:r>
          </w:p>
        </w:tc>
        <w:tc>
          <w:tcPr>
            <w:tcW w:w="750" w:type="dxa"/>
            <w:shd w:val="clear" w:color="auto" w:fill="auto"/>
          </w:tcPr>
          <w:p w14:paraId="148BC3D4" w14:textId="77777777" w:rsidR="00AD064F" w:rsidRDefault="00821FAC">
            <w:pPr>
              <w:spacing w:line="360" w:lineRule="auto"/>
              <w:rPr>
                <w:rFonts w:ascii="Times" w:eastAsia="Times" w:hAnsi="Times" w:cs="Times"/>
                <w:b/>
              </w:rPr>
            </w:pPr>
            <w:r>
              <w:rPr>
                <w:rFonts w:ascii="Times" w:eastAsia="Times" w:hAnsi="Times" w:cs="Times"/>
                <w:b/>
              </w:rPr>
              <w:t>k</w:t>
            </w:r>
          </w:p>
        </w:tc>
        <w:tc>
          <w:tcPr>
            <w:tcW w:w="893" w:type="dxa"/>
            <w:shd w:val="clear" w:color="auto" w:fill="auto"/>
          </w:tcPr>
          <w:p w14:paraId="50E468F7" w14:textId="77777777" w:rsidR="00AD064F" w:rsidRDefault="00821FAC">
            <w:pPr>
              <w:spacing w:line="360" w:lineRule="auto"/>
              <w:rPr>
                <w:rFonts w:ascii="Times" w:eastAsia="Times" w:hAnsi="Times" w:cs="Times"/>
                <w:b/>
              </w:rPr>
            </w:pPr>
            <w:r>
              <w:rPr>
                <w:rFonts w:ascii="Times" w:eastAsia="Times" w:hAnsi="Times" w:cs="Times"/>
                <w:b/>
              </w:rPr>
              <w:t>c</w:t>
            </w:r>
          </w:p>
        </w:tc>
      </w:tr>
      <w:tr w:rsidR="00AD064F" w14:paraId="2D49CA82" w14:textId="77777777">
        <w:trPr>
          <w:trHeight w:val="320"/>
        </w:trPr>
        <w:tc>
          <w:tcPr>
            <w:tcW w:w="892" w:type="dxa"/>
            <w:shd w:val="clear" w:color="auto" w:fill="auto"/>
          </w:tcPr>
          <w:p w14:paraId="224D9FA2" w14:textId="77777777" w:rsidR="00AD064F" w:rsidRDefault="00821FAC">
            <w:pPr>
              <w:spacing w:line="360" w:lineRule="auto"/>
              <w:rPr>
                <w:rFonts w:ascii="Times" w:eastAsia="Times" w:hAnsi="Times" w:cs="Times"/>
              </w:rPr>
            </w:pPr>
            <w:r>
              <w:rPr>
                <w:rFonts w:ascii="Times" w:eastAsia="Times" w:hAnsi="Times" w:cs="Times"/>
              </w:rPr>
              <w:t>A</w:t>
            </w:r>
          </w:p>
        </w:tc>
        <w:tc>
          <w:tcPr>
            <w:tcW w:w="1124" w:type="dxa"/>
            <w:shd w:val="clear" w:color="auto" w:fill="auto"/>
          </w:tcPr>
          <w:p w14:paraId="16F1BE01" w14:textId="77777777" w:rsidR="00AD064F" w:rsidRDefault="00821FAC">
            <w:pPr>
              <w:spacing w:line="360" w:lineRule="auto"/>
              <w:rPr>
                <w:rFonts w:ascii="Times" w:eastAsia="Times" w:hAnsi="Times" w:cs="Times"/>
              </w:rPr>
            </w:pPr>
            <w:r>
              <w:rPr>
                <w:rFonts w:ascii="Times" w:eastAsia="Times" w:hAnsi="Times" w:cs="Times"/>
              </w:rPr>
              <w:t>0.0214</w:t>
            </w:r>
          </w:p>
        </w:tc>
        <w:tc>
          <w:tcPr>
            <w:tcW w:w="1071" w:type="dxa"/>
            <w:shd w:val="clear" w:color="auto" w:fill="auto"/>
          </w:tcPr>
          <w:p w14:paraId="5312F006" w14:textId="77777777" w:rsidR="00AD064F" w:rsidRDefault="00821FAC">
            <w:pPr>
              <w:spacing w:line="360" w:lineRule="auto"/>
              <w:rPr>
                <w:rFonts w:ascii="Times" w:eastAsia="Times" w:hAnsi="Times" w:cs="Times"/>
              </w:rPr>
            </w:pPr>
            <w:r>
              <w:rPr>
                <w:rFonts w:ascii="Times" w:eastAsia="Times" w:hAnsi="Times" w:cs="Times"/>
              </w:rPr>
              <w:t>0.3095</w:t>
            </w:r>
          </w:p>
        </w:tc>
        <w:tc>
          <w:tcPr>
            <w:tcW w:w="889" w:type="dxa"/>
            <w:shd w:val="clear" w:color="auto" w:fill="auto"/>
          </w:tcPr>
          <w:p w14:paraId="188EF0D8" w14:textId="77777777" w:rsidR="00AD064F" w:rsidRDefault="00821FAC">
            <w:pPr>
              <w:spacing w:line="360" w:lineRule="auto"/>
              <w:rPr>
                <w:rFonts w:ascii="Times" w:eastAsia="Times" w:hAnsi="Times" w:cs="Times"/>
              </w:rPr>
            </w:pPr>
            <w:r>
              <w:rPr>
                <w:rFonts w:ascii="Times" w:eastAsia="Times" w:hAnsi="Times" w:cs="Times"/>
              </w:rPr>
              <w:t>15.511</w:t>
            </w:r>
          </w:p>
        </w:tc>
        <w:tc>
          <w:tcPr>
            <w:tcW w:w="1463" w:type="dxa"/>
            <w:shd w:val="clear" w:color="auto" w:fill="auto"/>
          </w:tcPr>
          <w:p w14:paraId="3EBA6011" w14:textId="77777777" w:rsidR="00AD064F" w:rsidRDefault="00821FAC">
            <w:pPr>
              <w:spacing w:line="360" w:lineRule="auto"/>
              <w:rPr>
                <w:rFonts w:ascii="Times" w:eastAsia="Times" w:hAnsi="Times" w:cs="Times"/>
              </w:rPr>
            </w:pPr>
            <w:r>
              <w:rPr>
                <w:rFonts w:ascii="Times" w:eastAsia="Times" w:hAnsi="Times" w:cs="Times"/>
              </w:rPr>
              <w:t>0.10&lt;p&lt;0.15</w:t>
            </w:r>
          </w:p>
        </w:tc>
        <w:tc>
          <w:tcPr>
            <w:tcW w:w="994" w:type="dxa"/>
            <w:shd w:val="clear" w:color="auto" w:fill="auto"/>
          </w:tcPr>
          <w:p w14:paraId="0F043E9A" w14:textId="77777777" w:rsidR="00AD064F" w:rsidRDefault="00821FAC">
            <w:pPr>
              <w:spacing w:line="360" w:lineRule="auto"/>
              <w:rPr>
                <w:rFonts w:ascii="Times" w:eastAsia="Times" w:hAnsi="Times" w:cs="Times"/>
              </w:rPr>
            </w:pPr>
            <w:r>
              <w:rPr>
                <w:rFonts w:ascii="Times" w:eastAsia="Times" w:hAnsi="Times" w:cs="Times"/>
              </w:rPr>
              <w:t>0.1003</w:t>
            </w:r>
          </w:p>
        </w:tc>
        <w:tc>
          <w:tcPr>
            <w:tcW w:w="943" w:type="dxa"/>
            <w:shd w:val="clear" w:color="auto" w:fill="auto"/>
          </w:tcPr>
          <w:p w14:paraId="30E245EE" w14:textId="77777777" w:rsidR="00AD064F" w:rsidRDefault="00821FAC">
            <w:pPr>
              <w:spacing w:line="360" w:lineRule="auto"/>
              <w:rPr>
                <w:rFonts w:ascii="Times" w:eastAsia="Times" w:hAnsi="Times" w:cs="Times"/>
              </w:rPr>
            </w:pPr>
            <w:r>
              <w:rPr>
                <w:rFonts w:ascii="Times" w:eastAsia="Times" w:hAnsi="Times" w:cs="Times"/>
              </w:rPr>
              <w:t>&gt;0.10</w:t>
            </w:r>
          </w:p>
        </w:tc>
        <w:tc>
          <w:tcPr>
            <w:tcW w:w="750" w:type="dxa"/>
            <w:shd w:val="clear" w:color="auto" w:fill="auto"/>
          </w:tcPr>
          <w:p w14:paraId="73A186D6" w14:textId="77777777" w:rsidR="00AD064F" w:rsidRDefault="00821FAC">
            <w:pPr>
              <w:spacing w:line="360" w:lineRule="auto"/>
              <w:rPr>
                <w:rFonts w:ascii="Times" w:eastAsia="Times" w:hAnsi="Times" w:cs="Times"/>
              </w:rPr>
            </w:pPr>
            <w:r>
              <w:rPr>
                <w:rFonts w:ascii="Times" w:eastAsia="Times" w:hAnsi="Times" w:cs="Times"/>
              </w:rPr>
              <w:t>0.00</w:t>
            </w:r>
          </w:p>
        </w:tc>
        <w:tc>
          <w:tcPr>
            <w:tcW w:w="893" w:type="dxa"/>
            <w:shd w:val="clear" w:color="auto" w:fill="auto"/>
          </w:tcPr>
          <w:p w14:paraId="16BEB59B" w14:textId="77777777" w:rsidR="00AD064F" w:rsidRDefault="00821FAC">
            <w:pPr>
              <w:spacing w:line="360" w:lineRule="auto"/>
              <w:rPr>
                <w:rFonts w:ascii="Times" w:eastAsia="Times" w:hAnsi="Times" w:cs="Times"/>
              </w:rPr>
            </w:pPr>
            <w:r>
              <w:rPr>
                <w:rFonts w:ascii="Times" w:eastAsia="Times" w:hAnsi="Times" w:cs="Times"/>
              </w:rPr>
              <w:t>2.11</w:t>
            </w:r>
          </w:p>
        </w:tc>
      </w:tr>
      <w:tr w:rsidR="00AD064F" w14:paraId="1E6209EC" w14:textId="77777777">
        <w:trPr>
          <w:trHeight w:val="320"/>
        </w:trPr>
        <w:tc>
          <w:tcPr>
            <w:tcW w:w="892" w:type="dxa"/>
            <w:shd w:val="clear" w:color="auto" w:fill="auto"/>
          </w:tcPr>
          <w:p w14:paraId="02EAB6D8" w14:textId="77777777" w:rsidR="00AD064F" w:rsidRDefault="00821FAC">
            <w:pPr>
              <w:spacing w:line="360" w:lineRule="auto"/>
              <w:rPr>
                <w:rFonts w:ascii="Times" w:eastAsia="Times" w:hAnsi="Times" w:cs="Times"/>
              </w:rPr>
            </w:pPr>
            <w:r>
              <w:rPr>
                <w:rFonts w:ascii="Times" w:eastAsia="Times" w:hAnsi="Times" w:cs="Times"/>
              </w:rPr>
              <w:t>B</w:t>
            </w:r>
          </w:p>
        </w:tc>
        <w:tc>
          <w:tcPr>
            <w:tcW w:w="1124" w:type="dxa"/>
            <w:shd w:val="clear" w:color="auto" w:fill="auto"/>
          </w:tcPr>
          <w:p w14:paraId="0175393D" w14:textId="77777777" w:rsidR="00AD064F" w:rsidRDefault="00821FAC">
            <w:pPr>
              <w:spacing w:line="360" w:lineRule="auto"/>
              <w:rPr>
                <w:rFonts w:ascii="Times" w:eastAsia="Times" w:hAnsi="Times" w:cs="Times"/>
              </w:rPr>
            </w:pPr>
            <w:r>
              <w:rPr>
                <w:rFonts w:ascii="Times" w:eastAsia="Times" w:hAnsi="Times" w:cs="Times"/>
              </w:rPr>
              <w:t>0.0083</w:t>
            </w:r>
          </w:p>
        </w:tc>
        <w:tc>
          <w:tcPr>
            <w:tcW w:w="1071" w:type="dxa"/>
            <w:shd w:val="clear" w:color="auto" w:fill="auto"/>
          </w:tcPr>
          <w:p w14:paraId="0921988E" w14:textId="77777777" w:rsidR="00AD064F" w:rsidRDefault="00821FAC">
            <w:pPr>
              <w:spacing w:line="360" w:lineRule="auto"/>
              <w:rPr>
                <w:rFonts w:ascii="Times" w:eastAsia="Times" w:hAnsi="Times" w:cs="Times"/>
              </w:rPr>
            </w:pPr>
            <w:r>
              <w:rPr>
                <w:rFonts w:ascii="Times" w:eastAsia="Times" w:hAnsi="Times" w:cs="Times"/>
              </w:rPr>
              <w:t>0.8543</w:t>
            </w:r>
          </w:p>
        </w:tc>
        <w:tc>
          <w:tcPr>
            <w:tcW w:w="889" w:type="dxa"/>
            <w:shd w:val="clear" w:color="auto" w:fill="auto"/>
          </w:tcPr>
          <w:p w14:paraId="68E63D52" w14:textId="77777777" w:rsidR="00AD064F" w:rsidRDefault="00821FAC">
            <w:pPr>
              <w:spacing w:line="360" w:lineRule="auto"/>
              <w:rPr>
                <w:rFonts w:ascii="Times" w:eastAsia="Times" w:hAnsi="Times" w:cs="Times"/>
              </w:rPr>
            </w:pPr>
            <w:r>
              <w:rPr>
                <w:rFonts w:ascii="Times" w:eastAsia="Times" w:hAnsi="Times" w:cs="Times"/>
              </w:rPr>
              <w:t>11.569</w:t>
            </w:r>
          </w:p>
        </w:tc>
        <w:tc>
          <w:tcPr>
            <w:tcW w:w="1463" w:type="dxa"/>
            <w:shd w:val="clear" w:color="auto" w:fill="auto"/>
          </w:tcPr>
          <w:p w14:paraId="63CB5347" w14:textId="77777777" w:rsidR="00AD064F" w:rsidRDefault="00821FAC">
            <w:pPr>
              <w:spacing w:line="360" w:lineRule="auto"/>
              <w:rPr>
                <w:rFonts w:ascii="Times" w:eastAsia="Times" w:hAnsi="Times" w:cs="Times"/>
              </w:rPr>
            </w:pPr>
            <w:r>
              <w:rPr>
                <w:rFonts w:ascii="Times" w:eastAsia="Times" w:hAnsi="Times" w:cs="Times"/>
              </w:rPr>
              <w:t>&gt;0.15</w:t>
            </w:r>
          </w:p>
        </w:tc>
        <w:tc>
          <w:tcPr>
            <w:tcW w:w="994" w:type="dxa"/>
            <w:shd w:val="clear" w:color="auto" w:fill="auto"/>
          </w:tcPr>
          <w:p w14:paraId="0A46AAB4" w14:textId="77777777" w:rsidR="00AD064F" w:rsidRDefault="00821FAC">
            <w:pPr>
              <w:spacing w:line="360" w:lineRule="auto"/>
              <w:rPr>
                <w:rFonts w:ascii="Times" w:eastAsia="Times" w:hAnsi="Times" w:cs="Times"/>
              </w:rPr>
            </w:pPr>
            <w:r>
              <w:rPr>
                <w:rFonts w:ascii="Times" w:eastAsia="Times" w:hAnsi="Times" w:cs="Times"/>
              </w:rPr>
              <w:t>0.0519</w:t>
            </w:r>
          </w:p>
        </w:tc>
        <w:tc>
          <w:tcPr>
            <w:tcW w:w="943" w:type="dxa"/>
            <w:shd w:val="clear" w:color="auto" w:fill="auto"/>
          </w:tcPr>
          <w:p w14:paraId="540F820C" w14:textId="77777777" w:rsidR="00AD064F" w:rsidRDefault="00821FAC">
            <w:pPr>
              <w:spacing w:line="360" w:lineRule="auto"/>
              <w:rPr>
                <w:rFonts w:ascii="Times" w:eastAsia="Times" w:hAnsi="Times" w:cs="Times"/>
              </w:rPr>
            </w:pPr>
            <w:r>
              <w:rPr>
                <w:rFonts w:ascii="Times" w:eastAsia="Times" w:hAnsi="Times" w:cs="Times"/>
              </w:rPr>
              <w:t>&gt;0.10</w:t>
            </w:r>
          </w:p>
        </w:tc>
        <w:tc>
          <w:tcPr>
            <w:tcW w:w="750" w:type="dxa"/>
            <w:shd w:val="clear" w:color="auto" w:fill="auto"/>
          </w:tcPr>
          <w:p w14:paraId="71FCEB36" w14:textId="77777777" w:rsidR="00AD064F" w:rsidRDefault="00821FAC">
            <w:pPr>
              <w:spacing w:line="360" w:lineRule="auto"/>
              <w:rPr>
                <w:rFonts w:ascii="Times" w:eastAsia="Times" w:hAnsi="Times" w:cs="Times"/>
              </w:rPr>
            </w:pPr>
            <w:r>
              <w:rPr>
                <w:rFonts w:ascii="Times" w:eastAsia="Times" w:hAnsi="Times" w:cs="Times"/>
              </w:rPr>
              <w:t>0.02</w:t>
            </w:r>
          </w:p>
        </w:tc>
        <w:tc>
          <w:tcPr>
            <w:tcW w:w="893" w:type="dxa"/>
            <w:shd w:val="clear" w:color="auto" w:fill="auto"/>
          </w:tcPr>
          <w:p w14:paraId="0ED86331" w14:textId="77777777" w:rsidR="00AD064F" w:rsidRDefault="00821FAC">
            <w:pPr>
              <w:spacing w:line="360" w:lineRule="auto"/>
              <w:rPr>
                <w:rFonts w:ascii="Times" w:eastAsia="Times" w:hAnsi="Times" w:cs="Times"/>
              </w:rPr>
            </w:pPr>
            <w:r>
              <w:rPr>
                <w:rFonts w:ascii="Times" w:eastAsia="Times" w:hAnsi="Times" w:cs="Times"/>
              </w:rPr>
              <w:t>2.19</w:t>
            </w:r>
          </w:p>
        </w:tc>
      </w:tr>
      <w:tr w:rsidR="00AD064F" w14:paraId="149D210D" w14:textId="77777777">
        <w:trPr>
          <w:trHeight w:val="320"/>
        </w:trPr>
        <w:tc>
          <w:tcPr>
            <w:tcW w:w="892" w:type="dxa"/>
            <w:shd w:val="clear" w:color="auto" w:fill="auto"/>
          </w:tcPr>
          <w:p w14:paraId="32236246" w14:textId="77777777" w:rsidR="00AD064F" w:rsidRDefault="00821FAC">
            <w:pPr>
              <w:spacing w:line="360" w:lineRule="auto"/>
              <w:rPr>
                <w:rFonts w:ascii="Times" w:eastAsia="Times" w:hAnsi="Times" w:cs="Times"/>
              </w:rPr>
            </w:pPr>
            <w:r>
              <w:rPr>
                <w:rFonts w:ascii="Times" w:eastAsia="Times" w:hAnsi="Times" w:cs="Times"/>
              </w:rPr>
              <w:t>C</w:t>
            </w:r>
          </w:p>
        </w:tc>
        <w:tc>
          <w:tcPr>
            <w:tcW w:w="1124" w:type="dxa"/>
            <w:shd w:val="clear" w:color="auto" w:fill="auto"/>
          </w:tcPr>
          <w:p w14:paraId="127DF278" w14:textId="77777777" w:rsidR="00AD064F" w:rsidRDefault="00821FAC">
            <w:pPr>
              <w:spacing w:line="360" w:lineRule="auto"/>
              <w:rPr>
                <w:rFonts w:ascii="Times" w:eastAsia="Times" w:hAnsi="Times" w:cs="Times"/>
              </w:rPr>
            </w:pPr>
            <w:r>
              <w:rPr>
                <w:rFonts w:ascii="Times" w:eastAsia="Times" w:hAnsi="Times" w:cs="Times"/>
              </w:rPr>
              <w:t>0.0182</w:t>
            </w:r>
          </w:p>
        </w:tc>
        <w:tc>
          <w:tcPr>
            <w:tcW w:w="1071" w:type="dxa"/>
            <w:shd w:val="clear" w:color="auto" w:fill="auto"/>
          </w:tcPr>
          <w:p w14:paraId="04CBB3AC" w14:textId="77777777" w:rsidR="00AD064F" w:rsidRDefault="00821FAC">
            <w:pPr>
              <w:spacing w:line="360" w:lineRule="auto"/>
              <w:rPr>
                <w:rFonts w:ascii="Times" w:eastAsia="Times" w:hAnsi="Times" w:cs="Times"/>
              </w:rPr>
            </w:pPr>
            <w:r>
              <w:rPr>
                <w:rFonts w:ascii="Times" w:eastAsia="Times" w:hAnsi="Times" w:cs="Times"/>
              </w:rPr>
              <w:t>0.7642</w:t>
            </w:r>
          </w:p>
        </w:tc>
        <w:tc>
          <w:tcPr>
            <w:tcW w:w="889" w:type="dxa"/>
            <w:shd w:val="clear" w:color="auto" w:fill="auto"/>
          </w:tcPr>
          <w:p w14:paraId="15B88B4E" w14:textId="77777777" w:rsidR="00AD064F" w:rsidRDefault="00821FAC">
            <w:pPr>
              <w:spacing w:line="360" w:lineRule="auto"/>
              <w:rPr>
                <w:rFonts w:ascii="Times" w:eastAsia="Times" w:hAnsi="Times" w:cs="Times"/>
              </w:rPr>
            </w:pPr>
            <w:r>
              <w:rPr>
                <w:rFonts w:ascii="Times" w:eastAsia="Times" w:hAnsi="Times" w:cs="Times"/>
              </w:rPr>
              <w:t>11.527</w:t>
            </w:r>
          </w:p>
        </w:tc>
        <w:tc>
          <w:tcPr>
            <w:tcW w:w="1463" w:type="dxa"/>
            <w:shd w:val="clear" w:color="auto" w:fill="auto"/>
          </w:tcPr>
          <w:p w14:paraId="63C4DD31" w14:textId="77777777" w:rsidR="00AD064F" w:rsidRDefault="00821FAC">
            <w:pPr>
              <w:spacing w:line="360" w:lineRule="auto"/>
              <w:rPr>
                <w:rFonts w:ascii="Times" w:eastAsia="Times" w:hAnsi="Times" w:cs="Times"/>
              </w:rPr>
            </w:pPr>
            <w:r>
              <w:rPr>
                <w:rFonts w:ascii="Times" w:eastAsia="Times" w:hAnsi="Times" w:cs="Times"/>
              </w:rPr>
              <w:t>&gt;0.15</w:t>
            </w:r>
          </w:p>
        </w:tc>
        <w:tc>
          <w:tcPr>
            <w:tcW w:w="994" w:type="dxa"/>
            <w:shd w:val="clear" w:color="auto" w:fill="auto"/>
          </w:tcPr>
          <w:p w14:paraId="126680F0" w14:textId="77777777" w:rsidR="00AD064F" w:rsidRDefault="00821FAC">
            <w:pPr>
              <w:spacing w:line="360" w:lineRule="auto"/>
              <w:rPr>
                <w:rFonts w:ascii="Times" w:eastAsia="Times" w:hAnsi="Times" w:cs="Times"/>
              </w:rPr>
            </w:pPr>
            <w:r>
              <w:rPr>
                <w:rFonts w:ascii="Times" w:eastAsia="Times" w:hAnsi="Times" w:cs="Times"/>
              </w:rPr>
              <w:t>0.0495</w:t>
            </w:r>
          </w:p>
        </w:tc>
        <w:tc>
          <w:tcPr>
            <w:tcW w:w="943" w:type="dxa"/>
            <w:shd w:val="clear" w:color="auto" w:fill="auto"/>
          </w:tcPr>
          <w:p w14:paraId="016D2C64" w14:textId="77777777" w:rsidR="00AD064F" w:rsidRDefault="00821FAC">
            <w:pPr>
              <w:spacing w:line="360" w:lineRule="auto"/>
              <w:rPr>
                <w:rFonts w:ascii="Times" w:eastAsia="Times" w:hAnsi="Times" w:cs="Times"/>
              </w:rPr>
            </w:pPr>
            <w:r>
              <w:rPr>
                <w:rFonts w:ascii="Times" w:eastAsia="Times" w:hAnsi="Times" w:cs="Times"/>
              </w:rPr>
              <w:t>&gt;0.10</w:t>
            </w:r>
          </w:p>
        </w:tc>
        <w:tc>
          <w:tcPr>
            <w:tcW w:w="750" w:type="dxa"/>
            <w:shd w:val="clear" w:color="auto" w:fill="auto"/>
          </w:tcPr>
          <w:p w14:paraId="544CAA74" w14:textId="77777777" w:rsidR="00AD064F" w:rsidRDefault="00821FAC">
            <w:pPr>
              <w:spacing w:line="360" w:lineRule="auto"/>
              <w:rPr>
                <w:rFonts w:ascii="Times" w:eastAsia="Times" w:hAnsi="Times" w:cs="Times"/>
              </w:rPr>
            </w:pPr>
            <w:r>
              <w:rPr>
                <w:rFonts w:ascii="Times" w:eastAsia="Times" w:hAnsi="Times" w:cs="Times"/>
              </w:rPr>
              <w:t>0.03</w:t>
            </w:r>
          </w:p>
        </w:tc>
        <w:tc>
          <w:tcPr>
            <w:tcW w:w="893" w:type="dxa"/>
            <w:shd w:val="clear" w:color="auto" w:fill="auto"/>
          </w:tcPr>
          <w:p w14:paraId="1C3411D7" w14:textId="77777777" w:rsidR="00AD064F" w:rsidRDefault="00821FAC">
            <w:pPr>
              <w:spacing w:line="360" w:lineRule="auto"/>
              <w:rPr>
                <w:rFonts w:ascii="Times" w:eastAsia="Times" w:hAnsi="Times" w:cs="Times"/>
              </w:rPr>
            </w:pPr>
            <w:r>
              <w:rPr>
                <w:rFonts w:ascii="Times" w:eastAsia="Times" w:hAnsi="Times" w:cs="Times"/>
              </w:rPr>
              <w:t>2.14</w:t>
            </w:r>
          </w:p>
        </w:tc>
      </w:tr>
    </w:tbl>
    <w:p w14:paraId="6B09AF2F" w14:textId="77777777" w:rsidR="00AD064F" w:rsidRDefault="00AD064F">
      <w:pPr>
        <w:spacing w:line="360" w:lineRule="auto"/>
        <w:rPr>
          <w:rFonts w:ascii="Times" w:eastAsia="Times" w:hAnsi="Times" w:cs="Times"/>
        </w:rPr>
      </w:pPr>
    </w:p>
    <w:p w14:paraId="6D929881" w14:textId="77777777" w:rsidR="00AD064F" w:rsidRDefault="00AD064F">
      <w:pPr>
        <w:spacing w:line="360" w:lineRule="auto"/>
        <w:rPr>
          <w:rFonts w:ascii="Times" w:eastAsia="Times" w:hAnsi="Times" w:cs="Times"/>
          <w:b/>
        </w:rPr>
      </w:pPr>
    </w:p>
    <w:p w14:paraId="2BF18593" w14:textId="77777777" w:rsidR="00AD064F" w:rsidRDefault="00AD064F">
      <w:pPr>
        <w:spacing w:line="360" w:lineRule="auto"/>
        <w:rPr>
          <w:rFonts w:ascii="Times" w:eastAsia="Times" w:hAnsi="Times" w:cs="Times"/>
          <w:b/>
        </w:rPr>
      </w:pPr>
    </w:p>
    <w:p w14:paraId="6B9E23DA" w14:textId="77777777" w:rsidR="00AD064F" w:rsidRDefault="00821FAC">
      <w:pPr>
        <w:spacing w:line="360" w:lineRule="auto"/>
        <w:rPr>
          <w:rFonts w:ascii="Times" w:eastAsia="Times" w:hAnsi="Times" w:cs="Times"/>
          <w:b/>
        </w:rPr>
      </w:pPr>
      <w:r>
        <w:rPr>
          <w:rFonts w:ascii="Times" w:eastAsia="Times" w:hAnsi="Times" w:cs="Times"/>
          <w:b/>
        </w:rPr>
        <w:t>5.2. Skeletal part representation</w:t>
      </w:r>
    </w:p>
    <w:p w14:paraId="2CD25F07" w14:textId="77777777" w:rsidR="00AD064F" w:rsidRDefault="00AD064F">
      <w:pPr>
        <w:spacing w:line="360" w:lineRule="auto"/>
        <w:rPr>
          <w:rFonts w:ascii="Times" w:eastAsia="Times" w:hAnsi="Times" w:cs="Times"/>
        </w:rPr>
      </w:pPr>
    </w:p>
    <w:p w14:paraId="1D945AB3" w14:textId="77777777" w:rsidR="00AD064F" w:rsidRDefault="00821FAC">
      <w:pPr>
        <w:spacing w:line="360" w:lineRule="auto"/>
        <w:rPr>
          <w:rFonts w:ascii="Times" w:eastAsia="Times" w:hAnsi="Times" w:cs="Times"/>
        </w:rPr>
      </w:pPr>
      <w:r>
        <w:rPr>
          <w:rFonts w:ascii="Times" w:eastAsia="Times" w:hAnsi="Times" w:cs="Times"/>
        </w:rPr>
        <w:t xml:space="preserve">The bovid dental remains found at DS 22B belong to </w:t>
      </w:r>
      <w:r>
        <w:rPr>
          <w:rFonts w:ascii="Times" w:eastAsia="Times" w:hAnsi="Times" w:cs="Times"/>
          <w:i/>
        </w:rPr>
        <w:t xml:space="preserve">Kobus </w:t>
      </w:r>
      <w:proofErr w:type="spellStart"/>
      <w:r>
        <w:rPr>
          <w:rFonts w:ascii="Times" w:eastAsia="Times" w:hAnsi="Times" w:cs="Times"/>
          <w:i/>
        </w:rPr>
        <w:t>sigmoidalis</w:t>
      </w:r>
      <w:proofErr w:type="spellEnd"/>
      <w:r>
        <w:rPr>
          <w:rFonts w:ascii="Times" w:eastAsia="Times" w:hAnsi="Times" w:cs="Times"/>
        </w:rPr>
        <w:t xml:space="preserve">, </w:t>
      </w:r>
      <w:proofErr w:type="spellStart"/>
      <w:r>
        <w:rPr>
          <w:rFonts w:ascii="Times" w:eastAsia="Times" w:hAnsi="Times" w:cs="Times"/>
          <w:i/>
        </w:rPr>
        <w:t>Parmularius</w:t>
      </w:r>
      <w:proofErr w:type="spellEnd"/>
      <w:r>
        <w:rPr>
          <w:rFonts w:ascii="Times" w:eastAsia="Times" w:hAnsi="Times" w:cs="Times"/>
          <w:i/>
        </w:rPr>
        <w:t xml:space="preserve"> </w:t>
      </w:r>
      <w:proofErr w:type="spellStart"/>
      <w:r>
        <w:rPr>
          <w:rFonts w:ascii="Times" w:eastAsia="Times" w:hAnsi="Times" w:cs="Times"/>
          <w:i/>
        </w:rPr>
        <w:t>altidens</w:t>
      </w:r>
      <w:proofErr w:type="spellEnd"/>
      <w:r>
        <w:rPr>
          <w:rFonts w:ascii="Times" w:eastAsia="Times" w:hAnsi="Times" w:cs="Times"/>
        </w:rPr>
        <w:t xml:space="preserve">, </w:t>
      </w:r>
      <w:proofErr w:type="spellStart"/>
      <w:r>
        <w:rPr>
          <w:rFonts w:ascii="Times" w:eastAsia="Times" w:hAnsi="Times" w:cs="Times"/>
          <w:i/>
        </w:rPr>
        <w:t>Connochaetes</w:t>
      </w:r>
      <w:proofErr w:type="spellEnd"/>
      <w:r>
        <w:rPr>
          <w:rFonts w:ascii="Times" w:eastAsia="Times" w:hAnsi="Times" w:cs="Times"/>
          <w:i/>
        </w:rPr>
        <w:t xml:space="preserve"> sp</w:t>
      </w:r>
      <w:r>
        <w:rPr>
          <w:rFonts w:ascii="Times" w:eastAsia="Times" w:hAnsi="Times" w:cs="Times"/>
        </w:rPr>
        <w:t xml:space="preserve">., </w:t>
      </w:r>
      <w:proofErr w:type="spellStart"/>
      <w:r>
        <w:rPr>
          <w:rFonts w:ascii="Times" w:eastAsia="Times" w:hAnsi="Times" w:cs="Times"/>
          <w:i/>
        </w:rPr>
        <w:t>Tragelaphus</w:t>
      </w:r>
      <w:proofErr w:type="spellEnd"/>
      <w:r>
        <w:rPr>
          <w:rFonts w:ascii="Times" w:eastAsia="Times" w:hAnsi="Times" w:cs="Times"/>
          <w:i/>
        </w:rPr>
        <w:t xml:space="preserve"> </w:t>
      </w:r>
      <w:proofErr w:type="spellStart"/>
      <w:r>
        <w:rPr>
          <w:rFonts w:ascii="Times" w:eastAsia="Times" w:hAnsi="Times" w:cs="Times"/>
          <w:i/>
        </w:rPr>
        <w:t>strepsiceros</w:t>
      </w:r>
      <w:proofErr w:type="spellEnd"/>
      <w:r>
        <w:rPr>
          <w:rFonts w:ascii="Times" w:eastAsia="Times" w:hAnsi="Times" w:cs="Times"/>
        </w:rPr>
        <w:t xml:space="preserve">, </w:t>
      </w:r>
      <w:proofErr w:type="spellStart"/>
      <w:r>
        <w:rPr>
          <w:rFonts w:ascii="Times" w:eastAsia="Times" w:hAnsi="Times" w:cs="Times"/>
          <w:i/>
        </w:rPr>
        <w:t>Megalotragus</w:t>
      </w:r>
      <w:proofErr w:type="spellEnd"/>
      <w:r>
        <w:rPr>
          <w:rFonts w:ascii="Times" w:eastAsia="Times" w:hAnsi="Times" w:cs="Times"/>
          <w:i/>
        </w:rPr>
        <w:t xml:space="preserve"> sp.</w:t>
      </w:r>
      <w:r>
        <w:rPr>
          <w:rFonts w:ascii="Times" w:eastAsia="Times" w:hAnsi="Times" w:cs="Times"/>
        </w:rPr>
        <w:t xml:space="preserve">, and </w:t>
      </w:r>
      <w:proofErr w:type="spellStart"/>
      <w:r>
        <w:rPr>
          <w:rFonts w:ascii="Times" w:eastAsia="Times" w:hAnsi="Times" w:cs="Times"/>
          <w:i/>
        </w:rPr>
        <w:t>Antidorcas</w:t>
      </w:r>
      <w:proofErr w:type="spellEnd"/>
      <w:r>
        <w:rPr>
          <w:rFonts w:ascii="Times" w:eastAsia="Times" w:hAnsi="Times" w:cs="Times"/>
          <w:i/>
        </w:rPr>
        <w:t xml:space="preserve"> </w:t>
      </w:r>
      <w:proofErr w:type="spellStart"/>
      <w:r>
        <w:rPr>
          <w:rFonts w:ascii="Times" w:eastAsia="Times" w:hAnsi="Times" w:cs="Times"/>
          <w:i/>
        </w:rPr>
        <w:t>recki</w:t>
      </w:r>
      <w:proofErr w:type="spellEnd"/>
      <w:r>
        <w:rPr>
          <w:rFonts w:ascii="Times" w:eastAsia="Times" w:hAnsi="Times" w:cs="Times"/>
          <w:i/>
        </w:rPr>
        <w:t xml:space="preserve"> </w:t>
      </w:r>
      <w:r>
        <w:rPr>
          <w:rFonts w:ascii="Times" w:eastAsia="Times" w:hAnsi="Times" w:cs="Times"/>
        </w:rPr>
        <w:t>(</w:t>
      </w:r>
      <w:r>
        <w:rPr>
          <w:rFonts w:ascii="Times" w:eastAsia="Times" w:hAnsi="Times" w:cs="Times"/>
          <w:b/>
        </w:rPr>
        <w:t>Figure S3</w:t>
      </w:r>
      <w:r>
        <w:rPr>
          <w:rFonts w:ascii="Times" w:eastAsia="Times" w:hAnsi="Times" w:cs="Times"/>
        </w:rPr>
        <w:t xml:space="preserve">). Skeletal part profiles of small and medium-sized carcasses present some differences: whereas all skeletal parts are represented similarly in small carcasses, which suggests that they were transported complete to the site, medium-sized carcasses are represented unevenly by anterior and posterior limb bones, with front limbs being more abundant than hind limbs (Figure S3, Tables S2 and S3). Correlations with bone mineral density and food utility and the evenness index did not provide consistent significant results and therefore not a clear answer to the problem of differential representation of skeletal parts at DS. However, some inferences could be drawn from them. Density-mediated attrition affects axial remains especially but is not the only factor that produces the reverse pattern in medium-sized carcasses (Table S4). This means that skeletal profiles of medium-sized carcasses are probably the result of </w:t>
      </w:r>
      <w:proofErr w:type="spellStart"/>
      <w:r>
        <w:rPr>
          <w:rFonts w:ascii="Times" w:eastAsia="Times" w:hAnsi="Times" w:cs="Times"/>
        </w:rPr>
        <w:t>hominin</w:t>
      </w:r>
      <w:proofErr w:type="spellEnd"/>
      <w:r>
        <w:rPr>
          <w:rFonts w:ascii="Times" w:eastAsia="Times" w:hAnsi="Times" w:cs="Times"/>
        </w:rPr>
        <w:t xml:space="preserve"> transport decisions. No clear relationship between skeletal part abundances and food utility values was documented either (Table S5). It is likely that the skeletal profile of medium-sized carcasses represents a collection of individual transport episodes that formed under different situations, and that this hinders the observation of any predominant strategy. Since all skeletal elements are represented at the site, it can be assumed that on some occasions all </w:t>
      </w:r>
      <w:r>
        <w:rPr>
          <w:rFonts w:ascii="Times" w:eastAsia="Times" w:hAnsi="Times" w:cs="Times"/>
        </w:rPr>
        <w:lastRenderedPageBreak/>
        <w:t xml:space="preserve">parts of the carcasses were transported to the consumption site, whereas other times </w:t>
      </w:r>
      <w:proofErr w:type="spellStart"/>
      <w:r>
        <w:rPr>
          <w:rFonts w:ascii="Times" w:eastAsia="Times" w:hAnsi="Times" w:cs="Times"/>
        </w:rPr>
        <w:t>hominins</w:t>
      </w:r>
      <w:proofErr w:type="spellEnd"/>
      <w:r>
        <w:rPr>
          <w:rFonts w:ascii="Times" w:eastAsia="Times" w:hAnsi="Times" w:cs="Times"/>
        </w:rPr>
        <w:t xml:space="preserve"> only transported selected parts. This bias, which is however not reflected in the evenness index, might have implications regarding transport distance. Whereas the pattern of small carcasses is indicative of short distances to the site, incomplete carcasses point to longer distances or different acquisition strategies. This issue is explored further elsewhere (</w:t>
      </w:r>
      <w:proofErr w:type="spellStart"/>
      <w:r>
        <w:rPr>
          <w:rFonts w:ascii="Times" w:eastAsia="Times" w:hAnsi="Times" w:cs="Times"/>
        </w:rPr>
        <w:t>Cobo</w:t>
      </w:r>
      <w:proofErr w:type="spellEnd"/>
      <w:r>
        <w:rPr>
          <w:rFonts w:ascii="Times" w:eastAsia="Times" w:hAnsi="Times" w:cs="Times"/>
        </w:rPr>
        <w:t>-Sánchez et al. in preparation).</w:t>
      </w:r>
    </w:p>
    <w:p w14:paraId="5F683F9F" w14:textId="77777777" w:rsidR="00AD064F" w:rsidRDefault="00AD064F">
      <w:pPr>
        <w:spacing w:line="360" w:lineRule="auto"/>
        <w:rPr>
          <w:rFonts w:ascii="Times" w:eastAsia="Times" w:hAnsi="Times" w:cs="Times"/>
        </w:rPr>
      </w:pPr>
    </w:p>
    <w:p w14:paraId="3D5D9240" w14:textId="77777777" w:rsidR="00AD064F" w:rsidRDefault="00AD064F">
      <w:pPr>
        <w:spacing w:line="360" w:lineRule="auto"/>
        <w:rPr>
          <w:rFonts w:ascii="Times" w:eastAsia="Times" w:hAnsi="Times" w:cs="Times"/>
        </w:rPr>
      </w:pPr>
    </w:p>
    <w:p w14:paraId="49C072C6" w14:textId="77777777" w:rsidR="00AD064F" w:rsidRDefault="00821FAC">
      <w:pPr>
        <w:spacing w:line="360" w:lineRule="auto"/>
        <w:rPr>
          <w:rFonts w:ascii="Times" w:eastAsia="Times" w:hAnsi="Times" w:cs="Times"/>
        </w:rPr>
      </w:pPr>
      <w:r>
        <w:rPr>
          <w:rFonts w:ascii="Times" w:eastAsia="Times" w:hAnsi="Times" w:cs="Times"/>
          <w:b/>
          <w:noProof/>
        </w:rPr>
        <w:drawing>
          <wp:inline distT="0" distB="0" distL="0" distR="0" wp14:anchorId="282785FB" wp14:editId="0F4BBA77">
            <wp:extent cx="5733415" cy="2311400"/>
            <wp:effectExtent l="0" t="0" r="0" b="0"/>
            <wp:docPr id="4" name="image2.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circular&#10;&#10;Descripción generada automáticamente"/>
                    <pic:cNvPicPr preferRelativeResize="0"/>
                  </pic:nvPicPr>
                  <pic:blipFill>
                    <a:blip r:embed="rId58"/>
                    <a:srcRect/>
                    <a:stretch>
                      <a:fillRect/>
                    </a:stretch>
                  </pic:blipFill>
                  <pic:spPr>
                    <a:xfrm>
                      <a:off x="0" y="0"/>
                      <a:ext cx="5733415" cy="2311400"/>
                    </a:xfrm>
                    <a:prstGeom prst="rect">
                      <a:avLst/>
                    </a:prstGeom>
                    <a:ln/>
                  </pic:spPr>
                </pic:pic>
              </a:graphicData>
            </a:graphic>
          </wp:inline>
        </w:drawing>
      </w:r>
    </w:p>
    <w:p w14:paraId="76FFE161" w14:textId="77777777" w:rsidR="00AD064F" w:rsidRDefault="00AD064F">
      <w:pPr>
        <w:spacing w:line="360" w:lineRule="auto"/>
        <w:rPr>
          <w:rFonts w:ascii="Times" w:eastAsia="Times" w:hAnsi="Times" w:cs="Times"/>
          <w:b/>
        </w:rPr>
      </w:pPr>
    </w:p>
    <w:p w14:paraId="51764311" w14:textId="77777777" w:rsidR="00AD064F" w:rsidRDefault="00821FAC">
      <w:pPr>
        <w:spacing w:line="360" w:lineRule="auto"/>
        <w:rPr>
          <w:rFonts w:ascii="Times" w:eastAsia="Times" w:hAnsi="Times" w:cs="Times"/>
        </w:rPr>
      </w:pPr>
      <w:r>
        <w:rPr>
          <w:rFonts w:ascii="Times" w:eastAsia="Times" w:hAnsi="Times" w:cs="Times"/>
          <w:b/>
        </w:rPr>
        <w:t xml:space="preserve">Figure S3. Taxa and skeletal part representation. a, </w:t>
      </w:r>
      <w:r>
        <w:rPr>
          <w:rFonts w:ascii="Times" w:eastAsia="Times" w:hAnsi="Times" w:cs="Times"/>
        </w:rPr>
        <w:t xml:space="preserve">Minimum number of individuals represented at DS 22B. There are a minimum of 27 individuals that reach size 3-4 (see </w:t>
      </w:r>
      <w:hyperlink r:id="rId59">
        <w:r>
          <w:rPr>
            <w:rFonts w:ascii="Times" w:eastAsia="Times" w:hAnsi="Times" w:cs="Times"/>
            <w:color w:val="000000"/>
            <w:vertAlign w:val="superscript"/>
          </w:rPr>
          <w:t>63</w:t>
        </w:r>
      </w:hyperlink>
      <w:r>
        <w:rPr>
          <w:rFonts w:ascii="Times" w:eastAsia="Times" w:hAnsi="Times" w:cs="Times"/>
        </w:rPr>
        <w:t xml:space="preserve"> for definition of animal size classes) in their adult stage, 5 size 1-2 </w:t>
      </w:r>
      <w:proofErr w:type="spellStart"/>
      <w:r>
        <w:rPr>
          <w:rFonts w:ascii="Times" w:eastAsia="Times" w:hAnsi="Times" w:cs="Times"/>
        </w:rPr>
        <w:t>bovids</w:t>
      </w:r>
      <w:proofErr w:type="spellEnd"/>
      <w:r>
        <w:rPr>
          <w:rFonts w:ascii="Times" w:eastAsia="Times" w:hAnsi="Times" w:cs="Times"/>
        </w:rPr>
        <w:t>, and 1 size 5 carcass represented that could be identified to species using the dental remains. When considering only limb bones in order to estimate the minimum number of carcasses represented, the radii-ulnae yield a MNI of 4 small carcasses and 16 medium-sized carcasses.</w:t>
      </w:r>
      <w:r>
        <w:rPr>
          <w:rFonts w:ascii="Times" w:eastAsia="Times" w:hAnsi="Times" w:cs="Times"/>
          <w:b/>
        </w:rPr>
        <w:t xml:space="preserve"> b</w:t>
      </w:r>
      <w:r>
        <w:rPr>
          <w:rFonts w:ascii="Times" w:eastAsia="Times" w:hAnsi="Times" w:cs="Times"/>
        </w:rPr>
        <w:t xml:space="preserve">, Diversity of bovid taxa representation at DS 22B. Frequencies of represented bovid taxa are similar to those documented at FLK </w:t>
      </w:r>
      <w:proofErr w:type="spellStart"/>
      <w:r>
        <w:rPr>
          <w:rFonts w:ascii="Times" w:eastAsia="Times" w:hAnsi="Times" w:cs="Times"/>
          <w:i/>
        </w:rPr>
        <w:t>Zinj</w:t>
      </w:r>
      <w:proofErr w:type="spellEnd"/>
      <w:r>
        <w:rPr>
          <w:rFonts w:ascii="Times" w:eastAsia="Times" w:hAnsi="Times" w:cs="Times"/>
        </w:rPr>
        <w:t xml:space="preserve"> </w:t>
      </w:r>
      <w:hyperlink r:id="rId60">
        <w:r>
          <w:rPr>
            <w:rFonts w:ascii="Times" w:eastAsia="Times" w:hAnsi="Times" w:cs="Times"/>
            <w:color w:val="000000"/>
            <w:vertAlign w:val="superscript"/>
          </w:rPr>
          <w:t>1</w:t>
        </w:r>
      </w:hyperlink>
      <w:r>
        <w:rPr>
          <w:rFonts w:ascii="Times" w:eastAsia="Times" w:hAnsi="Times" w:cs="Times"/>
        </w:rPr>
        <w:t>.</w:t>
      </w:r>
      <w:r>
        <w:rPr>
          <w:rFonts w:ascii="Times" w:eastAsia="Times" w:hAnsi="Times" w:cs="Times"/>
          <w:b/>
        </w:rPr>
        <w:t xml:space="preserve"> c, </w:t>
      </w:r>
      <w:r>
        <w:rPr>
          <w:rFonts w:ascii="Times" w:eastAsia="Times" w:hAnsi="Times" w:cs="Times"/>
        </w:rPr>
        <w:t xml:space="preserve">Skeletal part profiles of small (top) and medium-sized (bottom) carcasses. Skeletal parts are represented similarly in small carcasses, indicating that they were transported complete to the site (unconstrained strategy). Medium-sized carcasses are represented unevenly by anterior and posterior limb bones, with front limbs being more abundant than </w:t>
      </w:r>
      <w:proofErr w:type="spellStart"/>
      <w:r>
        <w:rPr>
          <w:rFonts w:ascii="Times" w:eastAsia="Times" w:hAnsi="Times" w:cs="Times"/>
        </w:rPr>
        <w:t>hindlimbs</w:t>
      </w:r>
      <w:proofErr w:type="spellEnd"/>
      <w:r>
        <w:rPr>
          <w:rFonts w:ascii="Times" w:eastAsia="Times" w:hAnsi="Times" w:cs="Times"/>
        </w:rPr>
        <w:t xml:space="preserve">. Correlations of skeletal part abundances with bone mineral densities </w:t>
      </w:r>
      <w:hyperlink r:id="rId61">
        <w:r>
          <w:rPr>
            <w:rFonts w:ascii="Times" w:eastAsia="Times" w:hAnsi="Times" w:cs="Times"/>
            <w:color w:val="000000"/>
            <w:vertAlign w:val="superscript"/>
          </w:rPr>
          <w:t>64</w:t>
        </w:r>
      </w:hyperlink>
      <w:r>
        <w:t xml:space="preserve">; </w:t>
      </w:r>
      <w:hyperlink r:id="rId62">
        <w:r>
          <w:rPr>
            <w:color w:val="000000"/>
            <w:vertAlign w:val="superscript"/>
          </w:rPr>
          <w:t>65</w:t>
        </w:r>
      </w:hyperlink>
      <w:r>
        <w:rPr>
          <w:rFonts w:ascii="Times" w:eastAsia="Times" w:hAnsi="Times" w:cs="Times"/>
        </w:rPr>
        <w:t xml:space="preserve"> show that density-mediated attrition mainly affected the preservation of the axial skeleton. The uneven representation of front and </w:t>
      </w:r>
      <w:proofErr w:type="spellStart"/>
      <w:r>
        <w:rPr>
          <w:rFonts w:ascii="Times" w:eastAsia="Times" w:hAnsi="Times" w:cs="Times"/>
        </w:rPr>
        <w:t>hindlimbs</w:t>
      </w:r>
      <w:proofErr w:type="spellEnd"/>
      <w:r>
        <w:rPr>
          <w:rFonts w:ascii="Times" w:eastAsia="Times" w:hAnsi="Times" w:cs="Times"/>
        </w:rPr>
        <w:t xml:space="preserve"> should therefore be explained in terms of </w:t>
      </w:r>
      <w:proofErr w:type="spellStart"/>
      <w:r>
        <w:rPr>
          <w:rFonts w:ascii="Times" w:eastAsia="Times" w:hAnsi="Times" w:cs="Times"/>
        </w:rPr>
        <w:t>hominin</w:t>
      </w:r>
      <w:proofErr w:type="spellEnd"/>
      <w:r>
        <w:rPr>
          <w:rFonts w:ascii="Times" w:eastAsia="Times" w:hAnsi="Times" w:cs="Times"/>
        </w:rPr>
        <w:t xml:space="preserve"> carcass acquisition and transportation strategies.</w:t>
      </w:r>
    </w:p>
    <w:p w14:paraId="40F7D4B1" w14:textId="77777777" w:rsidR="00AD064F" w:rsidRDefault="00AD064F">
      <w:pPr>
        <w:spacing w:line="360" w:lineRule="auto"/>
        <w:rPr>
          <w:rFonts w:ascii="Times" w:eastAsia="Times" w:hAnsi="Times" w:cs="Times"/>
        </w:rPr>
      </w:pPr>
    </w:p>
    <w:p w14:paraId="7EA76B41" w14:textId="77777777" w:rsidR="00AD064F" w:rsidRDefault="00AD064F">
      <w:pPr>
        <w:spacing w:line="360" w:lineRule="auto"/>
        <w:rPr>
          <w:rFonts w:ascii="Times" w:eastAsia="Times" w:hAnsi="Times" w:cs="Times"/>
          <w:b/>
        </w:rPr>
      </w:pPr>
    </w:p>
    <w:p w14:paraId="77CA9E76" w14:textId="77777777" w:rsidR="00AD064F" w:rsidRDefault="00821FAC">
      <w:pPr>
        <w:spacing w:line="360" w:lineRule="auto"/>
        <w:rPr>
          <w:rFonts w:ascii="Times" w:eastAsia="Times" w:hAnsi="Times" w:cs="Times"/>
        </w:rPr>
      </w:pPr>
      <w:r>
        <w:rPr>
          <w:rFonts w:ascii="Times" w:eastAsia="Times" w:hAnsi="Times" w:cs="Times"/>
          <w:b/>
        </w:rPr>
        <w:t>Table S2</w:t>
      </w:r>
      <w:r>
        <w:rPr>
          <w:rFonts w:ascii="Times" w:eastAsia="Times" w:hAnsi="Times" w:cs="Times"/>
        </w:rPr>
        <w:t xml:space="preserve">. NISP estimates per element and animal size class of the 22B ungulate assemblage used in the analysis of skeletal part abundances (2014-2016). Appendicular elements are subdivided into </w:t>
      </w:r>
      <w:r>
        <w:rPr>
          <w:rFonts w:ascii="Times" w:eastAsia="Times" w:hAnsi="Times" w:cs="Times"/>
        </w:rPr>
        <w:lastRenderedPageBreak/>
        <w:t xml:space="preserve">proximal, </w:t>
      </w:r>
      <w:proofErr w:type="spellStart"/>
      <w:r>
        <w:rPr>
          <w:rFonts w:ascii="Times" w:eastAsia="Times" w:hAnsi="Times" w:cs="Times"/>
        </w:rPr>
        <w:t>midshaft</w:t>
      </w:r>
      <w:proofErr w:type="spellEnd"/>
      <w:r>
        <w:rPr>
          <w:rFonts w:ascii="Times" w:eastAsia="Times" w:hAnsi="Times" w:cs="Times"/>
        </w:rPr>
        <w:t xml:space="preserve">, and distal portions. Epiphyseal portions with a significant part of </w:t>
      </w:r>
      <w:proofErr w:type="spellStart"/>
      <w:r>
        <w:rPr>
          <w:rFonts w:ascii="Times" w:eastAsia="Times" w:hAnsi="Times" w:cs="Times"/>
        </w:rPr>
        <w:t>midshaft</w:t>
      </w:r>
      <w:proofErr w:type="spellEnd"/>
      <w:r>
        <w:rPr>
          <w:rFonts w:ascii="Times" w:eastAsia="Times" w:hAnsi="Times" w:cs="Times"/>
        </w:rPr>
        <w:t xml:space="preserve"> attached were counted twice, once as a shaft and once as an epiphysis.</w:t>
      </w:r>
    </w:p>
    <w:p w14:paraId="332E0CD4" w14:textId="77777777" w:rsidR="00AD064F" w:rsidRDefault="00AD064F">
      <w:pPr>
        <w:spacing w:line="360" w:lineRule="auto"/>
        <w:rPr>
          <w:rFonts w:ascii="Times" w:eastAsia="Times" w:hAnsi="Times" w:cs="Times"/>
        </w:rPr>
      </w:pPr>
    </w:p>
    <w:tbl>
      <w:tblPr>
        <w:tblStyle w:val="a0"/>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9"/>
        <w:gridCol w:w="1281"/>
        <w:gridCol w:w="1281"/>
        <w:gridCol w:w="1282"/>
        <w:gridCol w:w="1282"/>
        <w:gridCol w:w="1282"/>
        <w:gridCol w:w="1282"/>
      </w:tblGrid>
      <w:tr w:rsidR="00AD064F" w14:paraId="427A8DCC" w14:textId="77777777">
        <w:trPr>
          <w:trHeight w:val="320"/>
        </w:trPr>
        <w:tc>
          <w:tcPr>
            <w:tcW w:w="1329" w:type="dxa"/>
          </w:tcPr>
          <w:p w14:paraId="08AEF384" w14:textId="77777777" w:rsidR="00AD064F" w:rsidRDefault="00AD064F">
            <w:pPr>
              <w:spacing w:line="360" w:lineRule="auto"/>
              <w:rPr>
                <w:rFonts w:ascii="Times" w:eastAsia="Times" w:hAnsi="Times" w:cs="Times"/>
              </w:rPr>
            </w:pPr>
          </w:p>
        </w:tc>
        <w:tc>
          <w:tcPr>
            <w:tcW w:w="1281" w:type="dxa"/>
          </w:tcPr>
          <w:p w14:paraId="3AC0C1E8" w14:textId="77777777" w:rsidR="00AD064F" w:rsidRDefault="00AD064F">
            <w:pPr>
              <w:spacing w:line="360" w:lineRule="auto"/>
              <w:rPr>
                <w:rFonts w:ascii="Times" w:eastAsia="Times" w:hAnsi="Times" w:cs="Times"/>
              </w:rPr>
            </w:pPr>
          </w:p>
        </w:tc>
        <w:tc>
          <w:tcPr>
            <w:tcW w:w="1281" w:type="dxa"/>
          </w:tcPr>
          <w:p w14:paraId="0FDBA88B" w14:textId="77777777" w:rsidR="00AD064F" w:rsidRDefault="00821FAC">
            <w:pPr>
              <w:spacing w:line="360" w:lineRule="auto"/>
              <w:rPr>
                <w:rFonts w:ascii="Times" w:eastAsia="Times" w:hAnsi="Times" w:cs="Times"/>
                <w:color w:val="000000"/>
              </w:rPr>
            </w:pPr>
            <w:r>
              <w:rPr>
                <w:rFonts w:ascii="Times" w:eastAsia="Times" w:hAnsi="Times" w:cs="Times"/>
                <w:color w:val="000000"/>
              </w:rPr>
              <w:t>NISP</w:t>
            </w:r>
          </w:p>
        </w:tc>
        <w:tc>
          <w:tcPr>
            <w:tcW w:w="1282" w:type="dxa"/>
          </w:tcPr>
          <w:p w14:paraId="78DD8601" w14:textId="77777777" w:rsidR="00AD064F" w:rsidRDefault="00AD064F">
            <w:pPr>
              <w:spacing w:line="360" w:lineRule="auto"/>
              <w:rPr>
                <w:rFonts w:ascii="Times" w:eastAsia="Times" w:hAnsi="Times" w:cs="Times"/>
                <w:color w:val="000000"/>
              </w:rPr>
            </w:pPr>
          </w:p>
        </w:tc>
        <w:tc>
          <w:tcPr>
            <w:tcW w:w="1282" w:type="dxa"/>
          </w:tcPr>
          <w:p w14:paraId="656AC654" w14:textId="77777777" w:rsidR="00AD064F" w:rsidRDefault="00AD064F">
            <w:pPr>
              <w:spacing w:line="360" w:lineRule="auto"/>
              <w:rPr>
                <w:rFonts w:ascii="Times" w:eastAsia="Times" w:hAnsi="Times" w:cs="Times"/>
              </w:rPr>
            </w:pPr>
          </w:p>
        </w:tc>
        <w:tc>
          <w:tcPr>
            <w:tcW w:w="1282" w:type="dxa"/>
          </w:tcPr>
          <w:p w14:paraId="4C4768FE" w14:textId="77777777" w:rsidR="00AD064F" w:rsidRDefault="00AD064F">
            <w:pPr>
              <w:spacing w:line="360" w:lineRule="auto"/>
              <w:rPr>
                <w:rFonts w:ascii="Times" w:eastAsia="Times" w:hAnsi="Times" w:cs="Times"/>
              </w:rPr>
            </w:pPr>
          </w:p>
        </w:tc>
        <w:tc>
          <w:tcPr>
            <w:tcW w:w="1282" w:type="dxa"/>
          </w:tcPr>
          <w:p w14:paraId="6A93C85D" w14:textId="77777777" w:rsidR="00AD064F" w:rsidRDefault="00AD064F">
            <w:pPr>
              <w:spacing w:line="360" w:lineRule="auto"/>
              <w:rPr>
                <w:rFonts w:ascii="Times" w:eastAsia="Times" w:hAnsi="Times" w:cs="Times"/>
              </w:rPr>
            </w:pPr>
          </w:p>
        </w:tc>
      </w:tr>
      <w:tr w:rsidR="00AD064F" w14:paraId="7E68C0C1" w14:textId="77777777">
        <w:trPr>
          <w:trHeight w:val="320"/>
        </w:trPr>
        <w:tc>
          <w:tcPr>
            <w:tcW w:w="1329" w:type="dxa"/>
          </w:tcPr>
          <w:p w14:paraId="729EA82B" w14:textId="77777777" w:rsidR="00AD064F" w:rsidRDefault="00821FAC">
            <w:pPr>
              <w:spacing w:line="360" w:lineRule="auto"/>
              <w:rPr>
                <w:rFonts w:ascii="Times" w:eastAsia="Times" w:hAnsi="Times" w:cs="Times"/>
                <w:color w:val="000000"/>
              </w:rPr>
            </w:pPr>
            <w:r>
              <w:rPr>
                <w:rFonts w:ascii="Times" w:eastAsia="Times" w:hAnsi="Times" w:cs="Times"/>
                <w:color w:val="000000"/>
              </w:rPr>
              <w:t>Element</w:t>
            </w:r>
          </w:p>
        </w:tc>
        <w:tc>
          <w:tcPr>
            <w:tcW w:w="1281" w:type="dxa"/>
          </w:tcPr>
          <w:p w14:paraId="4BA66A63" w14:textId="77777777" w:rsidR="00AD064F" w:rsidRDefault="00AD064F">
            <w:pPr>
              <w:spacing w:line="360" w:lineRule="auto"/>
              <w:rPr>
                <w:rFonts w:ascii="Times" w:eastAsia="Times" w:hAnsi="Times" w:cs="Times"/>
                <w:color w:val="000000"/>
              </w:rPr>
            </w:pPr>
          </w:p>
        </w:tc>
        <w:tc>
          <w:tcPr>
            <w:tcW w:w="1281" w:type="dxa"/>
          </w:tcPr>
          <w:p w14:paraId="4A4C400A" w14:textId="77777777" w:rsidR="00AD064F" w:rsidRDefault="00821FAC">
            <w:pPr>
              <w:spacing w:line="360" w:lineRule="auto"/>
              <w:rPr>
                <w:rFonts w:ascii="Times" w:eastAsia="Times" w:hAnsi="Times" w:cs="Times"/>
                <w:color w:val="000000"/>
              </w:rPr>
            </w:pPr>
            <w:r>
              <w:rPr>
                <w:rFonts w:ascii="Times" w:eastAsia="Times" w:hAnsi="Times" w:cs="Times"/>
                <w:color w:val="000000"/>
              </w:rPr>
              <w:t>Size 1-2</w:t>
            </w:r>
          </w:p>
        </w:tc>
        <w:tc>
          <w:tcPr>
            <w:tcW w:w="1282" w:type="dxa"/>
          </w:tcPr>
          <w:p w14:paraId="6A41A4EF" w14:textId="77777777" w:rsidR="00AD064F" w:rsidRDefault="00821FAC">
            <w:pPr>
              <w:spacing w:line="360" w:lineRule="auto"/>
              <w:rPr>
                <w:rFonts w:ascii="Times" w:eastAsia="Times" w:hAnsi="Times" w:cs="Times"/>
                <w:color w:val="000000"/>
              </w:rPr>
            </w:pPr>
            <w:r>
              <w:rPr>
                <w:rFonts w:ascii="Times" w:eastAsia="Times" w:hAnsi="Times" w:cs="Times"/>
                <w:color w:val="000000"/>
              </w:rPr>
              <w:t>Size 3-4</w:t>
            </w:r>
          </w:p>
        </w:tc>
        <w:tc>
          <w:tcPr>
            <w:tcW w:w="1282" w:type="dxa"/>
          </w:tcPr>
          <w:p w14:paraId="736154D7" w14:textId="77777777" w:rsidR="00AD064F" w:rsidRDefault="00821FAC">
            <w:pPr>
              <w:spacing w:line="360" w:lineRule="auto"/>
              <w:rPr>
                <w:rFonts w:ascii="Times" w:eastAsia="Times" w:hAnsi="Times" w:cs="Times"/>
                <w:color w:val="000000"/>
              </w:rPr>
            </w:pPr>
            <w:r>
              <w:rPr>
                <w:rFonts w:ascii="Times" w:eastAsia="Times" w:hAnsi="Times" w:cs="Times"/>
                <w:color w:val="000000"/>
              </w:rPr>
              <w:t>Size 5</w:t>
            </w:r>
          </w:p>
        </w:tc>
        <w:tc>
          <w:tcPr>
            <w:tcW w:w="1282" w:type="dxa"/>
          </w:tcPr>
          <w:p w14:paraId="7800AB25" w14:textId="77777777" w:rsidR="00AD064F" w:rsidRDefault="00821FAC">
            <w:pPr>
              <w:spacing w:line="360" w:lineRule="auto"/>
              <w:rPr>
                <w:rFonts w:ascii="Times" w:eastAsia="Times" w:hAnsi="Times" w:cs="Times"/>
                <w:color w:val="000000"/>
              </w:rPr>
            </w:pPr>
            <w:r>
              <w:rPr>
                <w:rFonts w:ascii="Times" w:eastAsia="Times" w:hAnsi="Times" w:cs="Times"/>
                <w:color w:val="000000"/>
              </w:rPr>
              <w:t xml:space="preserve">Size </w:t>
            </w:r>
            <w:proofErr w:type="spellStart"/>
            <w:r>
              <w:rPr>
                <w:rFonts w:ascii="Times" w:eastAsia="Times" w:hAnsi="Times" w:cs="Times"/>
                <w:color w:val="000000"/>
              </w:rPr>
              <w:t>indet</w:t>
            </w:r>
            <w:proofErr w:type="spellEnd"/>
          </w:p>
        </w:tc>
        <w:tc>
          <w:tcPr>
            <w:tcW w:w="1282" w:type="dxa"/>
          </w:tcPr>
          <w:p w14:paraId="4CB2B223" w14:textId="77777777" w:rsidR="00AD064F" w:rsidRDefault="00821FAC">
            <w:pPr>
              <w:spacing w:line="360" w:lineRule="auto"/>
              <w:rPr>
                <w:rFonts w:ascii="Times" w:eastAsia="Times" w:hAnsi="Times" w:cs="Times"/>
                <w:color w:val="000000"/>
              </w:rPr>
            </w:pPr>
            <w:r>
              <w:rPr>
                <w:rFonts w:ascii="Times" w:eastAsia="Times" w:hAnsi="Times" w:cs="Times"/>
                <w:color w:val="000000"/>
              </w:rPr>
              <w:t>Total</w:t>
            </w:r>
          </w:p>
        </w:tc>
      </w:tr>
      <w:tr w:rsidR="00AD064F" w14:paraId="54E6E4E4" w14:textId="77777777">
        <w:trPr>
          <w:trHeight w:val="320"/>
        </w:trPr>
        <w:tc>
          <w:tcPr>
            <w:tcW w:w="1329" w:type="dxa"/>
          </w:tcPr>
          <w:p w14:paraId="13B7965D" w14:textId="77777777" w:rsidR="00AD064F" w:rsidRDefault="00821FAC">
            <w:pPr>
              <w:spacing w:line="360" w:lineRule="auto"/>
              <w:rPr>
                <w:rFonts w:ascii="Times" w:eastAsia="Times" w:hAnsi="Times" w:cs="Times"/>
                <w:color w:val="000000"/>
              </w:rPr>
            </w:pPr>
            <w:r>
              <w:rPr>
                <w:rFonts w:ascii="Times" w:eastAsia="Times" w:hAnsi="Times" w:cs="Times"/>
                <w:color w:val="000000"/>
              </w:rPr>
              <w:t>Skull</w:t>
            </w:r>
          </w:p>
        </w:tc>
        <w:tc>
          <w:tcPr>
            <w:tcW w:w="1281" w:type="dxa"/>
          </w:tcPr>
          <w:p w14:paraId="05103725" w14:textId="77777777" w:rsidR="00AD064F" w:rsidRDefault="00AD064F">
            <w:pPr>
              <w:spacing w:line="360" w:lineRule="auto"/>
              <w:rPr>
                <w:rFonts w:ascii="Times" w:eastAsia="Times" w:hAnsi="Times" w:cs="Times"/>
                <w:color w:val="000000"/>
              </w:rPr>
            </w:pPr>
          </w:p>
        </w:tc>
        <w:tc>
          <w:tcPr>
            <w:tcW w:w="1281" w:type="dxa"/>
          </w:tcPr>
          <w:p w14:paraId="5A20333F"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c>
          <w:tcPr>
            <w:tcW w:w="1282" w:type="dxa"/>
          </w:tcPr>
          <w:p w14:paraId="205AE98E" w14:textId="77777777" w:rsidR="00AD064F" w:rsidRDefault="00821FAC">
            <w:pPr>
              <w:spacing w:line="360" w:lineRule="auto"/>
              <w:rPr>
                <w:rFonts w:ascii="Times" w:eastAsia="Times" w:hAnsi="Times" w:cs="Times"/>
                <w:color w:val="000000"/>
              </w:rPr>
            </w:pPr>
            <w:r>
              <w:rPr>
                <w:rFonts w:ascii="Times" w:eastAsia="Times" w:hAnsi="Times" w:cs="Times"/>
                <w:color w:val="000000"/>
              </w:rPr>
              <w:t>50</w:t>
            </w:r>
          </w:p>
        </w:tc>
        <w:tc>
          <w:tcPr>
            <w:tcW w:w="1282" w:type="dxa"/>
          </w:tcPr>
          <w:p w14:paraId="5ABEB51D"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61371324"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18E644B7" w14:textId="77777777" w:rsidR="00AD064F" w:rsidRDefault="00821FAC">
            <w:pPr>
              <w:spacing w:line="360" w:lineRule="auto"/>
              <w:rPr>
                <w:rFonts w:ascii="Times" w:eastAsia="Times" w:hAnsi="Times" w:cs="Times"/>
                <w:color w:val="000000"/>
              </w:rPr>
            </w:pPr>
            <w:r>
              <w:rPr>
                <w:rFonts w:ascii="Times" w:eastAsia="Times" w:hAnsi="Times" w:cs="Times"/>
                <w:color w:val="000000"/>
              </w:rPr>
              <w:t>62</w:t>
            </w:r>
          </w:p>
        </w:tc>
      </w:tr>
      <w:tr w:rsidR="00AD064F" w14:paraId="7688F804" w14:textId="77777777">
        <w:trPr>
          <w:trHeight w:val="320"/>
        </w:trPr>
        <w:tc>
          <w:tcPr>
            <w:tcW w:w="1329" w:type="dxa"/>
          </w:tcPr>
          <w:p w14:paraId="38E7D273" w14:textId="77777777" w:rsidR="00AD064F" w:rsidRDefault="00821FAC">
            <w:pPr>
              <w:spacing w:line="360" w:lineRule="auto"/>
              <w:rPr>
                <w:rFonts w:ascii="Times" w:eastAsia="Times" w:hAnsi="Times" w:cs="Times"/>
                <w:color w:val="000000"/>
              </w:rPr>
            </w:pPr>
            <w:r>
              <w:rPr>
                <w:rFonts w:ascii="Times" w:eastAsia="Times" w:hAnsi="Times" w:cs="Times"/>
                <w:color w:val="000000"/>
              </w:rPr>
              <w:t>Mandible</w:t>
            </w:r>
          </w:p>
        </w:tc>
        <w:tc>
          <w:tcPr>
            <w:tcW w:w="1281" w:type="dxa"/>
          </w:tcPr>
          <w:p w14:paraId="30815487" w14:textId="77777777" w:rsidR="00AD064F" w:rsidRDefault="00AD064F">
            <w:pPr>
              <w:spacing w:line="360" w:lineRule="auto"/>
              <w:rPr>
                <w:rFonts w:ascii="Times" w:eastAsia="Times" w:hAnsi="Times" w:cs="Times"/>
                <w:color w:val="000000"/>
              </w:rPr>
            </w:pPr>
          </w:p>
        </w:tc>
        <w:tc>
          <w:tcPr>
            <w:tcW w:w="1281" w:type="dxa"/>
          </w:tcPr>
          <w:p w14:paraId="6C949535" w14:textId="77777777" w:rsidR="00AD064F" w:rsidRDefault="00821FAC">
            <w:pPr>
              <w:spacing w:line="360" w:lineRule="auto"/>
              <w:rPr>
                <w:rFonts w:ascii="Times" w:eastAsia="Times" w:hAnsi="Times" w:cs="Times"/>
                <w:color w:val="000000"/>
              </w:rPr>
            </w:pPr>
            <w:r>
              <w:rPr>
                <w:rFonts w:ascii="Times" w:eastAsia="Times" w:hAnsi="Times" w:cs="Times"/>
                <w:color w:val="000000"/>
              </w:rPr>
              <w:t>9</w:t>
            </w:r>
          </w:p>
        </w:tc>
        <w:tc>
          <w:tcPr>
            <w:tcW w:w="1282" w:type="dxa"/>
          </w:tcPr>
          <w:p w14:paraId="1B2D0E1D" w14:textId="77777777" w:rsidR="00AD064F" w:rsidRDefault="00821FAC">
            <w:pPr>
              <w:spacing w:line="360" w:lineRule="auto"/>
              <w:rPr>
                <w:rFonts w:ascii="Times" w:eastAsia="Times" w:hAnsi="Times" w:cs="Times"/>
                <w:color w:val="000000"/>
              </w:rPr>
            </w:pPr>
            <w:r>
              <w:rPr>
                <w:rFonts w:ascii="Times" w:eastAsia="Times" w:hAnsi="Times" w:cs="Times"/>
                <w:color w:val="000000"/>
              </w:rPr>
              <w:t>48</w:t>
            </w:r>
          </w:p>
        </w:tc>
        <w:tc>
          <w:tcPr>
            <w:tcW w:w="1282" w:type="dxa"/>
          </w:tcPr>
          <w:p w14:paraId="2A832BC1"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05324DF4"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75E53E03" w14:textId="77777777" w:rsidR="00AD064F" w:rsidRDefault="00821FAC">
            <w:pPr>
              <w:spacing w:line="360" w:lineRule="auto"/>
              <w:rPr>
                <w:rFonts w:ascii="Times" w:eastAsia="Times" w:hAnsi="Times" w:cs="Times"/>
                <w:color w:val="000000"/>
              </w:rPr>
            </w:pPr>
            <w:r>
              <w:rPr>
                <w:rFonts w:ascii="Times" w:eastAsia="Times" w:hAnsi="Times" w:cs="Times"/>
                <w:color w:val="000000"/>
              </w:rPr>
              <w:t>58</w:t>
            </w:r>
          </w:p>
        </w:tc>
      </w:tr>
      <w:tr w:rsidR="00AD064F" w14:paraId="0808EEF1" w14:textId="77777777">
        <w:trPr>
          <w:trHeight w:val="320"/>
        </w:trPr>
        <w:tc>
          <w:tcPr>
            <w:tcW w:w="1329" w:type="dxa"/>
          </w:tcPr>
          <w:p w14:paraId="7F9FA643" w14:textId="77777777" w:rsidR="00AD064F" w:rsidRDefault="00821FAC">
            <w:pPr>
              <w:spacing w:line="360" w:lineRule="auto"/>
              <w:rPr>
                <w:rFonts w:ascii="Times" w:eastAsia="Times" w:hAnsi="Times" w:cs="Times"/>
                <w:color w:val="000000"/>
              </w:rPr>
            </w:pPr>
            <w:r>
              <w:rPr>
                <w:rFonts w:ascii="Times" w:eastAsia="Times" w:hAnsi="Times" w:cs="Times"/>
                <w:color w:val="000000"/>
              </w:rPr>
              <w:t>Teeth</w:t>
            </w:r>
          </w:p>
        </w:tc>
        <w:tc>
          <w:tcPr>
            <w:tcW w:w="1281" w:type="dxa"/>
          </w:tcPr>
          <w:p w14:paraId="2ABA5F70" w14:textId="77777777" w:rsidR="00AD064F" w:rsidRDefault="00AD064F">
            <w:pPr>
              <w:spacing w:line="360" w:lineRule="auto"/>
              <w:rPr>
                <w:rFonts w:ascii="Times" w:eastAsia="Times" w:hAnsi="Times" w:cs="Times"/>
                <w:color w:val="000000"/>
              </w:rPr>
            </w:pPr>
          </w:p>
        </w:tc>
        <w:tc>
          <w:tcPr>
            <w:tcW w:w="1281" w:type="dxa"/>
          </w:tcPr>
          <w:p w14:paraId="4AEC1258"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c>
          <w:tcPr>
            <w:tcW w:w="1282" w:type="dxa"/>
          </w:tcPr>
          <w:p w14:paraId="5D889ED2" w14:textId="77777777" w:rsidR="00AD064F" w:rsidRDefault="00821FAC">
            <w:pPr>
              <w:spacing w:line="360" w:lineRule="auto"/>
              <w:rPr>
                <w:rFonts w:ascii="Times" w:eastAsia="Times" w:hAnsi="Times" w:cs="Times"/>
                <w:color w:val="000000"/>
              </w:rPr>
            </w:pPr>
            <w:r>
              <w:rPr>
                <w:rFonts w:ascii="Times" w:eastAsia="Times" w:hAnsi="Times" w:cs="Times"/>
                <w:color w:val="000000"/>
              </w:rPr>
              <w:t>46</w:t>
            </w:r>
          </w:p>
        </w:tc>
        <w:tc>
          <w:tcPr>
            <w:tcW w:w="1282" w:type="dxa"/>
          </w:tcPr>
          <w:p w14:paraId="5D41CADC"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40103B54" w14:textId="77777777" w:rsidR="00AD064F" w:rsidRDefault="00821FAC">
            <w:pPr>
              <w:spacing w:line="360" w:lineRule="auto"/>
              <w:rPr>
                <w:rFonts w:ascii="Times" w:eastAsia="Times" w:hAnsi="Times" w:cs="Times"/>
                <w:color w:val="000000"/>
              </w:rPr>
            </w:pPr>
            <w:r>
              <w:rPr>
                <w:rFonts w:ascii="Times" w:eastAsia="Times" w:hAnsi="Times" w:cs="Times"/>
                <w:color w:val="000000"/>
              </w:rPr>
              <w:t>34</w:t>
            </w:r>
          </w:p>
        </w:tc>
        <w:tc>
          <w:tcPr>
            <w:tcW w:w="1282" w:type="dxa"/>
          </w:tcPr>
          <w:p w14:paraId="49C0E473" w14:textId="77777777" w:rsidR="00AD064F" w:rsidRDefault="00821FAC">
            <w:pPr>
              <w:spacing w:line="360" w:lineRule="auto"/>
              <w:rPr>
                <w:rFonts w:ascii="Times" w:eastAsia="Times" w:hAnsi="Times" w:cs="Times"/>
                <w:color w:val="000000"/>
              </w:rPr>
            </w:pPr>
            <w:r>
              <w:rPr>
                <w:rFonts w:ascii="Times" w:eastAsia="Times" w:hAnsi="Times" w:cs="Times"/>
                <w:color w:val="000000"/>
              </w:rPr>
              <w:t>89</w:t>
            </w:r>
          </w:p>
        </w:tc>
      </w:tr>
      <w:tr w:rsidR="00AD064F" w14:paraId="0ABB2655" w14:textId="77777777">
        <w:trPr>
          <w:trHeight w:val="320"/>
        </w:trPr>
        <w:tc>
          <w:tcPr>
            <w:tcW w:w="1329" w:type="dxa"/>
          </w:tcPr>
          <w:p w14:paraId="59C33AE3" w14:textId="77777777" w:rsidR="00AD064F" w:rsidRDefault="00821FAC">
            <w:pPr>
              <w:spacing w:line="360" w:lineRule="auto"/>
              <w:rPr>
                <w:rFonts w:ascii="Times" w:eastAsia="Times" w:hAnsi="Times" w:cs="Times"/>
                <w:color w:val="000000"/>
              </w:rPr>
            </w:pPr>
            <w:r>
              <w:rPr>
                <w:rFonts w:ascii="Times" w:eastAsia="Times" w:hAnsi="Times" w:cs="Times"/>
                <w:color w:val="000000"/>
              </w:rPr>
              <w:t>Vertebrae</w:t>
            </w:r>
          </w:p>
        </w:tc>
        <w:tc>
          <w:tcPr>
            <w:tcW w:w="1281" w:type="dxa"/>
          </w:tcPr>
          <w:p w14:paraId="31B6FE2B" w14:textId="77777777" w:rsidR="00AD064F" w:rsidRDefault="00AD064F">
            <w:pPr>
              <w:spacing w:line="360" w:lineRule="auto"/>
              <w:rPr>
                <w:rFonts w:ascii="Times" w:eastAsia="Times" w:hAnsi="Times" w:cs="Times"/>
                <w:color w:val="000000"/>
              </w:rPr>
            </w:pPr>
          </w:p>
        </w:tc>
        <w:tc>
          <w:tcPr>
            <w:tcW w:w="1281" w:type="dxa"/>
          </w:tcPr>
          <w:p w14:paraId="54417A15" w14:textId="77777777" w:rsidR="00AD064F" w:rsidRDefault="00AD064F">
            <w:pPr>
              <w:spacing w:line="360" w:lineRule="auto"/>
              <w:rPr>
                <w:rFonts w:ascii="Times" w:eastAsia="Times" w:hAnsi="Times" w:cs="Times"/>
              </w:rPr>
            </w:pPr>
          </w:p>
        </w:tc>
        <w:tc>
          <w:tcPr>
            <w:tcW w:w="1282" w:type="dxa"/>
          </w:tcPr>
          <w:p w14:paraId="6EF555E3" w14:textId="77777777" w:rsidR="00AD064F" w:rsidRDefault="00AD064F">
            <w:pPr>
              <w:spacing w:line="360" w:lineRule="auto"/>
              <w:rPr>
                <w:rFonts w:ascii="Times" w:eastAsia="Times" w:hAnsi="Times" w:cs="Times"/>
              </w:rPr>
            </w:pPr>
          </w:p>
        </w:tc>
        <w:tc>
          <w:tcPr>
            <w:tcW w:w="1282" w:type="dxa"/>
          </w:tcPr>
          <w:p w14:paraId="54ECD2A2" w14:textId="77777777" w:rsidR="00AD064F" w:rsidRDefault="00AD064F">
            <w:pPr>
              <w:spacing w:line="360" w:lineRule="auto"/>
              <w:rPr>
                <w:rFonts w:ascii="Times" w:eastAsia="Times" w:hAnsi="Times" w:cs="Times"/>
              </w:rPr>
            </w:pPr>
          </w:p>
        </w:tc>
        <w:tc>
          <w:tcPr>
            <w:tcW w:w="1282" w:type="dxa"/>
          </w:tcPr>
          <w:p w14:paraId="1C5983B8" w14:textId="77777777" w:rsidR="00AD064F" w:rsidRDefault="00AD064F">
            <w:pPr>
              <w:spacing w:line="360" w:lineRule="auto"/>
              <w:rPr>
                <w:rFonts w:ascii="Times" w:eastAsia="Times" w:hAnsi="Times" w:cs="Times"/>
              </w:rPr>
            </w:pPr>
          </w:p>
        </w:tc>
        <w:tc>
          <w:tcPr>
            <w:tcW w:w="1282" w:type="dxa"/>
          </w:tcPr>
          <w:p w14:paraId="311EEEC7" w14:textId="77777777" w:rsidR="00AD064F" w:rsidRDefault="00AD064F">
            <w:pPr>
              <w:spacing w:line="360" w:lineRule="auto"/>
              <w:rPr>
                <w:rFonts w:ascii="Times" w:eastAsia="Times" w:hAnsi="Times" w:cs="Times"/>
              </w:rPr>
            </w:pPr>
          </w:p>
        </w:tc>
      </w:tr>
      <w:tr w:rsidR="00AD064F" w14:paraId="62AC307C" w14:textId="77777777">
        <w:trPr>
          <w:trHeight w:val="320"/>
        </w:trPr>
        <w:tc>
          <w:tcPr>
            <w:tcW w:w="1329" w:type="dxa"/>
          </w:tcPr>
          <w:p w14:paraId="48BA3CC8" w14:textId="77777777" w:rsidR="00AD064F" w:rsidRDefault="00AD064F">
            <w:pPr>
              <w:spacing w:line="360" w:lineRule="auto"/>
              <w:rPr>
                <w:rFonts w:ascii="Times" w:eastAsia="Times" w:hAnsi="Times" w:cs="Times"/>
              </w:rPr>
            </w:pPr>
          </w:p>
        </w:tc>
        <w:tc>
          <w:tcPr>
            <w:tcW w:w="1281" w:type="dxa"/>
          </w:tcPr>
          <w:p w14:paraId="2BBA9D73" w14:textId="77777777" w:rsidR="00AD064F" w:rsidRDefault="00821FAC">
            <w:pPr>
              <w:spacing w:line="360" w:lineRule="auto"/>
              <w:rPr>
                <w:rFonts w:ascii="Times" w:eastAsia="Times" w:hAnsi="Times" w:cs="Times"/>
                <w:color w:val="000000"/>
              </w:rPr>
            </w:pPr>
            <w:r>
              <w:rPr>
                <w:rFonts w:ascii="Times" w:eastAsia="Times" w:hAnsi="Times" w:cs="Times"/>
                <w:color w:val="000000"/>
              </w:rPr>
              <w:t>Atlas</w:t>
            </w:r>
          </w:p>
        </w:tc>
        <w:tc>
          <w:tcPr>
            <w:tcW w:w="1281" w:type="dxa"/>
          </w:tcPr>
          <w:p w14:paraId="3137019F"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645F71F"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6526293D"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409063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69404BE3"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r>
      <w:tr w:rsidR="00AD064F" w14:paraId="54D85C02" w14:textId="77777777">
        <w:trPr>
          <w:trHeight w:val="320"/>
        </w:trPr>
        <w:tc>
          <w:tcPr>
            <w:tcW w:w="1329" w:type="dxa"/>
          </w:tcPr>
          <w:p w14:paraId="02CCE9E8" w14:textId="77777777" w:rsidR="00AD064F" w:rsidRDefault="00AD064F">
            <w:pPr>
              <w:spacing w:line="360" w:lineRule="auto"/>
              <w:rPr>
                <w:rFonts w:ascii="Times" w:eastAsia="Times" w:hAnsi="Times" w:cs="Times"/>
                <w:color w:val="000000"/>
              </w:rPr>
            </w:pPr>
          </w:p>
        </w:tc>
        <w:tc>
          <w:tcPr>
            <w:tcW w:w="1281" w:type="dxa"/>
          </w:tcPr>
          <w:p w14:paraId="0A360921" w14:textId="77777777" w:rsidR="00AD064F" w:rsidRDefault="00821FAC">
            <w:pPr>
              <w:spacing w:line="360" w:lineRule="auto"/>
              <w:rPr>
                <w:rFonts w:ascii="Times" w:eastAsia="Times" w:hAnsi="Times" w:cs="Times"/>
                <w:color w:val="000000"/>
              </w:rPr>
            </w:pPr>
            <w:r>
              <w:rPr>
                <w:rFonts w:ascii="Times" w:eastAsia="Times" w:hAnsi="Times" w:cs="Times"/>
                <w:color w:val="000000"/>
              </w:rPr>
              <w:t>Axis</w:t>
            </w:r>
          </w:p>
        </w:tc>
        <w:tc>
          <w:tcPr>
            <w:tcW w:w="1281" w:type="dxa"/>
          </w:tcPr>
          <w:p w14:paraId="5608F20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03A12D6"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3EF1628D"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D5E87A6"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E86CFA2"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r>
      <w:tr w:rsidR="00AD064F" w14:paraId="6885624C" w14:textId="77777777">
        <w:trPr>
          <w:trHeight w:val="320"/>
        </w:trPr>
        <w:tc>
          <w:tcPr>
            <w:tcW w:w="1329" w:type="dxa"/>
          </w:tcPr>
          <w:p w14:paraId="0B4E909F" w14:textId="77777777" w:rsidR="00AD064F" w:rsidRDefault="00AD064F">
            <w:pPr>
              <w:spacing w:line="360" w:lineRule="auto"/>
              <w:rPr>
                <w:rFonts w:ascii="Times" w:eastAsia="Times" w:hAnsi="Times" w:cs="Times"/>
                <w:color w:val="000000"/>
              </w:rPr>
            </w:pPr>
          </w:p>
        </w:tc>
        <w:tc>
          <w:tcPr>
            <w:tcW w:w="1281" w:type="dxa"/>
          </w:tcPr>
          <w:p w14:paraId="600ED9B5" w14:textId="77777777" w:rsidR="00AD064F" w:rsidRDefault="00821FAC">
            <w:pPr>
              <w:spacing w:line="360" w:lineRule="auto"/>
              <w:rPr>
                <w:rFonts w:ascii="Times" w:eastAsia="Times" w:hAnsi="Times" w:cs="Times"/>
                <w:color w:val="000000"/>
              </w:rPr>
            </w:pPr>
            <w:r>
              <w:rPr>
                <w:rFonts w:ascii="Times" w:eastAsia="Times" w:hAnsi="Times" w:cs="Times"/>
                <w:color w:val="000000"/>
              </w:rPr>
              <w:t>Cervical</w:t>
            </w:r>
          </w:p>
        </w:tc>
        <w:tc>
          <w:tcPr>
            <w:tcW w:w="1281" w:type="dxa"/>
          </w:tcPr>
          <w:p w14:paraId="34C2EC91"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34FA3B29" w14:textId="77777777" w:rsidR="00AD064F" w:rsidRDefault="00821FAC">
            <w:pPr>
              <w:spacing w:line="360" w:lineRule="auto"/>
              <w:rPr>
                <w:rFonts w:ascii="Times" w:eastAsia="Times" w:hAnsi="Times" w:cs="Times"/>
                <w:color w:val="000000"/>
              </w:rPr>
            </w:pPr>
            <w:r>
              <w:rPr>
                <w:rFonts w:ascii="Times" w:eastAsia="Times" w:hAnsi="Times" w:cs="Times"/>
                <w:color w:val="000000"/>
              </w:rPr>
              <w:t>13</w:t>
            </w:r>
          </w:p>
        </w:tc>
        <w:tc>
          <w:tcPr>
            <w:tcW w:w="1282" w:type="dxa"/>
          </w:tcPr>
          <w:p w14:paraId="7EBC6E7B"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DE755AE"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ECEA464" w14:textId="77777777" w:rsidR="00AD064F" w:rsidRDefault="00821FAC">
            <w:pPr>
              <w:spacing w:line="360" w:lineRule="auto"/>
              <w:rPr>
                <w:rFonts w:ascii="Times" w:eastAsia="Times" w:hAnsi="Times" w:cs="Times"/>
                <w:color w:val="000000"/>
              </w:rPr>
            </w:pPr>
            <w:r>
              <w:rPr>
                <w:rFonts w:ascii="Times" w:eastAsia="Times" w:hAnsi="Times" w:cs="Times"/>
                <w:color w:val="000000"/>
              </w:rPr>
              <w:t>15</w:t>
            </w:r>
          </w:p>
        </w:tc>
      </w:tr>
      <w:tr w:rsidR="00AD064F" w14:paraId="5B5F90B2" w14:textId="77777777">
        <w:trPr>
          <w:trHeight w:val="320"/>
        </w:trPr>
        <w:tc>
          <w:tcPr>
            <w:tcW w:w="1329" w:type="dxa"/>
          </w:tcPr>
          <w:p w14:paraId="6018F2DF" w14:textId="77777777" w:rsidR="00AD064F" w:rsidRDefault="00AD064F">
            <w:pPr>
              <w:spacing w:line="360" w:lineRule="auto"/>
              <w:rPr>
                <w:rFonts w:ascii="Times" w:eastAsia="Times" w:hAnsi="Times" w:cs="Times"/>
                <w:color w:val="000000"/>
              </w:rPr>
            </w:pPr>
          </w:p>
        </w:tc>
        <w:tc>
          <w:tcPr>
            <w:tcW w:w="1281" w:type="dxa"/>
          </w:tcPr>
          <w:p w14:paraId="382A391E" w14:textId="77777777" w:rsidR="00AD064F" w:rsidRDefault="00821FAC">
            <w:pPr>
              <w:spacing w:line="360" w:lineRule="auto"/>
              <w:rPr>
                <w:rFonts w:ascii="Times" w:eastAsia="Times" w:hAnsi="Times" w:cs="Times"/>
                <w:color w:val="000000"/>
              </w:rPr>
            </w:pPr>
            <w:r>
              <w:rPr>
                <w:rFonts w:ascii="Times" w:eastAsia="Times" w:hAnsi="Times" w:cs="Times"/>
                <w:color w:val="000000"/>
              </w:rPr>
              <w:t>Thoracic</w:t>
            </w:r>
          </w:p>
        </w:tc>
        <w:tc>
          <w:tcPr>
            <w:tcW w:w="1281" w:type="dxa"/>
          </w:tcPr>
          <w:p w14:paraId="46DE0126"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c>
          <w:tcPr>
            <w:tcW w:w="1282" w:type="dxa"/>
          </w:tcPr>
          <w:p w14:paraId="4DDEF30F" w14:textId="77777777" w:rsidR="00AD064F" w:rsidRDefault="00821FAC">
            <w:pPr>
              <w:spacing w:line="360" w:lineRule="auto"/>
              <w:rPr>
                <w:rFonts w:ascii="Times" w:eastAsia="Times" w:hAnsi="Times" w:cs="Times"/>
                <w:color w:val="000000"/>
              </w:rPr>
            </w:pPr>
            <w:r>
              <w:rPr>
                <w:rFonts w:ascii="Times" w:eastAsia="Times" w:hAnsi="Times" w:cs="Times"/>
                <w:color w:val="000000"/>
              </w:rPr>
              <w:t>48</w:t>
            </w:r>
          </w:p>
        </w:tc>
        <w:tc>
          <w:tcPr>
            <w:tcW w:w="1282" w:type="dxa"/>
          </w:tcPr>
          <w:p w14:paraId="7D1F61A2"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7F1863A"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7B73B02" w14:textId="77777777" w:rsidR="00AD064F" w:rsidRDefault="00821FAC">
            <w:pPr>
              <w:spacing w:line="360" w:lineRule="auto"/>
              <w:rPr>
                <w:rFonts w:ascii="Times" w:eastAsia="Times" w:hAnsi="Times" w:cs="Times"/>
                <w:color w:val="000000"/>
              </w:rPr>
            </w:pPr>
            <w:r>
              <w:rPr>
                <w:rFonts w:ascii="Times" w:eastAsia="Times" w:hAnsi="Times" w:cs="Times"/>
                <w:color w:val="000000"/>
              </w:rPr>
              <w:t>55</w:t>
            </w:r>
          </w:p>
        </w:tc>
      </w:tr>
      <w:tr w:rsidR="00AD064F" w14:paraId="6A2CD3C1" w14:textId="77777777">
        <w:trPr>
          <w:trHeight w:val="320"/>
        </w:trPr>
        <w:tc>
          <w:tcPr>
            <w:tcW w:w="1329" w:type="dxa"/>
          </w:tcPr>
          <w:p w14:paraId="7C3ED5C0" w14:textId="77777777" w:rsidR="00AD064F" w:rsidRDefault="00AD064F">
            <w:pPr>
              <w:spacing w:line="360" w:lineRule="auto"/>
              <w:rPr>
                <w:rFonts w:ascii="Times" w:eastAsia="Times" w:hAnsi="Times" w:cs="Times"/>
                <w:color w:val="000000"/>
              </w:rPr>
            </w:pPr>
          </w:p>
        </w:tc>
        <w:tc>
          <w:tcPr>
            <w:tcW w:w="1281" w:type="dxa"/>
          </w:tcPr>
          <w:p w14:paraId="119B25D5" w14:textId="77777777" w:rsidR="00AD064F" w:rsidRDefault="00821FAC">
            <w:pPr>
              <w:spacing w:line="360" w:lineRule="auto"/>
              <w:rPr>
                <w:rFonts w:ascii="Times" w:eastAsia="Times" w:hAnsi="Times" w:cs="Times"/>
                <w:color w:val="000000"/>
              </w:rPr>
            </w:pPr>
            <w:r>
              <w:rPr>
                <w:rFonts w:ascii="Times" w:eastAsia="Times" w:hAnsi="Times" w:cs="Times"/>
                <w:color w:val="000000"/>
              </w:rPr>
              <w:t>Lumbar</w:t>
            </w:r>
          </w:p>
        </w:tc>
        <w:tc>
          <w:tcPr>
            <w:tcW w:w="1281" w:type="dxa"/>
          </w:tcPr>
          <w:p w14:paraId="08071242" w14:textId="77777777" w:rsidR="00AD064F" w:rsidRDefault="00821FAC">
            <w:pPr>
              <w:spacing w:line="360" w:lineRule="auto"/>
              <w:rPr>
                <w:rFonts w:ascii="Times" w:eastAsia="Times" w:hAnsi="Times" w:cs="Times"/>
                <w:color w:val="000000"/>
              </w:rPr>
            </w:pPr>
            <w:r>
              <w:rPr>
                <w:rFonts w:ascii="Times" w:eastAsia="Times" w:hAnsi="Times" w:cs="Times"/>
                <w:color w:val="000000"/>
              </w:rPr>
              <w:t>5</w:t>
            </w:r>
          </w:p>
        </w:tc>
        <w:tc>
          <w:tcPr>
            <w:tcW w:w="1282" w:type="dxa"/>
          </w:tcPr>
          <w:p w14:paraId="12541218" w14:textId="77777777" w:rsidR="00AD064F" w:rsidRDefault="00821FAC">
            <w:pPr>
              <w:spacing w:line="360" w:lineRule="auto"/>
              <w:rPr>
                <w:rFonts w:ascii="Times" w:eastAsia="Times" w:hAnsi="Times" w:cs="Times"/>
                <w:color w:val="000000"/>
              </w:rPr>
            </w:pPr>
            <w:r>
              <w:rPr>
                <w:rFonts w:ascii="Times" w:eastAsia="Times" w:hAnsi="Times" w:cs="Times"/>
                <w:color w:val="000000"/>
              </w:rPr>
              <w:t>17</w:t>
            </w:r>
          </w:p>
        </w:tc>
        <w:tc>
          <w:tcPr>
            <w:tcW w:w="1282" w:type="dxa"/>
          </w:tcPr>
          <w:p w14:paraId="3E46EB53"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1BEA95E"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A74494C" w14:textId="77777777" w:rsidR="00AD064F" w:rsidRDefault="00821FAC">
            <w:pPr>
              <w:spacing w:line="360" w:lineRule="auto"/>
              <w:rPr>
                <w:rFonts w:ascii="Times" w:eastAsia="Times" w:hAnsi="Times" w:cs="Times"/>
                <w:color w:val="000000"/>
              </w:rPr>
            </w:pPr>
            <w:r>
              <w:rPr>
                <w:rFonts w:ascii="Times" w:eastAsia="Times" w:hAnsi="Times" w:cs="Times"/>
                <w:color w:val="000000"/>
              </w:rPr>
              <w:t>22</w:t>
            </w:r>
          </w:p>
        </w:tc>
      </w:tr>
      <w:tr w:rsidR="00AD064F" w14:paraId="7B10720B" w14:textId="77777777">
        <w:trPr>
          <w:trHeight w:val="320"/>
        </w:trPr>
        <w:tc>
          <w:tcPr>
            <w:tcW w:w="1329" w:type="dxa"/>
          </w:tcPr>
          <w:p w14:paraId="54C48993" w14:textId="77777777" w:rsidR="00AD064F" w:rsidRDefault="00AD064F">
            <w:pPr>
              <w:spacing w:line="360" w:lineRule="auto"/>
              <w:rPr>
                <w:rFonts w:ascii="Times" w:eastAsia="Times" w:hAnsi="Times" w:cs="Times"/>
                <w:color w:val="000000"/>
              </w:rPr>
            </w:pPr>
          </w:p>
        </w:tc>
        <w:tc>
          <w:tcPr>
            <w:tcW w:w="1281" w:type="dxa"/>
          </w:tcPr>
          <w:p w14:paraId="12DEACEA" w14:textId="77777777" w:rsidR="00AD064F" w:rsidRDefault="00821FAC">
            <w:pPr>
              <w:spacing w:line="360" w:lineRule="auto"/>
              <w:rPr>
                <w:rFonts w:ascii="Times" w:eastAsia="Times" w:hAnsi="Times" w:cs="Times"/>
                <w:color w:val="000000"/>
              </w:rPr>
            </w:pPr>
            <w:r>
              <w:rPr>
                <w:rFonts w:ascii="Times" w:eastAsia="Times" w:hAnsi="Times" w:cs="Times"/>
                <w:color w:val="000000"/>
              </w:rPr>
              <w:t>Sacra</w:t>
            </w:r>
          </w:p>
        </w:tc>
        <w:tc>
          <w:tcPr>
            <w:tcW w:w="1281" w:type="dxa"/>
          </w:tcPr>
          <w:p w14:paraId="039C3EB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C1DA9D3"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c>
          <w:tcPr>
            <w:tcW w:w="1282" w:type="dxa"/>
          </w:tcPr>
          <w:p w14:paraId="3908CCDC"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1A7D92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F42A714"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r>
      <w:tr w:rsidR="00AD064F" w14:paraId="00EAEC28" w14:textId="77777777">
        <w:trPr>
          <w:trHeight w:val="320"/>
        </w:trPr>
        <w:tc>
          <w:tcPr>
            <w:tcW w:w="1329" w:type="dxa"/>
          </w:tcPr>
          <w:p w14:paraId="40F410A6" w14:textId="77777777" w:rsidR="00AD064F" w:rsidRDefault="00AD064F">
            <w:pPr>
              <w:spacing w:line="360" w:lineRule="auto"/>
              <w:rPr>
                <w:rFonts w:ascii="Times" w:eastAsia="Times" w:hAnsi="Times" w:cs="Times"/>
                <w:color w:val="000000"/>
              </w:rPr>
            </w:pPr>
          </w:p>
        </w:tc>
        <w:tc>
          <w:tcPr>
            <w:tcW w:w="1281" w:type="dxa"/>
          </w:tcPr>
          <w:p w14:paraId="6E2F857F" w14:textId="77777777" w:rsidR="00AD064F" w:rsidRDefault="00821FAC">
            <w:pPr>
              <w:spacing w:line="360" w:lineRule="auto"/>
              <w:rPr>
                <w:rFonts w:ascii="Times" w:eastAsia="Times" w:hAnsi="Times" w:cs="Times"/>
                <w:color w:val="000000"/>
              </w:rPr>
            </w:pPr>
            <w:r>
              <w:rPr>
                <w:rFonts w:ascii="Times" w:eastAsia="Times" w:hAnsi="Times" w:cs="Times"/>
                <w:color w:val="000000"/>
              </w:rPr>
              <w:t>Caudal</w:t>
            </w:r>
          </w:p>
        </w:tc>
        <w:tc>
          <w:tcPr>
            <w:tcW w:w="1281" w:type="dxa"/>
          </w:tcPr>
          <w:p w14:paraId="30214722"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7B2AFB5" w14:textId="77777777" w:rsidR="00AD064F" w:rsidRDefault="00821FAC">
            <w:pPr>
              <w:spacing w:line="360" w:lineRule="auto"/>
              <w:rPr>
                <w:rFonts w:ascii="Times" w:eastAsia="Times" w:hAnsi="Times" w:cs="Times"/>
                <w:color w:val="000000"/>
              </w:rPr>
            </w:pPr>
            <w:r>
              <w:rPr>
                <w:rFonts w:ascii="Times" w:eastAsia="Times" w:hAnsi="Times" w:cs="Times"/>
                <w:color w:val="000000"/>
              </w:rPr>
              <w:t>9</w:t>
            </w:r>
          </w:p>
        </w:tc>
        <w:tc>
          <w:tcPr>
            <w:tcW w:w="1282" w:type="dxa"/>
          </w:tcPr>
          <w:p w14:paraId="6D0B69C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69E4D106"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A33D123" w14:textId="77777777" w:rsidR="00AD064F" w:rsidRDefault="00821FAC">
            <w:pPr>
              <w:spacing w:line="360" w:lineRule="auto"/>
              <w:rPr>
                <w:rFonts w:ascii="Times" w:eastAsia="Times" w:hAnsi="Times" w:cs="Times"/>
                <w:color w:val="000000"/>
              </w:rPr>
            </w:pPr>
            <w:r>
              <w:rPr>
                <w:rFonts w:ascii="Times" w:eastAsia="Times" w:hAnsi="Times" w:cs="Times"/>
                <w:color w:val="000000"/>
              </w:rPr>
              <w:t>9</w:t>
            </w:r>
          </w:p>
        </w:tc>
      </w:tr>
      <w:tr w:rsidR="00AD064F" w14:paraId="5ACF4478" w14:textId="77777777">
        <w:trPr>
          <w:trHeight w:val="320"/>
        </w:trPr>
        <w:tc>
          <w:tcPr>
            <w:tcW w:w="1329" w:type="dxa"/>
          </w:tcPr>
          <w:p w14:paraId="4F727619" w14:textId="77777777" w:rsidR="00AD064F" w:rsidRDefault="00821FAC">
            <w:pPr>
              <w:spacing w:line="360" w:lineRule="auto"/>
              <w:rPr>
                <w:rFonts w:ascii="Times" w:eastAsia="Times" w:hAnsi="Times" w:cs="Times"/>
                <w:color w:val="000000"/>
              </w:rPr>
            </w:pPr>
            <w:r>
              <w:rPr>
                <w:rFonts w:ascii="Times" w:eastAsia="Times" w:hAnsi="Times" w:cs="Times"/>
                <w:color w:val="000000"/>
              </w:rPr>
              <w:t>Ribs</w:t>
            </w:r>
          </w:p>
        </w:tc>
        <w:tc>
          <w:tcPr>
            <w:tcW w:w="1281" w:type="dxa"/>
          </w:tcPr>
          <w:p w14:paraId="7529866E" w14:textId="77777777" w:rsidR="00AD064F" w:rsidRDefault="00AD064F">
            <w:pPr>
              <w:spacing w:line="360" w:lineRule="auto"/>
              <w:rPr>
                <w:rFonts w:ascii="Times" w:eastAsia="Times" w:hAnsi="Times" w:cs="Times"/>
                <w:color w:val="000000"/>
              </w:rPr>
            </w:pPr>
          </w:p>
        </w:tc>
        <w:tc>
          <w:tcPr>
            <w:tcW w:w="1281" w:type="dxa"/>
          </w:tcPr>
          <w:p w14:paraId="55171E19" w14:textId="77777777" w:rsidR="00AD064F" w:rsidRDefault="00821FAC">
            <w:pPr>
              <w:spacing w:line="360" w:lineRule="auto"/>
              <w:rPr>
                <w:rFonts w:ascii="Times" w:eastAsia="Times" w:hAnsi="Times" w:cs="Times"/>
                <w:color w:val="000000"/>
              </w:rPr>
            </w:pPr>
            <w:r>
              <w:rPr>
                <w:rFonts w:ascii="Times" w:eastAsia="Times" w:hAnsi="Times" w:cs="Times"/>
                <w:color w:val="000000"/>
              </w:rPr>
              <w:t>102</w:t>
            </w:r>
          </w:p>
        </w:tc>
        <w:tc>
          <w:tcPr>
            <w:tcW w:w="1282" w:type="dxa"/>
          </w:tcPr>
          <w:p w14:paraId="72EA93E6" w14:textId="77777777" w:rsidR="00AD064F" w:rsidRDefault="00821FAC">
            <w:pPr>
              <w:spacing w:line="360" w:lineRule="auto"/>
              <w:rPr>
                <w:rFonts w:ascii="Times" w:eastAsia="Times" w:hAnsi="Times" w:cs="Times"/>
                <w:color w:val="000000"/>
              </w:rPr>
            </w:pPr>
            <w:r>
              <w:rPr>
                <w:rFonts w:ascii="Times" w:eastAsia="Times" w:hAnsi="Times" w:cs="Times"/>
                <w:color w:val="000000"/>
              </w:rPr>
              <w:t>406</w:t>
            </w:r>
          </w:p>
        </w:tc>
        <w:tc>
          <w:tcPr>
            <w:tcW w:w="1282" w:type="dxa"/>
          </w:tcPr>
          <w:p w14:paraId="2C38D132"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1ABE41B5"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0FEB8EBB" w14:textId="77777777" w:rsidR="00AD064F" w:rsidRDefault="00821FAC">
            <w:pPr>
              <w:spacing w:line="360" w:lineRule="auto"/>
              <w:rPr>
                <w:rFonts w:ascii="Times" w:eastAsia="Times" w:hAnsi="Times" w:cs="Times"/>
                <w:color w:val="000000"/>
              </w:rPr>
            </w:pPr>
            <w:r>
              <w:rPr>
                <w:rFonts w:ascii="Times" w:eastAsia="Times" w:hAnsi="Times" w:cs="Times"/>
                <w:color w:val="000000"/>
              </w:rPr>
              <w:t>511</w:t>
            </w:r>
          </w:p>
        </w:tc>
      </w:tr>
      <w:tr w:rsidR="00AD064F" w14:paraId="62F23EFA" w14:textId="77777777">
        <w:trPr>
          <w:trHeight w:val="320"/>
        </w:trPr>
        <w:tc>
          <w:tcPr>
            <w:tcW w:w="1329" w:type="dxa"/>
          </w:tcPr>
          <w:p w14:paraId="5C8293B2" w14:textId="77777777" w:rsidR="00AD064F" w:rsidRDefault="00821FAC">
            <w:pPr>
              <w:spacing w:line="360" w:lineRule="auto"/>
              <w:rPr>
                <w:rFonts w:ascii="Times" w:eastAsia="Times" w:hAnsi="Times" w:cs="Times"/>
                <w:color w:val="000000"/>
              </w:rPr>
            </w:pPr>
            <w:r>
              <w:rPr>
                <w:rFonts w:ascii="Times" w:eastAsia="Times" w:hAnsi="Times" w:cs="Times"/>
                <w:color w:val="000000"/>
              </w:rPr>
              <w:t>Scapula</w:t>
            </w:r>
          </w:p>
        </w:tc>
        <w:tc>
          <w:tcPr>
            <w:tcW w:w="1281" w:type="dxa"/>
          </w:tcPr>
          <w:p w14:paraId="18690748" w14:textId="77777777" w:rsidR="00AD064F" w:rsidRDefault="00AD064F">
            <w:pPr>
              <w:spacing w:line="360" w:lineRule="auto"/>
              <w:rPr>
                <w:rFonts w:ascii="Times" w:eastAsia="Times" w:hAnsi="Times" w:cs="Times"/>
                <w:color w:val="000000"/>
              </w:rPr>
            </w:pPr>
          </w:p>
        </w:tc>
        <w:tc>
          <w:tcPr>
            <w:tcW w:w="1281" w:type="dxa"/>
          </w:tcPr>
          <w:p w14:paraId="1049130D"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c>
          <w:tcPr>
            <w:tcW w:w="1282" w:type="dxa"/>
          </w:tcPr>
          <w:p w14:paraId="5E6C8E8C" w14:textId="77777777" w:rsidR="00AD064F" w:rsidRDefault="00821FAC">
            <w:pPr>
              <w:spacing w:line="360" w:lineRule="auto"/>
              <w:rPr>
                <w:rFonts w:ascii="Times" w:eastAsia="Times" w:hAnsi="Times" w:cs="Times"/>
                <w:color w:val="000000"/>
              </w:rPr>
            </w:pPr>
            <w:r>
              <w:rPr>
                <w:rFonts w:ascii="Times" w:eastAsia="Times" w:hAnsi="Times" w:cs="Times"/>
                <w:color w:val="000000"/>
              </w:rPr>
              <w:t>41</w:t>
            </w:r>
          </w:p>
        </w:tc>
        <w:tc>
          <w:tcPr>
            <w:tcW w:w="1282" w:type="dxa"/>
          </w:tcPr>
          <w:p w14:paraId="05A56CE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64E82F3"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D02793E" w14:textId="77777777" w:rsidR="00AD064F" w:rsidRDefault="00821FAC">
            <w:pPr>
              <w:spacing w:line="360" w:lineRule="auto"/>
              <w:rPr>
                <w:rFonts w:ascii="Times" w:eastAsia="Times" w:hAnsi="Times" w:cs="Times"/>
                <w:color w:val="000000"/>
              </w:rPr>
            </w:pPr>
            <w:r>
              <w:rPr>
                <w:rFonts w:ascii="Times" w:eastAsia="Times" w:hAnsi="Times" w:cs="Times"/>
                <w:color w:val="000000"/>
              </w:rPr>
              <w:t>48</w:t>
            </w:r>
          </w:p>
        </w:tc>
      </w:tr>
      <w:tr w:rsidR="00AD064F" w14:paraId="0624C1A2" w14:textId="77777777">
        <w:trPr>
          <w:trHeight w:val="320"/>
        </w:trPr>
        <w:tc>
          <w:tcPr>
            <w:tcW w:w="1329" w:type="dxa"/>
          </w:tcPr>
          <w:p w14:paraId="0266D59D" w14:textId="77777777" w:rsidR="00AD064F" w:rsidRDefault="00821FAC">
            <w:pPr>
              <w:spacing w:line="360" w:lineRule="auto"/>
              <w:rPr>
                <w:rFonts w:ascii="Times" w:eastAsia="Times" w:hAnsi="Times" w:cs="Times"/>
                <w:color w:val="000000"/>
              </w:rPr>
            </w:pPr>
            <w:r>
              <w:rPr>
                <w:rFonts w:ascii="Times" w:eastAsia="Times" w:hAnsi="Times" w:cs="Times"/>
                <w:color w:val="000000"/>
              </w:rPr>
              <w:t>Pelvis</w:t>
            </w:r>
          </w:p>
        </w:tc>
        <w:tc>
          <w:tcPr>
            <w:tcW w:w="1281" w:type="dxa"/>
          </w:tcPr>
          <w:p w14:paraId="3E1DA4E1" w14:textId="77777777" w:rsidR="00AD064F" w:rsidRDefault="00AD064F">
            <w:pPr>
              <w:spacing w:line="360" w:lineRule="auto"/>
              <w:rPr>
                <w:rFonts w:ascii="Times" w:eastAsia="Times" w:hAnsi="Times" w:cs="Times"/>
                <w:color w:val="000000"/>
              </w:rPr>
            </w:pPr>
          </w:p>
        </w:tc>
        <w:tc>
          <w:tcPr>
            <w:tcW w:w="1281" w:type="dxa"/>
          </w:tcPr>
          <w:p w14:paraId="124B121A" w14:textId="77777777" w:rsidR="00AD064F" w:rsidRDefault="00821FAC">
            <w:pPr>
              <w:spacing w:line="360" w:lineRule="auto"/>
              <w:rPr>
                <w:rFonts w:ascii="Times" w:eastAsia="Times" w:hAnsi="Times" w:cs="Times"/>
                <w:color w:val="000000"/>
              </w:rPr>
            </w:pPr>
            <w:r>
              <w:rPr>
                <w:rFonts w:ascii="Times" w:eastAsia="Times" w:hAnsi="Times" w:cs="Times"/>
                <w:color w:val="000000"/>
              </w:rPr>
              <w:t>11</w:t>
            </w:r>
          </w:p>
        </w:tc>
        <w:tc>
          <w:tcPr>
            <w:tcW w:w="1282" w:type="dxa"/>
          </w:tcPr>
          <w:p w14:paraId="65022910" w14:textId="77777777" w:rsidR="00AD064F" w:rsidRDefault="00821FAC">
            <w:pPr>
              <w:spacing w:line="360" w:lineRule="auto"/>
              <w:rPr>
                <w:rFonts w:ascii="Times" w:eastAsia="Times" w:hAnsi="Times" w:cs="Times"/>
                <w:color w:val="000000"/>
              </w:rPr>
            </w:pPr>
            <w:r>
              <w:rPr>
                <w:rFonts w:ascii="Times" w:eastAsia="Times" w:hAnsi="Times" w:cs="Times"/>
                <w:color w:val="000000"/>
              </w:rPr>
              <w:t>42</w:t>
            </w:r>
          </w:p>
        </w:tc>
        <w:tc>
          <w:tcPr>
            <w:tcW w:w="1282" w:type="dxa"/>
          </w:tcPr>
          <w:p w14:paraId="1EEE3ECE"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34EC1F35"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6175FAD6" w14:textId="77777777" w:rsidR="00AD064F" w:rsidRDefault="00821FAC">
            <w:pPr>
              <w:spacing w:line="360" w:lineRule="auto"/>
              <w:rPr>
                <w:rFonts w:ascii="Times" w:eastAsia="Times" w:hAnsi="Times" w:cs="Times"/>
                <w:color w:val="000000"/>
              </w:rPr>
            </w:pPr>
            <w:r>
              <w:rPr>
                <w:rFonts w:ascii="Times" w:eastAsia="Times" w:hAnsi="Times" w:cs="Times"/>
                <w:color w:val="000000"/>
              </w:rPr>
              <w:t>59</w:t>
            </w:r>
          </w:p>
        </w:tc>
      </w:tr>
      <w:tr w:rsidR="00AD064F" w14:paraId="62841015" w14:textId="77777777">
        <w:trPr>
          <w:trHeight w:val="320"/>
        </w:trPr>
        <w:tc>
          <w:tcPr>
            <w:tcW w:w="1329" w:type="dxa"/>
          </w:tcPr>
          <w:p w14:paraId="4B2507D1"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Humerus</w:t>
            </w:r>
            <w:proofErr w:type="spellEnd"/>
          </w:p>
        </w:tc>
        <w:tc>
          <w:tcPr>
            <w:tcW w:w="1281" w:type="dxa"/>
          </w:tcPr>
          <w:p w14:paraId="66A9BDF5" w14:textId="77777777" w:rsidR="00AD064F" w:rsidRDefault="00821FAC">
            <w:pPr>
              <w:spacing w:line="360" w:lineRule="auto"/>
              <w:rPr>
                <w:rFonts w:ascii="Times" w:eastAsia="Times" w:hAnsi="Times" w:cs="Times"/>
                <w:color w:val="000000"/>
              </w:rPr>
            </w:pPr>
            <w:r>
              <w:rPr>
                <w:rFonts w:ascii="Times" w:eastAsia="Times" w:hAnsi="Times" w:cs="Times"/>
                <w:color w:val="000000"/>
              </w:rPr>
              <w:t>Complete</w:t>
            </w:r>
          </w:p>
        </w:tc>
        <w:tc>
          <w:tcPr>
            <w:tcW w:w="1281" w:type="dxa"/>
          </w:tcPr>
          <w:p w14:paraId="18E94276"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7A77645"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E7100E4"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03C2423"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E432F8D"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r>
      <w:tr w:rsidR="00AD064F" w14:paraId="34515907" w14:textId="77777777">
        <w:trPr>
          <w:trHeight w:val="320"/>
        </w:trPr>
        <w:tc>
          <w:tcPr>
            <w:tcW w:w="1329" w:type="dxa"/>
          </w:tcPr>
          <w:p w14:paraId="7F69E9FD" w14:textId="77777777" w:rsidR="00AD064F" w:rsidRDefault="00AD064F">
            <w:pPr>
              <w:spacing w:line="360" w:lineRule="auto"/>
              <w:rPr>
                <w:rFonts w:ascii="Times" w:eastAsia="Times" w:hAnsi="Times" w:cs="Times"/>
                <w:color w:val="000000"/>
              </w:rPr>
            </w:pPr>
          </w:p>
        </w:tc>
        <w:tc>
          <w:tcPr>
            <w:tcW w:w="1281" w:type="dxa"/>
          </w:tcPr>
          <w:p w14:paraId="1D42927D" w14:textId="77777777" w:rsidR="00AD064F" w:rsidRDefault="00821FAC">
            <w:pPr>
              <w:spacing w:line="360" w:lineRule="auto"/>
              <w:rPr>
                <w:rFonts w:ascii="Times" w:eastAsia="Times" w:hAnsi="Times" w:cs="Times"/>
                <w:color w:val="000000"/>
              </w:rPr>
            </w:pPr>
            <w:r>
              <w:rPr>
                <w:rFonts w:ascii="Times" w:eastAsia="Times" w:hAnsi="Times" w:cs="Times"/>
                <w:color w:val="000000"/>
              </w:rPr>
              <w:t>Proximal</w:t>
            </w:r>
          </w:p>
        </w:tc>
        <w:tc>
          <w:tcPr>
            <w:tcW w:w="1281" w:type="dxa"/>
          </w:tcPr>
          <w:p w14:paraId="1DFA7764"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2CC2F0BA"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c>
          <w:tcPr>
            <w:tcW w:w="1282" w:type="dxa"/>
          </w:tcPr>
          <w:p w14:paraId="4D99C84A"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FA5ABFB"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1C381A5" w14:textId="77777777" w:rsidR="00AD064F" w:rsidRDefault="00821FAC">
            <w:pPr>
              <w:spacing w:line="360" w:lineRule="auto"/>
              <w:rPr>
                <w:rFonts w:ascii="Times" w:eastAsia="Times" w:hAnsi="Times" w:cs="Times"/>
                <w:color w:val="000000"/>
              </w:rPr>
            </w:pPr>
            <w:r>
              <w:rPr>
                <w:rFonts w:ascii="Times" w:eastAsia="Times" w:hAnsi="Times" w:cs="Times"/>
                <w:color w:val="000000"/>
              </w:rPr>
              <w:t>9</w:t>
            </w:r>
          </w:p>
        </w:tc>
      </w:tr>
      <w:tr w:rsidR="00AD064F" w14:paraId="4EEAE44C" w14:textId="77777777">
        <w:trPr>
          <w:trHeight w:val="320"/>
        </w:trPr>
        <w:tc>
          <w:tcPr>
            <w:tcW w:w="1329" w:type="dxa"/>
          </w:tcPr>
          <w:p w14:paraId="2FD14353" w14:textId="77777777" w:rsidR="00AD064F" w:rsidRDefault="00AD064F">
            <w:pPr>
              <w:spacing w:line="360" w:lineRule="auto"/>
              <w:rPr>
                <w:rFonts w:ascii="Times" w:eastAsia="Times" w:hAnsi="Times" w:cs="Times"/>
                <w:color w:val="000000"/>
              </w:rPr>
            </w:pPr>
          </w:p>
        </w:tc>
        <w:tc>
          <w:tcPr>
            <w:tcW w:w="1281" w:type="dxa"/>
          </w:tcPr>
          <w:p w14:paraId="0A10A292"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Midshaft</w:t>
            </w:r>
            <w:proofErr w:type="spellEnd"/>
          </w:p>
        </w:tc>
        <w:tc>
          <w:tcPr>
            <w:tcW w:w="1281" w:type="dxa"/>
          </w:tcPr>
          <w:p w14:paraId="3B395F3B" w14:textId="77777777" w:rsidR="00AD064F" w:rsidRDefault="00821FAC">
            <w:pPr>
              <w:spacing w:line="360" w:lineRule="auto"/>
              <w:rPr>
                <w:rFonts w:ascii="Times" w:eastAsia="Times" w:hAnsi="Times" w:cs="Times"/>
                <w:color w:val="000000"/>
              </w:rPr>
            </w:pPr>
            <w:r>
              <w:rPr>
                <w:rFonts w:ascii="Times" w:eastAsia="Times" w:hAnsi="Times" w:cs="Times"/>
                <w:color w:val="000000"/>
              </w:rPr>
              <w:t>25</w:t>
            </w:r>
          </w:p>
        </w:tc>
        <w:tc>
          <w:tcPr>
            <w:tcW w:w="1282" w:type="dxa"/>
          </w:tcPr>
          <w:p w14:paraId="23072A02" w14:textId="77777777" w:rsidR="00AD064F" w:rsidRDefault="00821FAC">
            <w:pPr>
              <w:spacing w:line="360" w:lineRule="auto"/>
              <w:rPr>
                <w:rFonts w:ascii="Times" w:eastAsia="Times" w:hAnsi="Times" w:cs="Times"/>
                <w:color w:val="000000"/>
              </w:rPr>
            </w:pPr>
            <w:r>
              <w:rPr>
                <w:rFonts w:ascii="Times" w:eastAsia="Times" w:hAnsi="Times" w:cs="Times"/>
                <w:color w:val="000000"/>
              </w:rPr>
              <w:t>138</w:t>
            </w:r>
          </w:p>
        </w:tc>
        <w:tc>
          <w:tcPr>
            <w:tcW w:w="1282" w:type="dxa"/>
          </w:tcPr>
          <w:p w14:paraId="64E364D1"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029F9AD1"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c>
          <w:tcPr>
            <w:tcW w:w="1282" w:type="dxa"/>
          </w:tcPr>
          <w:p w14:paraId="40030530" w14:textId="77777777" w:rsidR="00AD064F" w:rsidRDefault="00821FAC">
            <w:pPr>
              <w:spacing w:line="360" w:lineRule="auto"/>
              <w:rPr>
                <w:rFonts w:ascii="Times" w:eastAsia="Times" w:hAnsi="Times" w:cs="Times"/>
                <w:color w:val="000000"/>
              </w:rPr>
            </w:pPr>
            <w:r>
              <w:rPr>
                <w:rFonts w:ascii="Times" w:eastAsia="Times" w:hAnsi="Times" w:cs="Times"/>
                <w:color w:val="000000"/>
              </w:rPr>
              <w:t>170</w:t>
            </w:r>
          </w:p>
        </w:tc>
      </w:tr>
      <w:tr w:rsidR="00AD064F" w14:paraId="19EAA0FD" w14:textId="77777777">
        <w:trPr>
          <w:trHeight w:val="320"/>
        </w:trPr>
        <w:tc>
          <w:tcPr>
            <w:tcW w:w="1329" w:type="dxa"/>
          </w:tcPr>
          <w:p w14:paraId="24450AA2" w14:textId="77777777" w:rsidR="00AD064F" w:rsidRDefault="00AD064F">
            <w:pPr>
              <w:spacing w:line="360" w:lineRule="auto"/>
              <w:rPr>
                <w:rFonts w:ascii="Times" w:eastAsia="Times" w:hAnsi="Times" w:cs="Times"/>
                <w:color w:val="000000"/>
              </w:rPr>
            </w:pPr>
          </w:p>
        </w:tc>
        <w:tc>
          <w:tcPr>
            <w:tcW w:w="1281" w:type="dxa"/>
          </w:tcPr>
          <w:p w14:paraId="07B5A639" w14:textId="77777777" w:rsidR="00AD064F" w:rsidRDefault="00821FAC">
            <w:pPr>
              <w:spacing w:line="360" w:lineRule="auto"/>
              <w:rPr>
                <w:rFonts w:ascii="Times" w:eastAsia="Times" w:hAnsi="Times" w:cs="Times"/>
                <w:color w:val="000000"/>
              </w:rPr>
            </w:pPr>
            <w:r>
              <w:rPr>
                <w:rFonts w:ascii="Times" w:eastAsia="Times" w:hAnsi="Times" w:cs="Times"/>
                <w:color w:val="000000"/>
              </w:rPr>
              <w:t>Distal</w:t>
            </w:r>
          </w:p>
        </w:tc>
        <w:tc>
          <w:tcPr>
            <w:tcW w:w="1281" w:type="dxa"/>
          </w:tcPr>
          <w:p w14:paraId="5EB6831D"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1AD0E866" w14:textId="77777777" w:rsidR="00AD064F" w:rsidRDefault="00821FAC">
            <w:pPr>
              <w:spacing w:line="360" w:lineRule="auto"/>
              <w:rPr>
                <w:rFonts w:ascii="Times" w:eastAsia="Times" w:hAnsi="Times" w:cs="Times"/>
                <w:color w:val="000000"/>
              </w:rPr>
            </w:pPr>
            <w:r>
              <w:rPr>
                <w:rFonts w:ascii="Times" w:eastAsia="Times" w:hAnsi="Times" w:cs="Times"/>
                <w:color w:val="000000"/>
              </w:rPr>
              <w:t>20</w:t>
            </w:r>
          </w:p>
        </w:tc>
        <w:tc>
          <w:tcPr>
            <w:tcW w:w="1282" w:type="dxa"/>
          </w:tcPr>
          <w:p w14:paraId="5B704401"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CEDC7FB"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91DDE6C" w14:textId="77777777" w:rsidR="00AD064F" w:rsidRDefault="00821FAC">
            <w:pPr>
              <w:spacing w:line="360" w:lineRule="auto"/>
              <w:rPr>
                <w:rFonts w:ascii="Times" w:eastAsia="Times" w:hAnsi="Times" w:cs="Times"/>
                <w:color w:val="000000"/>
              </w:rPr>
            </w:pPr>
            <w:r>
              <w:rPr>
                <w:rFonts w:ascii="Times" w:eastAsia="Times" w:hAnsi="Times" w:cs="Times"/>
                <w:color w:val="000000"/>
              </w:rPr>
              <w:t>24</w:t>
            </w:r>
          </w:p>
        </w:tc>
      </w:tr>
      <w:tr w:rsidR="00AD064F" w14:paraId="08097597" w14:textId="77777777">
        <w:trPr>
          <w:trHeight w:val="320"/>
        </w:trPr>
        <w:tc>
          <w:tcPr>
            <w:tcW w:w="1329" w:type="dxa"/>
          </w:tcPr>
          <w:p w14:paraId="592ED5E3" w14:textId="77777777" w:rsidR="00AD064F" w:rsidRDefault="00821FAC">
            <w:pPr>
              <w:spacing w:line="360" w:lineRule="auto"/>
              <w:rPr>
                <w:rFonts w:ascii="Times" w:eastAsia="Times" w:hAnsi="Times" w:cs="Times"/>
                <w:color w:val="000000"/>
              </w:rPr>
            </w:pPr>
            <w:r>
              <w:rPr>
                <w:rFonts w:ascii="Times" w:eastAsia="Times" w:hAnsi="Times" w:cs="Times"/>
                <w:color w:val="000000"/>
              </w:rPr>
              <w:t>Radius-Ulna</w:t>
            </w:r>
          </w:p>
        </w:tc>
        <w:tc>
          <w:tcPr>
            <w:tcW w:w="1281" w:type="dxa"/>
          </w:tcPr>
          <w:p w14:paraId="74D04658" w14:textId="77777777" w:rsidR="00AD064F" w:rsidRDefault="00821FAC">
            <w:pPr>
              <w:spacing w:line="360" w:lineRule="auto"/>
              <w:rPr>
                <w:rFonts w:ascii="Times" w:eastAsia="Times" w:hAnsi="Times" w:cs="Times"/>
                <w:color w:val="000000"/>
              </w:rPr>
            </w:pPr>
            <w:r>
              <w:rPr>
                <w:rFonts w:ascii="Times" w:eastAsia="Times" w:hAnsi="Times" w:cs="Times"/>
                <w:color w:val="000000"/>
              </w:rPr>
              <w:t>Complete</w:t>
            </w:r>
          </w:p>
        </w:tc>
        <w:tc>
          <w:tcPr>
            <w:tcW w:w="1281" w:type="dxa"/>
          </w:tcPr>
          <w:p w14:paraId="752798D9"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B1FB8D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B02DB42"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7A253F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97AD35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r>
      <w:tr w:rsidR="00AD064F" w14:paraId="2B5B06B8" w14:textId="77777777">
        <w:trPr>
          <w:trHeight w:val="320"/>
        </w:trPr>
        <w:tc>
          <w:tcPr>
            <w:tcW w:w="1329" w:type="dxa"/>
          </w:tcPr>
          <w:p w14:paraId="6DF0C6F1" w14:textId="77777777" w:rsidR="00AD064F" w:rsidRDefault="00AD064F">
            <w:pPr>
              <w:spacing w:line="360" w:lineRule="auto"/>
              <w:rPr>
                <w:rFonts w:ascii="Times" w:eastAsia="Times" w:hAnsi="Times" w:cs="Times"/>
                <w:color w:val="000000"/>
              </w:rPr>
            </w:pPr>
          </w:p>
        </w:tc>
        <w:tc>
          <w:tcPr>
            <w:tcW w:w="1281" w:type="dxa"/>
          </w:tcPr>
          <w:p w14:paraId="490D0862" w14:textId="77777777" w:rsidR="00AD064F" w:rsidRDefault="00821FAC">
            <w:pPr>
              <w:spacing w:line="360" w:lineRule="auto"/>
              <w:rPr>
                <w:rFonts w:ascii="Times" w:eastAsia="Times" w:hAnsi="Times" w:cs="Times"/>
                <w:color w:val="000000"/>
              </w:rPr>
            </w:pPr>
            <w:r>
              <w:rPr>
                <w:rFonts w:ascii="Times" w:eastAsia="Times" w:hAnsi="Times" w:cs="Times"/>
                <w:color w:val="000000"/>
              </w:rPr>
              <w:t>Proximal</w:t>
            </w:r>
          </w:p>
        </w:tc>
        <w:tc>
          <w:tcPr>
            <w:tcW w:w="1281" w:type="dxa"/>
          </w:tcPr>
          <w:p w14:paraId="140762C2" w14:textId="77777777" w:rsidR="00AD064F" w:rsidRDefault="00821FAC">
            <w:pPr>
              <w:spacing w:line="360" w:lineRule="auto"/>
              <w:rPr>
                <w:rFonts w:ascii="Times" w:eastAsia="Times" w:hAnsi="Times" w:cs="Times"/>
                <w:color w:val="000000"/>
              </w:rPr>
            </w:pPr>
            <w:r>
              <w:rPr>
                <w:rFonts w:ascii="Times" w:eastAsia="Times" w:hAnsi="Times" w:cs="Times"/>
                <w:color w:val="000000"/>
              </w:rPr>
              <w:t>6</w:t>
            </w:r>
          </w:p>
        </w:tc>
        <w:tc>
          <w:tcPr>
            <w:tcW w:w="1282" w:type="dxa"/>
          </w:tcPr>
          <w:p w14:paraId="7A646711" w14:textId="77777777" w:rsidR="00AD064F" w:rsidRDefault="00821FAC">
            <w:pPr>
              <w:spacing w:line="360" w:lineRule="auto"/>
              <w:rPr>
                <w:rFonts w:ascii="Times" w:eastAsia="Times" w:hAnsi="Times" w:cs="Times"/>
                <w:color w:val="000000"/>
              </w:rPr>
            </w:pPr>
            <w:r>
              <w:rPr>
                <w:rFonts w:ascii="Times" w:eastAsia="Times" w:hAnsi="Times" w:cs="Times"/>
                <w:color w:val="000000"/>
              </w:rPr>
              <w:t>36</w:t>
            </w:r>
          </w:p>
        </w:tc>
        <w:tc>
          <w:tcPr>
            <w:tcW w:w="1282" w:type="dxa"/>
          </w:tcPr>
          <w:p w14:paraId="78D2F906"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0A85324"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648A5E93" w14:textId="77777777" w:rsidR="00AD064F" w:rsidRDefault="00821FAC">
            <w:pPr>
              <w:spacing w:line="360" w:lineRule="auto"/>
              <w:rPr>
                <w:rFonts w:ascii="Times" w:eastAsia="Times" w:hAnsi="Times" w:cs="Times"/>
                <w:color w:val="000000"/>
              </w:rPr>
            </w:pPr>
            <w:r>
              <w:rPr>
                <w:rFonts w:ascii="Times" w:eastAsia="Times" w:hAnsi="Times" w:cs="Times"/>
                <w:color w:val="000000"/>
              </w:rPr>
              <w:t>42</w:t>
            </w:r>
          </w:p>
        </w:tc>
      </w:tr>
      <w:tr w:rsidR="00AD064F" w14:paraId="5C6A59D5" w14:textId="77777777">
        <w:trPr>
          <w:trHeight w:val="320"/>
        </w:trPr>
        <w:tc>
          <w:tcPr>
            <w:tcW w:w="1329" w:type="dxa"/>
          </w:tcPr>
          <w:p w14:paraId="5E1D8819" w14:textId="77777777" w:rsidR="00AD064F" w:rsidRDefault="00AD064F">
            <w:pPr>
              <w:spacing w:line="360" w:lineRule="auto"/>
              <w:rPr>
                <w:rFonts w:ascii="Times" w:eastAsia="Times" w:hAnsi="Times" w:cs="Times"/>
                <w:color w:val="000000"/>
              </w:rPr>
            </w:pPr>
          </w:p>
        </w:tc>
        <w:tc>
          <w:tcPr>
            <w:tcW w:w="1281" w:type="dxa"/>
          </w:tcPr>
          <w:p w14:paraId="2DFB1D52"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Midshaft</w:t>
            </w:r>
            <w:proofErr w:type="spellEnd"/>
          </w:p>
        </w:tc>
        <w:tc>
          <w:tcPr>
            <w:tcW w:w="1281" w:type="dxa"/>
          </w:tcPr>
          <w:p w14:paraId="15A09E65" w14:textId="77777777" w:rsidR="00AD064F" w:rsidRDefault="00821FAC">
            <w:pPr>
              <w:spacing w:line="360" w:lineRule="auto"/>
              <w:rPr>
                <w:rFonts w:ascii="Times" w:eastAsia="Times" w:hAnsi="Times" w:cs="Times"/>
                <w:color w:val="000000"/>
              </w:rPr>
            </w:pPr>
            <w:r>
              <w:rPr>
                <w:rFonts w:ascii="Times" w:eastAsia="Times" w:hAnsi="Times" w:cs="Times"/>
                <w:color w:val="000000"/>
              </w:rPr>
              <w:t>14</w:t>
            </w:r>
          </w:p>
        </w:tc>
        <w:tc>
          <w:tcPr>
            <w:tcW w:w="1282" w:type="dxa"/>
          </w:tcPr>
          <w:p w14:paraId="4DE946BB" w14:textId="77777777" w:rsidR="00AD064F" w:rsidRDefault="00821FAC">
            <w:pPr>
              <w:spacing w:line="360" w:lineRule="auto"/>
              <w:rPr>
                <w:rFonts w:ascii="Times" w:eastAsia="Times" w:hAnsi="Times" w:cs="Times"/>
                <w:color w:val="000000"/>
              </w:rPr>
            </w:pPr>
            <w:r>
              <w:rPr>
                <w:rFonts w:ascii="Times" w:eastAsia="Times" w:hAnsi="Times" w:cs="Times"/>
                <w:color w:val="000000"/>
              </w:rPr>
              <w:t>70</w:t>
            </w:r>
          </w:p>
        </w:tc>
        <w:tc>
          <w:tcPr>
            <w:tcW w:w="1282" w:type="dxa"/>
          </w:tcPr>
          <w:p w14:paraId="094B5D10" w14:textId="77777777" w:rsidR="00AD064F" w:rsidRDefault="00821FAC">
            <w:pPr>
              <w:spacing w:line="360" w:lineRule="auto"/>
              <w:rPr>
                <w:rFonts w:ascii="Times" w:eastAsia="Times" w:hAnsi="Times" w:cs="Times"/>
                <w:color w:val="000000"/>
              </w:rPr>
            </w:pPr>
            <w:r>
              <w:rPr>
                <w:rFonts w:ascii="Times" w:eastAsia="Times" w:hAnsi="Times" w:cs="Times"/>
                <w:color w:val="000000"/>
              </w:rPr>
              <w:t>5</w:t>
            </w:r>
          </w:p>
        </w:tc>
        <w:tc>
          <w:tcPr>
            <w:tcW w:w="1282" w:type="dxa"/>
          </w:tcPr>
          <w:p w14:paraId="2B3DDC38"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7F362D07" w14:textId="77777777" w:rsidR="00AD064F" w:rsidRDefault="00821FAC">
            <w:pPr>
              <w:spacing w:line="360" w:lineRule="auto"/>
              <w:rPr>
                <w:rFonts w:ascii="Times" w:eastAsia="Times" w:hAnsi="Times" w:cs="Times"/>
                <w:color w:val="000000"/>
              </w:rPr>
            </w:pPr>
            <w:r>
              <w:rPr>
                <w:rFonts w:ascii="Times" w:eastAsia="Times" w:hAnsi="Times" w:cs="Times"/>
                <w:color w:val="000000"/>
              </w:rPr>
              <w:t>91</w:t>
            </w:r>
          </w:p>
        </w:tc>
      </w:tr>
      <w:tr w:rsidR="00AD064F" w14:paraId="424EB581" w14:textId="77777777">
        <w:trPr>
          <w:trHeight w:val="320"/>
        </w:trPr>
        <w:tc>
          <w:tcPr>
            <w:tcW w:w="1329" w:type="dxa"/>
          </w:tcPr>
          <w:p w14:paraId="7705169E" w14:textId="77777777" w:rsidR="00AD064F" w:rsidRDefault="00AD064F">
            <w:pPr>
              <w:spacing w:line="360" w:lineRule="auto"/>
              <w:rPr>
                <w:rFonts w:ascii="Times" w:eastAsia="Times" w:hAnsi="Times" w:cs="Times"/>
                <w:color w:val="000000"/>
              </w:rPr>
            </w:pPr>
          </w:p>
        </w:tc>
        <w:tc>
          <w:tcPr>
            <w:tcW w:w="1281" w:type="dxa"/>
          </w:tcPr>
          <w:p w14:paraId="1941AE3A" w14:textId="77777777" w:rsidR="00AD064F" w:rsidRDefault="00821FAC">
            <w:pPr>
              <w:spacing w:line="360" w:lineRule="auto"/>
              <w:rPr>
                <w:rFonts w:ascii="Times" w:eastAsia="Times" w:hAnsi="Times" w:cs="Times"/>
                <w:color w:val="000000"/>
              </w:rPr>
            </w:pPr>
            <w:r>
              <w:rPr>
                <w:rFonts w:ascii="Times" w:eastAsia="Times" w:hAnsi="Times" w:cs="Times"/>
                <w:color w:val="000000"/>
              </w:rPr>
              <w:t>Distal</w:t>
            </w:r>
          </w:p>
        </w:tc>
        <w:tc>
          <w:tcPr>
            <w:tcW w:w="1281" w:type="dxa"/>
          </w:tcPr>
          <w:p w14:paraId="07C5A03F"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43A134B4"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1A6FB07D"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9D26FBF"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915BF0A" w14:textId="77777777" w:rsidR="00AD064F" w:rsidRDefault="00821FAC">
            <w:pPr>
              <w:spacing w:line="360" w:lineRule="auto"/>
              <w:rPr>
                <w:rFonts w:ascii="Times" w:eastAsia="Times" w:hAnsi="Times" w:cs="Times"/>
                <w:color w:val="000000"/>
              </w:rPr>
            </w:pPr>
            <w:r>
              <w:rPr>
                <w:rFonts w:ascii="Times" w:eastAsia="Times" w:hAnsi="Times" w:cs="Times"/>
                <w:color w:val="000000"/>
              </w:rPr>
              <w:t>6</w:t>
            </w:r>
          </w:p>
        </w:tc>
      </w:tr>
      <w:tr w:rsidR="00AD064F" w14:paraId="6DD410E5" w14:textId="77777777">
        <w:trPr>
          <w:trHeight w:val="320"/>
        </w:trPr>
        <w:tc>
          <w:tcPr>
            <w:tcW w:w="1329" w:type="dxa"/>
          </w:tcPr>
          <w:p w14:paraId="6095EBA8" w14:textId="77777777" w:rsidR="00AD064F" w:rsidRDefault="00821FAC">
            <w:pPr>
              <w:spacing w:line="360" w:lineRule="auto"/>
              <w:rPr>
                <w:rFonts w:ascii="Times" w:eastAsia="Times" w:hAnsi="Times" w:cs="Times"/>
                <w:color w:val="000000"/>
              </w:rPr>
            </w:pPr>
            <w:r>
              <w:rPr>
                <w:rFonts w:ascii="Times" w:eastAsia="Times" w:hAnsi="Times" w:cs="Times"/>
                <w:color w:val="000000"/>
              </w:rPr>
              <w:t>Metacarpal</w:t>
            </w:r>
          </w:p>
        </w:tc>
        <w:tc>
          <w:tcPr>
            <w:tcW w:w="1281" w:type="dxa"/>
          </w:tcPr>
          <w:p w14:paraId="727E650B" w14:textId="77777777" w:rsidR="00AD064F" w:rsidRDefault="00821FAC">
            <w:pPr>
              <w:spacing w:line="360" w:lineRule="auto"/>
              <w:rPr>
                <w:rFonts w:ascii="Times" w:eastAsia="Times" w:hAnsi="Times" w:cs="Times"/>
                <w:color w:val="000000"/>
              </w:rPr>
            </w:pPr>
            <w:r>
              <w:rPr>
                <w:rFonts w:ascii="Times" w:eastAsia="Times" w:hAnsi="Times" w:cs="Times"/>
                <w:color w:val="000000"/>
              </w:rPr>
              <w:t>Complete</w:t>
            </w:r>
          </w:p>
        </w:tc>
        <w:tc>
          <w:tcPr>
            <w:tcW w:w="1281" w:type="dxa"/>
          </w:tcPr>
          <w:p w14:paraId="75F74F1A"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BA29F3E"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18C3DEAC"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D423B76"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60EFE293"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r>
      <w:tr w:rsidR="00AD064F" w14:paraId="7B40850C" w14:textId="77777777">
        <w:trPr>
          <w:trHeight w:val="320"/>
        </w:trPr>
        <w:tc>
          <w:tcPr>
            <w:tcW w:w="1329" w:type="dxa"/>
          </w:tcPr>
          <w:p w14:paraId="7B9905D1" w14:textId="77777777" w:rsidR="00AD064F" w:rsidRDefault="00AD064F">
            <w:pPr>
              <w:spacing w:line="360" w:lineRule="auto"/>
              <w:rPr>
                <w:rFonts w:ascii="Times" w:eastAsia="Times" w:hAnsi="Times" w:cs="Times"/>
                <w:color w:val="000000"/>
              </w:rPr>
            </w:pPr>
          </w:p>
        </w:tc>
        <w:tc>
          <w:tcPr>
            <w:tcW w:w="1281" w:type="dxa"/>
          </w:tcPr>
          <w:p w14:paraId="38812108" w14:textId="77777777" w:rsidR="00AD064F" w:rsidRDefault="00821FAC">
            <w:pPr>
              <w:spacing w:line="360" w:lineRule="auto"/>
              <w:rPr>
                <w:rFonts w:ascii="Times" w:eastAsia="Times" w:hAnsi="Times" w:cs="Times"/>
                <w:color w:val="000000"/>
              </w:rPr>
            </w:pPr>
            <w:r>
              <w:rPr>
                <w:rFonts w:ascii="Times" w:eastAsia="Times" w:hAnsi="Times" w:cs="Times"/>
                <w:color w:val="000000"/>
              </w:rPr>
              <w:t>Proximal</w:t>
            </w:r>
          </w:p>
        </w:tc>
        <w:tc>
          <w:tcPr>
            <w:tcW w:w="1281" w:type="dxa"/>
          </w:tcPr>
          <w:p w14:paraId="4CDCFE5B"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5516C9B7" w14:textId="77777777" w:rsidR="00AD064F" w:rsidRDefault="00821FAC">
            <w:pPr>
              <w:spacing w:line="360" w:lineRule="auto"/>
              <w:rPr>
                <w:rFonts w:ascii="Times" w:eastAsia="Times" w:hAnsi="Times" w:cs="Times"/>
                <w:color w:val="000000"/>
              </w:rPr>
            </w:pPr>
            <w:r>
              <w:rPr>
                <w:rFonts w:ascii="Times" w:eastAsia="Times" w:hAnsi="Times" w:cs="Times"/>
                <w:color w:val="000000"/>
              </w:rPr>
              <w:t>16</w:t>
            </w:r>
          </w:p>
        </w:tc>
        <w:tc>
          <w:tcPr>
            <w:tcW w:w="1282" w:type="dxa"/>
          </w:tcPr>
          <w:p w14:paraId="66455775"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D390583"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F953C8B" w14:textId="77777777" w:rsidR="00AD064F" w:rsidRDefault="00821FAC">
            <w:pPr>
              <w:spacing w:line="360" w:lineRule="auto"/>
              <w:rPr>
                <w:rFonts w:ascii="Times" w:eastAsia="Times" w:hAnsi="Times" w:cs="Times"/>
                <w:color w:val="000000"/>
              </w:rPr>
            </w:pPr>
            <w:r>
              <w:rPr>
                <w:rFonts w:ascii="Times" w:eastAsia="Times" w:hAnsi="Times" w:cs="Times"/>
                <w:color w:val="000000"/>
              </w:rPr>
              <w:t>17</w:t>
            </w:r>
          </w:p>
        </w:tc>
      </w:tr>
      <w:tr w:rsidR="00AD064F" w14:paraId="2A15A4BD" w14:textId="77777777">
        <w:trPr>
          <w:trHeight w:val="320"/>
        </w:trPr>
        <w:tc>
          <w:tcPr>
            <w:tcW w:w="1329" w:type="dxa"/>
          </w:tcPr>
          <w:p w14:paraId="753D146B" w14:textId="77777777" w:rsidR="00AD064F" w:rsidRDefault="00AD064F">
            <w:pPr>
              <w:spacing w:line="360" w:lineRule="auto"/>
              <w:rPr>
                <w:rFonts w:ascii="Times" w:eastAsia="Times" w:hAnsi="Times" w:cs="Times"/>
                <w:color w:val="000000"/>
              </w:rPr>
            </w:pPr>
          </w:p>
        </w:tc>
        <w:tc>
          <w:tcPr>
            <w:tcW w:w="1281" w:type="dxa"/>
          </w:tcPr>
          <w:p w14:paraId="43453ED6"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Midshaft</w:t>
            </w:r>
            <w:proofErr w:type="spellEnd"/>
          </w:p>
        </w:tc>
        <w:tc>
          <w:tcPr>
            <w:tcW w:w="1281" w:type="dxa"/>
          </w:tcPr>
          <w:p w14:paraId="52887C38"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c>
          <w:tcPr>
            <w:tcW w:w="1282" w:type="dxa"/>
          </w:tcPr>
          <w:p w14:paraId="5912606F" w14:textId="77777777" w:rsidR="00AD064F" w:rsidRDefault="00821FAC">
            <w:pPr>
              <w:spacing w:line="360" w:lineRule="auto"/>
              <w:rPr>
                <w:rFonts w:ascii="Times" w:eastAsia="Times" w:hAnsi="Times" w:cs="Times"/>
                <w:color w:val="000000"/>
              </w:rPr>
            </w:pPr>
            <w:r>
              <w:rPr>
                <w:rFonts w:ascii="Times" w:eastAsia="Times" w:hAnsi="Times" w:cs="Times"/>
                <w:color w:val="000000"/>
              </w:rPr>
              <w:t>34</w:t>
            </w:r>
          </w:p>
        </w:tc>
        <w:tc>
          <w:tcPr>
            <w:tcW w:w="1282" w:type="dxa"/>
          </w:tcPr>
          <w:p w14:paraId="310A7856"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79B7584D"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9C372BE" w14:textId="77777777" w:rsidR="00AD064F" w:rsidRDefault="00821FAC">
            <w:pPr>
              <w:spacing w:line="360" w:lineRule="auto"/>
              <w:rPr>
                <w:rFonts w:ascii="Times" w:eastAsia="Times" w:hAnsi="Times" w:cs="Times"/>
                <w:color w:val="000000"/>
              </w:rPr>
            </w:pPr>
            <w:r>
              <w:rPr>
                <w:rFonts w:ascii="Times" w:eastAsia="Times" w:hAnsi="Times" w:cs="Times"/>
                <w:color w:val="000000"/>
              </w:rPr>
              <w:t>43</w:t>
            </w:r>
          </w:p>
        </w:tc>
      </w:tr>
      <w:tr w:rsidR="00AD064F" w14:paraId="114EA741" w14:textId="77777777">
        <w:trPr>
          <w:trHeight w:val="320"/>
        </w:trPr>
        <w:tc>
          <w:tcPr>
            <w:tcW w:w="1329" w:type="dxa"/>
          </w:tcPr>
          <w:p w14:paraId="1B5DA59A" w14:textId="77777777" w:rsidR="00AD064F" w:rsidRDefault="00AD064F">
            <w:pPr>
              <w:spacing w:line="360" w:lineRule="auto"/>
              <w:rPr>
                <w:rFonts w:ascii="Times" w:eastAsia="Times" w:hAnsi="Times" w:cs="Times"/>
                <w:color w:val="000000"/>
              </w:rPr>
            </w:pPr>
          </w:p>
        </w:tc>
        <w:tc>
          <w:tcPr>
            <w:tcW w:w="1281" w:type="dxa"/>
          </w:tcPr>
          <w:p w14:paraId="72A6CE99" w14:textId="77777777" w:rsidR="00AD064F" w:rsidRDefault="00821FAC">
            <w:pPr>
              <w:spacing w:line="360" w:lineRule="auto"/>
              <w:rPr>
                <w:rFonts w:ascii="Times" w:eastAsia="Times" w:hAnsi="Times" w:cs="Times"/>
                <w:color w:val="000000"/>
              </w:rPr>
            </w:pPr>
            <w:r>
              <w:rPr>
                <w:rFonts w:ascii="Times" w:eastAsia="Times" w:hAnsi="Times" w:cs="Times"/>
                <w:color w:val="000000"/>
              </w:rPr>
              <w:t>Distal</w:t>
            </w:r>
          </w:p>
        </w:tc>
        <w:tc>
          <w:tcPr>
            <w:tcW w:w="1281" w:type="dxa"/>
          </w:tcPr>
          <w:p w14:paraId="0450B2A1"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26E18575"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c>
          <w:tcPr>
            <w:tcW w:w="1282" w:type="dxa"/>
          </w:tcPr>
          <w:p w14:paraId="34C9B179"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8AA2BE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361FDB3" w14:textId="77777777" w:rsidR="00AD064F" w:rsidRDefault="00821FAC">
            <w:pPr>
              <w:spacing w:line="360" w:lineRule="auto"/>
              <w:rPr>
                <w:rFonts w:ascii="Times" w:eastAsia="Times" w:hAnsi="Times" w:cs="Times"/>
                <w:color w:val="000000"/>
              </w:rPr>
            </w:pPr>
            <w:r>
              <w:rPr>
                <w:rFonts w:ascii="Times" w:eastAsia="Times" w:hAnsi="Times" w:cs="Times"/>
                <w:color w:val="000000"/>
              </w:rPr>
              <w:t>9</w:t>
            </w:r>
          </w:p>
        </w:tc>
      </w:tr>
      <w:tr w:rsidR="00AD064F" w14:paraId="7A5E02CD" w14:textId="77777777">
        <w:trPr>
          <w:trHeight w:val="320"/>
        </w:trPr>
        <w:tc>
          <w:tcPr>
            <w:tcW w:w="1329" w:type="dxa"/>
          </w:tcPr>
          <w:p w14:paraId="11731965" w14:textId="77777777" w:rsidR="00AD064F" w:rsidRDefault="00821FAC">
            <w:pPr>
              <w:spacing w:line="360" w:lineRule="auto"/>
              <w:rPr>
                <w:rFonts w:ascii="Times" w:eastAsia="Times" w:hAnsi="Times" w:cs="Times"/>
                <w:color w:val="000000"/>
              </w:rPr>
            </w:pPr>
            <w:r>
              <w:rPr>
                <w:rFonts w:ascii="Times" w:eastAsia="Times" w:hAnsi="Times" w:cs="Times"/>
                <w:color w:val="000000"/>
              </w:rPr>
              <w:t>Femur</w:t>
            </w:r>
          </w:p>
        </w:tc>
        <w:tc>
          <w:tcPr>
            <w:tcW w:w="1281" w:type="dxa"/>
          </w:tcPr>
          <w:p w14:paraId="07A1F4B0" w14:textId="77777777" w:rsidR="00AD064F" w:rsidRDefault="00821FAC">
            <w:pPr>
              <w:spacing w:line="360" w:lineRule="auto"/>
              <w:rPr>
                <w:rFonts w:ascii="Times" w:eastAsia="Times" w:hAnsi="Times" w:cs="Times"/>
                <w:color w:val="000000"/>
              </w:rPr>
            </w:pPr>
            <w:r>
              <w:rPr>
                <w:rFonts w:ascii="Times" w:eastAsia="Times" w:hAnsi="Times" w:cs="Times"/>
                <w:color w:val="000000"/>
              </w:rPr>
              <w:t>Complete</w:t>
            </w:r>
          </w:p>
        </w:tc>
        <w:tc>
          <w:tcPr>
            <w:tcW w:w="1281" w:type="dxa"/>
          </w:tcPr>
          <w:p w14:paraId="6B34B1DE"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F9878C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75D353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DCE71AA"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3EB7116"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r>
      <w:tr w:rsidR="00AD064F" w14:paraId="55270780" w14:textId="77777777">
        <w:trPr>
          <w:trHeight w:val="320"/>
        </w:trPr>
        <w:tc>
          <w:tcPr>
            <w:tcW w:w="1329" w:type="dxa"/>
          </w:tcPr>
          <w:p w14:paraId="039E59F4" w14:textId="77777777" w:rsidR="00AD064F" w:rsidRDefault="00AD064F">
            <w:pPr>
              <w:spacing w:line="360" w:lineRule="auto"/>
              <w:rPr>
                <w:rFonts w:ascii="Times" w:eastAsia="Times" w:hAnsi="Times" w:cs="Times"/>
                <w:color w:val="000000"/>
              </w:rPr>
            </w:pPr>
          </w:p>
        </w:tc>
        <w:tc>
          <w:tcPr>
            <w:tcW w:w="1281" w:type="dxa"/>
          </w:tcPr>
          <w:p w14:paraId="6CED9345" w14:textId="77777777" w:rsidR="00AD064F" w:rsidRDefault="00821FAC">
            <w:pPr>
              <w:spacing w:line="360" w:lineRule="auto"/>
              <w:rPr>
                <w:rFonts w:ascii="Times" w:eastAsia="Times" w:hAnsi="Times" w:cs="Times"/>
                <w:color w:val="000000"/>
              </w:rPr>
            </w:pPr>
            <w:r>
              <w:rPr>
                <w:rFonts w:ascii="Times" w:eastAsia="Times" w:hAnsi="Times" w:cs="Times"/>
                <w:color w:val="000000"/>
              </w:rPr>
              <w:t>Proximal</w:t>
            </w:r>
          </w:p>
        </w:tc>
        <w:tc>
          <w:tcPr>
            <w:tcW w:w="1281" w:type="dxa"/>
          </w:tcPr>
          <w:p w14:paraId="7137AFA8"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c>
          <w:tcPr>
            <w:tcW w:w="1282" w:type="dxa"/>
          </w:tcPr>
          <w:p w14:paraId="005AA7F6"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c>
          <w:tcPr>
            <w:tcW w:w="1282" w:type="dxa"/>
          </w:tcPr>
          <w:p w14:paraId="30EA3972"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4AAA34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146D35A" w14:textId="77777777" w:rsidR="00AD064F" w:rsidRDefault="00821FAC">
            <w:pPr>
              <w:spacing w:line="360" w:lineRule="auto"/>
              <w:rPr>
                <w:rFonts w:ascii="Times" w:eastAsia="Times" w:hAnsi="Times" w:cs="Times"/>
                <w:color w:val="000000"/>
              </w:rPr>
            </w:pPr>
            <w:r>
              <w:rPr>
                <w:rFonts w:ascii="Times" w:eastAsia="Times" w:hAnsi="Times" w:cs="Times"/>
                <w:color w:val="000000"/>
              </w:rPr>
              <w:t>15</w:t>
            </w:r>
          </w:p>
        </w:tc>
      </w:tr>
      <w:tr w:rsidR="00AD064F" w14:paraId="456032B2" w14:textId="77777777">
        <w:trPr>
          <w:trHeight w:val="320"/>
        </w:trPr>
        <w:tc>
          <w:tcPr>
            <w:tcW w:w="1329" w:type="dxa"/>
          </w:tcPr>
          <w:p w14:paraId="5557913D" w14:textId="77777777" w:rsidR="00AD064F" w:rsidRDefault="00AD064F">
            <w:pPr>
              <w:spacing w:line="360" w:lineRule="auto"/>
              <w:rPr>
                <w:rFonts w:ascii="Times" w:eastAsia="Times" w:hAnsi="Times" w:cs="Times"/>
                <w:color w:val="000000"/>
              </w:rPr>
            </w:pPr>
          </w:p>
        </w:tc>
        <w:tc>
          <w:tcPr>
            <w:tcW w:w="1281" w:type="dxa"/>
          </w:tcPr>
          <w:p w14:paraId="1B6BC5E7"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Midshaft</w:t>
            </w:r>
            <w:proofErr w:type="spellEnd"/>
          </w:p>
        </w:tc>
        <w:tc>
          <w:tcPr>
            <w:tcW w:w="1281" w:type="dxa"/>
          </w:tcPr>
          <w:p w14:paraId="1093E23F" w14:textId="77777777" w:rsidR="00AD064F" w:rsidRDefault="00821FAC">
            <w:pPr>
              <w:spacing w:line="360" w:lineRule="auto"/>
              <w:rPr>
                <w:rFonts w:ascii="Times" w:eastAsia="Times" w:hAnsi="Times" w:cs="Times"/>
                <w:color w:val="000000"/>
              </w:rPr>
            </w:pPr>
            <w:r>
              <w:rPr>
                <w:rFonts w:ascii="Times" w:eastAsia="Times" w:hAnsi="Times" w:cs="Times"/>
                <w:color w:val="000000"/>
              </w:rPr>
              <w:t>35</w:t>
            </w:r>
          </w:p>
        </w:tc>
        <w:tc>
          <w:tcPr>
            <w:tcW w:w="1282" w:type="dxa"/>
          </w:tcPr>
          <w:p w14:paraId="145B4EA0" w14:textId="77777777" w:rsidR="00AD064F" w:rsidRDefault="00821FAC">
            <w:pPr>
              <w:spacing w:line="360" w:lineRule="auto"/>
              <w:rPr>
                <w:rFonts w:ascii="Times" w:eastAsia="Times" w:hAnsi="Times" w:cs="Times"/>
                <w:color w:val="000000"/>
              </w:rPr>
            </w:pPr>
            <w:r>
              <w:rPr>
                <w:rFonts w:ascii="Times" w:eastAsia="Times" w:hAnsi="Times" w:cs="Times"/>
                <w:color w:val="000000"/>
              </w:rPr>
              <w:t>67</w:t>
            </w:r>
          </w:p>
        </w:tc>
        <w:tc>
          <w:tcPr>
            <w:tcW w:w="1282" w:type="dxa"/>
          </w:tcPr>
          <w:p w14:paraId="0DE40B66" w14:textId="77777777" w:rsidR="00AD064F" w:rsidRDefault="00821FAC">
            <w:pPr>
              <w:spacing w:line="360" w:lineRule="auto"/>
              <w:rPr>
                <w:rFonts w:ascii="Times" w:eastAsia="Times" w:hAnsi="Times" w:cs="Times"/>
                <w:color w:val="000000"/>
              </w:rPr>
            </w:pPr>
            <w:r>
              <w:rPr>
                <w:rFonts w:ascii="Times" w:eastAsia="Times" w:hAnsi="Times" w:cs="Times"/>
                <w:color w:val="000000"/>
              </w:rPr>
              <w:t>3</w:t>
            </w:r>
          </w:p>
        </w:tc>
        <w:tc>
          <w:tcPr>
            <w:tcW w:w="1282" w:type="dxa"/>
          </w:tcPr>
          <w:p w14:paraId="0095EF2C"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1305176C" w14:textId="77777777" w:rsidR="00AD064F" w:rsidRDefault="00821FAC">
            <w:pPr>
              <w:spacing w:line="360" w:lineRule="auto"/>
              <w:rPr>
                <w:rFonts w:ascii="Times" w:eastAsia="Times" w:hAnsi="Times" w:cs="Times"/>
                <w:color w:val="000000"/>
              </w:rPr>
            </w:pPr>
            <w:r>
              <w:rPr>
                <w:rFonts w:ascii="Times" w:eastAsia="Times" w:hAnsi="Times" w:cs="Times"/>
                <w:color w:val="000000"/>
              </w:rPr>
              <w:t>107</w:t>
            </w:r>
          </w:p>
        </w:tc>
      </w:tr>
      <w:tr w:rsidR="00AD064F" w14:paraId="2C1708CD" w14:textId="77777777">
        <w:trPr>
          <w:trHeight w:val="320"/>
        </w:trPr>
        <w:tc>
          <w:tcPr>
            <w:tcW w:w="1329" w:type="dxa"/>
          </w:tcPr>
          <w:p w14:paraId="1685BF4E" w14:textId="77777777" w:rsidR="00AD064F" w:rsidRDefault="00AD064F">
            <w:pPr>
              <w:spacing w:line="360" w:lineRule="auto"/>
              <w:rPr>
                <w:rFonts w:ascii="Times" w:eastAsia="Times" w:hAnsi="Times" w:cs="Times"/>
                <w:color w:val="000000"/>
              </w:rPr>
            </w:pPr>
          </w:p>
        </w:tc>
        <w:tc>
          <w:tcPr>
            <w:tcW w:w="1281" w:type="dxa"/>
          </w:tcPr>
          <w:p w14:paraId="2408CD08" w14:textId="77777777" w:rsidR="00AD064F" w:rsidRDefault="00821FAC">
            <w:pPr>
              <w:spacing w:line="360" w:lineRule="auto"/>
              <w:rPr>
                <w:rFonts w:ascii="Times" w:eastAsia="Times" w:hAnsi="Times" w:cs="Times"/>
                <w:color w:val="000000"/>
              </w:rPr>
            </w:pPr>
            <w:r>
              <w:rPr>
                <w:rFonts w:ascii="Times" w:eastAsia="Times" w:hAnsi="Times" w:cs="Times"/>
                <w:color w:val="000000"/>
              </w:rPr>
              <w:t>Distal</w:t>
            </w:r>
          </w:p>
        </w:tc>
        <w:tc>
          <w:tcPr>
            <w:tcW w:w="1281" w:type="dxa"/>
          </w:tcPr>
          <w:p w14:paraId="00AE8081"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41848B1D" w14:textId="77777777" w:rsidR="00AD064F" w:rsidRDefault="00821FAC">
            <w:pPr>
              <w:spacing w:line="360" w:lineRule="auto"/>
              <w:rPr>
                <w:rFonts w:ascii="Times" w:eastAsia="Times" w:hAnsi="Times" w:cs="Times"/>
                <w:color w:val="000000"/>
              </w:rPr>
            </w:pPr>
            <w:r>
              <w:rPr>
                <w:rFonts w:ascii="Times" w:eastAsia="Times" w:hAnsi="Times" w:cs="Times"/>
                <w:color w:val="000000"/>
              </w:rPr>
              <w:t>5</w:t>
            </w:r>
          </w:p>
        </w:tc>
        <w:tc>
          <w:tcPr>
            <w:tcW w:w="1282" w:type="dxa"/>
          </w:tcPr>
          <w:p w14:paraId="14D99E7F"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7BA22D99"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7BC4105"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r>
      <w:tr w:rsidR="00AD064F" w14:paraId="591767AE" w14:textId="77777777">
        <w:trPr>
          <w:trHeight w:val="320"/>
        </w:trPr>
        <w:tc>
          <w:tcPr>
            <w:tcW w:w="1329" w:type="dxa"/>
          </w:tcPr>
          <w:p w14:paraId="0AB96BDB" w14:textId="77777777" w:rsidR="00AD064F" w:rsidRDefault="00821FAC">
            <w:pPr>
              <w:spacing w:line="360" w:lineRule="auto"/>
              <w:rPr>
                <w:rFonts w:ascii="Times" w:eastAsia="Times" w:hAnsi="Times" w:cs="Times"/>
                <w:color w:val="000000"/>
              </w:rPr>
            </w:pPr>
            <w:r>
              <w:rPr>
                <w:rFonts w:ascii="Times" w:eastAsia="Times" w:hAnsi="Times" w:cs="Times"/>
                <w:color w:val="000000"/>
              </w:rPr>
              <w:lastRenderedPageBreak/>
              <w:t>Tibia</w:t>
            </w:r>
          </w:p>
        </w:tc>
        <w:tc>
          <w:tcPr>
            <w:tcW w:w="1281" w:type="dxa"/>
          </w:tcPr>
          <w:p w14:paraId="066B59B3" w14:textId="77777777" w:rsidR="00AD064F" w:rsidRDefault="00821FAC">
            <w:pPr>
              <w:spacing w:line="360" w:lineRule="auto"/>
              <w:rPr>
                <w:rFonts w:ascii="Times" w:eastAsia="Times" w:hAnsi="Times" w:cs="Times"/>
                <w:color w:val="000000"/>
              </w:rPr>
            </w:pPr>
            <w:r>
              <w:rPr>
                <w:rFonts w:ascii="Times" w:eastAsia="Times" w:hAnsi="Times" w:cs="Times"/>
                <w:color w:val="000000"/>
              </w:rPr>
              <w:t>Complete</w:t>
            </w:r>
          </w:p>
        </w:tc>
        <w:tc>
          <w:tcPr>
            <w:tcW w:w="1281" w:type="dxa"/>
          </w:tcPr>
          <w:p w14:paraId="5F5CD0C9"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6C2A80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4B4FBCB"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E2C801F"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6C3C1C52"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r>
      <w:tr w:rsidR="00AD064F" w14:paraId="6C255B97" w14:textId="77777777">
        <w:trPr>
          <w:trHeight w:val="320"/>
        </w:trPr>
        <w:tc>
          <w:tcPr>
            <w:tcW w:w="1329" w:type="dxa"/>
          </w:tcPr>
          <w:p w14:paraId="71F15BA5" w14:textId="77777777" w:rsidR="00AD064F" w:rsidRDefault="00AD064F">
            <w:pPr>
              <w:spacing w:line="360" w:lineRule="auto"/>
              <w:rPr>
                <w:rFonts w:ascii="Times" w:eastAsia="Times" w:hAnsi="Times" w:cs="Times"/>
                <w:color w:val="000000"/>
              </w:rPr>
            </w:pPr>
          </w:p>
        </w:tc>
        <w:tc>
          <w:tcPr>
            <w:tcW w:w="1281" w:type="dxa"/>
          </w:tcPr>
          <w:p w14:paraId="5355B630" w14:textId="77777777" w:rsidR="00AD064F" w:rsidRDefault="00821FAC">
            <w:pPr>
              <w:spacing w:line="360" w:lineRule="auto"/>
              <w:rPr>
                <w:rFonts w:ascii="Times" w:eastAsia="Times" w:hAnsi="Times" w:cs="Times"/>
                <w:color w:val="000000"/>
              </w:rPr>
            </w:pPr>
            <w:r>
              <w:rPr>
                <w:rFonts w:ascii="Times" w:eastAsia="Times" w:hAnsi="Times" w:cs="Times"/>
                <w:color w:val="000000"/>
              </w:rPr>
              <w:t>Proximal</w:t>
            </w:r>
          </w:p>
        </w:tc>
        <w:tc>
          <w:tcPr>
            <w:tcW w:w="1281" w:type="dxa"/>
          </w:tcPr>
          <w:p w14:paraId="1A3B22FC"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69B9E553" w14:textId="77777777" w:rsidR="00AD064F" w:rsidRDefault="00821FAC">
            <w:pPr>
              <w:spacing w:line="360" w:lineRule="auto"/>
              <w:rPr>
                <w:rFonts w:ascii="Times" w:eastAsia="Times" w:hAnsi="Times" w:cs="Times"/>
                <w:color w:val="000000"/>
              </w:rPr>
            </w:pPr>
            <w:r>
              <w:rPr>
                <w:rFonts w:ascii="Times" w:eastAsia="Times" w:hAnsi="Times" w:cs="Times"/>
                <w:color w:val="000000"/>
              </w:rPr>
              <w:t>5</w:t>
            </w:r>
          </w:p>
        </w:tc>
        <w:tc>
          <w:tcPr>
            <w:tcW w:w="1282" w:type="dxa"/>
          </w:tcPr>
          <w:p w14:paraId="1B9FA1CF"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60F30F4"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FD5E7AB" w14:textId="77777777" w:rsidR="00AD064F" w:rsidRDefault="00821FAC">
            <w:pPr>
              <w:spacing w:line="360" w:lineRule="auto"/>
              <w:rPr>
                <w:rFonts w:ascii="Times" w:eastAsia="Times" w:hAnsi="Times" w:cs="Times"/>
                <w:color w:val="000000"/>
              </w:rPr>
            </w:pPr>
            <w:r>
              <w:rPr>
                <w:rFonts w:ascii="Times" w:eastAsia="Times" w:hAnsi="Times" w:cs="Times"/>
                <w:color w:val="000000"/>
              </w:rPr>
              <w:t>6</w:t>
            </w:r>
          </w:p>
        </w:tc>
      </w:tr>
      <w:tr w:rsidR="00AD064F" w14:paraId="4063A178" w14:textId="77777777">
        <w:trPr>
          <w:trHeight w:val="320"/>
        </w:trPr>
        <w:tc>
          <w:tcPr>
            <w:tcW w:w="1329" w:type="dxa"/>
          </w:tcPr>
          <w:p w14:paraId="7037B334" w14:textId="77777777" w:rsidR="00AD064F" w:rsidRDefault="00AD064F">
            <w:pPr>
              <w:spacing w:line="360" w:lineRule="auto"/>
              <w:rPr>
                <w:rFonts w:ascii="Times" w:eastAsia="Times" w:hAnsi="Times" w:cs="Times"/>
                <w:color w:val="000000"/>
              </w:rPr>
            </w:pPr>
          </w:p>
        </w:tc>
        <w:tc>
          <w:tcPr>
            <w:tcW w:w="1281" w:type="dxa"/>
          </w:tcPr>
          <w:p w14:paraId="23E2BBC4"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Midshaft</w:t>
            </w:r>
            <w:proofErr w:type="spellEnd"/>
          </w:p>
        </w:tc>
        <w:tc>
          <w:tcPr>
            <w:tcW w:w="1281" w:type="dxa"/>
          </w:tcPr>
          <w:p w14:paraId="4C4A1B01" w14:textId="77777777" w:rsidR="00AD064F" w:rsidRDefault="00821FAC">
            <w:pPr>
              <w:spacing w:line="360" w:lineRule="auto"/>
              <w:rPr>
                <w:rFonts w:ascii="Times" w:eastAsia="Times" w:hAnsi="Times" w:cs="Times"/>
                <w:color w:val="000000"/>
              </w:rPr>
            </w:pPr>
            <w:r>
              <w:rPr>
                <w:rFonts w:ascii="Times" w:eastAsia="Times" w:hAnsi="Times" w:cs="Times"/>
                <w:color w:val="000000"/>
              </w:rPr>
              <w:t>35</w:t>
            </w:r>
          </w:p>
        </w:tc>
        <w:tc>
          <w:tcPr>
            <w:tcW w:w="1282" w:type="dxa"/>
          </w:tcPr>
          <w:p w14:paraId="51FAD62B" w14:textId="77777777" w:rsidR="00AD064F" w:rsidRDefault="00821FAC">
            <w:pPr>
              <w:spacing w:line="360" w:lineRule="auto"/>
              <w:rPr>
                <w:rFonts w:ascii="Times" w:eastAsia="Times" w:hAnsi="Times" w:cs="Times"/>
                <w:color w:val="000000"/>
              </w:rPr>
            </w:pPr>
            <w:r>
              <w:rPr>
                <w:rFonts w:ascii="Times" w:eastAsia="Times" w:hAnsi="Times" w:cs="Times"/>
                <w:color w:val="000000"/>
              </w:rPr>
              <w:t>113</w:t>
            </w:r>
          </w:p>
        </w:tc>
        <w:tc>
          <w:tcPr>
            <w:tcW w:w="1282" w:type="dxa"/>
          </w:tcPr>
          <w:p w14:paraId="1EF7238A" w14:textId="77777777" w:rsidR="00AD064F" w:rsidRDefault="00821FAC">
            <w:pPr>
              <w:spacing w:line="360" w:lineRule="auto"/>
              <w:rPr>
                <w:rFonts w:ascii="Times" w:eastAsia="Times" w:hAnsi="Times" w:cs="Times"/>
                <w:color w:val="000000"/>
              </w:rPr>
            </w:pPr>
            <w:r>
              <w:rPr>
                <w:rFonts w:ascii="Times" w:eastAsia="Times" w:hAnsi="Times" w:cs="Times"/>
                <w:color w:val="000000"/>
              </w:rPr>
              <w:t>5</w:t>
            </w:r>
          </w:p>
        </w:tc>
        <w:tc>
          <w:tcPr>
            <w:tcW w:w="1282" w:type="dxa"/>
          </w:tcPr>
          <w:p w14:paraId="0A1B188A"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4C890A79" w14:textId="77777777" w:rsidR="00AD064F" w:rsidRDefault="00821FAC">
            <w:pPr>
              <w:spacing w:line="360" w:lineRule="auto"/>
              <w:rPr>
                <w:rFonts w:ascii="Times" w:eastAsia="Times" w:hAnsi="Times" w:cs="Times"/>
                <w:color w:val="000000"/>
              </w:rPr>
            </w:pPr>
            <w:r>
              <w:rPr>
                <w:rFonts w:ascii="Times" w:eastAsia="Times" w:hAnsi="Times" w:cs="Times"/>
                <w:color w:val="000000"/>
              </w:rPr>
              <w:t>155</w:t>
            </w:r>
          </w:p>
        </w:tc>
      </w:tr>
      <w:tr w:rsidR="00AD064F" w14:paraId="33891DE4" w14:textId="77777777">
        <w:trPr>
          <w:trHeight w:val="320"/>
        </w:trPr>
        <w:tc>
          <w:tcPr>
            <w:tcW w:w="1329" w:type="dxa"/>
          </w:tcPr>
          <w:p w14:paraId="49364672" w14:textId="77777777" w:rsidR="00AD064F" w:rsidRDefault="00AD064F">
            <w:pPr>
              <w:spacing w:line="360" w:lineRule="auto"/>
              <w:rPr>
                <w:rFonts w:ascii="Times" w:eastAsia="Times" w:hAnsi="Times" w:cs="Times"/>
                <w:color w:val="000000"/>
              </w:rPr>
            </w:pPr>
          </w:p>
        </w:tc>
        <w:tc>
          <w:tcPr>
            <w:tcW w:w="1281" w:type="dxa"/>
          </w:tcPr>
          <w:p w14:paraId="423952B0" w14:textId="77777777" w:rsidR="00AD064F" w:rsidRDefault="00821FAC">
            <w:pPr>
              <w:spacing w:line="360" w:lineRule="auto"/>
              <w:rPr>
                <w:rFonts w:ascii="Times" w:eastAsia="Times" w:hAnsi="Times" w:cs="Times"/>
                <w:color w:val="000000"/>
              </w:rPr>
            </w:pPr>
            <w:r>
              <w:rPr>
                <w:rFonts w:ascii="Times" w:eastAsia="Times" w:hAnsi="Times" w:cs="Times"/>
                <w:color w:val="000000"/>
              </w:rPr>
              <w:t>Distal</w:t>
            </w:r>
          </w:p>
        </w:tc>
        <w:tc>
          <w:tcPr>
            <w:tcW w:w="1281" w:type="dxa"/>
          </w:tcPr>
          <w:p w14:paraId="2C260A86"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4A6E6F53"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09B1A949"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FB7F8BB"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FCE2C5F" w14:textId="77777777" w:rsidR="00AD064F" w:rsidRDefault="00821FAC">
            <w:pPr>
              <w:spacing w:line="360" w:lineRule="auto"/>
              <w:rPr>
                <w:rFonts w:ascii="Times" w:eastAsia="Times" w:hAnsi="Times" w:cs="Times"/>
                <w:color w:val="000000"/>
              </w:rPr>
            </w:pPr>
            <w:r>
              <w:rPr>
                <w:rFonts w:ascii="Times" w:eastAsia="Times" w:hAnsi="Times" w:cs="Times"/>
                <w:color w:val="000000"/>
              </w:rPr>
              <w:t>6</w:t>
            </w:r>
          </w:p>
        </w:tc>
      </w:tr>
      <w:tr w:rsidR="00AD064F" w14:paraId="6DE77BE4" w14:textId="77777777">
        <w:trPr>
          <w:trHeight w:val="320"/>
        </w:trPr>
        <w:tc>
          <w:tcPr>
            <w:tcW w:w="1329" w:type="dxa"/>
          </w:tcPr>
          <w:p w14:paraId="2E4C8474" w14:textId="77777777" w:rsidR="00AD064F" w:rsidRDefault="00821FAC">
            <w:pPr>
              <w:spacing w:line="360" w:lineRule="auto"/>
              <w:rPr>
                <w:rFonts w:ascii="Times" w:eastAsia="Times" w:hAnsi="Times" w:cs="Times"/>
                <w:color w:val="000000"/>
              </w:rPr>
            </w:pPr>
            <w:r>
              <w:rPr>
                <w:rFonts w:ascii="Times" w:eastAsia="Times" w:hAnsi="Times" w:cs="Times"/>
                <w:color w:val="000000"/>
              </w:rPr>
              <w:t>Metatarsal</w:t>
            </w:r>
          </w:p>
        </w:tc>
        <w:tc>
          <w:tcPr>
            <w:tcW w:w="1281" w:type="dxa"/>
          </w:tcPr>
          <w:p w14:paraId="48821AB3" w14:textId="77777777" w:rsidR="00AD064F" w:rsidRDefault="00821FAC">
            <w:pPr>
              <w:spacing w:line="360" w:lineRule="auto"/>
              <w:rPr>
                <w:rFonts w:ascii="Times" w:eastAsia="Times" w:hAnsi="Times" w:cs="Times"/>
                <w:color w:val="000000"/>
              </w:rPr>
            </w:pPr>
            <w:r>
              <w:rPr>
                <w:rFonts w:ascii="Times" w:eastAsia="Times" w:hAnsi="Times" w:cs="Times"/>
                <w:color w:val="000000"/>
              </w:rPr>
              <w:t>Complete</w:t>
            </w:r>
          </w:p>
        </w:tc>
        <w:tc>
          <w:tcPr>
            <w:tcW w:w="1281" w:type="dxa"/>
          </w:tcPr>
          <w:p w14:paraId="42472696"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3EA00F00"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1D6C49EB"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E5C8AD2"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F467AF3" w14:textId="77777777" w:rsidR="00AD064F" w:rsidRDefault="00821FAC">
            <w:pPr>
              <w:spacing w:line="360" w:lineRule="auto"/>
              <w:rPr>
                <w:rFonts w:ascii="Times" w:eastAsia="Times" w:hAnsi="Times" w:cs="Times"/>
                <w:color w:val="000000"/>
              </w:rPr>
            </w:pPr>
            <w:r>
              <w:rPr>
                <w:rFonts w:ascii="Times" w:eastAsia="Times" w:hAnsi="Times" w:cs="Times"/>
                <w:color w:val="000000"/>
              </w:rPr>
              <w:t>3</w:t>
            </w:r>
          </w:p>
        </w:tc>
      </w:tr>
      <w:tr w:rsidR="00AD064F" w14:paraId="0406FECB" w14:textId="77777777">
        <w:trPr>
          <w:trHeight w:val="320"/>
        </w:trPr>
        <w:tc>
          <w:tcPr>
            <w:tcW w:w="1329" w:type="dxa"/>
          </w:tcPr>
          <w:p w14:paraId="6488BBD5" w14:textId="77777777" w:rsidR="00AD064F" w:rsidRDefault="00AD064F">
            <w:pPr>
              <w:spacing w:line="360" w:lineRule="auto"/>
              <w:rPr>
                <w:rFonts w:ascii="Times" w:eastAsia="Times" w:hAnsi="Times" w:cs="Times"/>
                <w:color w:val="000000"/>
              </w:rPr>
            </w:pPr>
          </w:p>
        </w:tc>
        <w:tc>
          <w:tcPr>
            <w:tcW w:w="1281" w:type="dxa"/>
          </w:tcPr>
          <w:p w14:paraId="6C9ACAB2" w14:textId="77777777" w:rsidR="00AD064F" w:rsidRDefault="00821FAC">
            <w:pPr>
              <w:spacing w:line="360" w:lineRule="auto"/>
              <w:rPr>
                <w:rFonts w:ascii="Times" w:eastAsia="Times" w:hAnsi="Times" w:cs="Times"/>
                <w:color w:val="000000"/>
              </w:rPr>
            </w:pPr>
            <w:r>
              <w:rPr>
                <w:rFonts w:ascii="Times" w:eastAsia="Times" w:hAnsi="Times" w:cs="Times"/>
                <w:color w:val="000000"/>
              </w:rPr>
              <w:t>Proximal</w:t>
            </w:r>
          </w:p>
        </w:tc>
        <w:tc>
          <w:tcPr>
            <w:tcW w:w="1281" w:type="dxa"/>
          </w:tcPr>
          <w:p w14:paraId="095EF339"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1AA57C32"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c>
          <w:tcPr>
            <w:tcW w:w="1282" w:type="dxa"/>
          </w:tcPr>
          <w:p w14:paraId="599A3D44"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D2D2EE6"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96CF530" w14:textId="77777777" w:rsidR="00AD064F" w:rsidRDefault="00821FAC">
            <w:pPr>
              <w:spacing w:line="360" w:lineRule="auto"/>
              <w:rPr>
                <w:rFonts w:ascii="Times" w:eastAsia="Times" w:hAnsi="Times" w:cs="Times"/>
                <w:color w:val="000000"/>
              </w:rPr>
            </w:pPr>
            <w:r>
              <w:rPr>
                <w:rFonts w:ascii="Times" w:eastAsia="Times" w:hAnsi="Times" w:cs="Times"/>
                <w:color w:val="000000"/>
              </w:rPr>
              <w:t>12</w:t>
            </w:r>
          </w:p>
        </w:tc>
      </w:tr>
      <w:tr w:rsidR="00AD064F" w14:paraId="01BFA541" w14:textId="77777777">
        <w:trPr>
          <w:trHeight w:val="320"/>
        </w:trPr>
        <w:tc>
          <w:tcPr>
            <w:tcW w:w="1329" w:type="dxa"/>
          </w:tcPr>
          <w:p w14:paraId="1B6968BF" w14:textId="77777777" w:rsidR="00AD064F" w:rsidRDefault="00AD064F">
            <w:pPr>
              <w:spacing w:line="360" w:lineRule="auto"/>
              <w:rPr>
                <w:rFonts w:ascii="Times" w:eastAsia="Times" w:hAnsi="Times" w:cs="Times"/>
                <w:color w:val="000000"/>
              </w:rPr>
            </w:pPr>
          </w:p>
        </w:tc>
        <w:tc>
          <w:tcPr>
            <w:tcW w:w="1281" w:type="dxa"/>
          </w:tcPr>
          <w:p w14:paraId="35E4274D"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Midshaft</w:t>
            </w:r>
            <w:proofErr w:type="spellEnd"/>
          </w:p>
        </w:tc>
        <w:tc>
          <w:tcPr>
            <w:tcW w:w="1281" w:type="dxa"/>
          </w:tcPr>
          <w:p w14:paraId="0CC48C7E" w14:textId="77777777" w:rsidR="00AD064F" w:rsidRDefault="00821FAC">
            <w:pPr>
              <w:spacing w:line="360" w:lineRule="auto"/>
              <w:rPr>
                <w:rFonts w:ascii="Times" w:eastAsia="Times" w:hAnsi="Times" w:cs="Times"/>
                <w:color w:val="000000"/>
              </w:rPr>
            </w:pPr>
            <w:r>
              <w:rPr>
                <w:rFonts w:ascii="Times" w:eastAsia="Times" w:hAnsi="Times" w:cs="Times"/>
                <w:color w:val="000000"/>
              </w:rPr>
              <w:t>12</w:t>
            </w:r>
          </w:p>
        </w:tc>
        <w:tc>
          <w:tcPr>
            <w:tcW w:w="1282" w:type="dxa"/>
          </w:tcPr>
          <w:p w14:paraId="6B4E773E" w14:textId="77777777" w:rsidR="00AD064F" w:rsidRDefault="00821FAC">
            <w:pPr>
              <w:spacing w:line="360" w:lineRule="auto"/>
              <w:rPr>
                <w:rFonts w:ascii="Times" w:eastAsia="Times" w:hAnsi="Times" w:cs="Times"/>
                <w:color w:val="000000"/>
              </w:rPr>
            </w:pPr>
            <w:r>
              <w:rPr>
                <w:rFonts w:ascii="Times" w:eastAsia="Times" w:hAnsi="Times" w:cs="Times"/>
                <w:color w:val="000000"/>
              </w:rPr>
              <w:t>23</w:t>
            </w:r>
          </w:p>
        </w:tc>
        <w:tc>
          <w:tcPr>
            <w:tcW w:w="1282" w:type="dxa"/>
          </w:tcPr>
          <w:p w14:paraId="3C416B94"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4C8CF87"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16CE41D1" w14:textId="77777777" w:rsidR="00AD064F" w:rsidRDefault="00821FAC">
            <w:pPr>
              <w:spacing w:line="360" w:lineRule="auto"/>
              <w:rPr>
                <w:rFonts w:ascii="Times" w:eastAsia="Times" w:hAnsi="Times" w:cs="Times"/>
                <w:color w:val="000000"/>
              </w:rPr>
            </w:pPr>
            <w:r>
              <w:rPr>
                <w:rFonts w:ascii="Times" w:eastAsia="Times" w:hAnsi="Times" w:cs="Times"/>
                <w:color w:val="000000"/>
              </w:rPr>
              <w:t>35</w:t>
            </w:r>
          </w:p>
        </w:tc>
      </w:tr>
      <w:tr w:rsidR="00AD064F" w14:paraId="17D227CD" w14:textId="77777777">
        <w:trPr>
          <w:trHeight w:val="320"/>
        </w:trPr>
        <w:tc>
          <w:tcPr>
            <w:tcW w:w="1329" w:type="dxa"/>
          </w:tcPr>
          <w:p w14:paraId="3033562D" w14:textId="77777777" w:rsidR="00AD064F" w:rsidRDefault="00AD064F">
            <w:pPr>
              <w:spacing w:line="360" w:lineRule="auto"/>
              <w:rPr>
                <w:rFonts w:ascii="Times" w:eastAsia="Times" w:hAnsi="Times" w:cs="Times"/>
                <w:color w:val="000000"/>
              </w:rPr>
            </w:pPr>
          </w:p>
        </w:tc>
        <w:tc>
          <w:tcPr>
            <w:tcW w:w="1281" w:type="dxa"/>
          </w:tcPr>
          <w:p w14:paraId="3C7DD298" w14:textId="77777777" w:rsidR="00AD064F" w:rsidRDefault="00821FAC">
            <w:pPr>
              <w:spacing w:line="360" w:lineRule="auto"/>
              <w:rPr>
                <w:rFonts w:ascii="Times" w:eastAsia="Times" w:hAnsi="Times" w:cs="Times"/>
                <w:color w:val="000000"/>
              </w:rPr>
            </w:pPr>
            <w:r>
              <w:rPr>
                <w:rFonts w:ascii="Times" w:eastAsia="Times" w:hAnsi="Times" w:cs="Times"/>
                <w:color w:val="000000"/>
              </w:rPr>
              <w:t>Distal</w:t>
            </w:r>
          </w:p>
        </w:tc>
        <w:tc>
          <w:tcPr>
            <w:tcW w:w="1281" w:type="dxa"/>
          </w:tcPr>
          <w:p w14:paraId="4204DE52"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4FD1C61B" w14:textId="77777777" w:rsidR="00AD064F" w:rsidRDefault="00821FAC">
            <w:pPr>
              <w:spacing w:line="360" w:lineRule="auto"/>
              <w:rPr>
                <w:rFonts w:ascii="Times" w:eastAsia="Times" w:hAnsi="Times" w:cs="Times"/>
                <w:color w:val="000000"/>
              </w:rPr>
            </w:pPr>
            <w:r>
              <w:rPr>
                <w:rFonts w:ascii="Times" w:eastAsia="Times" w:hAnsi="Times" w:cs="Times"/>
                <w:color w:val="000000"/>
              </w:rPr>
              <w:t>5</w:t>
            </w:r>
          </w:p>
        </w:tc>
        <w:tc>
          <w:tcPr>
            <w:tcW w:w="1282" w:type="dxa"/>
          </w:tcPr>
          <w:p w14:paraId="3DA9DD3D"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899486C"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6B7C3A36" w14:textId="77777777" w:rsidR="00AD064F" w:rsidRDefault="00821FAC">
            <w:pPr>
              <w:spacing w:line="360" w:lineRule="auto"/>
              <w:rPr>
                <w:rFonts w:ascii="Times" w:eastAsia="Times" w:hAnsi="Times" w:cs="Times"/>
                <w:color w:val="000000"/>
              </w:rPr>
            </w:pPr>
            <w:r>
              <w:rPr>
                <w:rFonts w:ascii="Times" w:eastAsia="Times" w:hAnsi="Times" w:cs="Times"/>
                <w:color w:val="000000"/>
              </w:rPr>
              <w:t>5</w:t>
            </w:r>
          </w:p>
        </w:tc>
      </w:tr>
      <w:tr w:rsidR="00AD064F" w14:paraId="3A1B2B2C" w14:textId="77777777">
        <w:trPr>
          <w:trHeight w:val="320"/>
        </w:trPr>
        <w:tc>
          <w:tcPr>
            <w:tcW w:w="1329" w:type="dxa"/>
          </w:tcPr>
          <w:p w14:paraId="744D9273" w14:textId="77777777" w:rsidR="00AD064F" w:rsidRDefault="00821FAC">
            <w:pPr>
              <w:spacing w:line="360" w:lineRule="auto"/>
              <w:rPr>
                <w:rFonts w:ascii="Times" w:eastAsia="Times" w:hAnsi="Times" w:cs="Times"/>
                <w:color w:val="000000"/>
              </w:rPr>
            </w:pPr>
            <w:r>
              <w:rPr>
                <w:rFonts w:ascii="Times" w:eastAsia="Times" w:hAnsi="Times" w:cs="Times"/>
                <w:color w:val="000000"/>
              </w:rPr>
              <w:t>Carpals</w:t>
            </w:r>
          </w:p>
        </w:tc>
        <w:tc>
          <w:tcPr>
            <w:tcW w:w="1281" w:type="dxa"/>
          </w:tcPr>
          <w:p w14:paraId="5EF841B5" w14:textId="77777777" w:rsidR="00AD064F" w:rsidRDefault="00AD064F">
            <w:pPr>
              <w:spacing w:line="360" w:lineRule="auto"/>
              <w:rPr>
                <w:rFonts w:ascii="Times" w:eastAsia="Times" w:hAnsi="Times" w:cs="Times"/>
                <w:color w:val="000000"/>
              </w:rPr>
            </w:pPr>
          </w:p>
        </w:tc>
        <w:tc>
          <w:tcPr>
            <w:tcW w:w="1281" w:type="dxa"/>
          </w:tcPr>
          <w:p w14:paraId="74FDA760"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420AF9EC" w14:textId="77777777" w:rsidR="00AD064F" w:rsidRDefault="00821FAC">
            <w:pPr>
              <w:spacing w:line="360" w:lineRule="auto"/>
              <w:rPr>
                <w:rFonts w:ascii="Times" w:eastAsia="Times" w:hAnsi="Times" w:cs="Times"/>
                <w:color w:val="000000"/>
              </w:rPr>
            </w:pPr>
            <w:r>
              <w:rPr>
                <w:rFonts w:ascii="Times" w:eastAsia="Times" w:hAnsi="Times" w:cs="Times"/>
                <w:color w:val="000000"/>
              </w:rPr>
              <w:t>9</w:t>
            </w:r>
          </w:p>
        </w:tc>
        <w:tc>
          <w:tcPr>
            <w:tcW w:w="1282" w:type="dxa"/>
          </w:tcPr>
          <w:p w14:paraId="3A22A9E0" w14:textId="77777777" w:rsidR="00AD064F" w:rsidRDefault="00821FAC">
            <w:pPr>
              <w:spacing w:line="360" w:lineRule="auto"/>
              <w:rPr>
                <w:rFonts w:ascii="Times" w:eastAsia="Times" w:hAnsi="Times" w:cs="Times"/>
                <w:color w:val="000000"/>
              </w:rPr>
            </w:pPr>
            <w:r>
              <w:rPr>
                <w:rFonts w:ascii="Times" w:eastAsia="Times" w:hAnsi="Times" w:cs="Times"/>
                <w:color w:val="000000"/>
              </w:rPr>
              <w:t>1</w:t>
            </w:r>
          </w:p>
        </w:tc>
        <w:tc>
          <w:tcPr>
            <w:tcW w:w="1282" w:type="dxa"/>
          </w:tcPr>
          <w:p w14:paraId="5EDBD9BA"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33CAF3B" w14:textId="77777777" w:rsidR="00AD064F" w:rsidRDefault="00821FAC">
            <w:pPr>
              <w:spacing w:line="360" w:lineRule="auto"/>
              <w:rPr>
                <w:rFonts w:ascii="Times" w:eastAsia="Times" w:hAnsi="Times" w:cs="Times"/>
                <w:color w:val="000000"/>
              </w:rPr>
            </w:pPr>
            <w:r>
              <w:rPr>
                <w:rFonts w:ascii="Times" w:eastAsia="Times" w:hAnsi="Times" w:cs="Times"/>
                <w:color w:val="000000"/>
              </w:rPr>
              <w:t>15</w:t>
            </w:r>
          </w:p>
        </w:tc>
      </w:tr>
      <w:tr w:rsidR="00AD064F" w14:paraId="0E020A9D" w14:textId="77777777">
        <w:trPr>
          <w:trHeight w:val="320"/>
        </w:trPr>
        <w:tc>
          <w:tcPr>
            <w:tcW w:w="1329" w:type="dxa"/>
          </w:tcPr>
          <w:p w14:paraId="3F540E6D" w14:textId="77777777" w:rsidR="00AD064F" w:rsidRDefault="00821FAC">
            <w:pPr>
              <w:spacing w:line="360" w:lineRule="auto"/>
              <w:rPr>
                <w:rFonts w:ascii="Times" w:eastAsia="Times" w:hAnsi="Times" w:cs="Times"/>
                <w:color w:val="000000"/>
              </w:rPr>
            </w:pPr>
            <w:r>
              <w:rPr>
                <w:rFonts w:ascii="Times" w:eastAsia="Times" w:hAnsi="Times" w:cs="Times"/>
                <w:color w:val="000000"/>
              </w:rPr>
              <w:t>Tarsals</w:t>
            </w:r>
          </w:p>
        </w:tc>
        <w:tc>
          <w:tcPr>
            <w:tcW w:w="1281" w:type="dxa"/>
          </w:tcPr>
          <w:p w14:paraId="16BA4477" w14:textId="77777777" w:rsidR="00AD064F" w:rsidRDefault="00AD064F">
            <w:pPr>
              <w:spacing w:line="360" w:lineRule="auto"/>
              <w:rPr>
                <w:rFonts w:ascii="Times" w:eastAsia="Times" w:hAnsi="Times" w:cs="Times"/>
                <w:color w:val="000000"/>
              </w:rPr>
            </w:pPr>
          </w:p>
        </w:tc>
        <w:tc>
          <w:tcPr>
            <w:tcW w:w="1281" w:type="dxa"/>
          </w:tcPr>
          <w:p w14:paraId="02E14D0B" w14:textId="77777777" w:rsidR="00AD064F" w:rsidRDefault="00821FAC">
            <w:pPr>
              <w:spacing w:line="360" w:lineRule="auto"/>
              <w:rPr>
                <w:rFonts w:ascii="Times" w:eastAsia="Times" w:hAnsi="Times" w:cs="Times"/>
                <w:color w:val="000000"/>
              </w:rPr>
            </w:pPr>
            <w:r>
              <w:rPr>
                <w:rFonts w:ascii="Times" w:eastAsia="Times" w:hAnsi="Times" w:cs="Times"/>
                <w:color w:val="000000"/>
              </w:rPr>
              <w:t>4</w:t>
            </w:r>
          </w:p>
        </w:tc>
        <w:tc>
          <w:tcPr>
            <w:tcW w:w="1282" w:type="dxa"/>
          </w:tcPr>
          <w:p w14:paraId="1855613C" w14:textId="77777777" w:rsidR="00AD064F" w:rsidRDefault="00821FAC">
            <w:pPr>
              <w:spacing w:line="360" w:lineRule="auto"/>
              <w:rPr>
                <w:rFonts w:ascii="Times" w:eastAsia="Times" w:hAnsi="Times" w:cs="Times"/>
                <w:color w:val="000000"/>
              </w:rPr>
            </w:pPr>
            <w:r>
              <w:rPr>
                <w:rFonts w:ascii="Times" w:eastAsia="Times" w:hAnsi="Times" w:cs="Times"/>
                <w:color w:val="000000"/>
              </w:rPr>
              <w:t>9</w:t>
            </w:r>
          </w:p>
        </w:tc>
        <w:tc>
          <w:tcPr>
            <w:tcW w:w="1282" w:type="dxa"/>
          </w:tcPr>
          <w:p w14:paraId="1E80042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02C365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B2D9035" w14:textId="77777777" w:rsidR="00AD064F" w:rsidRDefault="00821FAC">
            <w:pPr>
              <w:spacing w:line="360" w:lineRule="auto"/>
              <w:rPr>
                <w:rFonts w:ascii="Times" w:eastAsia="Times" w:hAnsi="Times" w:cs="Times"/>
                <w:color w:val="000000"/>
              </w:rPr>
            </w:pPr>
            <w:r>
              <w:rPr>
                <w:rFonts w:ascii="Times" w:eastAsia="Times" w:hAnsi="Times" w:cs="Times"/>
                <w:color w:val="000000"/>
              </w:rPr>
              <w:t>13</w:t>
            </w:r>
          </w:p>
        </w:tc>
      </w:tr>
      <w:tr w:rsidR="00AD064F" w14:paraId="3022D5E7" w14:textId="77777777">
        <w:trPr>
          <w:trHeight w:val="320"/>
        </w:trPr>
        <w:tc>
          <w:tcPr>
            <w:tcW w:w="1329" w:type="dxa"/>
          </w:tcPr>
          <w:p w14:paraId="7F5DD5D7" w14:textId="77777777" w:rsidR="00AD064F" w:rsidRDefault="00821FAC">
            <w:pPr>
              <w:spacing w:line="360" w:lineRule="auto"/>
              <w:rPr>
                <w:rFonts w:ascii="Times" w:eastAsia="Times" w:hAnsi="Times" w:cs="Times"/>
                <w:color w:val="000000"/>
              </w:rPr>
            </w:pPr>
            <w:r>
              <w:rPr>
                <w:rFonts w:ascii="Times" w:eastAsia="Times" w:hAnsi="Times" w:cs="Times"/>
                <w:color w:val="000000"/>
              </w:rPr>
              <w:t>Phalanges</w:t>
            </w:r>
          </w:p>
        </w:tc>
        <w:tc>
          <w:tcPr>
            <w:tcW w:w="1281" w:type="dxa"/>
          </w:tcPr>
          <w:p w14:paraId="4DE18AC5" w14:textId="77777777" w:rsidR="00AD064F" w:rsidRDefault="00AD064F">
            <w:pPr>
              <w:spacing w:line="360" w:lineRule="auto"/>
              <w:rPr>
                <w:rFonts w:ascii="Times" w:eastAsia="Times" w:hAnsi="Times" w:cs="Times"/>
                <w:color w:val="000000"/>
              </w:rPr>
            </w:pPr>
          </w:p>
        </w:tc>
        <w:tc>
          <w:tcPr>
            <w:tcW w:w="1281" w:type="dxa"/>
          </w:tcPr>
          <w:p w14:paraId="60959689" w14:textId="77777777" w:rsidR="00AD064F" w:rsidRDefault="00821FAC">
            <w:pPr>
              <w:spacing w:line="360" w:lineRule="auto"/>
              <w:rPr>
                <w:rFonts w:ascii="Times" w:eastAsia="Times" w:hAnsi="Times" w:cs="Times"/>
                <w:color w:val="000000"/>
              </w:rPr>
            </w:pPr>
            <w:r>
              <w:rPr>
                <w:rFonts w:ascii="Times" w:eastAsia="Times" w:hAnsi="Times" w:cs="Times"/>
                <w:color w:val="000000"/>
              </w:rPr>
              <w:t>15</w:t>
            </w:r>
          </w:p>
        </w:tc>
        <w:tc>
          <w:tcPr>
            <w:tcW w:w="1282" w:type="dxa"/>
          </w:tcPr>
          <w:p w14:paraId="65BCDFFB" w14:textId="77777777" w:rsidR="00AD064F" w:rsidRDefault="00821FAC">
            <w:pPr>
              <w:spacing w:line="360" w:lineRule="auto"/>
              <w:rPr>
                <w:rFonts w:ascii="Times" w:eastAsia="Times" w:hAnsi="Times" w:cs="Times"/>
                <w:color w:val="000000"/>
              </w:rPr>
            </w:pPr>
            <w:r>
              <w:rPr>
                <w:rFonts w:ascii="Times" w:eastAsia="Times" w:hAnsi="Times" w:cs="Times"/>
                <w:color w:val="000000"/>
              </w:rPr>
              <w:t>28</w:t>
            </w:r>
          </w:p>
        </w:tc>
        <w:tc>
          <w:tcPr>
            <w:tcW w:w="1282" w:type="dxa"/>
          </w:tcPr>
          <w:p w14:paraId="19E994B3"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0FA5BD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FA10AAA" w14:textId="77777777" w:rsidR="00AD064F" w:rsidRDefault="00821FAC">
            <w:pPr>
              <w:spacing w:line="360" w:lineRule="auto"/>
              <w:rPr>
                <w:rFonts w:ascii="Times" w:eastAsia="Times" w:hAnsi="Times" w:cs="Times"/>
                <w:color w:val="000000"/>
              </w:rPr>
            </w:pPr>
            <w:r>
              <w:rPr>
                <w:rFonts w:ascii="Times" w:eastAsia="Times" w:hAnsi="Times" w:cs="Times"/>
                <w:color w:val="000000"/>
              </w:rPr>
              <w:t>43</w:t>
            </w:r>
          </w:p>
        </w:tc>
      </w:tr>
      <w:tr w:rsidR="00AD064F" w14:paraId="61927488" w14:textId="77777777">
        <w:trPr>
          <w:trHeight w:val="320"/>
        </w:trPr>
        <w:tc>
          <w:tcPr>
            <w:tcW w:w="1329" w:type="dxa"/>
          </w:tcPr>
          <w:p w14:paraId="4374D6F5" w14:textId="77777777" w:rsidR="00AD064F" w:rsidRDefault="00821FAC">
            <w:pPr>
              <w:spacing w:line="360" w:lineRule="auto"/>
              <w:rPr>
                <w:rFonts w:ascii="Times" w:eastAsia="Times" w:hAnsi="Times" w:cs="Times"/>
                <w:color w:val="000000"/>
              </w:rPr>
            </w:pPr>
            <w:r>
              <w:rPr>
                <w:rFonts w:ascii="Times" w:eastAsia="Times" w:hAnsi="Times" w:cs="Times"/>
                <w:color w:val="000000"/>
              </w:rPr>
              <w:t>Other</w:t>
            </w:r>
          </w:p>
        </w:tc>
        <w:tc>
          <w:tcPr>
            <w:tcW w:w="1281" w:type="dxa"/>
          </w:tcPr>
          <w:p w14:paraId="74675F40" w14:textId="77777777" w:rsidR="00AD064F" w:rsidRDefault="00AD064F">
            <w:pPr>
              <w:spacing w:line="360" w:lineRule="auto"/>
              <w:rPr>
                <w:rFonts w:ascii="Times" w:eastAsia="Times" w:hAnsi="Times" w:cs="Times"/>
                <w:color w:val="000000"/>
              </w:rPr>
            </w:pPr>
          </w:p>
        </w:tc>
        <w:tc>
          <w:tcPr>
            <w:tcW w:w="1281" w:type="dxa"/>
          </w:tcPr>
          <w:p w14:paraId="3CBE09D2" w14:textId="77777777" w:rsidR="00AD064F" w:rsidRDefault="00AD064F">
            <w:pPr>
              <w:spacing w:line="360" w:lineRule="auto"/>
              <w:rPr>
                <w:rFonts w:ascii="Times" w:eastAsia="Times" w:hAnsi="Times" w:cs="Times"/>
              </w:rPr>
            </w:pPr>
          </w:p>
        </w:tc>
        <w:tc>
          <w:tcPr>
            <w:tcW w:w="1282" w:type="dxa"/>
          </w:tcPr>
          <w:p w14:paraId="618B8299" w14:textId="77777777" w:rsidR="00AD064F" w:rsidRDefault="00AD064F">
            <w:pPr>
              <w:spacing w:line="360" w:lineRule="auto"/>
              <w:rPr>
                <w:rFonts w:ascii="Times" w:eastAsia="Times" w:hAnsi="Times" w:cs="Times"/>
              </w:rPr>
            </w:pPr>
          </w:p>
        </w:tc>
        <w:tc>
          <w:tcPr>
            <w:tcW w:w="1282" w:type="dxa"/>
          </w:tcPr>
          <w:p w14:paraId="401E0219" w14:textId="77777777" w:rsidR="00AD064F" w:rsidRDefault="00AD064F">
            <w:pPr>
              <w:spacing w:line="360" w:lineRule="auto"/>
              <w:rPr>
                <w:rFonts w:ascii="Times" w:eastAsia="Times" w:hAnsi="Times" w:cs="Times"/>
              </w:rPr>
            </w:pPr>
          </w:p>
        </w:tc>
        <w:tc>
          <w:tcPr>
            <w:tcW w:w="1282" w:type="dxa"/>
          </w:tcPr>
          <w:p w14:paraId="5A433CBE" w14:textId="77777777" w:rsidR="00AD064F" w:rsidRDefault="00AD064F">
            <w:pPr>
              <w:spacing w:line="360" w:lineRule="auto"/>
              <w:rPr>
                <w:rFonts w:ascii="Times" w:eastAsia="Times" w:hAnsi="Times" w:cs="Times"/>
              </w:rPr>
            </w:pPr>
          </w:p>
        </w:tc>
        <w:tc>
          <w:tcPr>
            <w:tcW w:w="1282" w:type="dxa"/>
          </w:tcPr>
          <w:p w14:paraId="607E1FAF" w14:textId="77777777" w:rsidR="00AD064F" w:rsidRDefault="00AD064F">
            <w:pPr>
              <w:spacing w:line="360" w:lineRule="auto"/>
              <w:rPr>
                <w:rFonts w:ascii="Times" w:eastAsia="Times" w:hAnsi="Times" w:cs="Times"/>
              </w:rPr>
            </w:pPr>
          </w:p>
        </w:tc>
      </w:tr>
      <w:tr w:rsidR="00AD064F" w14:paraId="6A03B804" w14:textId="77777777">
        <w:trPr>
          <w:trHeight w:val="320"/>
        </w:trPr>
        <w:tc>
          <w:tcPr>
            <w:tcW w:w="1329" w:type="dxa"/>
          </w:tcPr>
          <w:p w14:paraId="4A8D7E31" w14:textId="77777777" w:rsidR="00AD064F" w:rsidRDefault="00AD064F">
            <w:pPr>
              <w:spacing w:line="360" w:lineRule="auto"/>
              <w:rPr>
                <w:rFonts w:ascii="Times" w:eastAsia="Times" w:hAnsi="Times" w:cs="Times"/>
              </w:rPr>
            </w:pPr>
          </w:p>
        </w:tc>
        <w:tc>
          <w:tcPr>
            <w:tcW w:w="1281" w:type="dxa"/>
          </w:tcPr>
          <w:p w14:paraId="312EF026" w14:textId="77777777" w:rsidR="00AD064F" w:rsidRDefault="00821FAC">
            <w:pPr>
              <w:spacing w:line="360" w:lineRule="auto"/>
              <w:rPr>
                <w:rFonts w:ascii="Times" w:eastAsia="Times" w:hAnsi="Times" w:cs="Times"/>
                <w:color w:val="000000"/>
              </w:rPr>
            </w:pPr>
            <w:proofErr w:type="spellStart"/>
            <w:r>
              <w:rPr>
                <w:rFonts w:ascii="Times" w:eastAsia="Times" w:hAnsi="Times" w:cs="Times"/>
                <w:color w:val="000000"/>
              </w:rPr>
              <w:t>Sesamoid</w:t>
            </w:r>
            <w:proofErr w:type="spellEnd"/>
          </w:p>
        </w:tc>
        <w:tc>
          <w:tcPr>
            <w:tcW w:w="1281" w:type="dxa"/>
          </w:tcPr>
          <w:p w14:paraId="70BFAD2E"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463B394"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c>
          <w:tcPr>
            <w:tcW w:w="1282" w:type="dxa"/>
          </w:tcPr>
          <w:p w14:paraId="7FECDD99"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CFE368F"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F7FEF13" w14:textId="77777777" w:rsidR="00AD064F" w:rsidRDefault="00821FAC">
            <w:pPr>
              <w:spacing w:line="360" w:lineRule="auto"/>
              <w:rPr>
                <w:rFonts w:ascii="Times" w:eastAsia="Times" w:hAnsi="Times" w:cs="Times"/>
                <w:color w:val="000000"/>
              </w:rPr>
            </w:pPr>
            <w:r>
              <w:rPr>
                <w:rFonts w:ascii="Times" w:eastAsia="Times" w:hAnsi="Times" w:cs="Times"/>
                <w:color w:val="000000"/>
              </w:rPr>
              <w:t>7</w:t>
            </w:r>
          </w:p>
        </w:tc>
      </w:tr>
      <w:tr w:rsidR="00AD064F" w14:paraId="05C5DD2F" w14:textId="77777777">
        <w:trPr>
          <w:trHeight w:val="320"/>
        </w:trPr>
        <w:tc>
          <w:tcPr>
            <w:tcW w:w="1329" w:type="dxa"/>
          </w:tcPr>
          <w:p w14:paraId="2BB76512" w14:textId="77777777" w:rsidR="00AD064F" w:rsidRDefault="00AD064F">
            <w:pPr>
              <w:spacing w:line="360" w:lineRule="auto"/>
              <w:rPr>
                <w:rFonts w:ascii="Times" w:eastAsia="Times" w:hAnsi="Times" w:cs="Times"/>
                <w:color w:val="000000"/>
              </w:rPr>
            </w:pPr>
          </w:p>
        </w:tc>
        <w:tc>
          <w:tcPr>
            <w:tcW w:w="1281" w:type="dxa"/>
          </w:tcPr>
          <w:p w14:paraId="35AD216E" w14:textId="77777777" w:rsidR="00AD064F" w:rsidRDefault="00821FAC">
            <w:pPr>
              <w:spacing w:line="360" w:lineRule="auto"/>
              <w:rPr>
                <w:rFonts w:ascii="Times" w:eastAsia="Times" w:hAnsi="Times" w:cs="Times"/>
                <w:color w:val="000000"/>
              </w:rPr>
            </w:pPr>
            <w:r>
              <w:rPr>
                <w:rFonts w:ascii="Times" w:eastAsia="Times" w:hAnsi="Times" w:cs="Times"/>
                <w:color w:val="000000"/>
              </w:rPr>
              <w:t>Patella</w:t>
            </w:r>
          </w:p>
        </w:tc>
        <w:tc>
          <w:tcPr>
            <w:tcW w:w="1281" w:type="dxa"/>
          </w:tcPr>
          <w:p w14:paraId="4DE85426" w14:textId="77777777" w:rsidR="00AD064F" w:rsidRDefault="00821FAC">
            <w:pPr>
              <w:spacing w:line="360" w:lineRule="auto"/>
              <w:rPr>
                <w:rFonts w:ascii="Times" w:eastAsia="Times" w:hAnsi="Times" w:cs="Times"/>
                <w:color w:val="000000"/>
              </w:rPr>
            </w:pPr>
            <w:r>
              <w:rPr>
                <w:rFonts w:ascii="Times" w:eastAsia="Times" w:hAnsi="Times" w:cs="Times"/>
                <w:color w:val="000000"/>
              </w:rPr>
              <w:t>2</w:t>
            </w:r>
          </w:p>
        </w:tc>
        <w:tc>
          <w:tcPr>
            <w:tcW w:w="1282" w:type="dxa"/>
          </w:tcPr>
          <w:p w14:paraId="64F111D1" w14:textId="77777777" w:rsidR="00AD064F" w:rsidRDefault="00821FAC">
            <w:pPr>
              <w:spacing w:line="360" w:lineRule="auto"/>
              <w:rPr>
                <w:rFonts w:ascii="Times" w:eastAsia="Times" w:hAnsi="Times" w:cs="Times"/>
                <w:color w:val="000000"/>
              </w:rPr>
            </w:pPr>
            <w:r>
              <w:rPr>
                <w:rFonts w:ascii="Times" w:eastAsia="Times" w:hAnsi="Times" w:cs="Times"/>
                <w:color w:val="000000"/>
              </w:rPr>
              <w:t>6</w:t>
            </w:r>
          </w:p>
        </w:tc>
        <w:tc>
          <w:tcPr>
            <w:tcW w:w="1282" w:type="dxa"/>
          </w:tcPr>
          <w:p w14:paraId="0F455ADE"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72BBA54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23BF87B5" w14:textId="77777777" w:rsidR="00AD064F" w:rsidRDefault="00821FAC">
            <w:pPr>
              <w:spacing w:line="360" w:lineRule="auto"/>
              <w:rPr>
                <w:rFonts w:ascii="Times" w:eastAsia="Times" w:hAnsi="Times" w:cs="Times"/>
                <w:color w:val="000000"/>
              </w:rPr>
            </w:pPr>
            <w:r>
              <w:rPr>
                <w:rFonts w:ascii="Times" w:eastAsia="Times" w:hAnsi="Times" w:cs="Times"/>
                <w:color w:val="000000"/>
              </w:rPr>
              <w:t>8</w:t>
            </w:r>
          </w:p>
        </w:tc>
      </w:tr>
      <w:tr w:rsidR="00AD064F" w14:paraId="156BBE5D" w14:textId="77777777">
        <w:trPr>
          <w:trHeight w:val="320"/>
        </w:trPr>
        <w:tc>
          <w:tcPr>
            <w:tcW w:w="1329" w:type="dxa"/>
          </w:tcPr>
          <w:p w14:paraId="12C310EB" w14:textId="77777777" w:rsidR="00AD064F" w:rsidRDefault="00AD064F">
            <w:pPr>
              <w:spacing w:line="360" w:lineRule="auto"/>
              <w:rPr>
                <w:rFonts w:ascii="Times" w:eastAsia="Times" w:hAnsi="Times" w:cs="Times"/>
                <w:color w:val="000000"/>
              </w:rPr>
            </w:pPr>
          </w:p>
        </w:tc>
        <w:tc>
          <w:tcPr>
            <w:tcW w:w="1281" w:type="dxa"/>
          </w:tcPr>
          <w:p w14:paraId="606CCDBA" w14:textId="77777777" w:rsidR="00AD064F" w:rsidRDefault="00821FAC">
            <w:pPr>
              <w:spacing w:line="360" w:lineRule="auto"/>
              <w:rPr>
                <w:rFonts w:ascii="Times" w:eastAsia="Times" w:hAnsi="Times" w:cs="Times"/>
                <w:color w:val="000000"/>
              </w:rPr>
            </w:pPr>
            <w:r>
              <w:rPr>
                <w:rFonts w:ascii="Times" w:eastAsia="Times" w:hAnsi="Times" w:cs="Times"/>
                <w:color w:val="000000"/>
              </w:rPr>
              <w:t>Sternum</w:t>
            </w:r>
          </w:p>
        </w:tc>
        <w:tc>
          <w:tcPr>
            <w:tcW w:w="1281" w:type="dxa"/>
          </w:tcPr>
          <w:p w14:paraId="491D47EA"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035CB2B4" w14:textId="77777777" w:rsidR="00AD064F" w:rsidRDefault="00821FAC">
            <w:pPr>
              <w:spacing w:line="360" w:lineRule="auto"/>
              <w:rPr>
                <w:rFonts w:ascii="Times" w:eastAsia="Times" w:hAnsi="Times" w:cs="Times"/>
                <w:color w:val="000000"/>
              </w:rPr>
            </w:pPr>
            <w:r>
              <w:rPr>
                <w:rFonts w:ascii="Times" w:eastAsia="Times" w:hAnsi="Times" w:cs="Times"/>
                <w:color w:val="000000"/>
              </w:rPr>
              <w:t>3</w:t>
            </w:r>
          </w:p>
        </w:tc>
        <w:tc>
          <w:tcPr>
            <w:tcW w:w="1282" w:type="dxa"/>
          </w:tcPr>
          <w:p w14:paraId="16405CF0"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3E3A29D8" w14:textId="77777777" w:rsidR="00AD064F" w:rsidRDefault="00821FAC">
            <w:pPr>
              <w:spacing w:line="360" w:lineRule="auto"/>
              <w:rPr>
                <w:rFonts w:ascii="Times" w:eastAsia="Times" w:hAnsi="Times" w:cs="Times"/>
                <w:color w:val="000000"/>
              </w:rPr>
            </w:pPr>
            <w:r>
              <w:rPr>
                <w:rFonts w:ascii="Times" w:eastAsia="Times" w:hAnsi="Times" w:cs="Times"/>
                <w:color w:val="000000"/>
              </w:rPr>
              <w:t>0</w:t>
            </w:r>
          </w:p>
        </w:tc>
        <w:tc>
          <w:tcPr>
            <w:tcW w:w="1282" w:type="dxa"/>
          </w:tcPr>
          <w:p w14:paraId="58642852" w14:textId="77777777" w:rsidR="00AD064F" w:rsidRDefault="00821FAC">
            <w:pPr>
              <w:spacing w:line="360" w:lineRule="auto"/>
              <w:rPr>
                <w:rFonts w:ascii="Times" w:eastAsia="Times" w:hAnsi="Times" w:cs="Times"/>
                <w:color w:val="000000"/>
              </w:rPr>
            </w:pPr>
            <w:r>
              <w:rPr>
                <w:rFonts w:ascii="Times" w:eastAsia="Times" w:hAnsi="Times" w:cs="Times"/>
                <w:color w:val="000000"/>
              </w:rPr>
              <w:t>3</w:t>
            </w:r>
          </w:p>
        </w:tc>
      </w:tr>
      <w:tr w:rsidR="00AD064F" w14:paraId="34430486" w14:textId="77777777">
        <w:trPr>
          <w:trHeight w:val="320"/>
        </w:trPr>
        <w:tc>
          <w:tcPr>
            <w:tcW w:w="1329" w:type="dxa"/>
          </w:tcPr>
          <w:p w14:paraId="6172B0D4" w14:textId="77777777" w:rsidR="00AD064F" w:rsidRDefault="00821FAC">
            <w:pPr>
              <w:spacing w:line="360" w:lineRule="auto"/>
              <w:rPr>
                <w:rFonts w:ascii="Times" w:eastAsia="Times" w:hAnsi="Times" w:cs="Times"/>
                <w:color w:val="000000"/>
              </w:rPr>
            </w:pPr>
            <w:r>
              <w:rPr>
                <w:rFonts w:ascii="Times" w:eastAsia="Times" w:hAnsi="Times" w:cs="Times"/>
                <w:color w:val="000000"/>
              </w:rPr>
              <w:t>Total</w:t>
            </w:r>
          </w:p>
        </w:tc>
        <w:tc>
          <w:tcPr>
            <w:tcW w:w="1281" w:type="dxa"/>
          </w:tcPr>
          <w:p w14:paraId="07F693F4" w14:textId="77777777" w:rsidR="00AD064F" w:rsidRDefault="00AD064F">
            <w:pPr>
              <w:spacing w:line="360" w:lineRule="auto"/>
              <w:rPr>
                <w:rFonts w:ascii="Times" w:eastAsia="Times" w:hAnsi="Times" w:cs="Times"/>
                <w:color w:val="000000"/>
              </w:rPr>
            </w:pPr>
          </w:p>
        </w:tc>
        <w:tc>
          <w:tcPr>
            <w:tcW w:w="1281" w:type="dxa"/>
          </w:tcPr>
          <w:p w14:paraId="1996B070" w14:textId="77777777" w:rsidR="00AD064F" w:rsidRDefault="00821FAC">
            <w:pPr>
              <w:spacing w:line="360" w:lineRule="auto"/>
              <w:rPr>
                <w:rFonts w:ascii="Times" w:eastAsia="Times" w:hAnsi="Times" w:cs="Times"/>
                <w:color w:val="000000"/>
              </w:rPr>
            </w:pPr>
            <w:r>
              <w:rPr>
                <w:rFonts w:ascii="Times" w:eastAsia="Times" w:hAnsi="Times" w:cs="Times"/>
                <w:color w:val="000000"/>
              </w:rPr>
              <w:t>347</w:t>
            </w:r>
          </w:p>
        </w:tc>
        <w:tc>
          <w:tcPr>
            <w:tcW w:w="1282" w:type="dxa"/>
          </w:tcPr>
          <w:p w14:paraId="44FB8663" w14:textId="77777777" w:rsidR="00AD064F" w:rsidRDefault="00821FAC">
            <w:pPr>
              <w:spacing w:line="360" w:lineRule="auto"/>
              <w:rPr>
                <w:rFonts w:ascii="Times" w:eastAsia="Times" w:hAnsi="Times" w:cs="Times"/>
                <w:color w:val="000000"/>
              </w:rPr>
            </w:pPr>
            <w:r>
              <w:rPr>
                <w:rFonts w:ascii="Times" w:eastAsia="Times" w:hAnsi="Times" w:cs="Times"/>
                <w:color w:val="000000"/>
              </w:rPr>
              <w:t>1363</w:t>
            </w:r>
          </w:p>
        </w:tc>
        <w:tc>
          <w:tcPr>
            <w:tcW w:w="1282" w:type="dxa"/>
          </w:tcPr>
          <w:p w14:paraId="005F6BAB" w14:textId="77777777" w:rsidR="00AD064F" w:rsidRDefault="00821FAC">
            <w:pPr>
              <w:spacing w:line="360" w:lineRule="auto"/>
              <w:rPr>
                <w:rFonts w:ascii="Times" w:eastAsia="Times" w:hAnsi="Times" w:cs="Times"/>
                <w:color w:val="000000"/>
              </w:rPr>
            </w:pPr>
            <w:r>
              <w:rPr>
                <w:rFonts w:ascii="Times" w:eastAsia="Times" w:hAnsi="Times" w:cs="Times"/>
                <w:color w:val="000000"/>
              </w:rPr>
              <w:t>23</w:t>
            </w:r>
          </w:p>
        </w:tc>
        <w:tc>
          <w:tcPr>
            <w:tcW w:w="1282" w:type="dxa"/>
          </w:tcPr>
          <w:p w14:paraId="67B24195" w14:textId="77777777" w:rsidR="00AD064F" w:rsidRDefault="00821FAC">
            <w:pPr>
              <w:spacing w:line="360" w:lineRule="auto"/>
              <w:rPr>
                <w:rFonts w:ascii="Times" w:eastAsia="Times" w:hAnsi="Times" w:cs="Times"/>
                <w:color w:val="000000"/>
              </w:rPr>
            </w:pPr>
            <w:r>
              <w:rPr>
                <w:rFonts w:ascii="Times" w:eastAsia="Times" w:hAnsi="Times" w:cs="Times"/>
                <w:color w:val="000000"/>
              </w:rPr>
              <w:t>51</w:t>
            </w:r>
          </w:p>
        </w:tc>
        <w:tc>
          <w:tcPr>
            <w:tcW w:w="1282" w:type="dxa"/>
          </w:tcPr>
          <w:p w14:paraId="3C8ACF64" w14:textId="77777777" w:rsidR="00AD064F" w:rsidRDefault="00821FAC">
            <w:pPr>
              <w:spacing w:line="360" w:lineRule="auto"/>
              <w:rPr>
                <w:rFonts w:ascii="Times" w:eastAsia="Times" w:hAnsi="Times" w:cs="Times"/>
                <w:color w:val="000000"/>
              </w:rPr>
            </w:pPr>
            <w:r>
              <w:rPr>
                <w:rFonts w:ascii="Times" w:eastAsia="Times" w:hAnsi="Times" w:cs="Times"/>
                <w:color w:val="000000"/>
              </w:rPr>
              <w:t>1790</w:t>
            </w:r>
          </w:p>
        </w:tc>
      </w:tr>
    </w:tbl>
    <w:p w14:paraId="0A115051" w14:textId="77777777" w:rsidR="00AD064F" w:rsidRDefault="00AD064F">
      <w:pPr>
        <w:spacing w:line="360" w:lineRule="auto"/>
        <w:rPr>
          <w:rFonts w:ascii="Times" w:eastAsia="Times" w:hAnsi="Times" w:cs="Times"/>
        </w:rPr>
      </w:pPr>
    </w:p>
    <w:p w14:paraId="5542D96A" w14:textId="77777777" w:rsidR="00AD064F" w:rsidRDefault="00821FAC">
      <w:pPr>
        <w:spacing w:line="360" w:lineRule="auto"/>
        <w:rPr>
          <w:rFonts w:ascii="Times" w:eastAsia="Times" w:hAnsi="Times" w:cs="Times"/>
        </w:rPr>
      </w:pPr>
      <w:r>
        <w:rPr>
          <w:rFonts w:ascii="Times" w:eastAsia="Times" w:hAnsi="Times" w:cs="Times"/>
          <w:b/>
        </w:rPr>
        <w:t>Table S3</w:t>
      </w:r>
      <w:r>
        <w:rPr>
          <w:rFonts w:ascii="Times" w:eastAsia="Times" w:hAnsi="Times" w:cs="Times"/>
        </w:rPr>
        <w:t>. MNE estimates per element and animal size class of the 22B assemblage used in the analysis of skeletal part abundances (2014-2016).</w:t>
      </w:r>
    </w:p>
    <w:p w14:paraId="009B94DF" w14:textId="77777777" w:rsidR="00AD064F" w:rsidRDefault="00AD064F">
      <w:pPr>
        <w:spacing w:line="360" w:lineRule="auto"/>
        <w:rPr>
          <w:rFonts w:ascii="Times" w:eastAsia="Times" w:hAnsi="Times" w:cs="Times"/>
        </w:rPr>
      </w:pPr>
    </w:p>
    <w:tbl>
      <w:tblPr>
        <w:tblStyle w:val="a1"/>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4"/>
        <w:gridCol w:w="1804"/>
        <w:gridCol w:w="1804"/>
        <w:gridCol w:w="1804"/>
      </w:tblGrid>
      <w:tr w:rsidR="00AD064F" w14:paraId="2511106D" w14:textId="77777777">
        <w:trPr>
          <w:trHeight w:val="320"/>
        </w:trPr>
        <w:tc>
          <w:tcPr>
            <w:tcW w:w="1803" w:type="dxa"/>
            <w:shd w:val="clear" w:color="auto" w:fill="auto"/>
          </w:tcPr>
          <w:p w14:paraId="6BAAEEEC" w14:textId="77777777" w:rsidR="00AD064F" w:rsidRDefault="00821FAC">
            <w:pPr>
              <w:spacing w:line="360" w:lineRule="auto"/>
              <w:rPr>
                <w:rFonts w:ascii="Times" w:eastAsia="Times" w:hAnsi="Times" w:cs="Times"/>
              </w:rPr>
            </w:pPr>
            <w:r>
              <w:rPr>
                <w:rFonts w:ascii="Times" w:eastAsia="Times" w:hAnsi="Times" w:cs="Times"/>
              </w:rPr>
              <w:t>Element</w:t>
            </w:r>
          </w:p>
        </w:tc>
        <w:tc>
          <w:tcPr>
            <w:tcW w:w="1804" w:type="dxa"/>
            <w:shd w:val="clear" w:color="auto" w:fill="auto"/>
          </w:tcPr>
          <w:p w14:paraId="179CD19E" w14:textId="77777777" w:rsidR="00AD064F" w:rsidRDefault="00AD064F">
            <w:pPr>
              <w:spacing w:line="360" w:lineRule="auto"/>
              <w:rPr>
                <w:rFonts w:ascii="Times" w:eastAsia="Times" w:hAnsi="Times" w:cs="Times"/>
              </w:rPr>
            </w:pPr>
          </w:p>
        </w:tc>
        <w:tc>
          <w:tcPr>
            <w:tcW w:w="1804" w:type="dxa"/>
            <w:shd w:val="clear" w:color="auto" w:fill="auto"/>
          </w:tcPr>
          <w:p w14:paraId="76225F68" w14:textId="77777777" w:rsidR="00AD064F" w:rsidRDefault="00821FAC">
            <w:pPr>
              <w:spacing w:line="360" w:lineRule="auto"/>
              <w:rPr>
                <w:rFonts w:ascii="Times" w:eastAsia="Times" w:hAnsi="Times" w:cs="Times"/>
              </w:rPr>
            </w:pPr>
            <w:r>
              <w:rPr>
                <w:rFonts w:ascii="Times" w:eastAsia="Times" w:hAnsi="Times" w:cs="Times"/>
              </w:rPr>
              <w:t>Size 1-2</w:t>
            </w:r>
          </w:p>
        </w:tc>
        <w:tc>
          <w:tcPr>
            <w:tcW w:w="1804" w:type="dxa"/>
            <w:shd w:val="clear" w:color="auto" w:fill="auto"/>
          </w:tcPr>
          <w:p w14:paraId="1FB2FDC9" w14:textId="77777777" w:rsidR="00AD064F" w:rsidRDefault="00821FAC">
            <w:pPr>
              <w:spacing w:line="360" w:lineRule="auto"/>
              <w:rPr>
                <w:rFonts w:ascii="Times" w:eastAsia="Times" w:hAnsi="Times" w:cs="Times"/>
              </w:rPr>
            </w:pPr>
            <w:r>
              <w:rPr>
                <w:rFonts w:ascii="Times" w:eastAsia="Times" w:hAnsi="Times" w:cs="Times"/>
              </w:rPr>
              <w:t>Size 3-4</w:t>
            </w:r>
          </w:p>
        </w:tc>
        <w:tc>
          <w:tcPr>
            <w:tcW w:w="1804" w:type="dxa"/>
            <w:shd w:val="clear" w:color="auto" w:fill="auto"/>
          </w:tcPr>
          <w:p w14:paraId="30BEDC2A" w14:textId="77777777" w:rsidR="00AD064F" w:rsidRDefault="00821FAC">
            <w:pPr>
              <w:spacing w:line="360" w:lineRule="auto"/>
              <w:rPr>
                <w:rFonts w:ascii="Times" w:eastAsia="Times" w:hAnsi="Times" w:cs="Times"/>
              </w:rPr>
            </w:pPr>
            <w:r>
              <w:rPr>
                <w:rFonts w:ascii="Times" w:eastAsia="Times" w:hAnsi="Times" w:cs="Times"/>
              </w:rPr>
              <w:t>Size 5</w:t>
            </w:r>
          </w:p>
        </w:tc>
      </w:tr>
      <w:tr w:rsidR="00AD064F" w14:paraId="22A4424D" w14:textId="77777777">
        <w:trPr>
          <w:trHeight w:val="320"/>
        </w:trPr>
        <w:tc>
          <w:tcPr>
            <w:tcW w:w="1803" w:type="dxa"/>
            <w:shd w:val="clear" w:color="auto" w:fill="auto"/>
          </w:tcPr>
          <w:p w14:paraId="1AAFDEEC" w14:textId="77777777" w:rsidR="00AD064F" w:rsidRDefault="00821FAC">
            <w:pPr>
              <w:spacing w:line="360" w:lineRule="auto"/>
              <w:rPr>
                <w:rFonts w:ascii="Times" w:eastAsia="Times" w:hAnsi="Times" w:cs="Times"/>
              </w:rPr>
            </w:pPr>
            <w:r>
              <w:rPr>
                <w:rFonts w:ascii="Times" w:eastAsia="Times" w:hAnsi="Times" w:cs="Times"/>
              </w:rPr>
              <w:t>Skull</w:t>
            </w:r>
          </w:p>
        </w:tc>
        <w:tc>
          <w:tcPr>
            <w:tcW w:w="1804" w:type="dxa"/>
            <w:shd w:val="clear" w:color="auto" w:fill="auto"/>
          </w:tcPr>
          <w:p w14:paraId="6807B57C" w14:textId="77777777" w:rsidR="00AD064F" w:rsidRDefault="00AD064F">
            <w:pPr>
              <w:spacing w:line="360" w:lineRule="auto"/>
              <w:rPr>
                <w:rFonts w:ascii="Times" w:eastAsia="Times" w:hAnsi="Times" w:cs="Times"/>
              </w:rPr>
            </w:pPr>
          </w:p>
        </w:tc>
        <w:tc>
          <w:tcPr>
            <w:tcW w:w="1804" w:type="dxa"/>
            <w:shd w:val="clear" w:color="auto" w:fill="auto"/>
          </w:tcPr>
          <w:p w14:paraId="0ACA4744" w14:textId="77777777" w:rsidR="00AD064F" w:rsidRDefault="00821FAC">
            <w:pPr>
              <w:spacing w:line="360" w:lineRule="auto"/>
              <w:rPr>
                <w:rFonts w:ascii="Times" w:eastAsia="Times" w:hAnsi="Times" w:cs="Times"/>
              </w:rPr>
            </w:pPr>
            <w:r>
              <w:rPr>
                <w:rFonts w:ascii="Times" w:eastAsia="Times" w:hAnsi="Times" w:cs="Times"/>
              </w:rPr>
              <w:t>4</w:t>
            </w:r>
          </w:p>
        </w:tc>
        <w:tc>
          <w:tcPr>
            <w:tcW w:w="1804" w:type="dxa"/>
            <w:shd w:val="clear" w:color="auto" w:fill="auto"/>
          </w:tcPr>
          <w:p w14:paraId="0D1CC0CA" w14:textId="77777777" w:rsidR="00AD064F" w:rsidRDefault="00821FAC">
            <w:pPr>
              <w:spacing w:line="360" w:lineRule="auto"/>
              <w:rPr>
                <w:rFonts w:ascii="Times" w:eastAsia="Times" w:hAnsi="Times" w:cs="Times"/>
              </w:rPr>
            </w:pPr>
            <w:r>
              <w:rPr>
                <w:rFonts w:ascii="Times" w:eastAsia="Times" w:hAnsi="Times" w:cs="Times"/>
              </w:rPr>
              <w:t>10</w:t>
            </w:r>
          </w:p>
        </w:tc>
        <w:tc>
          <w:tcPr>
            <w:tcW w:w="1804" w:type="dxa"/>
            <w:shd w:val="clear" w:color="auto" w:fill="auto"/>
          </w:tcPr>
          <w:p w14:paraId="231CCAFE" w14:textId="77777777" w:rsidR="00AD064F" w:rsidRDefault="00821FAC">
            <w:pPr>
              <w:spacing w:line="360" w:lineRule="auto"/>
              <w:rPr>
                <w:rFonts w:ascii="Times" w:eastAsia="Times" w:hAnsi="Times" w:cs="Times"/>
              </w:rPr>
            </w:pPr>
            <w:r>
              <w:rPr>
                <w:rFonts w:ascii="Times" w:eastAsia="Times" w:hAnsi="Times" w:cs="Times"/>
              </w:rPr>
              <w:t>1</w:t>
            </w:r>
          </w:p>
        </w:tc>
      </w:tr>
      <w:tr w:rsidR="00AD064F" w14:paraId="3728B2D8" w14:textId="77777777">
        <w:trPr>
          <w:trHeight w:val="320"/>
        </w:trPr>
        <w:tc>
          <w:tcPr>
            <w:tcW w:w="1803" w:type="dxa"/>
            <w:shd w:val="clear" w:color="auto" w:fill="auto"/>
          </w:tcPr>
          <w:p w14:paraId="12903727" w14:textId="77777777" w:rsidR="00AD064F" w:rsidRDefault="00821FAC">
            <w:pPr>
              <w:spacing w:line="360" w:lineRule="auto"/>
              <w:rPr>
                <w:rFonts w:ascii="Times" w:eastAsia="Times" w:hAnsi="Times" w:cs="Times"/>
              </w:rPr>
            </w:pPr>
            <w:r>
              <w:rPr>
                <w:rFonts w:ascii="Times" w:eastAsia="Times" w:hAnsi="Times" w:cs="Times"/>
              </w:rPr>
              <w:t>Mandible</w:t>
            </w:r>
          </w:p>
        </w:tc>
        <w:tc>
          <w:tcPr>
            <w:tcW w:w="1804" w:type="dxa"/>
            <w:shd w:val="clear" w:color="auto" w:fill="auto"/>
          </w:tcPr>
          <w:p w14:paraId="41A088F7" w14:textId="77777777" w:rsidR="00AD064F" w:rsidRDefault="00AD064F">
            <w:pPr>
              <w:spacing w:line="360" w:lineRule="auto"/>
              <w:rPr>
                <w:rFonts w:ascii="Times" w:eastAsia="Times" w:hAnsi="Times" w:cs="Times"/>
              </w:rPr>
            </w:pPr>
          </w:p>
        </w:tc>
        <w:tc>
          <w:tcPr>
            <w:tcW w:w="1804" w:type="dxa"/>
            <w:shd w:val="clear" w:color="auto" w:fill="auto"/>
          </w:tcPr>
          <w:p w14:paraId="46B3559B" w14:textId="77777777" w:rsidR="00AD064F" w:rsidRDefault="00821FAC">
            <w:pPr>
              <w:spacing w:line="360" w:lineRule="auto"/>
              <w:rPr>
                <w:rFonts w:ascii="Times" w:eastAsia="Times" w:hAnsi="Times" w:cs="Times"/>
              </w:rPr>
            </w:pPr>
            <w:r>
              <w:rPr>
                <w:rFonts w:ascii="Times" w:eastAsia="Times" w:hAnsi="Times" w:cs="Times"/>
              </w:rPr>
              <w:t>1</w:t>
            </w:r>
          </w:p>
        </w:tc>
        <w:tc>
          <w:tcPr>
            <w:tcW w:w="1804" w:type="dxa"/>
            <w:shd w:val="clear" w:color="auto" w:fill="auto"/>
          </w:tcPr>
          <w:p w14:paraId="68E7E808" w14:textId="77777777" w:rsidR="00AD064F" w:rsidRDefault="00821FAC">
            <w:pPr>
              <w:spacing w:line="360" w:lineRule="auto"/>
              <w:rPr>
                <w:rFonts w:ascii="Times" w:eastAsia="Times" w:hAnsi="Times" w:cs="Times"/>
              </w:rPr>
            </w:pPr>
            <w:r>
              <w:rPr>
                <w:rFonts w:ascii="Times" w:eastAsia="Times" w:hAnsi="Times" w:cs="Times"/>
              </w:rPr>
              <w:t>21</w:t>
            </w:r>
          </w:p>
        </w:tc>
        <w:tc>
          <w:tcPr>
            <w:tcW w:w="1804" w:type="dxa"/>
            <w:shd w:val="clear" w:color="auto" w:fill="auto"/>
          </w:tcPr>
          <w:p w14:paraId="23BD7B1C" w14:textId="77777777" w:rsidR="00AD064F" w:rsidRDefault="00821FAC">
            <w:pPr>
              <w:spacing w:line="360" w:lineRule="auto"/>
              <w:rPr>
                <w:rFonts w:ascii="Times" w:eastAsia="Times" w:hAnsi="Times" w:cs="Times"/>
              </w:rPr>
            </w:pPr>
            <w:r>
              <w:rPr>
                <w:rFonts w:ascii="Times" w:eastAsia="Times" w:hAnsi="Times" w:cs="Times"/>
              </w:rPr>
              <w:t>1</w:t>
            </w:r>
          </w:p>
        </w:tc>
      </w:tr>
      <w:tr w:rsidR="00AD064F" w14:paraId="4B78EAB4" w14:textId="77777777">
        <w:trPr>
          <w:trHeight w:val="320"/>
        </w:trPr>
        <w:tc>
          <w:tcPr>
            <w:tcW w:w="1803" w:type="dxa"/>
            <w:shd w:val="clear" w:color="auto" w:fill="auto"/>
          </w:tcPr>
          <w:p w14:paraId="2F61E1DC" w14:textId="77777777" w:rsidR="00AD064F" w:rsidRDefault="00821FAC">
            <w:pPr>
              <w:spacing w:line="360" w:lineRule="auto"/>
              <w:rPr>
                <w:rFonts w:ascii="Times" w:eastAsia="Times" w:hAnsi="Times" w:cs="Times"/>
              </w:rPr>
            </w:pPr>
            <w:r>
              <w:rPr>
                <w:rFonts w:ascii="Times" w:eastAsia="Times" w:hAnsi="Times" w:cs="Times"/>
              </w:rPr>
              <w:t>Vertebrae</w:t>
            </w:r>
          </w:p>
        </w:tc>
        <w:tc>
          <w:tcPr>
            <w:tcW w:w="1804" w:type="dxa"/>
            <w:shd w:val="clear" w:color="auto" w:fill="auto"/>
          </w:tcPr>
          <w:p w14:paraId="59228325" w14:textId="77777777" w:rsidR="00AD064F" w:rsidRDefault="00AD064F">
            <w:pPr>
              <w:spacing w:line="360" w:lineRule="auto"/>
              <w:rPr>
                <w:rFonts w:ascii="Times" w:eastAsia="Times" w:hAnsi="Times" w:cs="Times"/>
              </w:rPr>
            </w:pPr>
          </w:p>
        </w:tc>
        <w:tc>
          <w:tcPr>
            <w:tcW w:w="1804" w:type="dxa"/>
            <w:shd w:val="clear" w:color="auto" w:fill="auto"/>
          </w:tcPr>
          <w:p w14:paraId="1C0E148F" w14:textId="77777777" w:rsidR="00AD064F" w:rsidRDefault="00AD064F">
            <w:pPr>
              <w:spacing w:line="360" w:lineRule="auto"/>
              <w:rPr>
                <w:rFonts w:ascii="Times" w:eastAsia="Times" w:hAnsi="Times" w:cs="Times"/>
              </w:rPr>
            </w:pPr>
          </w:p>
        </w:tc>
        <w:tc>
          <w:tcPr>
            <w:tcW w:w="1804" w:type="dxa"/>
            <w:shd w:val="clear" w:color="auto" w:fill="auto"/>
          </w:tcPr>
          <w:p w14:paraId="63377DED" w14:textId="77777777" w:rsidR="00AD064F" w:rsidRDefault="00AD064F">
            <w:pPr>
              <w:spacing w:line="360" w:lineRule="auto"/>
              <w:rPr>
                <w:rFonts w:ascii="Times" w:eastAsia="Times" w:hAnsi="Times" w:cs="Times"/>
              </w:rPr>
            </w:pPr>
          </w:p>
        </w:tc>
        <w:tc>
          <w:tcPr>
            <w:tcW w:w="1804" w:type="dxa"/>
            <w:shd w:val="clear" w:color="auto" w:fill="auto"/>
          </w:tcPr>
          <w:p w14:paraId="62E6CDFA" w14:textId="77777777" w:rsidR="00AD064F" w:rsidRDefault="00AD064F">
            <w:pPr>
              <w:spacing w:line="360" w:lineRule="auto"/>
              <w:rPr>
                <w:rFonts w:ascii="Times" w:eastAsia="Times" w:hAnsi="Times" w:cs="Times"/>
              </w:rPr>
            </w:pPr>
          </w:p>
        </w:tc>
      </w:tr>
      <w:tr w:rsidR="00AD064F" w14:paraId="1AE5F809" w14:textId="77777777">
        <w:trPr>
          <w:trHeight w:val="320"/>
        </w:trPr>
        <w:tc>
          <w:tcPr>
            <w:tcW w:w="1803" w:type="dxa"/>
            <w:shd w:val="clear" w:color="auto" w:fill="auto"/>
          </w:tcPr>
          <w:p w14:paraId="78D0D108" w14:textId="77777777" w:rsidR="00AD064F" w:rsidRDefault="00AD064F">
            <w:pPr>
              <w:spacing w:line="360" w:lineRule="auto"/>
              <w:rPr>
                <w:rFonts w:ascii="Times" w:eastAsia="Times" w:hAnsi="Times" w:cs="Times"/>
              </w:rPr>
            </w:pPr>
          </w:p>
        </w:tc>
        <w:tc>
          <w:tcPr>
            <w:tcW w:w="1804" w:type="dxa"/>
            <w:shd w:val="clear" w:color="auto" w:fill="auto"/>
          </w:tcPr>
          <w:p w14:paraId="7DF01158" w14:textId="77777777" w:rsidR="00AD064F" w:rsidRDefault="00821FAC">
            <w:pPr>
              <w:spacing w:line="360" w:lineRule="auto"/>
              <w:rPr>
                <w:rFonts w:ascii="Times" w:eastAsia="Times" w:hAnsi="Times" w:cs="Times"/>
              </w:rPr>
            </w:pPr>
            <w:r>
              <w:rPr>
                <w:rFonts w:ascii="Times" w:eastAsia="Times" w:hAnsi="Times" w:cs="Times"/>
              </w:rPr>
              <w:t>Atlas</w:t>
            </w:r>
          </w:p>
        </w:tc>
        <w:tc>
          <w:tcPr>
            <w:tcW w:w="1804" w:type="dxa"/>
            <w:shd w:val="clear" w:color="auto" w:fill="auto"/>
          </w:tcPr>
          <w:p w14:paraId="7DD65D78" w14:textId="77777777" w:rsidR="00AD064F" w:rsidRDefault="00821FAC">
            <w:pPr>
              <w:spacing w:line="360" w:lineRule="auto"/>
              <w:rPr>
                <w:rFonts w:ascii="Times" w:eastAsia="Times" w:hAnsi="Times" w:cs="Times"/>
              </w:rPr>
            </w:pPr>
            <w:r>
              <w:rPr>
                <w:rFonts w:ascii="Times" w:eastAsia="Times" w:hAnsi="Times" w:cs="Times"/>
              </w:rPr>
              <w:t>0</w:t>
            </w:r>
          </w:p>
        </w:tc>
        <w:tc>
          <w:tcPr>
            <w:tcW w:w="1804" w:type="dxa"/>
            <w:shd w:val="clear" w:color="auto" w:fill="auto"/>
          </w:tcPr>
          <w:p w14:paraId="23CCB237" w14:textId="77777777" w:rsidR="00AD064F" w:rsidRDefault="00821FAC">
            <w:pPr>
              <w:spacing w:line="360" w:lineRule="auto"/>
              <w:rPr>
                <w:rFonts w:ascii="Times" w:eastAsia="Times" w:hAnsi="Times" w:cs="Times"/>
              </w:rPr>
            </w:pPr>
            <w:r>
              <w:rPr>
                <w:rFonts w:ascii="Times" w:eastAsia="Times" w:hAnsi="Times" w:cs="Times"/>
              </w:rPr>
              <w:t>1</w:t>
            </w:r>
          </w:p>
        </w:tc>
        <w:tc>
          <w:tcPr>
            <w:tcW w:w="1804" w:type="dxa"/>
            <w:shd w:val="clear" w:color="auto" w:fill="auto"/>
          </w:tcPr>
          <w:p w14:paraId="7EDDB7ED"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06EEA77D" w14:textId="77777777">
        <w:trPr>
          <w:trHeight w:val="320"/>
        </w:trPr>
        <w:tc>
          <w:tcPr>
            <w:tcW w:w="1803" w:type="dxa"/>
            <w:shd w:val="clear" w:color="auto" w:fill="auto"/>
          </w:tcPr>
          <w:p w14:paraId="03692B58" w14:textId="77777777" w:rsidR="00AD064F" w:rsidRDefault="00AD064F">
            <w:pPr>
              <w:spacing w:line="360" w:lineRule="auto"/>
              <w:rPr>
                <w:rFonts w:ascii="Times" w:eastAsia="Times" w:hAnsi="Times" w:cs="Times"/>
              </w:rPr>
            </w:pPr>
          </w:p>
        </w:tc>
        <w:tc>
          <w:tcPr>
            <w:tcW w:w="1804" w:type="dxa"/>
            <w:shd w:val="clear" w:color="auto" w:fill="auto"/>
          </w:tcPr>
          <w:p w14:paraId="74B079AD" w14:textId="77777777" w:rsidR="00AD064F" w:rsidRDefault="00821FAC">
            <w:pPr>
              <w:spacing w:line="360" w:lineRule="auto"/>
              <w:rPr>
                <w:rFonts w:ascii="Times" w:eastAsia="Times" w:hAnsi="Times" w:cs="Times"/>
              </w:rPr>
            </w:pPr>
            <w:r>
              <w:rPr>
                <w:rFonts w:ascii="Times" w:eastAsia="Times" w:hAnsi="Times" w:cs="Times"/>
              </w:rPr>
              <w:t>Axis</w:t>
            </w:r>
          </w:p>
        </w:tc>
        <w:tc>
          <w:tcPr>
            <w:tcW w:w="1804" w:type="dxa"/>
            <w:shd w:val="clear" w:color="auto" w:fill="auto"/>
          </w:tcPr>
          <w:p w14:paraId="3138D038" w14:textId="77777777" w:rsidR="00AD064F" w:rsidRDefault="00821FAC">
            <w:pPr>
              <w:spacing w:line="360" w:lineRule="auto"/>
              <w:rPr>
                <w:rFonts w:ascii="Times" w:eastAsia="Times" w:hAnsi="Times" w:cs="Times"/>
              </w:rPr>
            </w:pPr>
            <w:r>
              <w:rPr>
                <w:rFonts w:ascii="Times" w:eastAsia="Times" w:hAnsi="Times" w:cs="Times"/>
              </w:rPr>
              <w:t>0</w:t>
            </w:r>
          </w:p>
        </w:tc>
        <w:tc>
          <w:tcPr>
            <w:tcW w:w="1804" w:type="dxa"/>
            <w:shd w:val="clear" w:color="auto" w:fill="auto"/>
          </w:tcPr>
          <w:p w14:paraId="6B98BD3F" w14:textId="77777777" w:rsidR="00AD064F" w:rsidRDefault="00821FAC">
            <w:pPr>
              <w:spacing w:line="360" w:lineRule="auto"/>
              <w:rPr>
                <w:rFonts w:ascii="Times" w:eastAsia="Times" w:hAnsi="Times" w:cs="Times"/>
              </w:rPr>
            </w:pPr>
            <w:r>
              <w:rPr>
                <w:rFonts w:ascii="Times" w:eastAsia="Times" w:hAnsi="Times" w:cs="Times"/>
              </w:rPr>
              <w:t>1</w:t>
            </w:r>
          </w:p>
        </w:tc>
        <w:tc>
          <w:tcPr>
            <w:tcW w:w="1804" w:type="dxa"/>
            <w:shd w:val="clear" w:color="auto" w:fill="auto"/>
          </w:tcPr>
          <w:p w14:paraId="5DA10FF9"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647039AC" w14:textId="77777777">
        <w:trPr>
          <w:trHeight w:val="320"/>
        </w:trPr>
        <w:tc>
          <w:tcPr>
            <w:tcW w:w="1803" w:type="dxa"/>
            <w:shd w:val="clear" w:color="auto" w:fill="auto"/>
          </w:tcPr>
          <w:p w14:paraId="0C9C2CB2" w14:textId="77777777" w:rsidR="00AD064F" w:rsidRDefault="00AD064F">
            <w:pPr>
              <w:spacing w:line="360" w:lineRule="auto"/>
              <w:rPr>
                <w:rFonts w:ascii="Times" w:eastAsia="Times" w:hAnsi="Times" w:cs="Times"/>
              </w:rPr>
            </w:pPr>
          </w:p>
        </w:tc>
        <w:tc>
          <w:tcPr>
            <w:tcW w:w="1804" w:type="dxa"/>
            <w:shd w:val="clear" w:color="auto" w:fill="auto"/>
          </w:tcPr>
          <w:p w14:paraId="5E6B6AAD" w14:textId="77777777" w:rsidR="00AD064F" w:rsidRDefault="00821FAC">
            <w:pPr>
              <w:spacing w:line="360" w:lineRule="auto"/>
              <w:rPr>
                <w:rFonts w:ascii="Times" w:eastAsia="Times" w:hAnsi="Times" w:cs="Times"/>
              </w:rPr>
            </w:pPr>
            <w:r>
              <w:rPr>
                <w:rFonts w:ascii="Times" w:eastAsia="Times" w:hAnsi="Times" w:cs="Times"/>
              </w:rPr>
              <w:t>Cervical</w:t>
            </w:r>
          </w:p>
        </w:tc>
        <w:tc>
          <w:tcPr>
            <w:tcW w:w="1804" w:type="dxa"/>
            <w:shd w:val="clear" w:color="auto" w:fill="auto"/>
          </w:tcPr>
          <w:p w14:paraId="59E849A9" w14:textId="77777777" w:rsidR="00AD064F" w:rsidRDefault="00821FAC">
            <w:pPr>
              <w:spacing w:line="360" w:lineRule="auto"/>
              <w:rPr>
                <w:rFonts w:ascii="Times" w:eastAsia="Times" w:hAnsi="Times" w:cs="Times"/>
              </w:rPr>
            </w:pPr>
            <w:r>
              <w:rPr>
                <w:rFonts w:ascii="Times" w:eastAsia="Times" w:hAnsi="Times" w:cs="Times"/>
              </w:rPr>
              <w:t>1</w:t>
            </w:r>
          </w:p>
        </w:tc>
        <w:tc>
          <w:tcPr>
            <w:tcW w:w="1804" w:type="dxa"/>
            <w:shd w:val="clear" w:color="auto" w:fill="auto"/>
          </w:tcPr>
          <w:p w14:paraId="3F5EB7EE" w14:textId="77777777" w:rsidR="00AD064F" w:rsidRDefault="00821FAC">
            <w:pPr>
              <w:spacing w:line="360" w:lineRule="auto"/>
              <w:rPr>
                <w:rFonts w:ascii="Times" w:eastAsia="Times" w:hAnsi="Times" w:cs="Times"/>
              </w:rPr>
            </w:pPr>
            <w:r>
              <w:rPr>
                <w:rFonts w:ascii="Times" w:eastAsia="Times" w:hAnsi="Times" w:cs="Times"/>
              </w:rPr>
              <w:t>11</w:t>
            </w:r>
          </w:p>
        </w:tc>
        <w:tc>
          <w:tcPr>
            <w:tcW w:w="1804" w:type="dxa"/>
            <w:shd w:val="clear" w:color="auto" w:fill="auto"/>
          </w:tcPr>
          <w:p w14:paraId="2FC2EFA4"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01FB6873" w14:textId="77777777">
        <w:trPr>
          <w:trHeight w:val="320"/>
        </w:trPr>
        <w:tc>
          <w:tcPr>
            <w:tcW w:w="1803" w:type="dxa"/>
            <w:shd w:val="clear" w:color="auto" w:fill="auto"/>
          </w:tcPr>
          <w:p w14:paraId="4061662F" w14:textId="77777777" w:rsidR="00AD064F" w:rsidRDefault="00AD064F">
            <w:pPr>
              <w:spacing w:line="360" w:lineRule="auto"/>
              <w:rPr>
                <w:rFonts w:ascii="Times" w:eastAsia="Times" w:hAnsi="Times" w:cs="Times"/>
              </w:rPr>
            </w:pPr>
          </w:p>
        </w:tc>
        <w:tc>
          <w:tcPr>
            <w:tcW w:w="1804" w:type="dxa"/>
            <w:shd w:val="clear" w:color="auto" w:fill="auto"/>
          </w:tcPr>
          <w:p w14:paraId="7399E5B9" w14:textId="77777777" w:rsidR="00AD064F" w:rsidRDefault="00821FAC">
            <w:pPr>
              <w:spacing w:line="360" w:lineRule="auto"/>
              <w:rPr>
                <w:rFonts w:ascii="Times" w:eastAsia="Times" w:hAnsi="Times" w:cs="Times"/>
              </w:rPr>
            </w:pPr>
            <w:r>
              <w:rPr>
                <w:rFonts w:ascii="Times" w:eastAsia="Times" w:hAnsi="Times" w:cs="Times"/>
              </w:rPr>
              <w:t>Thoracic</w:t>
            </w:r>
          </w:p>
        </w:tc>
        <w:tc>
          <w:tcPr>
            <w:tcW w:w="1804" w:type="dxa"/>
            <w:shd w:val="clear" w:color="auto" w:fill="auto"/>
          </w:tcPr>
          <w:p w14:paraId="720EE370" w14:textId="77777777" w:rsidR="00AD064F" w:rsidRDefault="00821FAC">
            <w:pPr>
              <w:spacing w:line="360" w:lineRule="auto"/>
              <w:rPr>
                <w:rFonts w:ascii="Times" w:eastAsia="Times" w:hAnsi="Times" w:cs="Times"/>
              </w:rPr>
            </w:pPr>
            <w:r>
              <w:rPr>
                <w:rFonts w:ascii="Times" w:eastAsia="Times" w:hAnsi="Times" w:cs="Times"/>
              </w:rPr>
              <w:t>7</w:t>
            </w:r>
          </w:p>
        </w:tc>
        <w:tc>
          <w:tcPr>
            <w:tcW w:w="1804" w:type="dxa"/>
            <w:shd w:val="clear" w:color="auto" w:fill="auto"/>
          </w:tcPr>
          <w:p w14:paraId="40383BFE" w14:textId="77777777" w:rsidR="00AD064F" w:rsidRDefault="00821FAC">
            <w:pPr>
              <w:spacing w:line="360" w:lineRule="auto"/>
              <w:rPr>
                <w:rFonts w:ascii="Times" w:eastAsia="Times" w:hAnsi="Times" w:cs="Times"/>
              </w:rPr>
            </w:pPr>
            <w:r>
              <w:rPr>
                <w:rFonts w:ascii="Times" w:eastAsia="Times" w:hAnsi="Times" w:cs="Times"/>
              </w:rPr>
              <w:t>23</w:t>
            </w:r>
          </w:p>
        </w:tc>
        <w:tc>
          <w:tcPr>
            <w:tcW w:w="1804" w:type="dxa"/>
            <w:shd w:val="clear" w:color="auto" w:fill="auto"/>
          </w:tcPr>
          <w:p w14:paraId="4862664D"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664C8080" w14:textId="77777777">
        <w:trPr>
          <w:trHeight w:val="320"/>
        </w:trPr>
        <w:tc>
          <w:tcPr>
            <w:tcW w:w="1803" w:type="dxa"/>
            <w:shd w:val="clear" w:color="auto" w:fill="auto"/>
          </w:tcPr>
          <w:p w14:paraId="24E2BA67" w14:textId="77777777" w:rsidR="00AD064F" w:rsidRDefault="00AD064F">
            <w:pPr>
              <w:spacing w:line="360" w:lineRule="auto"/>
              <w:rPr>
                <w:rFonts w:ascii="Times" w:eastAsia="Times" w:hAnsi="Times" w:cs="Times"/>
              </w:rPr>
            </w:pPr>
          </w:p>
        </w:tc>
        <w:tc>
          <w:tcPr>
            <w:tcW w:w="1804" w:type="dxa"/>
            <w:shd w:val="clear" w:color="auto" w:fill="auto"/>
          </w:tcPr>
          <w:p w14:paraId="2915C4DC" w14:textId="77777777" w:rsidR="00AD064F" w:rsidRDefault="00821FAC">
            <w:pPr>
              <w:spacing w:line="360" w:lineRule="auto"/>
              <w:rPr>
                <w:rFonts w:ascii="Times" w:eastAsia="Times" w:hAnsi="Times" w:cs="Times"/>
              </w:rPr>
            </w:pPr>
            <w:r>
              <w:rPr>
                <w:rFonts w:ascii="Times" w:eastAsia="Times" w:hAnsi="Times" w:cs="Times"/>
              </w:rPr>
              <w:t>Lumbar</w:t>
            </w:r>
          </w:p>
        </w:tc>
        <w:tc>
          <w:tcPr>
            <w:tcW w:w="1804" w:type="dxa"/>
            <w:shd w:val="clear" w:color="auto" w:fill="auto"/>
          </w:tcPr>
          <w:p w14:paraId="432DE252" w14:textId="77777777" w:rsidR="00AD064F" w:rsidRDefault="00821FAC">
            <w:pPr>
              <w:spacing w:line="360" w:lineRule="auto"/>
              <w:rPr>
                <w:rFonts w:ascii="Times" w:eastAsia="Times" w:hAnsi="Times" w:cs="Times"/>
              </w:rPr>
            </w:pPr>
            <w:r>
              <w:rPr>
                <w:rFonts w:ascii="Times" w:eastAsia="Times" w:hAnsi="Times" w:cs="Times"/>
              </w:rPr>
              <w:t>5</w:t>
            </w:r>
          </w:p>
        </w:tc>
        <w:tc>
          <w:tcPr>
            <w:tcW w:w="1804" w:type="dxa"/>
            <w:shd w:val="clear" w:color="auto" w:fill="auto"/>
          </w:tcPr>
          <w:p w14:paraId="525038AF" w14:textId="77777777" w:rsidR="00AD064F" w:rsidRDefault="00821FAC">
            <w:pPr>
              <w:spacing w:line="360" w:lineRule="auto"/>
              <w:rPr>
                <w:rFonts w:ascii="Times" w:eastAsia="Times" w:hAnsi="Times" w:cs="Times"/>
              </w:rPr>
            </w:pPr>
            <w:r>
              <w:rPr>
                <w:rFonts w:ascii="Times" w:eastAsia="Times" w:hAnsi="Times" w:cs="Times"/>
              </w:rPr>
              <w:t>15</w:t>
            </w:r>
          </w:p>
        </w:tc>
        <w:tc>
          <w:tcPr>
            <w:tcW w:w="1804" w:type="dxa"/>
            <w:shd w:val="clear" w:color="auto" w:fill="auto"/>
          </w:tcPr>
          <w:p w14:paraId="6A9B63B1"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0A87202D" w14:textId="77777777">
        <w:trPr>
          <w:trHeight w:val="320"/>
        </w:trPr>
        <w:tc>
          <w:tcPr>
            <w:tcW w:w="1803" w:type="dxa"/>
            <w:shd w:val="clear" w:color="auto" w:fill="auto"/>
          </w:tcPr>
          <w:p w14:paraId="1FEA8A5D" w14:textId="77777777" w:rsidR="00AD064F" w:rsidRDefault="00AD064F">
            <w:pPr>
              <w:spacing w:line="360" w:lineRule="auto"/>
              <w:rPr>
                <w:rFonts w:ascii="Times" w:eastAsia="Times" w:hAnsi="Times" w:cs="Times"/>
              </w:rPr>
            </w:pPr>
          </w:p>
        </w:tc>
        <w:tc>
          <w:tcPr>
            <w:tcW w:w="1804" w:type="dxa"/>
            <w:shd w:val="clear" w:color="auto" w:fill="auto"/>
          </w:tcPr>
          <w:p w14:paraId="03CADFCA" w14:textId="77777777" w:rsidR="00AD064F" w:rsidRDefault="00821FAC">
            <w:pPr>
              <w:spacing w:line="360" w:lineRule="auto"/>
              <w:rPr>
                <w:rFonts w:ascii="Times" w:eastAsia="Times" w:hAnsi="Times" w:cs="Times"/>
              </w:rPr>
            </w:pPr>
            <w:r>
              <w:rPr>
                <w:rFonts w:ascii="Times" w:eastAsia="Times" w:hAnsi="Times" w:cs="Times"/>
              </w:rPr>
              <w:t>Sacra</w:t>
            </w:r>
          </w:p>
        </w:tc>
        <w:tc>
          <w:tcPr>
            <w:tcW w:w="1804" w:type="dxa"/>
            <w:shd w:val="clear" w:color="auto" w:fill="auto"/>
          </w:tcPr>
          <w:p w14:paraId="18F7FF3C" w14:textId="77777777" w:rsidR="00AD064F" w:rsidRDefault="00821FAC">
            <w:pPr>
              <w:spacing w:line="360" w:lineRule="auto"/>
              <w:rPr>
                <w:rFonts w:ascii="Times" w:eastAsia="Times" w:hAnsi="Times" w:cs="Times"/>
              </w:rPr>
            </w:pPr>
            <w:r>
              <w:rPr>
                <w:rFonts w:ascii="Times" w:eastAsia="Times" w:hAnsi="Times" w:cs="Times"/>
              </w:rPr>
              <w:t>0</w:t>
            </w:r>
          </w:p>
        </w:tc>
        <w:tc>
          <w:tcPr>
            <w:tcW w:w="1804" w:type="dxa"/>
            <w:shd w:val="clear" w:color="auto" w:fill="auto"/>
          </w:tcPr>
          <w:p w14:paraId="7D0752C5" w14:textId="77777777" w:rsidR="00AD064F" w:rsidRDefault="00821FAC">
            <w:pPr>
              <w:spacing w:line="360" w:lineRule="auto"/>
              <w:rPr>
                <w:rFonts w:ascii="Times" w:eastAsia="Times" w:hAnsi="Times" w:cs="Times"/>
              </w:rPr>
            </w:pPr>
            <w:r>
              <w:rPr>
                <w:rFonts w:ascii="Times" w:eastAsia="Times" w:hAnsi="Times" w:cs="Times"/>
              </w:rPr>
              <w:t>5</w:t>
            </w:r>
          </w:p>
        </w:tc>
        <w:tc>
          <w:tcPr>
            <w:tcW w:w="1804" w:type="dxa"/>
            <w:shd w:val="clear" w:color="auto" w:fill="auto"/>
          </w:tcPr>
          <w:p w14:paraId="1CFF55B1"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174BB101" w14:textId="77777777">
        <w:trPr>
          <w:trHeight w:val="320"/>
        </w:trPr>
        <w:tc>
          <w:tcPr>
            <w:tcW w:w="1803" w:type="dxa"/>
            <w:shd w:val="clear" w:color="auto" w:fill="auto"/>
          </w:tcPr>
          <w:p w14:paraId="7CEA0CA6" w14:textId="77777777" w:rsidR="00AD064F" w:rsidRDefault="00AD064F">
            <w:pPr>
              <w:spacing w:line="360" w:lineRule="auto"/>
              <w:rPr>
                <w:rFonts w:ascii="Times" w:eastAsia="Times" w:hAnsi="Times" w:cs="Times"/>
              </w:rPr>
            </w:pPr>
          </w:p>
        </w:tc>
        <w:tc>
          <w:tcPr>
            <w:tcW w:w="1804" w:type="dxa"/>
            <w:shd w:val="clear" w:color="auto" w:fill="auto"/>
          </w:tcPr>
          <w:p w14:paraId="39F44640" w14:textId="77777777" w:rsidR="00AD064F" w:rsidRDefault="00821FAC">
            <w:pPr>
              <w:spacing w:line="360" w:lineRule="auto"/>
              <w:rPr>
                <w:rFonts w:ascii="Times" w:eastAsia="Times" w:hAnsi="Times" w:cs="Times"/>
              </w:rPr>
            </w:pPr>
            <w:r>
              <w:rPr>
                <w:rFonts w:ascii="Times" w:eastAsia="Times" w:hAnsi="Times" w:cs="Times"/>
              </w:rPr>
              <w:t>Caudal</w:t>
            </w:r>
          </w:p>
        </w:tc>
        <w:tc>
          <w:tcPr>
            <w:tcW w:w="1804" w:type="dxa"/>
            <w:shd w:val="clear" w:color="auto" w:fill="auto"/>
          </w:tcPr>
          <w:p w14:paraId="6B37C829" w14:textId="77777777" w:rsidR="00AD064F" w:rsidRDefault="00821FAC">
            <w:pPr>
              <w:spacing w:line="360" w:lineRule="auto"/>
              <w:rPr>
                <w:rFonts w:ascii="Times" w:eastAsia="Times" w:hAnsi="Times" w:cs="Times"/>
              </w:rPr>
            </w:pPr>
            <w:r>
              <w:rPr>
                <w:rFonts w:ascii="Times" w:eastAsia="Times" w:hAnsi="Times" w:cs="Times"/>
              </w:rPr>
              <w:t>0</w:t>
            </w:r>
          </w:p>
        </w:tc>
        <w:tc>
          <w:tcPr>
            <w:tcW w:w="1804" w:type="dxa"/>
            <w:shd w:val="clear" w:color="auto" w:fill="auto"/>
          </w:tcPr>
          <w:p w14:paraId="5606AE9A" w14:textId="77777777" w:rsidR="00AD064F" w:rsidRDefault="00821FAC">
            <w:pPr>
              <w:spacing w:line="360" w:lineRule="auto"/>
              <w:rPr>
                <w:rFonts w:ascii="Times" w:eastAsia="Times" w:hAnsi="Times" w:cs="Times"/>
              </w:rPr>
            </w:pPr>
            <w:r>
              <w:rPr>
                <w:rFonts w:ascii="Times" w:eastAsia="Times" w:hAnsi="Times" w:cs="Times"/>
              </w:rPr>
              <w:t>9</w:t>
            </w:r>
          </w:p>
        </w:tc>
        <w:tc>
          <w:tcPr>
            <w:tcW w:w="1804" w:type="dxa"/>
            <w:shd w:val="clear" w:color="auto" w:fill="auto"/>
          </w:tcPr>
          <w:p w14:paraId="59651E63"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5E5E816E" w14:textId="77777777">
        <w:trPr>
          <w:trHeight w:val="320"/>
        </w:trPr>
        <w:tc>
          <w:tcPr>
            <w:tcW w:w="1803" w:type="dxa"/>
            <w:shd w:val="clear" w:color="auto" w:fill="auto"/>
          </w:tcPr>
          <w:p w14:paraId="4DD24290" w14:textId="77777777" w:rsidR="00AD064F" w:rsidRDefault="00821FAC">
            <w:pPr>
              <w:spacing w:line="360" w:lineRule="auto"/>
              <w:rPr>
                <w:rFonts w:ascii="Times" w:eastAsia="Times" w:hAnsi="Times" w:cs="Times"/>
              </w:rPr>
            </w:pPr>
            <w:r>
              <w:rPr>
                <w:rFonts w:ascii="Times" w:eastAsia="Times" w:hAnsi="Times" w:cs="Times"/>
              </w:rPr>
              <w:t>Ribs</w:t>
            </w:r>
          </w:p>
        </w:tc>
        <w:tc>
          <w:tcPr>
            <w:tcW w:w="1804" w:type="dxa"/>
            <w:shd w:val="clear" w:color="auto" w:fill="auto"/>
          </w:tcPr>
          <w:p w14:paraId="165067EE" w14:textId="77777777" w:rsidR="00AD064F" w:rsidRDefault="00AD064F">
            <w:pPr>
              <w:spacing w:line="360" w:lineRule="auto"/>
              <w:rPr>
                <w:rFonts w:ascii="Times" w:eastAsia="Times" w:hAnsi="Times" w:cs="Times"/>
              </w:rPr>
            </w:pPr>
          </w:p>
        </w:tc>
        <w:tc>
          <w:tcPr>
            <w:tcW w:w="1804" w:type="dxa"/>
            <w:shd w:val="clear" w:color="auto" w:fill="auto"/>
          </w:tcPr>
          <w:p w14:paraId="25AFD23B" w14:textId="77777777" w:rsidR="00AD064F" w:rsidRDefault="00821FAC">
            <w:pPr>
              <w:spacing w:line="360" w:lineRule="auto"/>
              <w:rPr>
                <w:rFonts w:ascii="Times" w:eastAsia="Times" w:hAnsi="Times" w:cs="Times"/>
              </w:rPr>
            </w:pPr>
            <w:r>
              <w:rPr>
                <w:rFonts w:ascii="Times" w:eastAsia="Times" w:hAnsi="Times" w:cs="Times"/>
              </w:rPr>
              <w:t>29</w:t>
            </w:r>
          </w:p>
        </w:tc>
        <w:tc>
          <w:tcPr>
            <w:tcW w:w="1804" w:type="dxa"/>
            <w:shd w:val="clear" w:color="auto" w:fill="auto"/>
          </w:tcPr>
          <w:p w14:paraId="6520E0D2" w14:textId="77777777" w:rsidR="00AD064F" w:rsidRDefault="00821FAC">
            <w:pPr>
              <w:spacing w:line="360" w:lineRule="auto"/>
              <w:rPr>
                <w:rFonts w:ascii="Times" w:eastAsia="Times" w:hAnsi="Times" w:cs="Times"/>
              </w:rPr>
            </w:pPr>
            <w:r>
              <w:rPr>
                <w:rFonts w:ascii="Times" w:eastAsia="Times" w:hAnsi="Times" w:cs="Times"/>
              </w:rPr>
              <w:t>112</w:t>
            </w:r>
          </w:p>
        </w:tc>
        <w:tc>
          <w:tcPr>
            <w:tcW w:w="1804" w:type="dxa"/>
            <w:shd w:val="clear" w:color="auto" w:fill="auto"/>
          </w:tcPr>
          <w:p w14:paraId="395DCBC1" w14:textId="77777777" w:rsidR="00AD064F" w:rsidRDefault="00821FAC">
            <w:pPr>
              <w:spacing w:line="360" w:lineRule="auto"/>
              <w:rPr>
                <w:rFonts w:ascii="Times" w:eastAsia="Times" w:hAnsi="Times" w:cs="Times"/>
              </w:rPr>
            </w:pPr>
            <w:r>
              <w:rPr>
                <w:rFonts w:ascii="Times" w:eastAsia="Times" w:hAnsi="Times" w:cs="Times"/>
              </w:rPr>
              <w:t>1</w:t>
            </w:r>
          </w:p>
        </w:tc>
      </w:tr>
      <w:tr w:rsidR="00AD064F" w14:paraId="075246A7" w14:textId="77777777">
        <w:trPr>
          <w:trHeight w:val="320"/>
        </w:trPr>
        <w:tc>
          <w:tcPr>
            <w:tcW w:w="1803" w:type="dxa"/>
            <w:shd w:val="clear" w:color="auto" w:fill="auto"/>
          </w:tcPr>
          <w:p w14:paraId="6A983C63" w14:textId="77777777" w:rsidR="00AD064F" w:rsidRDefault="00821FAC">
            <w:pPr>
              <w:spacing w:line="360" w:lineRule="auto"/>
              <w:rPr>
                <w:rFonts w:ascii="Times" w:eastAsia="Times" w:hAnsi="Times" w:cs="Times"/>
              </w:rPr>
            </w:pPr>
            <w:r>
              <w:rPr>
                <w:rFonts w:ascii="Times" w:eastAsia="Times" w:hAnsi="Times" w:cs="Times"/>
              </w:rPr>
              <w:t>Scapula</w:t>
            </w:r>
          </w:p>
        </w:tc>
        <w:tc>
          <w:tcPr>
            <w:tcW w:w="1804" w:type="dxa"/>
            <w:shd w:val="clear" w:color="auto" w:fill="auto"/>
          </w:tcPr>
          <w:p w14:paraId="6D51A397" w14:textId="77777777" w:rsidR="00AD064F" w:rsidRDefault="00AD064F">
            <w:pPr>
              <w:spacing w:line="360" w:lineRule="auto"/>
              <w:rPr>
                <w:rFonts w:ascii="Times" w:eastAsia="Times" w:hAnsi="Times" w:cs="Times"/>
              </w:rPr>
            </w:pPr>
          </w:p>
        </w:tc>
        <w:tc>
          <w:tcPr>
            <w:tcW w:w="1804" w:type="dxa"/>
            <w:shd w:val="clear" w:color="auto" w:fill="auto"/>
          </w:tcPr>
          <w:p w14:paraId="6FFDBAD5" w14:textId="77777777" w:rsidR="00AD064F" w:rsidRDefault="00821FAC">
            <w:pPr>
              <w:spacing w:line="360" w:lineRule="auto"/>
              <w:rPr>
                <w:rFonts w:ascii="Times" w:eastAsia="Times" w:hAnsi="Times" w:cs="Times"/>
              </w:rPr>
            </w:pPr>
            <w:r>
              <w:rPr>
                <w:rFonts w:ascii="Times" w:eastAsia="Times" w:hAnsi="Times" w:cs="Times"/>
              </w:rPr>
              <w:t>5</w:t>
            </w:r>
          </w:p>
        </w:tc>
        <w:tc>
          <w:tcPr>
            <w:tcW w:w="1804" w:type="dxa"/>
            <w:shd w:val="clear" w:color="auto" w:fill="auto"/>
          </w:tcPr>
          <w:p w14:paraId="73F57BA1" w14:textId="77777777" w:rsidR="00AD064F" w:rsidRDefault="00821FAC">
            <w:pPr>
              <w:spacing w:line="360" w:lineRule="auto"/>
              <w:rPr>
                <w:rFonts w:ascii="Times" w:eastAsia="Times" w:hAnsi="Times" w:cs="Times"/>
              </w:rPr>
            </w:pPr>
            <w:r>
              <w:rPr>
                <w:rFonts w:ascii="Times" w:eastAsia="Times" w:hAnsi="Times" w:cs="Times"/>
              </w:rPr>
              <w:t>23</w:t>
            </w:r>
          </w:p>
        </w:tc>
        <w:tc>
          <w:tcPr>
            <w:tcW w:w="1804" w:type="dxa"/>
            <w:shd w:val="clear" w:color="auto" w:fill="auto"/>
          </w:tcPr>
          <w:p w14:paraId="2B94D23D"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0132DDAC" w14:textId="77777777">
        <w:trPr>
          <w:trHeight w:val="320"/>
        </w:trPr>
        <w:tc>
          <w:tcPr>
            <w:tcW w:w="1803" w:type="dxa"/>
            <w:shd w:val="clear" w:color="auto" w:fill="auto"/>
          </w:tcPr>
          <w:p w14:paraId="7A6D3BFF" w14:textId="77777777" w:rsidR="00AD064F" w:rsidRDefault="00821FAC">
            <w:pPr>
              <w:spacing w:line="360" w:lineRule="auto"/>
              <w:rPr>
                <w:rFonts w:ascii="Times" w:eastAsia="Times" w:hAnsi="Times" w:cs="Times"/>
              </w:rPr>
            </w:pPr>
            <w:r>
              <w:rPr>
                <w:rFonts w:ascii="Times" w:eastAsia="Times" w:hAnsi="Times" w:cs="Times"/>
              </w:rPr>
              <w:t>Pelvis</w:t>
            </w:r>
          </w:p>
        </w:tc>
        <w:tc>
          <w:tcPr>
            <w:tcW w:w="1804" w:type="dxa"/>
            <w:shd w:val="clear" w:color="auto" w:fill="auto"/>
          </w:tcPr>
          <w:p w14:paraId="4BA3A2D7" w14:textId="77777777" w:rsidR="00AD064F" w:rsidRDefault="00AD064F">
            <w:pPr>
              <w:spacing w:line="360" w:lineRule="auto"/>
              <w:rPr>
                <w:rFonts w:ascii="Times" w:eastAsia="Times" w:hAnsi="Times" w:cs="Times"/>
              </w:rPr>
            </w:pPr>
          </w:p>
        </w:tc>
        <w:tc>
          <w:tcPr>
            <w:tcW w:w="1804" w:type="dxa"/>
            <w:shd w:val="clear" w:color="auto" w:fill="auto"/>
          </w:tcPr>
          <w:p w14:paraId="5FAB0006" w14:textId="77777777" w:rsidR="00AD064F" w:rsidRDefault="00821FAC">
            <w:pPr>
              <w:spacing w:line="360" w:lineRule="auto"/>
              <w:rPr>
                <w:rFonts w:ascii="Times" w:eastAsia="Times" w:hAnsi="Times" w:cs="Times"/>
              </w:rPr>
            </w:pPr>
            <w:r>
              <w:rPr>
                <w:rFonts w:ascii="Times" w:eastAsia="Times" w:hAnsi="Times" w:cs="Times"/>
              </w:rPr>
              <w:t>2</w:t>
            </w:r>
          </w:p>
        </w:tc>
        <w:tc>
          <w:tcPr>
            <w:tcW w:w="1804" w:type="dxa"/>
            <w:shd w:val="clear" w:color="auto" w:fill="auto"/>
          </w:tcPr>
          <w:p w14:paraId="3E2CD1ED" w14:textId="77777777" w:rsidR="00AD064F" w:rsidRDefault="00821FAC">
            <w:pPr>
              <w:spacing w:line="360" w:lineRule="auto"/>
              <w:rPr>
                <w:rFonts w:ascii="Times" w:eastAsia="Times" w:hAnsi="Times" w:cs="Times"/>
              </w:rPr>
            </w:pPr>
            <w:r>
              <w:rPr>
                <w:rFonts w:ascii="Times" w:eastAsia="Times" w:hAnsi="Times" w:cs="Times"/>
              </w:rPr>
              <w:t>13</w:t>
            </w:r>
          </w:p>
        </w:tc>
        <w:tc>
          <w:tcPr>
            <w:tcW w:w="1804" w:type="dxa"/>
            <w:shd w:val="clear" w:color="auto" w:fill="auto"/>
          </w:tcPr>
          <w:p w14:paraId="587E5294" w14:textId="77777777" w:rsidR="00AD064F" w:rsidRDefault="00821FAC">
            <w:pPr>
              <w:spacing w:line="360" w:lineRule="auto"/>
              <w:rPr>
                <w:rFonts w:ascii="Times" w:eastAsia="Times" w:hAnsi="Times" w:cs="Times"/>
              </w:rPr>
            </w:pPr>
            <w:r>
              <w:rPr>
                <w:rFonts w:ascii="Times" w:eastAsia="Times" w:hAnsi="Times" w:cs="Times"/>
              </w:rPr>
              <w:t>1</w:t>
            </w:r>
          </w:p>
        </w:tc>
      </w:tr>
      <w:tr w:rsidR="00AD064F" w14:paraId="1FED606A" w14:textId="77777777">
        <w:trPr>
          <w:trHeight w:val="320"/>
        </w:trPr>
        <w:tc>
          <w:tcPr>
            <w:tcW w:w="1803" w:type="dxa"/>
            <w:shd w:val="clear" w:color="auto" w:fill="auto"/>
          </w:tcPr>
          <w:p w14:paraId="176EC429" w14:textId="77777777" w:rsidR="00AD064F" w:rsidRDefault="00821FAC">
            <w:pPr>
              <w:spacing w:line="360" w:lineRule="auto"/>
              <w:rPr>
                <w:rFonts w:ascii="Times" w:eastAsia="Times" w:hAnsi="Times" w:cs="Times"/>
              </w:rPr>
            </w:pPr>
            <w:proofErr w:type="spellStart"/>
            <w:r>
              <w:rPr>
                <w:rFonts w:ascii="Times" w:eastAsia="Times" w:hAnsi="Times" w:cs="Times"/>
              </w:rPr>
              <w:t>Humerus</w:t>
            </w:r>
            <w:proofErr w:type="spellEnd"/>
          </w:p>
        </w:tc>
        <w:tc>
          <w:tcPr>
            <w:tcW w:w="1804" w:type="dxa"/>
            <w:shd w:val="clear" w:color="auto" w:fill="auto"/>
          </w:tcPr>
          <w:p w14:paraId="0F6826F9" w14:textId="77777777" w:rsidR="00AD064F" w:rsidRDefault="00AD064F">
            <w:pPr>
              <w:spacing w:line="360" w:lineRule="auto"/>
              <w:rPr>
                <w:rFonts w:ascii="Times" w:eastAsia="Times" w:hAnsi="Times" w:cs="Times"/>
              </w:rPr>
            </w:pPr>
          </w:p>
        </w:tc>
        <w:tc>
          <w:tcPr>
            <w:tcW w:w="1804" w:type="dxa"/>
            <w:shd w:val="clear" w:color="auto" w:fill="auto"/>
          </w:tcPr>
          <w:p w14:paraId="29ABE7C7" w14:textId="77777777" w:rsidR="00AD064F" w:rsidRDefault="00821FAC">
            <w:pPr>
              <w:spacing w:line="360" w:lineRule="auto"/>
              <w:rPr>
                <w:rFonts w:ascii="Times" w:eastAsia="Times" w:hAnsi="Times" w:cs="Times"/>
              </w:rPr>
            </w:pPr>
            <w:r>
              <w:rPr>
                <w:rFonts w:ascii="Times" w:eastAsia="Times" w:hAnsi="Times" w:cs="Times"/>
              </w:rPr>
              <w:t>6</w:t>
            </w:r>
          </w:p>
        </w:tc>
        <w:tc>
          <w:tcPr>
            <w:tcW w:w="1804" w:type="dxa"/>
            <w:shd w:val="clear" w:color="auto" w:fill="auto"/>
          </w:tcPr>
          <w:p w14:paraId="42E779CC" w14:textId="77777777" w:rsidR="00AD064F" w:rsidRDefault="00821FAC">
            <w:pPr>
              <w:spacing w:line="360" w:lineRule="auto"/>
              <w:rPr>
                <w:rFonts w:ascii="Times" w:eastAsia="Times" w:hAnsi="Times" w:cs="Times"/>
              </w:rPr>
            </w:pPr>
            <w:r>
              <w:rPr>
                <w:rFonts w:ascii="Times" w:eastAsia="Times" w:hAnsi="Times" w:cs="Times"/>
              </w:rPr>
              <w:t>24</w:t>
            </w:r>
          </w:p>
        </w:tc>
        <w:tc>
          <w:tcPr>
            <w:tcW w:w="1804" w:type="dxa"/>
            <w:shd w:val="clear" w:color="auto" w:fill="auto"/>
          </w:tcPr>
          <w:p w14:paraId="453867A8" w14:textId="77777777" w:rsidR="00AD064F" w:rsidRDefault="00821FAC">
            <w:pPr>
              <w:spacing w:line="360" w:lineRule="auto"/>
              <w:rPr>
                <w:rFonts w:ascii="Times" w:eastAsia="Times" w:hAnsi="Times" w:cs="Times"/>
              </w:rPr>
            </w:pPr>
            <w:r>
              <w:rPr>
                <w:rFonts w:ascii="Times" w:eastAsia="Times" w:hAnsi="Times" w:cs="Times"/>
              </w:rPr>
              <w:t>1</w:t>
            </w:r>
          </w:p>
        </w:tc>
      </w:tr>
      <w:tr w:rsidR="00AD064F" w14:paraId="0D80730A" w14:textId="77777777">
        <w:trPr>
          <w:trHeight w:val="320"/>
        </w:trPr>
        <w:tc>
          <w:tcPr>
            <w:tcW w:w="1803" w:type="dxa"/>
            <w:shd w:val="clear" w:color="auto" w:fill="auto"/>
          </w:tcPr>
          <w:p w14:paraId="709887D0" w14:textId="77777777" w:rsidR="00AD064F" w:rsidRDefault="00821FAC">
            <w:pPr>
              <w:spacing w:line="360" w:lineRule="auto"/>
              <w:rPr>
                <w:rFonts w:ascii="Times" w:eastAsia="Times" w:hAnsi="Times" w:cs="Times"/>
              </w:rPr>
            </w:pPr>
            <w:r>
              <w:rPr>
                <w:rFonts w:ascii="Times" w:eastAsia="Times" w:hAnsi="Times" w:cs="Times"/>
              </w:rPr>
              <w:lastRenderedPageBreak/>
              <w:t>Radius-Ulna</w:t>
            </w:r>
          </w:p>
        </w:tc>
        <w:tc>
          <w:tcPr>
            <w:tcW w:w="1804" w:type="dxa"/>
            <w:shd w:val="clear" w:color="auto" w:fill="auto"/>
          </w:tcPr>
          <w:p w14:paraId="269F3771" w14:textId="77777777" w:rsidR="00AD064F" w:rsidRDefault="00AD064F">
            <w:pPr>
              <w:spacing w:line="360" w:lineRule="auto"/>
              <w:rPr>
                <w:rFonts w:ascii="Times" w:eastAsia="Times" w:hAnsi="Times" w:cs="Times"/>
              </w:rPr>
            </w:pPr>
          </w:p>
        </w:tc>
        <w:tc>
          <w:tcPr>
            <w:tcW w:w="1804" w:type="dxa"/>
            <w:shd w:val="clear" w:color="auto" w:fill="auto"/>
          </w:tcPr>
          <w:p w14:paraId="451EADB6" w14:textId="77777777" w:rsidR="00AD064F" w:rsidRDefault="00821FAC">
            <w:pPr>
              <w:spacing w:line="360" w:lineRule="auto"/>
              <w:rPr>
                <w:rFonts w:ascii="Times" w:eastAsia="Times" w:hAnsi="Times" w:cs="Times"/>
              </w:rPr>
            </w:pPr>
            <w:r>
              <w:rPr>
                <w:rFonts w:ascii="Times" w:eastAsia="Times" w:hAnsi="Times" w:cs="Times"/>
              </w:rPr>
              <w:t>6</w:t>
            </w:r>
          </w:p>
        </w:tc>
        <w:tc>
          <w:tcPr>
            <w:tcW w:w="1804" w:type="dxa"/>
            <w:shd w:val="clear" w:color="auto" w:fill="auto"/>
          </w:tcPr>
          <w:p w14:paraId="44FAF9C8" w14:textId="77777777" w:rsidR="00AD064F" w:rsidRDefault="00821FAC">
            <w:pPr>
              <w:spacing w:line="360" w:lineRule="auto"/>
              <w:rPr>
                <w:rFonts w:ascii="Times" w:eastAsia="Times" w:hAnsi="Times" w:cs="Times"/>
              </w:rPr>
            </w:pPr>
            <w:r>
              <w:rPr>
                <w:rFonts w:ascii="Times" w:eastAsia="Times" w:hAnsi="Times" w:cs="Times"/>
              </w:rPr>
              <w:t>29</w:t>
            </w:r>
          </w:p>
        </w:tc>
        <w:tc>
          <w:tcPr>
            <w:tcW w:w="1804" w:type="dxa"/>
            <w:shd w:val="clear" w:color="auto" w:fill="auto"/>
          </w:tcPr>
          <w:p w14:paraId="6B4D3F40" w14:textId="77777777" w:rsidR="00AD064F" w:rsidRDefault="00821FAC">
            <w:pPr>
              <w:spacing w:line="360" w:lineRule="auto"/>
              <w:rPr>
                <w:rFonts w:ascii="Times" w:eastAsia="Times" w:hAnsi="Times" w:cs="Times"/>
              </w:rPr>
            </w:pPr>
            <w:r>
              <w:rPr>
                <w:rFonts w:ascii="Times" w:eastAsia="Times" w:hAnsi="Times" w:cs="Times"/>
              </w:rPr>
              <w:t>3</w:t>
            </w:r>
          </w:p>
        </w:tc>
      </w:tr>
      <w:tr w:rsidR="00AD064F" w14:paraId="561AEE48" w14:textId="77777777">
        <w:trPr>
          <w:trHeight w:val="320"/>
        </w:trPr>
        <w:tc>
          <w:tcPr>
            <w:tcW w:w="1803" w:type="dxa"/>
            <w:shd w:val="clear" w:color="auto" w:fill="auto"/>
          </w:tcPr>
          <w:p w14:paraId="13C9F29E" w14:textId="77777777" w:rsidR="00AD064F" w:rsidRDefault="00821FAC">
            <w:pPr>
              <w:spacing w:line="360" w:lineRule="auto"/>
              <w:rPr>
                <w:rFonts w:ascii="Times" w:eastAsia="Times" w:hAnsi="Times" w:cs="Times"/>
              </w:rPr>
            </w:pPr>
            <w:r>
              <w:rPr>
                <w:rFonts w:ascii="Times" w:eastAsia="Times" w:hAnsi="Times" w:cs="Times"/>
              </w:rPr>
              <w:t>Metacarpal</w:t>
            </w:r>
          </w:p>
        </w:tc>
        <w:tc>
          <w:tcPr>
            <w:tcW w:w="1804" w:type="dxa"/>
            <w:shd w:val="clear" w:color="auto" w:fill="auto"/>
          </w:tcPr>
          <w:p w14:paraId="456D62C7" w14:textId="77777777" w:rsidR="00AD064F" w:rsidRDefault="00AD064F">
            <w:pPr>
              <w:spacing w:line="360" w:lineRule="auto"/>
              <w:rPr>
                <w:rFonts w:ascii="Times" w:eastAsia="Times" w:hAnsi="Times" w:cs="Times"/>
              </w:rPr>
            </w:pPr>
          </w:p>
        </w:tc>
        <w:tc>
          <w:tcPr>
            <w:tcW w:w="1804" w:type="dxa"/>
            <w:shd w:val="clear" w:color="auto" w:fill="auto"/>
          </w:tcPr>
          <w:p w14:paraId="10733BCC" w14:textId="77777777" w:rsidR="00AD064F" w:rsidRDefault="00821FAC">
            <w:pPr>
              <w:spacing w:line="360" w:lineRule="auto"/>
              <w:rPr>
                <w:rFonts w:ascii="Times" w:eastAsia="Times" w:hAnsi="Times" w:cs="Times"/>
              </w:rPr>
            </w:pPr>
            <w:r>
              <w:rPr>
                <w:rFonts w:ascii="Times" w:eastAsia="Times" w:hAnsi="Times" w:cs="Times"/>
              </w:rPr>
              <w:t>3</w:t>
            </w:r>
          </w:p>
        </w:tc>
        <w:tc>
          <w:tcPr>
            <w:tcW w:w="1804" w:type="dxa"/>
            <w:shd w:val="clear" w:color="auto" w:fill="auto"/>
          </w:tcPr>
          <w:p w14:paraId="2FC9A9DF" w14:textId="77777777" w:rsidR="00AD064F" w:rsidRDefault="00821FAC">
            <w:pPr>
              <w:spacing w:line="360" w:lineRule="auto"/>
              <w:rPr>
                <w:rFonts w:ascii="Times" w:eastAsia="Times" w:hAnsi="Times" w:cs="Times"/>
              </w:rPr>
            </w:pPr>
            <w:r>
              <w:rPr>
                <w:rFonts w:ascii="Times" w:eastAsia="Times" w:hAnsi="Times" w:cs="Times"/>
              </w:rPr>
              <w:t>16</w:t>
            </w:r>
          </w:p>
        </w:tc>
        <w:tc>
          <w:tcPr>
            <w:tcW w:w="1804" w:type="dxa"/>
            <w:shd w:val="clear" w:color="auto" w:fill="auto"/>
          </w:tcPr>
          <w:p w14:paraId="6686A2A8" w14:textId="77777777" w:rsidR="00AD064F" w:rsidRDefault="00821FAC">
            <w:pPr>
              <w:spacing w:line="360" w:lineRule="auto"/>
              <w:rPr>
                <w:rFonts w:ascii="Times" w:eastAsia="Times" w:hAnsi="Times" w:cs="Times"/>
              </w:rPr>
            </w:pPr>
            <w:r>
              <w:rPr>
                <w:rFonts w:ascii="Times" w:eastAsia="Times" w:hAnsi="Times" w:cs="Times"/>
              </w:rPr>
              <w:t>2</w:t>
            </w:r>
          </w:p>
        </w:tc>
      </w:tr>
      <w:tr w:rsidR="00AD064F" w14:paraId="028589AD" w14:textId="77777777">
        <w:trPr>
          <w:trHeight w:val="320"/>
        </w:trPr>
        <w:tc>
          <w:tcPr>
            <w:tcW w:w="1803" w:type="dxa"/>
            <w:shd w:val="clear" w:color="auto" w:fill="auto"/>
          </w:tcPr>
          <w:p w14:paraId="62342588" w14:textId="77777777" w:rsidR="00AD064F" w:rsidRDefault="00821FAC">
            <w:pPr>
              <w:spacing w:line="360" w:lineRule="auto"/>
              <w:rPr>
                <w:rFonts w:ascii="Times" w:eastAsia="Times" w:hAnsi="Times" w:cs="Times"/>
              </w:rPr>
            </w:pPr>
            <w:r>
              <w:rPr>
                <w:rFonts w:ascii="Times" w:eastAsia="Times" w:hAnsi="Times" w:cs="Times"/>
              </w:rPr>
              <w:t>Femur</w:t>
            </w:r>
          </w:p>
        </w:tc>
        <w:tc>
          <w:tcPr>
            <w:tcW w:w="1804" w:type="dxa"/>
            <w:shd w:val="clear" w:color="auto" w:fill="auto"/>
          </w:tcPr>
          <w:p w14:paraId="0590C965" w14:textId="77777777" w:rsidR="00AD064F" w:rsidRDefault="00AD064F">
            <w:pPr>
              <w:spacing w:line="360" w:lineRule="auto"/>
              <w:rPr>
                <w:rFonts w:ascii="Times" w:eastAsia="Times" w:hAnsi="Times" w:cs="Times"/>
              </w:rPr>
            </w:pPr>
          </w:p>
        </w:tc>
        <w:tc>
          <w:tcPr>
            <w:tcW w:w="1804" w:type="dxa"/>
            <w:shd w:val="clear" w:color="auto" w:fill="auto"/>
          </w:tcPr>
          <w:p w14:paraId="1E8AEC41" w14:textId="77777777" w:rsidR="00AD064F" w:rsidRDefault="00821FAC">
            <w:pPr>
              <w:spacing w:line="360" w:lineRule="auto"/>
              <w:rPr>
                <w:rFonts w:ascii="Times" w:eastAsia="Times" w:hAnsi="Times" w:cs="Times"/>
              </w:rPr>
            </w:pPr>
            <w:r>
              <w:rPr>
                <w:rFonts w:ascii="Times" w:eastAsia="Times" w:hAnsi="Times" w:cs="Times"/>
              </w:rPr>
              <w:t>4</w:t>
            </w:r>
          </w:p>
        </w:tc>
        <w:tc>
          <w:tcPr>
            <w:tcW w:w="1804" w:type="dxa"/>
            <w:shd w:val="clear" w:color="auto" w:fill="auto"/>
          </w:tcPr>
          <w:p w14:paraId="529634CE" w14:textId="77777777" w:rsidR="00AD064F" w:rsidRDefault="00821FAC">
            <w:pPr>
              <w:spacing w:line="360" w:lineRule="auto"/>
              <w:rPr>
                <w:rFonts w:ascii="Times" w:eastAsia="Times" w:hAnsi="Times" w:cs="Times"/>
              </w:rPr>
            </w:pPr>
            <w:r>
              <w:rPr>
                <w:rFonts w:ascii="Times" w:eastAsia="Times" w:hAnsi="Times" w:cs="Times"/>
              </w:rPr>
              <w:t>15</w:t>
            </w:r>
          </w:p>
        </w:tc>
        <w:tc>
          <w:tcPr>
            <w:tcW w:w="1804" w:type="dxa"/>
            <w:shd w:val="clear" w:color="auto" w:fill="auto"/>
          </w:tcPr>
          <w:p w14:paraId="6774AFB4" w14:textId="77777777" w:rsidR="00AD064F" w:rsidRDefault="00821FAC">
            <w:pPr>
              <w:spacing w:line="360" w:lineRule="auto"/>
              <w:rPr>
                <w:rFonts w:ascii="Times" w:eastAsia="Times" w:hAnsi="Times" w:cs="Times"/>
              </w:rPr>
            </w:pPr>
            <w:r>
              <w:rPr>
                <w:rFonts w:ascii="Times" w:eastAsia="Times" w:hAnsi="Times" w:cs="Times"/>
              </w:rPr>
              <w:t>3</w:t>
            </w:r>
          </w:p>
        </w:tc>
      </w:tr>
      <w:tr w:rsidR="00AD064F" w14:paraId="4C6C2B50" w14:textId="77777777">
        <w:trPr>
          <w:trHeight w:val="320"/>
        </w:trPr>
        <w:tc>
          <w:tcPr>
            <w:tcW w:w="1803" w:type="dxa"/>
            <w:shd w:val="clear" w:color="auto" w:fill="auto"/>
          </w:tcPr>
          <w:p w14:paraId="57FF59EF" w14:textId="77777777" w:rsidR="00AD064F" w:rsidRDefault="00821FAC">
            <w:pPr>
              <w:spacing w:line="360" w:lineRule="auto"/>
              <w:rPr>
                <w:rFonts w:ascii="Times" w:eastAsia="Times" w:hAnsi="Times" w:cs="Times"/>
              </w:rPr>
            </w:pPr>
            <w:r>
              <w:rPr>
                <w:rFonts w:ascii="Times" w:eastAsia="Times" w:hAnsi="Times" w:cs="Times"/>
              </w:rPr>
              <w:t>Tibia</w:t>
            </w:r>
          </w:p>
        </w:tc>
        <w:tc>
          <w:tcPr>
            <w:tcW w:w="1804" w:type="dxa"/>
            <w:shd w:val="clear" w:color="auto" w:fill="auto"/>
          </w:tcPr>
          <w:p w14:paraId="7A2A067B" w14:textId="77777777" w:rsidR="00AD064F" w:rsidRDefault="00AD064F">
            <w:pPr>
              <w:spacing w:line="360" w:lineRule="auto"/>
              <w:rPr>
                <w:rFonts w:ascii="Times" w:eastAsia="Times" w:hAnsi="Times" w:cs="Times"/>
              </w:rPr>
            </w:pPr>
          </w:p>
        </w:tc>
        <w:tc>
          <w:tcPr>
            <w:tcW w:w="1804" w:type="dxa"/>
            <w:shd w:val="clear" w:color="auto" w:fill="auto"/>
          </w:tcPr>
          <w:p w14:paraId="394799AA" w14:textId="77777777" w:rsidR="00AD064F" w:rsidRDefault="00821FAC">
            <w:pPr>
              <w:spacing w:line="360" w:lineRule="auto"/>
              <w:rPr>
                <w:rFonts w:ascii="Times" w:eastAsia="Times" w:hAnsi="Times" w:cs="Times"/>
              </w:rPr>
            </w:pPr>
            <w:r>
              <w:rPr>
                <w:rFonts w:ascii="Times" w:eastAsia="Times" w:hAnsi="Times" w:cs="Times"/>
              </w:rPr>
              <w:t>5</w:t>
            </w:r>
          </w:p>
        </w:tc>
        <w:tc>
          <w:tcPr>
            <w:tcW w:w="1804" w:type="dxa"/>
            <w:shd w:val="clear" w:color="auto" w:fill="auto"/>
          </w:tcPr>
          <w:p w14:paraId="0ADEE7B4" w14:textId="77777777" w:rsidR="00AD064F" w:rsidRDefault="00821FAC">
            <w:pPr>
              <w:spacing w:line="360" w:lineRule="auto"/>
              <w:rPr>
                <w:rFonts w:ascii="Times" w:eastAsia="Times" w:hAnsi="Times" w:cs="Times"/>
              </w:rPr>
            </w:pPr>
            <w:r>
              <w:rPr>
                <w:rFonts w:ascii="Times" w:eastAsia="Times" w:hAnsi="Times" w:cs="Times"/>
              </w:rPr>
              <w:t>17</w:t>
            </w:r>
          </w:p>
        </w:tc>
        <w:tc>
          <w:tcPr>
            <w:tcW w:w="1804" w:type="dxa"/>
            <w:shd w:val="clear" w:color="auto" w:fill="auto"/>
          </w:tcPr>
          <w:p w14:paraId="246B88CF" w14:textId="77777777" w:rsidR="00AD064F" w:rsidRDefault="00821FAC">
            <w:pPr>
              <w:spacing w:line="360" w:lineRule="auto"/>
              <w:rPr>
                <w:rFonts w:ascii="Times" w:eastAsia="Times" w:hAnsi="Times" w:cs="Times"/>
              </w:rPr>
            </w:pPr>
            <w:r>
              <w:rPr>
                <w:rFonts w:ascii="Times" w:eastAsia="Times" w:hAnsi="Times" w:cs="Times"/>
              </w:rPr>
              <w:t>4</w:t>
            </w:r>
          </w:p>
        </w:tc>
      </w:tr>
      <w:tr w:rsidR="00AD064F" w14:paraId="1B9EAF47" w14:textId="77777777">
        <w:trPr>
          <w:trHeight w:val="320"/>
        </w:trPr>
        <w:tc>
          <w:tcPr>
            <w:tcW w:w="1803" w:type="dxa"/>
            <w:shd w:val="clear" w:color="auto" w:fill="auto"/>
          </w:tcPr>
          <w:p w14:paraId="6CC68C27" w14:textId="77777777" w:rsidR="00AD064F" w:rsidRDefault="00821FAC">
            <w:pPr>
              <w:spacing w:line="360" w:lineRule="auto"/>
              <w:rPr>
                <w:rFonts w:ascii="Times" w:eastAsia="Times" w:hAnsi="Times" w:cs="Times"/>
              </w:rPr>
            </w:pPr>
            <w:r>
              <w:rPr>
                <w:rFonts w:ascii="Times" w:eastAsia="Times" w:hAnsi="Times" w:cs="Times"/>
              </w:rPr>
              <w:t>Metatarsal</w:t>
            </w:r>
          </w:p>
        </w:tc>
        <w:tc>
          <w:tcPr>
            <w:tcW w:w="1804" w:type="dxa"/>
            <w:shd w:val="clear" w:color="auto" w:fill="auto"/>
          </w:tcPr>
          <w:p w14:paraId="17FBAA2F" w14:textId="77777777" w:rsidR="00AD064F" w:rsidRDefault="00AD064F">
            <w:pPr>
              <w:spacing w:line="360" w:lineRule="auto"/>
              <w:rPr>
                <w:rFonts w:ascii="Times" w:eastAsia="Times" w:hAnsi="Times" w:cs="Times"/>
              </w:rPr>
            </w:pPr>
          </w:p>
        </w:tc>
        <w:tc>
          <w:tcPr>
            <w:tcW w:w="1804" w:type="dxa"/>
            <w:shd w:val="clear" w:color="auto" w:fill="auto"/>
          </w:tcPr>
          <w:p w14:paraId="2CBC83D9" w14:textId="77777777" w:rsidR="00AD064F" w:rsidRDefault="00821FAC">
            <w:pPr>
              <w:spacing w:line="360" w:lineRule="auto"/>
              <w:rPr>
                <w:rFonts w:ascii="Times" w:eastAsia="Times" w:hAnsi="Times" w:cs="Times"/>
              </w:rPr>
            </w:pPr>
            <w:r>
              <w:rPr>
                <w:rFonts w:ascii="Times" w:eastAsia="Times" w:hAnsi="Times" w:cs="Times"/>
              </w:rPr>
              <w:t>6</w:t>
            </w:r>
          </w:p>
        </w:tc>
        <w:tc>
          <w:tcPr>
            <w:tcW w:w="1804" w:type="dxa"/>
            <w:shd w:val="clear" w:color="auto" w:fill="auto"/>
          </w:tcPr>
          <w:p w14:paraId="571AED34" w14:textId="77777777" w:rsidR="00AD064F" w:rsidRDefault="00821FAC">
            <w:pPr>
              <w:spacing w:line="360" w:lineRule="auto"/>
              <w:rPr>
                <w:rFonts w:ascii="Times" w:eastAsia="Times" w:hAnsi="Times" w:cs="Times"/>
              </w:rPr>
            </w:pPr>
            <w:r>
              <w:rPr>
                <w:rFonts w:ascii="Times" w:eastAsia="Times" w:hAnsi="Times" w:cs="Times"/>
              </w:rPr>
              <w:t>12</w:t>
            </w:r>
          </w:p>
        </w:tc>
        <w:tc>
          <w:tcPr>
            <w:tcW w:w="1804" w:type="dxa"/>
            <w:shd w:val="clear" w:color="auto" w:fill="auto"/>
          </w:tcPr>
          <w:p w14:paraId="3F0AC7C5"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7112F684" w14:textId="77777777">
        <w:trPr>
          <w:trHeight w:val="320"/>
        </w:trPr>
        <w:tc>
          <w:tcPr>
            <w:tcW w:w="1803" w:type="dxa"/>
            <w:shd w:val="clear" w:color="auto" w:fill="auto"/>
          </w:tcPr>
          <w:p w14:paraId="31B7010C" w14:textId="77777777" w:rsidR="00AD064F" w:rsidRDefault="00821FAC">
            <w:pPr>
              <w:spacing w:line="360" w:lineRule="auto"/>
              <w:rPr>
                <w:rFonts w:ascii="Times" w:eastAsia="Times" w:hAnsi="Times" w:cs="Times"/>
              </w:rPr>
            </w:pPr>
            <w:r>
              <w:rPr>
                <w:rFonts w:ascii="Times" w:eastAsia="Times" w:hAnsi="Times" w:cs="Times"/>
              </w:rPr>
              <w:t>Carpals</w:t>
            </w:r>
          </w:p>
        </w:tc>
        <w:tc>
          <w:tcPr>
            <w:tcW w:w="1804" w:type="dxa"/>
            <w:shd w:val="clear" w:color="auto" w:fill="auto"/>
          </w:tcPr>
          <w:p w14:paraId="54B0036C" w14:textId="77777777" w:rsidR="00AD064F" w:rsidRDefault="00AD064F">
            <w:pPr>
              <w:spacing w:line="360" w:lineRule="auto"/>
              <w:rPr>
                <w:rFonts w:ascii="Times" w:eastAsia="Times" w:hAnsi="Times" w:cs="Times"/>
              </w:rPr>
            </w:pPr>
          </w:p>
        </w:tc>
        <w:tc>
          <w:tcPr>
            <w:tcW w:w="1804" w:type="dxa"/>
            <w:shd w:val="clear" w:color="auto" w:fill="auto"/>
          </w:tcPr>
          <w:p w14:paraId="7F802CCF" w14:textId="77777777" w:rsidR="00AD064F" w:rsidRDefault="00821FAC">
            <w:pPr>
              <w:spacing w:line="360" w:lineRule="auto"/>
              <w:rPr>
                <w:rFonts w:ascii="Times" w:eastAsia="Times" w:hAnsi="Times" w:cs="Times"/>
              </w:rPr>
            </w:pPr>
            <w:r>
              <w:rPr>
                <w:rFonts w:ascii="Times" w:eastAsia="Times" w:hAnsi="Times" w:cs="Times"/>
              </w:rPr>
              <w:t>4</w:t>
            </w:r>
          </w:p>
        </w:tc>
        <w:tc>
          <w:tcPr>
            <w:tcW w:w="1804" w:type="dxa"/>
            <w:shd w:val="clear" w:color="auto" w:fill="auto"/>
          </w:tcPr>
          <w:p w14:paraId="7343F496" w14:textId="77777777" w:rsidR="00AD064F" w:rsidRDefault="00821FAC">
            <w:pPr>
              <w:spacing w:line="360" w:lineRule="auto"/>
              <w:rPr>
                <w:rFonts w:ascii="Times" w:eastAsia="Times" w:hAnsi="Times" w:cs="Times"/>
              </w:rPr>
            </w:pPr>
            <w:r>
              <w:rPr>
                <w:rFonts w:ascii="Times" w:eastAsia="Times" w:hAnsi="Times" w:cs="Times"/>
              </w:rPr>
              <w:t>9</w:t>
            </w:r>
          </w:p>
        </w:tc>
        <w:tc>
          <w:tcPr>
            <w:tcW w:w="1804" w:type="dxa"/>
            <w:shd w:val="clear" w:color="auto" w:fill="auto"/>
          </w:tcPr>
          <w:p w14:paraId="110B1435" w14:textId="77777777" w:rsidR="00AD064F" w:rsidRDefault="00821FAC">
            <w:pPr>
              <w:spacing w:line="360" w:lineRule="auto"/>
              <w:rPr>
                <w:rFonts w:ascii="Times" w:eastAsia="Times" w:hAnsi="Times" w:cs="Times"/>
              </w:rPr>
            </w:pPr>
            <w:r>
              <w:rPr>
                <w:rFonts w:ascii="Times" w:eastAsia="Times" w:hAnsi="Times" w:cs="Times"/>
              </w:rPr>
              <w:t>1</w:t>
            </w:r>
          </w:p>
        </w:tc>
      </w:tr>
      <w:tr w:rsidR="00AD064F" w14:paraId="0862CDDF" w14:textId="77777777">
        <w:trPr>
          <w:trHeight w:val="320"/>
        </w:trPr>
        <w:tc>
          <w:tcPr>
            <w:tcW w:w="1803" w:type="dxa"/>
            <w:shd w:val="clear" w:color="auto" w:fill="auto"/>
          </w:tcPr>
          <w:p w14:paraId="7F8807CE" w14:textId="77777777" w:rsidR="00AD064F" w:rsidRDefault="00821FAC">
            <w:pPr>
              <w:spacing w:line="360" w:lineRule="auto"/>
              <w:rPr>
                <w:rFonts w:ascii="Times" w:eastAsia="Times" w:hAnsi="Times" w:cs="Times"/>
              </w:rPr>
            </w:pPr>
            <w:r>
              <w:rPr>
                <w:rFonts w:ascii="Times" w:eastAsia="Times" w:hAnsi="Times" w:cs="Times"/>
              </w:rPr>
              <w:t>Tarsals</w:t>
            </w:r>
          </w:p>
        </w:tc>
        <w:tc>
          <w:tcPr>
            <w:tcW w:w="1804" w:type="dxa"/>
            <w:shd w:val="clear" w:color="auto" w:fill="auto"/>
          </w:tcPr>
          <w:p w14:paraId="20A072BB" w14:textId="77777777" w:rsidR="00AD064F" w:rsidRDefault="00AD064F">
            <w:pPr>
              <w:spacing w:line="360" w:lineRule="auto"/>
              <w:rPr>
                <w:rFonts w:ascii="Times" w:eastAsia="Times" w:hAnsi="Times" w:cs="Times"/>
              </w:rPr>
            </w:pPr>
          </w:p>
        </w:tc>
        <w:tc>
          <w:tcPr>
            <w:tcW w:w="1804" w:type="dxa"/>
            <w:shd w:val="clear" w:color="auto" w:fill="auto"/>
          </w:tcPr>
          <w:p w14:paraId="465E4461" w14:textId="77777777" w:rsidR="00AD064F" w:rsidRDefault="00821FAC">
            <w:pPr>
              <w:spacing w:line="360" w:lineRule="auto"/>
              <w:rPr>
                <w:rFonts w:ascii="Times" w:eastAsia="Times" w:hAnsi="Times" w:cs="Times"/>
              </w:rPr>
            </w:pPr>
            <w:r>
              <w:rPr>
                <w:rFonts w:ascii="Times" w:eastAsia="Times" w:hAnsi="Times" w:cs="Times"/>
              </w:rPr>
              <w:t>4</w:t>
            </w:r>
          </w:p>
        </w:tc>
        <w:tc>
          <w:tcPr>
            <w:tcW w:w="1804" w:type="dxa"/>
            <w:shd w:val="clear" w:color="auto" w:fill="auto"/>
          </w:tcPr>
          <w:p w14:paraId="29720BEA" w14:textId="77777777" w:rsidR="00AD064F" w:rsidRDefault="00821FAC">
            <w:pPr>
              <w:spacing w:line="360" w:lineRule="auto"/>
              <w:rPr>
                <w:rFonts w:ascii="Times" w:eastAsia="Times" w:hAnsi="Times" w:cs="Times"/>
              </w:rPr>
            </w:pPr>
            <w:r>
              <w:rPr>
                <w:rFonts w:ascii="Times" w:eastAsia="Times" w:hAnsi="Times" w:cs="Times"/>
              </w:rPr>
              <w:t>9</w:t>
            </w:r>
          </w:p>
        </w:tc>
        <w:tc>
          <w:tcPr>
            <w:tcW w:w="1804" w:type="dxa"/>
            <w:shd w:val="clear" w:color="auto" w:fill="auto"/>
          </w:tcPr>
          <w:p w14:paraId="173FDF36"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06266821" w14:textId="77777777">
        <w:trPr>
          <w:trHeight w:val="320"/>
        </w:trPr>
        <w:tc>
          <w:tcPr>
            <w:tcW w:w="1803" w:type="dxa"/>
            <w:shd w:val="clear" w:color="auto" w:fill="auto"/>
          </w:tcPr>
          <w:p w14:paraId="5180A0C7" w14:textId="77777777" w:rsidR="00AD064F" w:rsidRDefault="00821FAC">
            <w:pPr>
              <w:spacing w:line="360" w:lineRule="auto"/>
              <w:rPr>
                <w:rFonts w:ascii="Times" w:eastAsia="Times" w:hAnsi="Times" w:cs="Times"/>
              </w:rPr>
            </w:pPr>
            <w:r>
              <w:rPr>
                <w:rFonts w:ascii="Times" w:eastAsia="Times" w:hAnsi="Times" w:cs="Times"/>
              </w:rPr>
              <w:t>Phalanges</w:t>
            </w:r>
          </w:p>
        </w:tc>
        <w:tc>
          <w:tcPr>
            <w:tcW w:w="1804" w:type="dxa"/>
            <w:shd w:val="clear" w:color="auto" w:fill="auto"/>
          </w:tcPr>
          <w:p w14:paraId="4EA4D80C" w14:textId="77777777" w:rsidR="00AD064F" w:rsidRDefault="00AD064F">
            <w:pPr>
              <w:spacing w:line="360" w:lineRule="auto"/>
              <w:rPr>
                <w:rFonts w:ascii="Times" w:eastAsia="Times" w:hAnsi="Times" w:cs="Times"/>
              </w:rPr>
            </w:pPr>
          </w:p>
        </w:tc>
        <w:tc>
          <w:tcPr>
            <w:tcW w:w="1804" w:type="dxa"/>
            <w:shd w:val="clear" w:color="auto" w:fill="auto"/>
          </w:tcPr>
          <w:p w14:paraId="25011176" w14:textId="77777777" w:rsidR="00AD064F" w:rsidRDefault="00821FAC">
            <w:pPr>
              <w:spacing w:line="360" w:lineRule="auto"/>
              <w:rPr>
                <w:rFonts w:ascii="Times" w:eastAsia="Times" w:hAnsi="Times" w:cs="Times"/>
              </w:rPr>
            </w:pPr>
            <w:r>
              <w:rPr>
                <w:rFonts w:ascii="Times" w:eastAsia="Times" w:hAnsi="Times" w:cs="Times"/>
              </w:rPr>
              <w:t>14</w:t>
            </w:r>
          </w:p>
        </w:tc>
        <w:tc>
          <w:tcPr>
            <w:tcW w:w="1804" w:type="dxa"/>
            <w:shd w:val="clear" w:color="auto" w:fill="auto"/>
          </w:tcPr>
          <w:p w14:paraId="3507B230" w14:textId="77777777" w:rsidR="00AD064F" w:rsidRDefault="00821FAC">
            <w:pPr>
              <w:spacing w:line="360" w:lineRule="auto"/>
              <w:rPr>
                <w:rFonts w:ascii="Times" w:eastAsia="Times" w:hAnsi="Times" w:cs="Times"/>
              </w:rPr>
            </w:pPr>
            <w:r>
              <w:rPr>
                <w:rFonts w:ascii="Times" w:eastAsia="Times" w:hAnsi="Times" w:cs="Times"/>
              </w:rPr>
              <w:t>16</w:t>
            </w:r>
          </w:p>
        </w:tc>
        <w:tc>
          <w:tcPr>
            <w:tcW w:w="1804" w:type="dxa"/>
            <w:shd w:val="clear" w:color="auto" w:fill="auto"/>
          </w:tcPr>
          <w:p w14:paraId="034B9882"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06EA8B5C" w14:textId="77777777">
        <w:trPr>
          <w:trHeight w:val="320"/>
        </w:trPr>
        <w:tc>
          <w:tcPr>
            <w:tcW w:w="1803" w:type="dxa"/>
            <w:shd w:val="clear" w:color="auto" w:fill="auto"/>
          </w:tcPr>
          <w:p w14:paraId="0A75769C" w14:textId="77777777" w:rsidR="00AD064F" w:rsidRDefault="00821FAC">
            <w:pPr>
              <w:spacing w:line="360" w:lineRule="auto"/>
              <w:rPr>
                <w:rFonts w:ascii="Times" w:eastAsia="Times" w:hAnsi="Times" w:cs="Times"/>
              </w:rPr>
            </w:pPr>
            <w:r>
              <w:rPr>
                <w:rFonts w:ascii="Times" w:eastAsia="Times" w:hAnsi="Times" w:cs="Times"/>
              </w:rPr>
              <w:t>Other</w:t>
            </w:r>
          </w:p>
        </w:tc>
        <w:tc>
          <w:tcPr>
            <w:tcW w:w="1804" w:type="dxa"/>
            <w:shd w:val="clear" w:color="auto" w:fill="auto"/>
          </w:tcPr>
          <w:p w14:paraId="5754071E" w14:textId="77777777" w:rsidR="00AD064F" w:rsidRDefault="00AD064F">
            <w:pPr>
              <w:spacing w:line="360" w:lineRule="auto"/>
              <w:rPr>
                <w:rFonts w:ascii="Times" w:eastAsia="Times" w:hAnsi="Times" w:cs="Times"/>
              </w:rPr>
            </w:pPr>
          </w:p>
        </w:tc>
        <w:tc>
          <w:tcPr>
            <w:tcW w:w="1804" w:type="dxa"/>
            <w:shd w:val="clear" w:color="auto" w:fill="auto"/>
          </w:tcPr>
          <w:p w14:paraId="4DA1ED48" w14:textId="77777777" w:rsidR="00AD064F" w:rsidRDefault="00AD064F">
            <w:pPr>
              <w:spacing w:line="360" w:lineRule="auto"/>
              <w:rPr>
                <w:rFonts w:ascii="Times" w:eastAsia="Times" w:hAnsi="Times" w:cs="Times"/>
              </w:rPr>
            </w:pPr>
          </w:p>
        </w:tc>
        <w:tc>
          <w:tcPr>
            <w:tcW w:w="1804" w:type="dxa"/>
            <w:shd w:val="clear" w:color="auto" w:fill="auto"/>
          </w:tcPr>
          <w:p w14:paraId="5818BEDE" w14:textId="77777777" w:rsidR="00AD064F" w:rsidRDefault="00AD064F">
            <w:pPr>
              <w:spacing w:line="360" w:lineRule="auto"/>
              <w:rPr>
                <w:rFonts w:ascii="Times" w:eastAsia="Times" w:hAnsi="Times" w:cs="Times"/>
              </w:rPr>
            </w:pPr>
          </w:p>
        </w:tc>
        <w:tc>
          <w:tcPr>
            <w:tcW w:w="1804" w:type="dxa"/>
            <w:shd w:val="clear" w:color="auto" w:fill="auto"/>
          </w:tcPr>
          <w:p w14:paraId="485F3113" w14:textId="77777777" w:rsidR="00AD064F" w:rsidRDefault="00AD064F">
            <w:pPr>
              <w:spacing w:line="360" w:lineRule="auto"/>
              <w:rPr>
                <w:rFonts w:ascii="Times" w:eastAsia="Times" w:hAnsi="Times" w:cs="Times"/>
              </w:rPr>
            </w:pPr>
          </w:p>
        </w:tc>
      </w:tr>
      <w:tr w:rsidR="00AD064F" w14:paraId="2BCA39BE" w14:textId="77777777">
        <w:trPr>
          <w:trHeight w:val="320"/>
        </w:trPr>
        <w:tc>
          <w:tcPr>
            <w:tcW w:w="1803" w:type="dxa"/>
            <w:shd w:val="clear" w:color="auto" w:fill="auto"/>
          </w:tcPr>
          <w:p w14:paraId="6EF0F9A6" w14:textId="77777777" w:rsidR="00AD064F" w:rsidRDefault="00AD064F">
            <w:pPr>
              <w:spacing w:line="360" w:lineRule="auto"/>
              <w:rPr>
                <w:rFonts w:ascii="Times" w:eastAsia="Times" w:hAnsi="Times" w:cs="Times"/>
              </w:rPr>
            </w:pPr>
          </w:p>
        </w:tc>
        <w:tc>
          <w:tcPr>
            <w:tcW w:w="1804" w:type="dxa"/>
            <w:shd w:val="clear" w:color="auto" w:fill="auto"/>
          </w:tcPr>
          <w:p w14:paraId="2DA63C1C" w14:textId="77777777" w:rsidR="00AD064F" w:rsidRDefault="00821FAC">
            <w:pPr>
              <w:spacing w:line="360" w:lineRule="auto"/>
              <w:rPr>
                <w:rFonts w:ascii="Times" w:eastAsia="Times" w:hAnsi="Times" w:cs="Times"/>
              </w:rPr>
            </w:pPr>
            <w:proofErr w:type="spellStart"/>
            <w:r>
              <w:rPr>
                <w:rFonts w:ascii="Times" w:eastAsia="Times" w:hAnsi="Times" w:cs="Times"/>
              </w:rPr>
              <w:t>Sesamoids</w:t>
            </w:r>
            <w:proofErr w:type="spellEnd"/>
          </w:p>
        </w:tc>
        <w:tc>
          <w:tcPr>
            <w:tcW w:w="1804" w:type="dxa"/>
            <w:shd w:val="clear" w:color="auto" w:fill="auto"/>
          </w:tcPr>
          <w:p w14:paraId="5D5CB9BD" w14:textId="77777777" w:rsidR="00AD064F" w:rsidRDefault="00821FAC">
            <w:pPr>
              <w:spacing w:line="360" w:lineRule="auto"/>
              <w:rPr>
                <w:rFonts w:ascii="Times" w:eastAsia="Times" w:hAnsi="Times" w:cs="Times"/>
              </w:rPr>
            </w:pPr>
            <w:r>
              <w:rPr>
                <w:rFonts w:ascii="Times" w:eastAsia="Times" w:hAnsi="Times" w:cs="Times"/>
              </w:rPr>
              <w:t>0</w:t>
            </w:r>
          </w:p>
        </w:tc>
        <w:tc>
          <w:tcPr>
            <w:tcW w:w="1804" w:type="dxa"/>
            <w:shd w:val="clear" w:color="auto" w:fill="auto"/>
          </w:tcPr>
          <w:p w14:paraId="494E7102" w14:textId="77777777" w:rsidR="00AD064F" w:rsidRDefault="00821FAC">
            <w:pPr>
              <w:spacing w:line="360" w:lineRule="auto"/>
              <w:rPr>
                <w:rFonts w:ascii="Times" w:eastAsia="Times" w:hAnsi="Times" w:cs="Times"/>
              </w:rPr>
            </w:pPr>
            <w:r>
              <w:rPr>
                <w:rFonts w:ascii="Times" w:eastAsia="Times" w:hAnsi="Times" w:cs="Times"/>
              </w:rPr>
              <w:t>7</w:t>
            </w:r>
          </w:p>
        </w:tc>
        <w:tc>
          <w:tcPr>
            <w:tcW w:w="1804" w:type="dxa"/>
            <w:shd w:val="clear" w:color="auto" w:fill="auto"/>
          </w:tcPr>
          <w:p w14:paraId="61524266"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4337E613" w14:textId="77777777">
        <w:trPr>
          <w:trHeight w:val="320"/>
        </w:trPr>
        <w:tc>
          <w:tcPr>
            <w:tcW w:w="1803" w:type="dxa"/>
            <w:shd w:val="clear" w:color="auto" w:fill="auto"/>
          </w:tcPr>
          <w:p w14:paraId="0815FD14" w14:textId="77777777" w:rsidR="00AD064F" w:rsidRDefault="00AD064F">
            <w:pPr>
              <w:spacing w:line="360" w:lineRule="auto"/>
              <w:rPr>
                <w:rFonts w:ascii="Times" w:eastAsia="Times" w:hAnsi="Times" w:cs="Times"/>
              </w:rPr>
            </w:pPr>
          </w:p>
        </w:tc>
        <w:tc>
          <w:tcPr>
            <w:tcW w:w="1804" w:type="dxa"/>
            <w:shd w:val="clear" w:color="auto" w:fill="auto"/>
          </w:tcPr>
          <w:p w14:paraId="4E9A8D94" w14:textId="77777777" w:rsidR="00AD064F" w:rsidRDefault="00821FAC">
            <w:pPr>
              <w:spacing w:line="360" w:lineRule="auto"/>
              <w:rPr>
                <w:rFonts w:ascii="Times" w:eastAsia="Times" w:hAnsi="Times" w:cs="Times"/>
              </w:rPr>
            </w:pPr>
            <w:r>
              <w:rPr>
                <w:rFonts w:ascii="Times" w:eastAsia="Times" w:hAnsi="Times" w:cs="Times"/>
              </w:rPr>
              <w:t>Patella</w:t>
            </w:r>
          </w:p>
        </w:tc>
        <w:tc>
          <w:tcPr>
            <w:tcW w:w="1804" w:type="dxa"/>
            <w:shd w:val="clear" w:color="auto" w:fill="auto"/>
          </w:tcPr>
          <w:p w14:paraId="1A365224" w14:textId="77777777" w:rsidR="00AD064F" w:rsidRDefault="00821FAC">
            <w:pPr>
              <w:spacing w:line="360" w:lineRule="auto"/>
              <w:rPr>
                <w:rFonts w:ascii="Times" w:eastAsia="Times" w:hAnsi="Times" w:cs="Times"/>
              </w:rPr>
            </w:pPr>
            <w:r>
              <w:rPr>
                <w:rFonts w:ascii="Times" w:eastAsia="Times" w:hAnsi="Times" w:cs="Times"/>
              </w:rPr>
              <w:t>2</w:t>
            </w:r>
          </w:p>
        </w:tc>
        <w:tc>
          <w:tcPr>
            <w:tcW w:w="1804" w:type="dxa"/>
            <w:shd w:val="clear" w:color="auto" w:fill="auto"/>
          </w:tcPr>
          <w:p w14:paraId="30F9EDB8" w14:textId="77777777" w:rsidR="00AD064F" w:rsidRDefault="00821FAC">
            <w:pPr>
              <w:spacing w:line="360" w:lineRule="auto"/>
              <w:rPr>
                <w:rFonts w:ascii="Times" w:eastAsia="Times" w:hAnsi="Times" w:cs="Times"/>
              </w:rPr>
            </w:pPr>
            <w:r>
              <w:rPr>
                <w:rFonts w:ascii="Times" w:eastAsia="Times" w:hAnsi="Times" w:cs="Times"/>
              </w:rPr>
              <w:t>6</w:t>
            </w:r>
          </w:p>
        </w:tc>
        <w:tc>
          <w:tcPr>
            <w:tcW w:w="1804" w:type="dxa"/>
            <w:shd w:val="clear" w:color="auto" w:fill="auto"/>
          </w:tcPr>
          <w:p w14:paraId="7F217FFC" w14:textId="77777777" w:rsidR="00AD064F" w:rsidRDefault="00821FAC">
            <w:pPr>
              <w:spacing w:line="360" w:lineRule="auto"/>
              <w:rPr>
                <w:rFonts w:ascii="Times" w:eastAsia="Times" w:hAnsi="Times" w:cs="Times"/>
              </w:rPr>
            </w:pPr>
            <w:r>
              <w:rPr>
                <w:rFonts w:ascii="Times" w:eastAsia="Times" w:hAnsi="Times" w:cs="Times"/>
              </w:rPr>
              <w:t>0</w:t>
            </w:r>
          </w:p>
        </w:tc>
      </w:tr>
      <w:tr w:rsidR="00AD064F" w14:paraId="34DCBF50" w14:textId="77777777">
        <w:trPr>
          <w:trHeight w:val="320"/>
        </w:trPr>
        <w:tc>
          <w:tcPr>
            <w:tcW w:w="1803" w:type="dxa"/>
            <w:shd w:val="clear" w:color="auto" w:fill="auto"/>
          </w:tcPr>
          <w:p w14:paraId="528246BC" w14:textId="77777777" w:rsidR="00AD064F" w:rsidRDefault="00AD064F">
            <w:pPr>
              <w:spacing w:line="360" w:lineRule="auto"/>
              <w:rPr>
                <w:rFonts w:ascii="Times" w:eastAsia="Times" w:hAnsi="Times" w:cs="Times"/>
              </w:rPr>
            </w:pPr>
          </w:p>
        </w:tc>
        <w:tc>
          <w:tcPr>
            <w:tcW w:w="1804" w:type="dxa"/>
            <w:shd w:val="clear" w:color="auto" w:fill="auto"/>
          </w:tcPr>
          <w:p w14:paraId="6AE08059" w14:textId="77777777" w:rsidR="00AD064F" w:rsidRDefault="00821FAC">
            <w:pPr>
              <w:spacing w:line="360" w:lineRule="auto"/>
              <w:rPr>
                <w:rFonts w:ascii="Times" w:eastAsia="Times" w:hAnsi="Times" w:cs="Times"/>
              </w:rPr>
            </w:pPr>
            <w:r>
              <w:rPr>
                <w:rFonts w:ascii="Times" w:eastAsia="Times" w:hAnsi="Times" w:cs="Times"/>
              </w:rPr>
              <w:t>Sternum</w:t>
            </w:r>
          </w:p>
        </w:tc>
        <w:tc>
          <w:tcPr>
            <w:tcW w:w="1804" w:type="dxa"/>
            <w:shd w:val="clear" w:color="auto" w:fill="auto"/>
          </w:tcPr>
          <w:p w14:paraId="41A8BF4F" w14:textId="77777777" w:rsidR="00AD064F" w:rsidRDefault="00821FAC">
            <w:pPr>
              <w:spacing w:line="360" w:lineRule="auto"/>
              <w:rPr>
                <w:rFonts w:ascii="Times" w:eastAsia="Times" w:hAnsi="Times" w:cs="Times"/>
              </w:rPr>
            </w:pPr>
            <w:r>
              <w:rPr>
                <w:rFonts w:ascii="Times" w:eastAsia="Times" w:hAnsi="Times" w:cs="Times"/>
              </w:rPr>
              <w:t>0</w:t>
            </w:r>
          </w:p>
        </w:tc>
        <w:tc>
          <w:tcPr>
            <w:tcW w:w="1804" w:type="dxa"/>
            <w:shd w:val="clear" w:color="auto" w:fill="auto"/>
          </w:tcPr>
          <w:p w14:paraId="01BFFF9D" w14:textId="77777777" w:rsidR="00AD064F" w:rsidRDefault="00821FAC">
            <w:pPr>
              <w:spacing w:line="360" w:lineRule="auto"/>
              <w:rPr>
                <w:rFonts w:ascii="Times" w:eastAsia="Times" w:hAnsi="Times" w:cs="Times"/>
              </w:rPr>
            </w:pPr>
            <w:r>
              <w:rPr>
                <w:rFonts w:ascii="Times" w:eastAsia="Times" w:hAnsi="Times" w:cs="Times"/>
              </w:rPr>
              <w:t>1</w:t>
            </w:r>
          </w:p>
        </w:tc>
        <w:tc>
          <w:tcPr>
            <w:tcW w:w="1804" w:type="dxa"/>
            <w:shd w:val="clear" w:color="auto" w:fill="auto"/>
          </w:tcPr>
          <w:p w14:paraId="3DBDC935" w14:textId="77777777" w:rsidR="00AD064F" w:rsidRDefault="00821FAC">
            <w:pPr>
              <w:spacing w:line="360" w:lineRule="auto"/>
              <w:rPr>
                <w:rFonts w:ascii="Times" w:eastAsia="Times" w:hAnsi="Times" w:cs="Times"/>
              </w:rPr>
            </w:pPr>
            <w:r>
              <w:rPr>
                <w:rFonts w:ascii="Times" w:eastAsia="Times" w:hAnsi="Times" w:cs="Times"/>
              </w:rPr>
              <w:t>0</w:t>
            </w:r>
          </w:p>
        </w:tc>
      </w:tr>
    </w:tbl>
    <w:p w14:paraId="13A42E5E" w14:textId="77777777" w:rsidR="00AD064F" w:rsidRDefault="00AD064F">
      <w:pPr>
        <w:spacing w:line="360" w:lineRule="auto"/>
        <w:rPr>
          <w:rFonts w:ascii="Times" w:eastAsia="Times" w:hAnsi="Times" w:cs="Times"/>
        </w:rPr>
      </w:pPr>
    </w:p>
    <w:p w14:paraId="1C937882" w14:textId="77777777" w:rsidR="00AD064F" w:rsidRDefault="00AD064F">
      <w:pPr>
        <w:spacing w:line="360" w:lineRule="auto"/>
        <w:rPr>
          <w:rFonts w:ascii="Times" w:eastAsia="Times" w:hAnsi="Times" w:cs="Times"/>
        </w:rPr>
      </w:pPr>
    </w:p>
    <w:p w14:paraId="6082DB15" w14:textId="77777777" w:rsidR="00AD064F" w:rsidRDefault="00821FAC">
      <w:pPr>
        <w:spacing w:line="360" w:lineRule="auto"/>
        <w:rPr>
          <w:rFonts w:ascii="Times" w:eastAsia="Times" w:hAnsi="Times" w:cs="Times"/>
        </w:rPr>
      </w:pPr>
      <w:r>
        <w:rPr>
          <w:rFonts w:ascii="Times" w:eastAsia="Times" w:hAnsi="Times" w:cs="Times"/>
          <w:b/>
        </w:rPr>
        <w:t>Table S4</w:t>
      </w:r>
      <w:r>
        <w:rPr>
          <w:rFonts w:ascii="Times" w:eastAsia="Times" w:hAnsi="Times" w:cs="Times"/>
        </w:rPr>
        <w:t xml:space="preserve">. Spearman’s rho and p-values of the correlations between bone mineral density and skeletal part abundances of small and medium-sized carcasses (density values after </w:t>
      </w:r>
      <w:hyperlink r:id="rId63">
        <w:r>
          <w:rPr>
            <w:rFonts w:ascii="Times" w:eastAsia="Times" w:hAnsi="Times" w:cs="Times"/>
            <w:color w:val="000000"/>
            <w:vertAlign w:val="superscript"/>
          </w:rPr>
          <w:t>64</w:t>
        </w:r>
      </w:hyperlink>
      <w:r>
        <w:rPr>
          <w:rFonts w:ascii="Times" w:eastAsia="Times" w:hAnsi="Times" w:cs="Times"/>
        </w:rPr>
        <w:t xml:space="preserve"> for medium-sized carcasses and </w:t>
      </w:r>
      <w:hyperlink r:id="rId64">
        <w:r>
          <w:rPr>
            <w:rFonts w:ascii="Times" w:eastAsia="Times" w:hAnsi="Times" w:cs="Times"/>
            <w:color w:val="000000"/>
            <w:vertAlign w:val="superscript"/>
          </w:rPr>
          <w:t>65</w:t>
        </w:r>
      </w:hyperlink>
      <w:r>
        <w:rPr>
          <w:rFonts w:ascii="Times" w:eastAsia="Times" w:hAnsi="Times" w:cs="Times"/>
        </w:rPr>
        <w:t xml:space="preserve"> for small carcasses).</w:t>
      </w:r>
    </w:p>
    <w:p w14:paraId="171B95E3" w14:textId="77777777" w:rsidR="00AD064F" w:rsidRDefault="00AD064F">
      <w:pPr>
        <w:spacing w:line="360" w:lineRule="auto"/>
        <w:rPr>
          <w:rFonts w:ascii="Times" w:eastAsia="Times" w:hAnsi="Times" w:cs="Times"/>
        </w:rPr>
      </w:pPr>
    </w:p>
    <w:tbl>
      <w:tblPr>
        <w:tblStyle w:val="a2"/>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72"/>
        <w:gridCol w:w="1681"/>
        <w:gridCol w:w="1824"/>
        <w:gridCol w:w="1679"/>
      </w:tblGrid>
      <w:tr w:rsidR="00AD064F" w14:paraId="0EA3C155" w14:textId="77777777">
        <w:trPr>
          <w:trHeight w:val="320"/>
        </w:trPr>
        <w:tc>
          <w:tcPr>
            <w:tcW w:w="2263" w:type="dxa"/>
            <w:shd w:val="clear" w:color="auto" w:fill="auto"/>
          </w:tcPr>
          <w:p w14:paraId="1851F677" w14:textId="77777777" w:rsidR="00AD064F" w:rsidRDefault="00AD064F">
            <w:pPr>
              <w:rPr>
                <w:rFonts w:ascii="Times" w:eastAsia="Times" w:hAnsi="Times" w:cs="Times"/>
              </w:rPr>
            </w:pPr>
          </w:p>
        </w:tc>
        <w:tc>
          <w:tcPr>
            <w:tcW w:w="1572" w:type="dxa"/>
            <w:shd w:val="clear" w:color="auto" w:fill="auto"/>
          </w:tcPr>
          <w:p w14:paraId="1B68F445" w14:textId="77777777" w:rsidR="00AD064F" w:rsidRDefault="00821FAC">
            <w:pPr>
              <w:rPr>
                <w:rFonts w:ascii="Times" w:eastAsia="Times" w:hAnsi="Times" w:cs="Times"/>
                <w:color w:val="000000"/>
              </w:rPr>
            </w:pPr>
            <w:r>
              <w:rPr>
                <w:rFonts w:ascii="Times" w:eastAsia="Times" w:hAnsi="Times" w:cs="Times"/>
                <w:color w:val="000000"/>
              </w:rPr>
              <w:t>Size 1-2</w:t>
            </w:r>
          </w:p>
        </w:tc>
        <w:tc>
          <w:tcPr>
            <w:tcW w:w="1681" w:type="dxa"/>
            <w:shd w:val="clear" w:color="auto" w:fill="auto"/>
          </w:tcPr>
          <w:p w14:paraId="246FC805" w14:textId="77777777" w:rsidR="00AD064F" w:rsidRDefault="00AD064F">
            <w:pPr>
              <w:rPr>
                <w:rFonts w:ascii="Times" w:eastAsia="Times" w:hAnsi="Times" w:cs="Times"/>
                <w:color w:val="000000"/>
              </w:rPr>
            </w:pPr>
          </w:p>
        </w:tc>
        <w:tc>
          <w:tcPr>
            <w:tcW w:w="1824" w:type="dxa"/>
            <w:shd w:val="clear" w:color="auto" w:fill="auto"/>
          </w:tcPr>
          <w:p w14:paraId="6F593032" w14:textId="77777777" w:rsidR="00AD064F" w:rsidRDefault="00821FAC">
            <w:pPr>
              <w:rPr>
                <w:rFonts w:ascii="Times" w:eastAsia="Times" w:hAnsi="Times" w:cs="Times"/>
                <w:color w:val="000000"/>
              </w:rPr>
            </w:pPr>
            <w:r>
              <w:rPr>
                <w:rFonts w:ascii="Times" w:eastAsia="Times" w:hAnsi="Times" w:cs="Times"/>
                <w:color w:val="000000"/>
              </w:rPr>
              <w:t>Size 3-4</w:t>
            </w:r>
          </w:p>
        </w:tc>
        <w:tc>
          <w:tcPr>
            <w:tcW w:w="1679" w:type="dxa"/>
            <w:shd w:val="clear" w:color="auto" w:fill="auto"/>
          </w:tcPr>
          <w:p w14:paraId="4B9AD9D6" w14:textId="77777777" w:rsidR="00AD064F" w:rsidRDefault="00AD064F">
            <w:pPr>
              <w:rPr>
                <w:rFonts w:ascii="Times" w:eastAsia="Times" w:hAnsi="Times" w:cs="Times"/>
                <w:color w:val="000000"/>
              </w:rPr>
            </w:pPr>
          </w:p>
        </w:tc>
      </w:tr>
      <w:tr w:rsidR="00AD064F" w14:paraId="3E826857" w14:textId="77777777">
        <w:trPr>
          <w:trHeight w:val="344"/>
        </w:trPr>
        <w:tc>
          <w:tcPr>
            <w:tcW w:w="2263" w:type="dxa"/>
            <w:shd w:val="clear" w:color="auto" w:fill="auto"/>
          </w:tcPr>
          <w:p w14:paraId="3B3CA482" w14:textId="77777777" w:rsidR="00AD064F" w:rsidRDefault="00AD064F">
            <w:pPr>
              <w:rPr>
                <w:rFonts w:ascii="Times" w:eastAsia="Times" w:hAnsi="Times" w:cs="Times"/>
              </w:rPr>
            </w:pPr>
          </w:p>
        </w:tc>
        <w:tc>
          <w:tcPr>
            <w:tcW w:w="1572" w:type="dxa"/>
            <w:shd w:val="clear" w:color="auto" w:fill="auto"/>
          </w:tcPr>
          <w:p w14:paraId="207FE5C5" w14:textId="77777777" w:rsidR="00AD064F" w:rsidRDefault="00821FAC">
            <w:pPr>
              <w:rPr>
                <w:rFonts w:ascii="Times" w:eastAsia="Times" w:hAnsi="Times" w:cs="Times"/>
                <w:color w:val="000000"/>
              </w:rPr>
            </w:pPr>
            <w:r>
              <w:rPr>
                <w:rFonts w:ascii="Times" w:eastAsia="Times" w:hAnsi="Times" w:cs="Times"/>
                <w:color w:val="000000"/>
              </w:rPr>
              <w:t>Spearman’s rho</w:t>
            </w:r>
          </w:p>
        </w:tc>
        <w:tc>
          <w:tcPr>
            <w:tcW w:w="1681" w:type="dxa"/>
            <w:shd w:val="clear" w:color="auto" w:fill="auto"/>
          </w:tcPr>
          <w:p w14:paraId="659E8889" w14:textId="77777777" w:rsidR="00AD064F" w:rsidRDefault="00821FAC">
            <w:pPr>
              <w:rPr>
                <w:rFonts w:ascii="Times" w:eastAsia="Times" w:hAnsi="Times" w:cs="Times"/>
                <w:color w:val="000000"/>
              </w:rPr>
            </w:pPr>
            <w:r>
              <w:rPr>
                <w:rFonts w:ascii="Times" w:eastAsia="Times" w:hAnsi="Times" w:cs="Times"/>
                <w:color w:val="000000"/>
              </w:rPr>
              <w:t>p-value</w:t>
            </w:r>
          </w:p>
        </w:tc>
        <w:tc>
          <w:tcPr>
            <w:tcW w:w="1824" w:type="dxa"/>
            <w:shd w:val="clear" w:color="auto" w:fill="auto"/>
          </w:tcPr>
          <w:p w14:paraId="0DE8E509" w14:textId="77777777" w:rsidR="00AD064F" w:rsidRDefault="00821FAC">
            <w:pPr>
              <w:rPr>
                <w:rFonts w:ascii="Times" w:eastAsia="Times" w:hAnsi="Times" w:cs="Times"/>
                <w:color w:val="000000"/>
              </w:rPr>
            </w:pPr>
            <w:r>
              <w:rPr>
                <w:rFonts w:ascii="Times" w:eastAsia="Times" w:hAnsi="Times" w:cs="Times"/>
                <w:color w:val="000000"/>
              </w:rPr>
              <w:t>Spearman’s rho</w:t>
            </w:r>
          </w:p>
        </w:tc>
        <w:tc>
          <w:tcPr>
            <w:tcW w:w="1679" w:type="dxa"/>
            <w:shd w:val="clear" w:color="auto" w:fill="auto"/>
          </w:tcPr>
          <w:p w14:paraId="3AA74803" w14:textId="77777777" w:rsidR="00AD064F" w:rsidRDefault="00821FAC">
            <w:pPr>
              <w:rPr>
                <w:rFonts w:ascii="Times" w:eastAsia="Times" w:hAnsi="Times" w:cs="Times"/>
                <w:color w:val="000000"/>
              </w:rPr>
            </w:pPr>
            <w:r>
              <w:rPr>
                <w:rFonts w:ascii="Times" w:eastAsia="Times" w:hAnsi="Times" w:cs="Times"/>
                <w:color w:val="000000"/>
              </w:rPr>
              <w:t>p-value</w:t>
            </w:r>
          </w:p>
        </w:tc>
      </w:tr>
      <w:tr w:rsidR="00AD064F" w14:paraId="6799B989" w14:textId="77777777">
        <w:trPr>
          <w:trHeight w:val="320"/>
        </w:trPr>
        <w:tc>
          <w:tcPr>
            <w:tcW w:w="2263" w:type="dxa"/>
            <w:shd w:val="clear" w:color="auto" w:fill="auto"/>
          </w:tcPr>
          <w:p w14:paraId="2BE9B5DC" w14:textId="77777777" w:rsidR="00AD064F" w:rsidRDefault="00821FAC">
            <w:pPr>
              <w:rPr>
                <w:rFonts w:ascii="Times" w:eastAsia="Times" w:hAnsi="Times" w:cs="Times"/>
                <w:color w:val="000000"/>
              </w:rPr>
            </w:pPr>
            <w:r>
              <w:rPr>
                <w:rFonts w:ascii="Times" w:eastAsia="Times" w:hAnsi="Times" w:cs="Times"/>
                <w:color w:val="000000"/>
              </w:rPr>
              <w:t>a)</w:t>
            </w:r>
          </w:p>
        </w:tc>
        <w:tc>
          <w:tcPr>
            <w:tcW w:w="1572" w:type="dxa"/>
            <w:shd w:val="clear" w:color="auto" w:fill="auto"/>
          </w:tcPr>
          <w:p w14:paraId="3FF2941C" w14:textId="77777777" w:rsidR="00AD064F" w:rsidRDefault="00AD064F">
            <w:pPr>
              <w:rPr>
                <w:rFonts w:ascii="Times" w:eastAsia="Times" w:hAnsi="Times" w:cs="Times"/>
                <w:color w:val="000000"/>
              </w:rPr>
            </w:pPr>
          </w:p>
        </w:tc>
        <w:tc>
          <w:tcPr>
            <w:tcW w:w="1681" w:type="dxa"/>
            <w:shd w:val="clear" w:color="auto" w:fill="auto"/>
          </w:tcPr>
          <w:p w14:paraId="5828D22F" w14:textId="77777777" w:rsidR="00AD064F" w:rsidRDefault="00AD064F">
            <w:pPr>
              <w:rPr>
                <w:rFonts w:ascii="Times" w:eastAsia="Times" w:hAnsi="Times" w:cs="Times"/>
              </w:rPr>
            </w:pPr>
          </w:p>
        </w:tc>
        <w:tc>
          <w:tcPr>
            <w:tcW w:w="1824" w:type="dxa"/>
            <w:shd w:val="clear" w:color="auto" w:fill="auto"/>
          </w:tcPr>
          <w:p w14:paraId="31143103" w14:textId="77777777" w:rsidR="00AD064F" w:rsidRDefault="00AD064F">
            <w:pPr>
              <w:rPr>
                <w:rFonts w:ascii="Times" w:eastAsia="Times" w:hAnsi="Times" w:cs="Times"/>
              </w:rPr>
            </w:pPr>
          </w:p>
        </w:tc>
        <w:tc>
          <w:tcPr>
            <w:tcW w:w="1679" w:type="dxa"/>
            <w:shd w:val="clear" w:color="auto" w:fill="auto"/>
          </w:tcPr>
          <w:p w14:paraId="6EA9150E" w14:textId="77777777" w:rsidR="00AD064F" w:rsidRDefault="00AD064F">
            <w:pPr>
              <w:rPr>
                <w:rFonts w:ascii="Times" w:eastAsia="Times" w:hAnsi="Times" w:cs="Times"/>
              </w:rPr>
            </w:pPr>
          </w:p>
        </w:tc>
      </w:tr>
      <w:tr w:rsidR="00AD064F" w14:paraId="6B3B1AD5" w14:textId="77777777">
        <w:trPr>
          <w:trHeight w:val="277"/>
        </w:trPr>
        <w:tc>
          <w:tcPr>
            <w:tcW w:w="2263" w:type="dxa"/>
            <w:shd w:val="clear" w:color="auto" w:fill="auto"/>
          </w:tcPr>
          <w:p w14:paraId="0F6FBBED" w14:textId="77777777" w:rsidR="00AD064F" w:rsidRDefault="00821FAC">
            <w:pPr>
              <w:rPr>
                <w:rFonts w:ascii="Times" w:eastAsia="Times" w:hAnsi="Times" w:cs="Times"/>
                <w:color w:val="000000"/>
              </w:rPr>
            </w:pPr>
            <w:r>
              <w:rPr>
                <w:rFonts w:ascii="Times" w:eastAsia="Times" w:hAnsi="Times" w:cs="Times"/>
                <w:color w:val="000000"/>
              </w:rPr>
              <w:t>Complete skeleton</w:t>
            </w:r>
          </w:p>
        </w:tc>
        <w:tc>
          <w:tcPr>
            <w:tcW w:w="1572" w:type="dxa"/>
            <w:shd w:val="clear" w:color="auto" w:fill="auto"/>
          </w:tcPr>
          <w:p w14:paraId="4C892FF0" w14:textId="77777777" w:rsidR="00AD064F" w:rsidRDefault="00821FAC">
            <w:pPr>
              <w:rPr>
                <w:rFonts w:ascii="Times" w:eastAsia="Times" w:hAnsi="Times" w:cs="Times"/>
                <w:color w:val="000000"/>
              </w:rPr>
            </w:pPr>
            <w:r>
              <w:rPr>
                <w:rFonts w:ascii="Times" w:eastAsia="Times" w:hAnsi="Times" w:cs="Times"/>
                <w:color w:val="000000"/>
              </w:rPr>
              <w:t xml:space="preserve">  0.801</w:t>
            </w:r>
          </w:p>
        </w:tc>
        <w:tc>
          <w:tcPr>
            <w:tcW w:w="1681" w:type="dxa"/>
            <w:shd w:val="clear" w:color="auto" w:fill="auto"/>
          </w:tcPr>
          <w:p w14:paraId="4600F6E9" w14:textId="77777777" w:rsidR="00AD064F" w:rsidRDefault="00821FAC">
            <w:pPr>
              <w:rPr>
                <w:rFonts w:ascii="Times" w:eastAsia="Times" w:hAnsi="Times" w:cs="Times"/>
                <w:color w:val="000000"/>
              </w:rPr>
            </w:pPr>
            <w:r>
              <w:rPr>
                <w:rFonts w:ascii="Times" w:eastAsia="Times" w:hAnsi="Times" w:cs="Times"/>
                <w:color w:val="000000"/>
              </w:rPr>
              <w:t>0.001</w:t>
            </w:r>
          </w:p>
        </w:tc>
        <w:tc>
          <w:tcPr>
            <w:tcW w:w="1824" w:type="dxa"/>
            <w:shd w:val="clear" w:color="auto" w:fill="auto"/>
          </w:tcPr>
          <w:p w14:paraId="2E0D11A0" w14:textId="77777777" w:rsidR="00AD064F" w:rsidRDefault="00821FAC">
            <w:pPr>
              <w:rPr>
                <w:rFonts w:ascii="Times" w:eastAsia="Times" w:hAnsi="Times" w:cs="Times"/>
                <w:color w:val="000000"/>
              </w:rPr>
            </w:pPr>
            <w:r>
              <w:rPr>
                <w:rFonts w:ascii="Times" w:eastAsia="Times" w:hAnsi="Times" w:cs="Times"/>
                <w:color w:val="000000"/>
              </w:rPr>
              <w:t>0.5268</w:t>
            </w:r>
          </w:p>
        </w:tc>
        <w:tc>
          <w:tcPr>
            <w:tcW w:w="1679" w:type="dxa"/>
            <w:shd w:val="clear" w:color="auto" w:fill="auto"/>
          </w:tcPr>
          <w:p w14:paraId="4669FDD1" w14:textId="77777777" w:rsidR="00AD064F" w:rsidRDefault="00821FAC">
            <w:pPr>
              <w:rPr>
                <w:rFonts w:ascii="Times" w:eastAsia="Times" w:hAnsi="Times" w:cs="Times"/>
                <w:color w:val="000000"/>
              </w:rPr>
            </w:pPr>
            <w:r>
              <w:rPr>
                <w:rFonts w:ascii="Times" w:eastAsia="Times" w:hAnsi="Times" w:cs="Times"/>
                <w:color w:val="000000"/>
              </w:rPr>
              <w:t>0.0436</w:t>
            </w:r>
          </w:p>
        </w:tc>
      </w:tr>
      <w:tr w:rsidR="00AD064F" w14:paraId="177FD324" w14:textId="77777777">
        <w:trPr>
          <w:trHeight w:val="320"/>
        </w:trPr>
        <w:tc>
          <w:tcPr>
            <w:tcW w:w="2263" w:type="dxa"/>
            <w:shd w:val="clear" w:color="auto" w:fill="auto"/>
          </w:tcPr>
          <w:p w14:paraId="55814A66" w14:textId="77777777" w:rsidR="00AD064F" w:rsidRDefault="00AD064F">
            <w:pPr>
              <w:rPr>
                <w:rFonts w:ascii="Times" w:eastAsia="Times" w:hAnsi="Times" w:cs="Times"/>
                <w:color w:val="000000"/>
              </w:rPr>
            </w:pPr>
          </w:p>
        </w:tc>
        <w:tc>
          <w:tcPr>
            <w:tcW w:w="1572" w:type="dxa"/>
            <w:shd w:val="clear" w:color="auto" w:fill="auto"/>
          </w:tcPr>
          <w:p w14:paraId="5C100FFB" w14:textId="77777777" w:rsidR="00AD064F" w:rsidRDefault="00AD064F">
            <w:pPr>
              <w:rPr>
                <w:rFonts w:ascii="Times" w:eastAsia="Times" w:hAnsi="Times" w:cs="Times"/>
              </w:rPr>
            </w:pPr>
          </w:p>
        </w:tc>
        <w:tc>
          <w:tcPr>
            <w:tcW w:w="1681" w:type="dxa"/>
            <w:shd w:val="clear" w:color="auto" w:fill="auto"/>
          </w:tcPr>
          <w:p w14:paraId="6F4203B8" w14:textId="77777777" w:rsidR="00AD064F" w:rsidRDefault="00AD064F">
            <w:pPr>
              <w:rPr>
                <w:rFonts w:ascii="Times" w:eastAsia="Times" w:hAnsi="Times" w:cs="Times"/>
              </w:rPr>
            </w:pPr>
          </w:p>
        </w:tc>
        <w:tc>
          <w:tcPr>
            <w:tcW w:w="1824" w:type="dxa"/>
            <w:shd w:val="clear" w:color="auto" w:fill="auto"/>
          </w:tcPr>
          <w:p w14:paraId="5295AD7E" w14:textId="77777777" w:rsidR="00AD064F" w:rsidRDefault="00AD064F">
            <w:pPr>
              <w:rPr>
                <w:rFonts w:ascii="Times" w:eastAsia="Times" w:hAnsi="Times" w:cs="Times"/>
              </w:rPr>
            </w:pPr>
          </w:p>
        </w:tc>
        <w:tc>
          <w:tcPr>
            <w:tcW w:w="1679" w:type="dxa"/>
            <w:shd w:val="clear" w:color="auto" w:fill="auto"/>
          </w:tcPr>
          <w:p w14:paraId="532D9A28" w14:textId="77777777" w:rsidR="00AD064F" w:rsidRDefault="00AD064F">
            <w:pPr>
              <w:rPr>
                <w:rFonts w:ascii="Times" w:eastAsia="Times" w:hAnsi="Times" w:cs="Times"/>
              </w:rPr>
            </w:pPr>
          </w:p>
        </w:tc>
      </w:tr>
      <w:tr w:rsidR="00AD064F" w14:paraId="6391CD98" w14:textId="77777777">
        <w:trPr>
          <w:trHeight w:val="215"/>
        </w:trPr>
        <w:tc>
          <w:tcPr>
            <w:tcW w:w="2263" w:type="dxa"/>
            <w:shd w:val="clear" w:color="auto" w:fill="auto"/>
          </w:tcPr>
          <w:p w14:paraId="1DD3C10E" w14:textId="77777777" w:rsidR="00AD064F" w:rsidRDefault="00821FAC">
            <w:pPr>
              <w:rPr>
                <w:rFonts w:ascii="Times" w:eastAsia="Times" w:hAnsi="Times" w:cs="Times"/>
                <w:color w:val="000000"/>
              </w:rPr>
            </w:pPr>
            <w:r>
              <w:rPr>
                <w:rFonts w:ascii="Times" w:eastAsia="Times" w:hAnsi="Times" w:cs="Times"/>
                <w:color w:val="000000"/>
              </w:rPr>
              <w:t>Bootstrapped data</w:t>
            </w:r>
          </w:p>
        </w:tc>
        <w:tc>
          <w:tcPr>
            <w:tcW w:w="1572" w:type="dxa"/>
            <w:shd w:val="clear" w:color="auto" w:fill="auto"/>
          </w:tcPr>
          <w:p w14:paraId="5FA1F9AB" w14:textId="77777777" w:rsidR="00AD064F" w:rsidRDefault="00821FAC">
            <w:pPr>
              <w:rPr>
                <w:rFonts w:ascii="Times" w:eastAsia="Times" w:hAnsi="Times" w:cs="Times"/>
                <w:color w:val="000000"/>
              </w:rPr>
            </w:pPr>
            <w:r>
              <w:rPr>
                <w:rFonts w:ascii="Times" w:eastAsia="Times" w:hAnsi="Times" w:cs="Times"/>
                <w:color w:val="000000"/>
              </w:rPr>
              <w:t>Mean</w:t>
            </w:r>
          </w:p>
        </w:tc>
        <w:tc>
          <w:tcPr>
            <w:tcW w:w="1681" w:type="dxa"/>
            <w:shd w:val="clear" w:color="auto" w:fill="auto"/>
          </w:tcPr>
          <w:p w14:paraId="63F40F2D" w14:textId="77777777" w:rsidR="00AD064F" w:rsidRDefault="00821FAC">
            <w:pPr>
              <w:rPr>
                <w:rFonts w:ascii="Times" w:eastAsia="Times" w:hAnsi="Times" w:cs="Times"/>
                <w:color w:val="000000"/>
              </w:rPr>
            </w:pPr>
            <w:r>
              <w:rPr>
                <w:rFonts w:ascii="Times" w:eastAsia="Times" w:hAnsi="Times" w:cs="Times"/>
                <w:color w:val="000000"/>
              </w:rPr>
              <w:t>p-value</w:t>
            </w:r>
          </w:p>
        </w:tc>
        <w:tc>
          <w:tcPr>
            <w:tcW w:w="1824" w:type="dxa"/>
            <w:shd w:val="clear" w:color="auto" w:fill="auto"/>
          </w:tcPr>
          <w:p w14:paraId="24F72D6E" w14:textId="77777777" w:rsidR="00AD064F" w:rsidRDefault="00821FAC">
            <w:pPr>
              <w:rPr>
                <w:rFonts w:ascii="Times" w:eastAsia="Times" w:hAnsi="Times" w:cs="Times"/>
                <w:color w:val="000000"/>
              </w:rPr>
            </w:pPr>
            <w:r>
              <w:rPr>
                <w:rFonts w:ascii="Times" w:eastAsia="Times" w:hAnsi="Times" w:cs="Times"/>
                <w:color w:val="000000"/>
              </w:rPr>
              <w:t>Mean</w:t>
            </w:r>
          </w:p>
        </w:tc>
        <w:tc>
          <w:tcPr>
            <w:tcW w:w="1679" w:type="dxa"/>
            <w:shd w:val="clear" w:color="auto" w:fill="auto"/>
          </w:tcPr>
          <w:p w14:paraId="3996A702" w14:textId="77777777" w:rsidR="00AD064F" w:rsidRDefault="00821FAC">
            <w:pPr>
              <w:rPr>
                <w:rFonts w:ascii="Times" w:eastAsia="Times" w:hAnsi="Times" w:cs="Times"/>
                <w:color w:val="000000"/>
              </w:rPr>
            </w:pPr>
            <w:r>
              <w:rPr>
                <w:rFonts w:ascii="Times" w:eastAsia="Times" w:hAnsi="Times" w:cs="Times"/>
                <w:color w:val="000000"/>
              </w:rPr>
              <w:t>p-value</w:t>
            </w:r>
          </w:p>
        </w:tc>
      </w:tr>
      <w:tr w:rsidR="00AD064F" w14:paraId="505F8738" w14:textId="77777777">
        <w:trPr>
          <w:trHeight w:val="320"/>
        </w:trPr>
        <w:tc>
          <w:tcPr>
            <w:tcW w:w="2263" w:type="dxa"/>
            <w:shd w:val="clear" w:color="auto" w:fill="auto"/>
          </w:tcPr>
          <w:p w14:paraId="6B892033" w14:textId="77777777" w:rsidR="00AD064F" w:rsidRDefault="00821FAC">
            <w:pPr>
              <w:rPr>
                <w:rFonts w:ascii="Times" w:eastAsia="Times" w:hAnsi="Times" w:cs="Times"/>
                <w:color w:val="000000"/>
              </w:rPr>
            </w:pPr>
            <w:r>
              <w:rPr>
                <w:rFonts w:ascii="Times" w:eastAsia="Times" w:hAnsi="Times" w:cs="Times"/>
                <w:color w:val="000000"/>
              </w:rPr>
              <w:t>b)</w:t>
            </w:r>
          </w:p>
        </w:tc>
        <w:tc>
          <w:tcPr>
            <w:tcW w:w="1572" w:type="dxa"/>
            <w:shd w:val="clear" w:color="auto" w:fill="auto"/>
          </w:tcPr>
          <w:p w14:paraId="06A53885" w14:textId="77777777" w:rsidR="00AD064F" w:rsidRDefault="00AD064F">
            <w:pPr>
              <w:rPr>
                <w:rFonts w:ascii="Times" w:eastAsia="Times" w:hAnsi="Times" w:cs="Times"/>
                <w:color w:val="000000"/>
              </w:rPr>
            </w:pPr>
          </w:p>
        </w:tc>
        <w:tc>
          <w:tcPr>
            <w:tcW w:w="1681" w:type="dxa"/>
            <w:shd w:val="clear" w:color="auto" w:fill="auto"/>
          </w:tcPr>
          <w:p w14:paraId="0B7600B0" w14:textId="77777777" w:rsidR="00AD064F" w:rsidRDefault="00AD064F">
            <w:pPr>
              <w:rPr>
                <w:rFonts w:ascii="Times" w:eastAsia="Times" w:hAnsi="Times" w:cs="Times"/>
              </w:rPr>
            </w:pPr>
          </w:p>
        </w:tc>
        <w:tc>
          <w:tcPr>
            <w:tcW w:w="1824" w:type="dxa"/>
            <w:shd w:val="clear" w:color="auto" w:fill="auto"/>
          </w:tcPr>
          <w:p w14:paraId="49052685" w14:textId="77777777" w:rsidR="00AD064F" w:rsidRDefault="00AD064F">
            <w:pPr>
              <w:rPr>
                <w:rFonts w:ascii="Times" w:eastAsia="Times" w:hAnsi="Times" w:cs="Times"/>
              </w:rPr>
            </w:pPr>
          </w:p>
        </w:tc>
        <w:tc>
          <w:tcPr>
            <w:tcW w:w="1679" w:type="dxa"/>
            <w:shd w:val="clear" w:color="auto" w:fill="auto"/>
          </w:tcPr>
          <w:p w14:paraId="65A39A33" w14:textId="77777777" w:rsidR="00AD064F" w:rsidRDefault="00AD064F">
            <w:pPr>
              <w:rPr>
                <w:rFonts w:ascii="Times" w:eastAsia="Times" w:hAnsi="Times" w:cs="Times"/>
              </w:rPr>
            </w:pPr>
          </w:p>
        </w:tc>
      </w:tr>
      <w:tr w:rsidR="00AD064F" w14:paraId="71E23AB3" w14:textId="77777777">
        <w:trPr>
          <w:trHeight w:val="423"/>
        </w:trPr>
        <w:tc>
          <w:tcPr>
            <w:tcW w:w="2263" w:type="dxa"/>
            <w:shd w:val="clear" w:color="auto" w:fill="auto"/>
          </w:tcPr>
          <w:p w14:paraId="7BD3505F" w14:textId="77777777" w:rsidR="00AD064F" w:rsidRDefault="00821FAC">
            <w:pPr>
              <w:rPr>
                <w:rFonts w:ascii="Times" w:eastAsia="Times" w:hAnsi="Times" w:cs="Times"/>
                <w:color w:val="000000"/>
              </w:rPr>
            </w:pPr>
            <w:r>
              <w:rPr>
                <w:rFonts w:ascii="Times" w:eastAsia="Times" w:hAnsi="Times" w:cs="Times"/>
                <w:color w:val="000000"/>
              </w:rPr>
              <w:t>Appendicular skeleton</w:t>
            </w:r>
          </w:p>
        </w:tc>
        <w:tc>
          <w:tcPr>
            <w:tcW w:w="1572" w:type="dxa"/>
            <w:shd w:val="clear" w:color="auto" w:fill="auto"/>
          </w:tcPr>
          <w:p w14:paraId="74BF5554" w14:textId="77777777" w:rsidR="00AD064F" w:rsidRDefault="00821FAC">
            <w:pPr>
              <w:rPr>
                <w:rFonts w:ascii="Times" w:eastAsia="Times" w:hAnsi="Times" w:cs="Times"/>
                <w:color w:val="000000"/>
              </w:rPr>
            </w:pPr>
            <w:r>
              <w:rPr>
                <w:rFonts w:ascii="Times" w:eastAsia="Times" w:hAnsi="Times" w:cs="Times"/>
                <w:color w:val="000000"/>
              </w:rPr>
              <w:t xml:space="preserve">  0.3133</w:t>
            </w:r>
          </w:p>
        </w:tc>
        <w:tc>
          <w:tcPr>
            <w:tcW w:w="1681" w:type="dxa"/>
            <w:shd w:val="clear" w:color="auto" w:fill="auto"/>
          </w:tcPr>
          <w:p w14:paraId="6B396B6D" w14:textId="77777777" w:rsidR="00AD064F" w:rsidRDefault="00821FAC">
            <w:pPr>
              <w:rPr>
                <w:rFonts w:ascii="Times" w:eastAsia="Times" w:hAnsi="Times" w:cs="Times"/>
                <w:color w:val="000000"/>
              </w:rPr>
            </w:pPr>
            <w:r>
              <w:rPr>
                <w:rFonts w:ascii="Times" w:eastAsia="Times" w:hAnsi="Times" w:cs="Times"/>
                <w:color w:val="000000"/>
              </w:rPr>
              <w:t>&lt; 0.0001</w:t>
            </w:r>
          </w:p>
        </w:tc>
        <w:tc>
          <w:tcPr>
            <w:tcW w:w="1824" w:type="dxa"/>
            <w:shd w:val="clear" w:color="auto" w:fill="auto"/>
          </w:tcPr>
          <w:p w14:paraId="14DB34CE" w14:textId="77777777" w:rsidR="00AD064F" w:rsidRDefault="00821FAC">
            <w:pPr>
              <w:rPr>
                <w:rFonts w:ascii="Times" w:eastAsia="Times" w:hAnsi="Times" w:cs="Times"/>
                <w:color w:val="000000"/>
              </w:rPr>
            </w:pPr>
            <w:r>
              <w:rPr>
                <w:rFonts w:ascii="Times" w:eastAsia="Times" w:hAnsi="Times" w:cs="Times"/>
                <w:color w:val="000000"/>
              </w:rPr>
              <w:t>-0.7840</w:t>
            </w:r>
          </w:p>
        </w:tc>
        <w:tc>
          <w:tcPr>
            <w:tcW w:w="1679" w:type="dxa"/>
            <w:shd w:val="clear" w:color="auto" w:fill="auto"/>
          </w:tcPr>
          <w:p w14:paraId="38856E38" w14:textId="77777777" w:rsidR="00AD064F" w:rsidRDefault="00821FAC">
            <w:pPr>
              <w:rPr>
                <w:rFonts w:ascii="Times" w:eastAsia="Times" w:hAnsi="Times" w:cs="Times"/>
                <w:color w:val="000000"/>
              </w:rPr>
            </w:pPr>
            <w:r>
              <w:rPr>
                <w:rFonts w:ascii="Times" w:eastAsia="Times" w:hAnsi="Times" w:cs="Times"/>
                <w:color w:val="000000"/>
              </w:rPr>
              <w:t>&lt; 0.0001</w:t>
            </w:r>
          </w:p>
        </w:tc>
      </w:tr>
    </w:tbl>
    <w:p w14:paraId="0EF2D57F" w14:textId="77777777" w:rsidR="00AD064F" w:rsidRDefault="00AD064F">
      <w:pPr>
        <w:spacing w:line="360" w:lineRule="auto"/>
        <w:rPr>
          <w:rFonts w:ascii="Times" w:eastAsia="Times" w:hAnsi="Times" w:cs="Times"/>
        </w:rPr>
      </w:pPr>
    </w:p>
    <w:p w14:paraId="14F53557" w14:textId="77777777" w:rsidR="00AD064F" w:rsidRDefault="00AD064F">
      <w:pPr>
        <w:spacing w:line="360" w:lineRule="auto"/>
        <w:rPr>
          <w:rFonts w:ascii="Times" w:eastAsia="Times" w:hAnsi="Times" w:cs="Times"/>
        </w:rPr>
      </w:pPr>
    </w:p>
    <w:p w14:paraId="1E0C1A08" w14:textId="77777777" w:rsidR="00AD064F" w:rsidRDefault="00821FAC">
      <w:pPr>
        <w:spacing w:line="360" w:lineRule="auto"/>
        <w:rPr>
          <w:rFonts w:ascii="Times" w:eastAsia="Times" w:hAnsi="Times" w:cs="Times"/>
        </w:rPr>
      </w:pPr>
      <w:r>
        <w:rPr>
          <w:rFonts w:ascii="Times" w:eastAsia="Times" w:hAnsi="Times" w:cs="Times"/>
          <w:b/>
        </w:rPr>
        <w:t>Table S5</w:t>
      </w:r>
      <w:r>
        <w:rPr>
          <w:rFonts w:ascii="Times" w:eastAsia="Times" w:hAnsi="Times" w:cs="Times"/>
        </w:rPr>
        <w:t>. Spearman’s rho and p-values of the correlations of skeletal part abundances of small- and medium-sized carcasses with food utility values. The %MAU values of small carcasses are compared against the Modified General Utility Index (MGUI) for sheep (</w:t>
      </w:r>
      <w:proofErr w:type="spellStart"/>
      <w:r>
        <w:rPr>
          <w:rFonts w:ascii="Times" w:eastAsia="Times" w:hAnsi="Times" w:cs="Times"/>
        </w:rPr>
        <w:t>Binford</w:t>
      </w:r>
      <w:proofErr w:type="spellEnd"/>
      <w:r>
        <w:rPr>
          <w:rFonts w:ascii="Times" w:eastAsia="Times" w:hAnsi="Times" w:cs="Times"/>
        </w:rPr>
        <w:t xml:space="preserve"> 1978), and the %MAU values of medium-sized carcasses are compared against the Standardized Food Utility Index (SFUI) for caribou (Metcalfe and Jones, 1988).</w:t>
      </w:r>
    </w:p>
    <w:p w14:paraId="514F6D10" w14:textId="77777777" w:rsidR="00AD064F" w:rsidRDefault="00AD064F">
      <w:pPr>
        <w:spacing w:line="360" w:lineRule="auto"/>
        <w:rPr>
          <w:rFonts w:ascii="Times" w:eastAsia="Times" w:hAnsi="Times" w:cs="Times"/>
        </w:rPr>
      </w:pPr>
    </w:p>
    <w:tbl>
      <w:tblPr>
        <w:tblStyle w:val="a3"/>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713"/>
        <w:gridCol w:w="1681"/>
        <w:gridCol w:w="1824"/>
        <w:gridCol w:w="1679"/>
      </w:tblGrid>
      <w:tr w:rsidR="00AD064F" w14:paraId="4F1FABD2" w14:textId="77777777">
        <w:trPr>
          <w:trHeight w:val="320"/>
        </w:trPr>
        <w:tc>
          <w:tcPr>
            <w:tcW w:w="2122" w:type="dxa"/>
            <w:shd w:val="clear" w:color="auto" w:fill="auto"/>
          </w:tcPr>
          <w:p w14:paraId="6F17D594" w14:textId="77777777" w:rsidR="00AD064F" w:rsidRDefault="00AD064F">
            <w:pPr>
              <w:rPr>
                <w:rFonts w:ascii="Times" w:eastAsia="Times" w:hAnsi="Times" w:cs="Times"/>
                <w:sz w:val="21"/>
                <w:szCs w:val="21"/>
              </w:rPr>
            </w:pPr>
          </w:p>
        </w:tc>
        <w:tc>
          <w:tcPr>
            <w:tcW w:w="1713" w:type="dxa"/>
            <w:shd w:val="clear" w:color="auto" w:fill="auto"/>
          </w:tcPr>
          <w:p w14:paraId="006975A5" w14:textId="77777777" w:rsidR="00AD064F" w:rsidRDefault="00821FAC">
            <w:pPr>
              <w:rPr>
                <w:rFonts w:ascii="Times" w:eastAsia="Times" w:hAnsi="Times" w:cs="Times"/>
                <w:sz w:val="21"/>
                <w:szCs w:val="21"/>
              </w:rPr>
            </w:pPr>
            <w:r>
              <w:rPr>
                <w:rFonts w:ascii="Times" w:eastAsia="Times" w:hAnsi="Times" w:cs="Times"/>
                <w:sz w:val="21"/>
                <w:szCs w:val="21"/>
              </w:rPr>
              <w:t>Size 1-2</w:t>
            </w:r>
          </w:p>
        </w:tc>
        <w:tc>
          <w:tcPr>
            <w:tcW w:w="1681" w:type="dxa"/>
            <w:shd w:val="clear" w:color="auto" w:fill="auto"/>
          </w:tcPr>
          <w:p w14:paraId="68D2FD8D" w14:textId="77777777" w:rsidR="00AD064F" w:rsidRDefault="00AD064F">
            <w:pPr>
              <w:rPr>
                <w:rFonts w:ascii="Times" w:eastAsia="Times" w:hAnsi="Times" w:cs="Times"/>
                <w:sz w:val="21"/>
                <w:szCs w:val="21"/>
              </w:rPr>
            </w:pPr>
          </w:p>
        </w:tc>
        <w:tc>
          <w:tcPr>
            <w:tcW w:w="1824" w:type="dxa"/>
            <w:shd w:val="clear" w:color="auto" w:fill="auto"/>
          </w:tcPr>
          <w:p w14:paraId="0155F66D" w14:textId="77777777" w:rsidR="00AD064F" w:rsidRDefault="00821FAC">
            <w:pPr>
              <w:rPr>
                <w:rFonts w:ascii="Times" w:eastAsia="Times" w:hAnsi="Times" w:cs="Times"/>
                <w:sz w:val="21"/>
                <w:szCs w:val="21"/>
              </w:rPr>
            </w:pPr>
            <w:r>
              <w:rPr>
                <w:rFonts w:ascii="Times" w:eastAsia="Times" w:hAnsi="Times" w:cs="Times"/>
                <w:sz w:val="21"/>
                <w:szCs w:val="21"/>
              </w:rPr>
              <w:t>Size 3-4</w:t>
            </w:r>
          </w:p>
        </w:tc>
        <w:tc>
          <w:tcPr>
            <w:tcW w:w="1679" w:type="dxa"/>
            <w:shd w:val="clear" w:color="auto" w:fill="auto"/>
          </w:tcPr>
          <w:p w14:paraId="59DB5A2F" w14:textId="77777777" w:rsidR="00AD064F" w:rsidRDefault="00AD064F">
            <w:pPr>
              <w:rPr>
                <w:rFonts w:ascii="Times" w:eastAsia="Times" w:hAnsi="Times" w:cs="Times"/>
                <w:sz w:val="21"/>
                <w:szCs w:val="21"/>
              </w:rPr>
            </w:pPr>
          </w:p>
        </w:tc>
      </w:tr>
      <w:tr w:rsidR="00AD064F" w14:paraId="58D72CBF" w14:textId="77777777">
        <w:trPr>
          <w:trHeight w:val="341"/>
        </w:trPr>
        <w:tc>
          <w:tcPr>
            <w:tcW w:w="2122" w:type="dxa"/>
            <w:shd w:val="clear" w:color="auto" w:fill="auto"/>
          </w:tcPr>
          <w:p w14:paraId="0D0F6811" w14:textId="77777777" w:rsidR="00AD064F" w:rsidRDefault="00AD064F">
            <w:pPr>
              <w:rPr>
                <w:rFonts w:ascii="Times" w:eastAsia="Times" w:hAnsi="Times" w:cs="Times"/>
                <w:sz w:val="21"/>
                <w:szCs w:val="21"/>
              </w:rPr>
            </w:pPr>
          </w:p>
        </w:tc>
        <w:tc>
          <w:tcPr>
            <w:tcW w:w="1713" w:type="dxa"/>
            <w:shd w:val="clear" w:color="auto" w:fill="auto"/>
          </w:tcPr>
          <w:p w14:paraId="23180050" w14:textId="77777777" w:rsidR="00AD064F" w:rsidRDefault="00821FAC">
            <w:pPr>
              <w:rPr>
                <w:rFonts w:ascii="Times" w:eastAsia="Times" w:hAnsi="Times" w:cs="Times"/>
                <w:sz w:val="21"/>
                <w:szCs w:val="21"/>
              </w:rPr>
            </w:pPr>
            <w:r>
              <w:rPr>
                <w:rFonts w:ascii="Times" w:eastAsia="Times" w:hAnsi="Times" w:cs="Times"/>
                <w:sz w:val="21"/>
                <w:szCs w:val="21"/>
              </w:rPr>
              <w:t>Spearman’s rho</w:t>
            </w:r>
          </w:p>
        </w:tc>
        <w:tc>
          <w:tcPr>
            <w:tcW w:w="1681" w:type="dxa"/>
            <w:shd w:val="clear" w:color="auto" w:fill="auto"/>
          </w:tcPr>
          <w:p w14:paraId="6AD0B003" w14:textId="77777777" w:rsidR="00AD064F" w:rsidRDefault="00821FAC">
            <w:pPr>
              <w:rPr>
                <w:rFonts w:ascii="Times" w:eastAsia="Times" w:hAnsi="Times" w:cs="Times"/>
                <w:sz w:val="21"/>
                <w:szCs w:val="21"/>
              </w:rPr>
            </w:pPr>
            <w:r>
              <w:rPr>
                <w:rFonts w:ascii="Times" w:eastAsia="Times" w:hAnsi="Times" w:cs="Times"/>
                <w:sz w:val="21"/>
                <w:szCs w:val="21"/>
              </w:rPr>
              <w:t>p-value</w:t>
            </w:r>
          </w:p>
        </w:tc>
        <w:tc>
          <w:tcPr>
            <w:tcW w:w="1824" w:type="dxa"/>
            <w:shd w:val="clear" w:color="auto" w:fill="auto"/>
          </w:tcPr>
          <w:p w14:paraId="62FD50B5" w14:textId="77777777" w:rsidR="00AD064F" w:rsidRDefault="00821FAC">
            <w:pPr>
              <w:rPr>
                <w:rFonts w:ascii="Times" w:eastAsia="Times" w:hAnsi="Times" w:cs="Times"/>
                <w:sz w:val="21"/>
                <w:szCs w:val="21"/>
              </w:rPr>
            </w:pPr>
            <w:r>
              <w:rPr>
                <w:rFonts w:ascii="Times" w:eastAsia="Times" w:hAnsi="Times" w:cs="Times"/>
                <w:sz w:val="21"/>
                <w:szCs w:val="21"/>
              </w:rPr>
              <w:t>Spearman’s rho</w:t>
            </w:r>
          </w:p>
        </w:tc>
        <w:tc>
          <w:tcPr>
            <w:tcW w:w="1679" w:type="dxa"/>
            <w:shd w:val="clear" w:color="auto" w:fill="auto"/>
          </w:tcPr>
          <w:p w14:paraId="2B0E2611" w14:textId="77777777" w:rsidR="00AD064F" w:rsidRDefault="00821FAC">
            <w:pPr>
              <w:rPr>
                <w:rFonts w:ascii="Times" w:eastAsia="Times" w:hAnsi="Times" w:cs="Times"/>
                <w:sz w:val="21"/>
                <w:szCs w:val="21"/>
              </w:rPr>
            </w:pPr>
            <w:r>
              <w:rPr>
                <w:rFonts w:ascii="Times" w:eastAsia="Times" w:hAnsi="Times" w:cs="Times"/>
                <w:sz w:val="21"/>
                <w:szCs w:val="21"/>
              </w:rPr>
              <w:t>p-value</w:t>
            </w:r>
          </w:p>
        </w:tc>
      </w:tr>
      <w:tr w:rsidR="00AD064F" w14:paraId="4651A4A8" w14:textId="77777777">
        <w:trPr>
          <w:trHeight w:val="320"/>
        </w:trPr>
        <w:tc>
          <w:tcPr>
            <w:tcW w:w="2122" w:type="dxa"/>
            <w:shd w:val="clear" w:color="auto" w:fill="auto"/>
          </w:tcPr>
          <w:p w14:paraId="51DC7BAB" w14:textId="77777777" w:rsidR="00AD064F" w:rsidRDefault="00821FAC">
            <w:pPr>
              <w:rPr>
                <w:rFonts w:ascii="Times" w:eastAsia="Times" w:hAnsi="Times" w:cs="Times"/>
                <w:sz w:val="21"/>
                <w:szCs w:val="21"/>
              </w:rPr>
            </w:pPr>
            <w:r>
              <w:rPr>
                <w:rFonts w:ascii="Times" w:eastAsia="Times" w:hAnsi="Times" w:cs="Times"/>
                <w:sz w:val="21"/>
                <w:szCs w:val="21"/>
              </w:rPr>
              <w:t>a)</w:t>
            </w:r>
          </w:p>
        </w:tc>
        <w:tc>
          <w:tcPr>
            <w:tcW w:w="1713" w:type="dxa"/>
            <w:shd w:val="clear" w:color="auto" w:fill="auto"/>
          </w:tcPr>
          <w:p w14:paraId="128138A0" w14:textId="77777777" w:rsidR="00AD064F" w:rsidRDefault="00AD064F">
            <w:pPr>
              <w:rPr>
                <w:rFonts w:ascii="Times" w:eastAsia="Times" w:hAnsi="Times" w:cs="Times"/>
                <w:sz w:val="21"/>
                <w:szCs w:val="21"/>
              </w:rPr>
            </w:pPr>
          </w:p>
        </w:tc>
        <w:tc>
          <w:tcPr>
            <w:tcW w:w="1681" w:type="dxa"/>
            <w:shd w:val="clear" w:color="auto" w:fill="auto"/>
          </w:tcPr>
          <w:p w14:paraId="0265FC04" w14:textId="77777777" w:rsidR="00AD064F" w:rsidRDefault="00AD064F">
            <w:pPr>
              <w:rPr>
                <w:rFonts w:ascii="Times" w:eastAsia="Times" w:hAnsi="Times" w:cs="Times"/>
                <w:sz w:val="21"/>
                <w:szCs w:val="21"/>
              </w:rPr>
            </w:pPr>
          </w:p>
        </w:tc>
        <w:tc>
          <w:tcPr>
            <w:tcW w:w="1824" w:type="dxa"/>
            <w:shd w:val="clear" w:color="auto" w:fill="auto"/>
          </w:tcPr>
          <w:p w14:paraId="1D81C72C" w14:textId="77777777" w:rsidR="00AD064F" w:rsidRDefault="00AD064F">
            <w:pPr>
              <w:rPr>
                <w:rFonts w:ascii="Times" w:eastAsia="Times" w:hAnsi="Times" w:cs="Times"/>
                <w:sz w:val="21"/>
                <w:szCs w:val="21"/>
              </w:rPr>
            </w:pPr>
          </w:p>
        </w:tc>
        <w:tc>
          <w:tcPr>
            <w:tcW w:w="1679" w:type="dxa"/>
            <w:shd w:val="clear" w:color="auto" w:fill="auto"/>
          </w:tcPr>
          <w:p w14:paraId="16C2B2CA" w14:textId="77777777" w:rsidR="00AD064F" w:rsidRDefault="00AD064F">
            <w:pPr>
              <w:rPr>
                <w:rFonts w:ascii="Times" w:eastAsia="Times" w:hAnsi="Times" w:cs="Times"/>
                <w:sz w:val="21"/>
                <w:szCs w:val="21"/>
              </w:rPr>
            </w:pPr>
          </w:p>
        </w:tc>
      </w:tr>
      <w:tr w:rsidR="00AD064F" w14:paraId="545CB370" w14:textId="77777777">
        <w:trPr>
          <w:trHeight w:val="364"/>
        </w:trPr>
        <w:tc>
          <w:tcPr>
            <w:tcW w:w="2122" w:type="dxa"/>
            <w:shd w:val="clear" w:color="auto" w:fill="auto"/>
          </w:tcPr>
          <w:p w14:paraId="4526A07D" w14:textId="77777777" w:rsidR="00AD064F" w:rsidRDefault="00821FAC">
            <w:pPr>
              <w:rPr>
                <w:rFonts w:ascii="Times" w:eastAsia="Times" w:hAnsi="Times" w:cs="Times"/>
                <w:sz w:val="21"/>
                <w:szCs w:val="21"/>
              </w:rPr>
            </w:pPr>
            <w:r>
              <w:rPr>
                <w:rFonts w:ascii="Times" w:eastAsia="Times" w:hAnsi="Times" w:cs="Times"/>
                <w:sz w:val="21"/>
                <w:szCs w:val="21"/>
              </w:rPr>
              <w:lastRenderedPageBreak/>
              <w:t>Complete skeleton</w:t>
            </w:r>
          </w:p>
        </w:tc>
        <w:tc>
          <w:tcPr>
            <w:tcW w:w="1713" w:type="dxa"/>
            <w:shd w:val="clear" w:color="auto" w:fill="auto"/>
          </w:tcPr>
          <w:p w14:paraId="75E7C4FB" w14:textId="77777777" w:rsidR="00AD064F" w:rsidRDefault="00821FAC">
            <w:pPr>
              <w:rPr>
                <w:rFonts w:ascii="Times" w:eastAsia="Times" w:hAnsi="Times" w:cs="Times"/>
                <w:sz w:val="21"/>
                <w:szCs w:val="21"/>
              </w:rPr>
            </w:pPr>
            <w:r>
              <w:rPr>
                <w:rFonts w:ascii="Times" w:eastAsia="Times" w:hAnsi="Times" w:cs="Times"/>
                <w:sz w:val="21"/>
                <w:szCs w:val="21"/>
              </w:rPr>
              <w:t>- 0.4591</w:t>
            </w:r>
          </w:p>
        </w:tc>
        <w:tc>
          <w:tcPr>
            <w:tcW w:w="1681" w:type="dxa"/>
            <w:shd w:val="clear" w:color="auto" w:fill="auto"/>
          </w:tcPr>
          <w:p w14:paraId="577CCEC3" w14:textId="77777777" w:rsidR="00AD064F" w:rsidRDefault="00821FAC">
            <w:pPr>
              <w:rPr>
                <w:rFonts w:ascii="Times" w:eastAsia="Times" w:hAnsi="Times" w:cs="Times"/>
                <w:sz w:val="21"/>
                <w:szCs w:val="21"/>
              </w:rPr>
            </w:pPr>
            <w:r>
              <w:rPr>
                <w:rFonts w:ascii="Times" w:eastAsia="Times" w:hAnsi="Times" w:cs="Times"/>
                <w:sz w:val="21"/>
                <w:szCs w:val="21"/>
              </w:rPr>
              <w:t>0.0638</w:t>
            </w:r>
          </w:p>
        </w:tc>
        <w:tc>
          <w:tcPr>
            <w:tcW w:w="1824" w:type="dxa"/>
            <w:shd w:val="clear" w:color="auto" w:fill="auto"/>
          </w:tcPr>
          <w:p w14:paraId="6A14F929" w14:textId="77777777" w:rsidR="00AD064F" w:rsidRDefault="00821FAC">
            <w:pPr>
              <w:rPr>
                <w:rFonts w:ascii="Times" w:eastAsia="Times" w:hAnsi="Times" w:cs="Times"/>
                <w:sz w:val="21"/>
                <w:szCs w:val="21"/>
              </w:rPr>
            </w:pPr>
            <w:r>
              <w:rPr>
                <w:rFonts w:ascii="Times" w:eastAsia="Times" w:hAnsi="Times" w:cs="Times"/>
                <w:sz w:val="21"/>
                <w:szCs w:val="21"/>
              </w:rPr>
              <w:t>- 0.2451</w:t>
            </w:r>
          </w:p>
        </w:tc>
        <w:tc>
          <w:tcPr>
            <w:tcW w:w="1679" w:type="dxa"/>
            <w:shd w:val="clear" w:color="auto" w:fill="auto"/>
          </w:tcPr>
          <w:p w14:paraId="41A7906E" w14:textId="77777777" w:rsidR="00AD064F" w:rsidRDefault="00821FAC">
            <w:pPr>
              <w:rPr>
                <w:rFonts w:ascii="Times" w:eastAsia="Times" w:hAnsi="Times" w:cs="Times"/>
                <w:sz w:val="21"/>
                <w:szCs w:val="21"/>
              </w:rPr>
            </w:pPr>
            <w:r>
              <w:rPr>
                <w:rFonts w:ascii="Times" w:eastAsia="Times" w:hAnsi="Times" w:cs="Times"/>
                <w:sz w:val="21"/>
                <w:szCs w:val="21"/>
              </w:rPr>
              <w:t>0.3417</w:t>
            </w:r>
          </w:p>
        </w:tc>
      </w:tr>
      <w:tr w:rsidR="00AD064F" w14:paraId="2FDA4540" w14:textId="77777777">
        <w:trPr>
          <w:trHeight w:val="270"/>
        </w:trPr>
        <w:tc>
          <w:tcPr>
            <w:tcW w:w="2122" w:type="dxa"/>
            <w:shd w:val="clear" w:color="auto" w:fill="auto"/>
          </w:tcPr>
          <w:p w14:paraId="035CA39C" w14:textId="77777777" w:rsidR="00AD064F" w:rsidRDefault="00821FAC">
            <w:pPr>
              <w:rPr>
                <w:rFonts w:ascii="Times" w:eastAsia="Times" w:hAnsi="Times" w:cs="Times"/>
                <w:sz w:val="21"/>
                <w:szCs w:val="21"/>
              </w:rPr>
            </w:pPr>
            <w:r>
              <w:rPr>
                <w:rFonts w:ascii="Times" w:eastAsia="Times" w:hAnsi="Times" w:cs="Times"/>
                <w:sz w:val="21"/>
                <w:szCs w:val="21"/>
              </w:rPr>
              <w:t>High-survival set</w:t>
            </w:r>
          </w:p>
        </w:tc>
        <w:tc>
          <w:tcPr>
            <w:tcW w:w="1713" w:type="dxa"/>
            <w:shd w:val="clear" w:color="auto" w:fill="auto"/>
          </w:tcPr>
          <w:p w14:paraId="13FD5BEF" w14:textId="77777777" w:rsidR="00AD064F" w:rsidRDefault="00821FAC">
            <w:pPr>
              <w:rPr>
                <w:rFonts w:ascii="Times" w:eastAsia="Times" w:hAnsi="Times" w:cs="Times"/>
                <w:sz w:val="21"/>
                <w:szCs w:val="21"/>
              </w:rPr>
            </w:pPr>
            <w:r>
              <w:rPr>
                <w:rFonts w:ascii="Times" w:eastAsia="Times" w:hAnsi="Times" w:cs="Times"/>
                <w:sz w:val="21"/>
                <w:szCs w:val="21"/>
              </w:rPr>
              <w:t>- 0.2927</w:t>
            </w:r>
          </w:p>
        </w:tc>
        <w:tc>
          <w:tcPr>
            <w:tcW w:w="1681" w:type="dxa"/>
            <w:shd w:val="clear" w:color="auto" w:fill="auto"/>
          </w:tcPr>
          <w:p w14:paraId="79BCA581" w14:textId="77777777" w:rsidR="00AD064F" w:rsidRDefault="00821FAC">
            <w:pPr>
              <w:rPr>
                <w:rFonts w:ascii="Times" w:eastAsia="Times" w:hAnsi="Times" w:cs="Times"/>
                <w:sz w:val="21"/>
                <w:szCs w:val="21"/>
              </w:rPr>
            </w:pPr>
            <w:r>
              <w:rPr>
                <w:rFonts w:ascii="Times" w:eastAsia="Times" w:hAnsi="Times" w:cs="Times"/>
                <w:sz w:val="21"/>
                <w:szCs w:val="21"/>
              </w:rPr>
              <w:t>0.4816</w:t>
            </w:r>
          </w:p>
        </w:tc>
        <w:tc>
          <w:tcPr>
            <w:tcW w:w="1824" w:type="dxa"/>
            <w:shd w:val="clear" w:color="auto" w:fill="auto"/>
          </w:tcPr>
          <w:p w14:paraId="55264338" w14:textId="77777777" w:rsidR="00AD064F" w:rsidRDefault="00821FAC">
            <w:pPr>
              <w:rPr>
                <w:rFonts w:ascii="Times" w:eastAsia="Times" w:hAnsi="Times" w:cs="Times"/>
                <w:sz w:val="21"/>
                <w:szCs w:val="21"/>
              </w:rPr>
            </w:pPr>
            <w:r>
              <w:rPr>
                <w:rFonts w:ascii="Times" w:eastAsia="Times" w:hAnsi="Times" w:cs="Times"/>
                <w:sz w:val="21"/>
                <w:szCs w:val="21"/>
              </w:rPr>
              <w:t>- 0.4048</w:t>
            </w:r>
          </w:p>
        </w:tc>
        <w:tc>
          <w:tcPr>
            <w:tcW w:w="1679" w:type="dxa"/>
            <w:shd w:val="clear" w:color="auto" w:fill="auto"/>
          </w:tcPr>
          <w:p w14:paraId="37ED90D6" w14:textId="77777777" w:rsidR="00AD064F" w:rsidRDefault="00821FAC">
            <w:pPr>
              <w:rPr>
                <w:rFonts w:ascii="Times" w:eastAsia="Times" w:hAnsi="Times" w:cs="Times"/>
                <w:sz w:val="21"/>
                <w:szCs w:val="21"/>
              </w:rPr>
            </w:pPr>
            <w:r>
              <w:rPr>
                <w:rFonts w:ascii="Times" w:eastAsia="Times" w:hAnsi="Times" w:cs="Times"/>
                <w:sz w:val="21"/>
                <w:szCs w:val="21"/>
              </w:rPr>
              <w:t>0.3268</w:t>
            </w:r>
          </w:p>
        </w:tc>
      </w:tr>
      <w:tr w:rsidR="00AD064F" w14:paraId="4CB0279D" w14:textId="77777777">
        <w:trPr>
          <w:trHeight w:val="274"/>
        </w:trPr>
        <w:tc>
          <w:tcPr>
            <w:tcW w:w="2122" w:type="dxa"/>
            <w:shd w:val="clear" w:color="auto" w:fill="auto"/>
          </w:tcPr>
          <w:p w14:paraId="639F641E" w14:textId="77777777" w:rsidR="00AD064F" w:rsidRDefault="00821FAC">
            <w:pPr>
              <w:rPr>
                <w:rFonts w:ascii="Times" w:eastAsia="Times" w:hAnsi="Times" w:cs="Times"/>
                <w:sz w:val="21"/>
                <w:szCs w:val="21"/>
              </w:rPr>
            </w:pPr>
            <w:r>
              <w:rPr>
                <w:rFonts w:ascii="Times" w:eastAsia="Times" w:hAnsi="Times" w:cs="Times"/>
                <w:sz w:val="21"/>
                <w:szCs w:val="21"/>
              </w:rPr>
              <w:t>Appendicular skeleton</w:t>
            </w:r>
          </w:p>
        </w:tc>
        <w:tc>
          <w:tcPr>
            <w:tcW w:w="1713" w:type="dxa"/>
            <w:shd w:val="clear" w:color="auto" w:fill="auto"/>
          </w:tcPr>
          <w:p w14:paraId="74D0B1C1" w14:textId="77777777" w:rsidR="00AD064F" w:rsidRDefault="00821FAC">
            <w:pPr>
              <w:rPr>
                <w:rFonts w:ascii="Times" w:eastAsia="Times" w:hAnsi="Times" w:cs="Times"/>
                <w:sz w:val="21"/>
                <w:szCs w:val="21"/>
              </w:rPr>
            </w:pPr>
            <w:r>
              <w:rPr>
                <w:rFonts w:ascii="Times" w:eastAsia="Times" w:hAnsi="Times" w:cs="Times"/>
                <w:sz w:val="21"/>
                <w:szCs w:val="21"/>
              </w:rPr>
              <w:t xml:space="preserve">  0.0304</w:t>
            </w:r>
          </w:p>
        </w:tc>
        <w:tc>
          <w:tcPr>
            <w:tcW w:w="1681" w:type="dxa"/>
            <w:shd w:val="clear" w:color="auto" w:fill="auto"/>
          </w:tcPr>
          <w:p w14:paraId="054037AC" w14:textId="77777777" w:rsidR="00AD064F" w:rsidRDefault="00821FAC">
            <w:pPr>
              <w:rPr>
                <w:rFonts w:ascii="Times" w:eastAsia="Times" w:hAnsi="Times" w:cs="Times"/>
                <w:sz w:val="21"/>
                <w:szCs w:val="21"/>
              </w:rPr>
            </w:pPr>
            <w:r>
              <w:rPr>
                <w:rFonts w:ascii="Times" w:eastAsia="Times" w:hAnsi="Times" w:cs="Times"/>
                <w:sz w:val="21"/>
                <w:szCs w:val="21"/>
              </w:rPr>
              <w:t>0.9545</w:t>
            </w:r>
          </w:p>
        </w:tc>
        <w:tc>
          <w:tcPr>
            <w:tcW w:w="1824" w:type="dxa"/>
            <w:shd w:val="clear" w:color="auto" w:fill="auto"/>
          </w:tcPr>
          <w:p w14:paraId="0BA46D05" w14:textId="77777777" w:rsidR="00AD064F" w:rsidRDefault="00821FAC">
            <w:pPr>
              <w:rPr>
                <w:rFonts w:ascii="Times" w:eastAsia="Times" w:hAnsi="Times" w:cs="Times"/>
                <w:sz w:val="21"/>
                <w:szCs w:val="21"/>
              </w:rPr>
            </w:pPr>
            <w:r>
              <w:rPr>
                <w:rFonts w:ascii="Times" w:eastAsia="Times" w:hAnsi="Times" w:cs="Times"/>
                <w:sz w:val="21"/>
                <w:szCs w:val="21"/>
              </w:rPr>
              <w:t>- 0.3189</w:t>
            </w:r>
          </w:p>
        </w:tc>
        <w:tc>
          <w:tcPr>
            <w:tcW w:w="1679" w:type="dxa"/>
            <w:shd w:val="clear" w:color="auto" w:fill="auto"/>
          </w:tcPr>
          <w:p w14:paraId="3DF720BF" w14:textId="77777777" w:rsidR="00AD064F" w:rsidRDefault="00821FAC">
            <w:pPr>
              <w:rPr>
                <w:rFonts w:ascii="Times" w:eastAsia="Times" w:hAnsi="Times" w:cs="Times"/>
                <w:sz w:val="21"/>
                <w:szCs w:val="21"/>
              </w:rPr>
            </w:pPr>
            <w:r>
              <w:rPr>
                <w:rFonts w:ascii="Times" w:eastAsia="Times" w:hAnsi="Times" w:cs="Times"/>
                <w:sz w:val="21"/>
                <w:szCs w:val="21"/>
              </w:rPr>
              <w:t>0.5379</w:t>
            </w:r>
          </w:p>
        </w:tc>
      </w:tr>
      <w:tr w:rsidR="00AD064F" w14:paraId="6036BC90" w14:textId="77777777">
        <w:trPr>
          <w:trHeight w:val="320"/>
        </w:trPr>
        <w:tc>
          <w:tcPr>
            <w:tcW w:w="2122" w:type="dxa"/>
            <w:shd w:val="clear" w:color="auto" w:fill="auto"/>
          </w:tcPr>
          <w:p w14:paraId="1CEC7EEA" w14:textId="77777777" w:rsidR="00AD064F" w:rsidRDefault="00AD064F">
            <w:pPr>
              <w:rPr>
                <w:rFonts w:ascii="Times" w:eastAsia="Times" w:hAnsi="Times" w:cs="Times"/>
                <w:sz w:val="21"/>
                <w:szCs w:val="21"/>
              </w:rPr>
            </w:pPr>
          </w:p>
        </w:tc>
        <w:tc>
          <w:tcPr>
            <w:tcW w:w="1713" w:type="dxa"/>
            <w:shd w:val="clear" w:color="auto" w:fill="auto"/>
          </w:tcPr>
          <w:p w14:paraId="37CD986C" w14:textId="77777777" w:rsidR="00AD064F" w:rsidRDefault="00AD064F">
            <w:pPr>
              <w:rPr>
                <w:rFonts w:ascii="Times" w:eastAsia="Times" w:hAnsi="Times" w:cs="Times"/>
                <w:sz w:val="21"/>
                <w:szCs w:val="21"/>
              </w:rPr>
            </w:pPr>
          </w:p>
        </w:tc>
        <w:tc>
          <w:tcPr>
            <w:tcW w:w="1681" w:type="dxa"/>
            <w:shd w:val="clear" w:color="auto" w:fill="auto"/>
          </w:tcPr>
          <w:p w14:paraId="655D30AA" w14:textId="77777777" w:rsidR="00AD064F" w:rsidRDefault="00AD064F">
            <w:pPr>
              <w:rPr>
                <w:rFonts w:ascii="Times" w:eastAsia="Times" w:hAnsi="Times" w:cs="Times"/>
                <w:sz w:val="21"/>
                <w:szCs w:val="21"/>
              </w:rPr>
            </w:pPr>
          </w:p>
        </w:tc>
        <w:tc>
          <w:tcPr>
            <w:tcW w:w="1824" w:type="dxa"/>
            <w:shd w:val="clear" w:color="auto" w:fill="auto"/>
          </w:tcPr>
          <w:p w14:paraId="4320C3E6" w14:textId="77777777" w:rsidR="00AD064F" w:rsidRDefault="00AD064F">
            <w:pPr>
              <w:rPr>
                <w:rFonts w:ascii="Times" w:eastAsia="Times" w:hAnsi="Times" w:cs="Times"/>
                <w:sz w:val="21"/>
                <w:szCs w:val="21"/>
              </w:rPr>
            </w:pPr>
          </w:p>
        </w:tc>
        <w:tc>
          <w:tcPr>
            <w:tcW w:w="1679" w:type="dxa"/>
            <w:shd w:val="clear" w:color="auto" w:fill="auto"/>
          </w:tcPr>
          <w:p w14:paraId="5B0815BC" w14:textId="77777777" w:rsidR="00AD064F" w:rsidRDefault="00AD064F">
            <w:pPr>
              <w:rPr>
                <w:rFonts w:ascii="Times" w:eastAsia="Times" w:hAnsi="Times" w:cs="Times"/>
                <w:sz w:val="21"/>
                <w:szCs w:val="21"/>
              </w:rPr>
            </w:pPr>
          </w:p>
        </w:tc>
      </w:tr>
      <w:tr w:rsidR="00AD064F" w14:paraId="335656B6" w14:textId="77777777">
        <w:trPr>
          <w:trHeight w:val="600"/>
        </w:trPr>
        <w:tc>
          <w:tcPr>
            <w:tcW w:w="2122" w:type="dxa"/>
            <w:shd w:val="clear" w:color="auto" w:fill="auto"/>
          </w:tcPr>
          <w:p w14:paraId="2EECD667" w14:textId="77777777" w:rsidR="00AD064F" w:rsidRDefault="00821FAC">
            <w:pPr>
              <w:rPr>
                <w:rFonts w:ascii="Times" w:eastAsia="Times" w:hAnsi="Times" w:cs="Times"/>
                <w:sz w:val="21"/>
                <w:szCs w:val="21"/>
              </w:rPr>
            </w:pPr>
            <w:r>
              <w:rPr>
                <w:rFonts w:ascii="Times" w:eastAsia="Times" w:hAnsi="Times" w:cs="Times"/>
                <w:sz w:val="21"/>
                <w:szCs w:val="21"/>
              </w:rPr>
              <w:t>Bootstrapped sample</w:t>
            </w:r>
          </w:p>
        </w:tc>
        <w:tc>
          <w:tcPr>
            <w:tcW w:w="1713" w:type="dxa"/>
            <w:shd w:val="clear" w:color="auto" w:fill="auto"/>
          </w:tcPr>
          <w:p w14:paraId="4EE9EB15" w14:textId="77777777" w:rsidR="00AD064F" w:rsidRDefault="00821FAC">
            <w:pPr>
              <w:rPr>
                <w:rFonts w:ascii="Times" w:eastAsia="Times" w:hAnsi="Times" w:cs="Times"/>
                <w:sz w:val="21"/>
                <w:szCs w:val="21"/>
              </w:rPr>
            </w:pPr>
            <w:r>
              <w:rPr>
                <w:rFonts w:ascii="Times" w:eastAsia="Times" w:hAnsi="Times" w:cs="Times"/>
                <w:sz w:val="21"/>
                <w:szCs w:val="21"/>
              </w:rPr>
              <w:t>Mean</w:t>
            </w:r>
          </w:p>
        </w:tc>
        <w:tc>
          <w:tcPr>
            <w:tcW w:w="1681" w:type="dxa"/>
            <w:shd w:val="clear" w:color="auto" w:fill="auto"/>
          </w:tcPr>
          <w:p w14:paraId="7EEC7145" w14:textId="77777777" w:rsidR="00AD064F" w:rsidRDefault="00821FAC">
            <w:pPr>
              <w:rPr>
                <w:rFonts w:ascii="Times" w:eastAsia="Times" w:hAnsi="Times" w:cs="Times"/>
                <w:sz w:val="21"/>
                <w:szCs w:val="21"/>
              </w:rPr>
            </w:pPr>
            <w:r>
              <w:rPr>
                <w:rFonts w:ascii="Times" w:eastAsia="Times" w:hAnsi="Times" w:cs="Times"/>
                <w:sz w:val="21"/>
                <w:szCs w:val="21"/>
              </w:rPr>
              <w:t>p-value</w:t>
            </w:r>
          </w:p>
        </w:tc>
        <w:tc>
          <w:tcPr>
            <w:tcW w:w="1824" w:type="dxa"/>
            <w:shd w:val="clear" w:color="auto" w:fill="auto"/>
          </w:tcPr>
          <w:p w14:paraId="4FC272CE" w14:textId="77777777" w:rsidR="00AD064F" w:rsidRDefault="00821FAC">
            <w:pPr>
              <w:rPr>
                <w:rFonts w:ascii="Times" w:eastAsia="Times" w:hAnsi="Times" w:cs="Times"/>
                <w:sz w:val="21"/>
                <w:szCs w:val="21"/>
              </w:rPr>
            </w:pPr>
            <w:r>
              <w:rPr>
                <w:rFonts w:ascii="Times" w:eastAsia="Times" w:hAnsi="Times" w:cs="Times"/>
                <w:sz w:val="21"/>
                <w:szCs w:val="21"/>
              </w:rPr>
              <w:t>Mean</w:t>
            </w:r>
          </w:p>
        </w:tc>
        <w:tc>
          <w:tcPr>
            <w:tcW w:w="1679" w:type="dxa"/>
            <w:shd w:val="clear" w:color="auto" w:fill="auto"/>
          </w:tcPr>
          <w:p w14:paraId="71BB23B9" w14:textId="77777777" w:rsidR="00AD064F" w:rsidRDefault="00821FAC">
            <w:pPr>
              <w:rPr>
                <w:rFonts w:ascii="Times" w:eastAsia="Times" w:hAnsi="Times" w:cs="Times"/>
                <w:sz w:val="21"/>
                <w:szCs w:val="21"/>
              </w:rPr>
            </w:pPr>
            <w:r>
              <w:rPr>
                <w:rFonts w:ascii="Times" w:eastAsia="Times" w:hAnsi="Times" w:cs="Times"/>
                <w:sz w:val="21"/>
                <w:szCs w:val="21"/>
              </w:rPr>
              <w:t>p-value</w:t>
            </w:r>
          </w:p>
        </w:tc>
      </w:tr>
      <w:tr w:rsidR="00AD064F" w14:paraId="1458DD86" w14:textId="77777777">
        <w:trPr>
          <w:trHeight w:val="320"/>
        </w:trPr>
        <w:tc>
          <w:tcPr>
            <w:tcW w:w="2122" w:type="dxa"/>
            <w:shd w:val="clear" w:color="auto" w:fill="auto"/>
          </w:tcPr>
          <w:p w14:paraId="12494A2E" w14:textId="77777777" w:rsidR="00AD064F" w:rsidRDefault="00821FAC">
            <w:pPr>
              <w:rPr>
                <w:rFonts w:ascii="Times" w:eastAsia="Times" w:hAnsi="Times" w:cs="Times"/>
                <w:sz w:val="21"/>
                <w:szCs w:val="21"/>
              </w:rPr>
            </w:pPr>
            <w:r>
              <w:rPr>
                <w:rFonts w:ascii="Times" w:eastAsia="Times" w:hAnsi="Times" w:cs="Times"/>
                <w:sz w:val="21"/>
                <w:szCs w:val="21"/>
              </w:rPr>
              <w:t>b)</w:t>
            </w:r>
          </w:p>
        </w:tc>
        <w:tc>
          <w:tcPr>
            <w:tcW w:w="1713" w:type="dxa"/>
            <w:shd w:val="clear" w:color="auto" w:fill="auto"/>
          </w:tcPr>
          <w:p w14:paraId="20AF73D2" w14:textId="77777777" w:rsidR="00AD064F" w:rsidRDefault="00AD064F">
            <w:pPr>
              <w:rPr>
                <w:rFonts w:ascii="Times" w:eastAsia="Times" w:hAnsi="Times" w:cs="Times"/>
                <w:sz w:val="21"/>
                <w:szCs w:val="21"/>
              </w:rPr>
            </w:pPr>
          </w:p>
        </w:tc>
        <w:tc>
          <w:tcPr>
            <w:tcW w:w="1681" w:type="dxa"/>
            <w:shd w:val="clear" w:color="auto" w:fill="auto"/>
          </w:tcPr>
          <w:p w14:paraId="05FB001B" w14:textId="77777777" w:rsidR="00AD064F" w:rsidRDefault="00AD064F">
            <w:pPr>
              <w:rPr>
                <w:rFonts w:ascii="Times" w:eastAsia="Times" w:hAnsi="Times" w:cs="Times"/>
                <w:sz w:val="21"/>
                <w:szCs w:val="21"/>
              </w:rPr>
            </w:pPr>
          </w:p>
        </w:tc>
        <w:tc>
          <w:tcPr>
            <w:tcW w:w="1824" w:type="dxa"/>
            <w:shd w:val="clear" w:color="auto" w:fill="auto"/>
          </w:tcPr>
          <w:p w14:paraId="093FC3DC" w14:textId="77777777" w:rsidR="00AD064F" w:rsidRDefault="00AD064F">
            <w:pPr>
              <w:rPr>
                <w:rFonts w:ascii="Times" w:eastAsia="Times" w:hAnsi="Times" w:cs="Times"/>
                <w:sz w:val="21"/>
                <w:szCs w:val="21"/>
              </w:rPr>
            </w:pPr>
          </w:p>
        </w:tc>
        <w:tc>
          <w:tcPr>
            <w:tcW w:w="1679" w:type="dxa"/>
            <w:shd w:val="clear" w:color="auto" w:fill="auto"/>
          </w:tcPr>
          <w:p w14:paraId="6E497D4D" w14:textId="77777777" w:rsidR="00AD064F" w:rsidRDefault="00AD064F">
            <w:pPr>
              <w:rPr>
                <w:rFonts w:ascii="Times" w:eastAsia="Times" w:hAnsi="Times" w:cs="Times"/>
                <w:sz w:val="21"/>
                <w:szCs w:val="21"/>
              </w:rPr>
            </w:pPr>
          </w:p>
        </w:tc>
      </w:tr>
      <w:tr w:rsidR="00AD064F" w14:paraId="3ED7F0D1" w14:textId="77777777">
        <w:trPr>
          <w:trHeight w:val="280"/>
        </w:trPr>
        <w:tc>
          <w:tcPr>
            <w:tcW w:w="2122" w:type="dxa"/>
            <w:shd w:val="clear" w:color="auto" w:fill="auto"/>
          </w:tcPr>
          <w:p w14:paraId="30371C8C" w14:textId="77777777" w:rsidR="00AD064F" w:rsidRDefault="00821FAC">
            <w:pPr>
              <w:rPr>
                <w:rFonts w:ascii="Times" w:eastAsia="Times" w:hAnsi="Times" w:cs="Times"/>
                <w:sz w:val="21"/>
                <w:szCs w:val="21"/>
              </w:rPr>
            </w:pPr>
            <w:r>
              <w:rPr>
                <w:rFonts w:ascii="Times" w:eastAsia="Times" w:hAnsi="Times" w:cs="Times"/>
                <w:sz w:val="21"/>
                <w:szCs w:val="21"/>
              </w:rPr>
              <w:t>Complete skeleton</w:t>
            </w:r>
          </w:p>
        </w:tc>
        <w:tc>
          <w:tcPr>
            <w:tcW w:w="1713" w:type="dxa"/>
            <w:shd w:val="clear" w:color="auto" w:fill="auto"/>
          </w:tcPr>
          <w:p w14:paraId="4D4EE98C" w14:textId="77777777" w:rsidR="00AD064F" w:rsidRDefault="00821FAC">
            <w:pPr>
              <w:rPr>
                <w:rFonts w:ascii="Times" w:eastAsia="Times" w:hAnsi="Times" w:cs="Times"/>
                <w:sz w:val="21"/>
                <w:szCs w:val="21"/>
              </w:rPr>
            </w:pPr>
            <w:r>
              <w:rPr>
                <w:rFonts w:ascii="Times" w:eastAsia="Times" w:hAnsi="Times" w:cs="Times"/>
                <w:sz w:val="21"/>
                <w:szCs w:val="21"/>
              </w:rPr>
              <w:t>- 0.4365</w:t>
            </w:r>
          </w:p>
        </w:tc>
        <w:tc>
          <w:tcPr>
            <w:tcW w:w="1681" w:type="dxa"/>
            <w:shd w:val="clear" w:color="auto" w:fill="auto"/>
          </w:tcPr>
          <w:p w14:paraId="67626CA9" w14:textId="77777777" w:rsidR="00AD064F" w:rsidRDefault="00821FAC">
            <w:pPr>
              <w:rPr>
                <w:rFonts w:ascii="Times" w:eastAsia="Times" w:hAnsi="Times" w:cs="Times"/>
                <w:sz w:val="21"/>
                <w:szCs w:val="21"/>
              </w:rPr>
            </w:pPr>
            <w:r>
              <w:rPr>
                <w:rFonts w:ascii="Times" w:eastAsia="Times" w:hAnsi="Times" w:cs="Times"/>
                <w:sz w:val="21"/>
                <w:szCs w:val="21"/>
              </w:rPr>
              <w:t>&lt; 0.0001</w:t>
            </w:r>
          </w:p>
        </w:tc>
        <w:tc>
          <w:tcPr>
            <w:tcW w:w="1824" w:type="dxa"/>
            <w:shd w:val="clear" w:color="auto" w:fill="auto"/>
          </w:tcPr>
          <w:p w14:paraId="45EF7034" w14:textId="77777777" w:rsidR="00AD064F" w:rsidRDefault="00821FAC">
            <w:pPr>
              <w:rPr>
                <w:rFonts w:ascii="Times" w:eastAsia="Times" w:hAnsi="Times" w:cs="Times"/>
                <w:sz w:val="21"/>
                <w:szCs w:val="21"/>
              </w:rPr>
            </w:pPr>
            <w:r>
              <w:rPr>
                <w:rFonts w:ascii="Times" w:eastAsia="Times" w:hAnsi="Times" w:cs="Times"/>
                <w:sz w:val="21"/>
                <w:szCs w:val="21"/>
              </w:rPr>
              <w:t>- 0.2422</w:t>
            </w:r>
          </w:p>
        </w:tc>
        <w:tc>
          <w:tcPr>
            <w:tcW w:w="1679" w:type="dxa"/>
            <w:shd w:val="clear" w:color="auto" w:fill="auto"/>
          </w:tcPr>
          <w:p w14:paraId="0DB04872" w14:textId="77777777" w:rsidR="00AD064F" w:rsidRDefault="00821FAC">
            <w:pPr>
              <w:rPr>
                <w:rFonts w:ascii="Times" w:eastAsia="Times" w:hAnsi="Times" w:cs="Times"/>
                <w:sz w:val="21"/>
                <w:szCs w:val="21"/>
              </w:rPr>
            </w:pPr>
            <w:r>
              <w:rPr>
                <w:rFonts w:ascii="Times" w:eastAsia="Times" w:hAnsi="Times" w:cs="Times"/>
                <w:sz w:val="21"/>
                <w:szCs w:val="21"/>
              </w:rPr>
              <w:t>&lt; 0.0001</w:t>
            </w:r>
          </w:p>
        </w:tc>
      </w:tr>
      <w:tr w:rsidR="00AD064F" w14:paraId="1E07CE1A" w14:textId="77777777">
        <w:trPr>
          <w:trHeight w:val="271"/>
        </w:trPr>
        <w:tc>
          <w:tcPr>
            <w:tcW w:w="2122" w:type="dxa"/>
            <w:shd w:val="clear" w:color="auto" w:fill="auto"/>
          </w:tcPr>
          <w:p w14:paraId="7D3E4CA0" w14:textId="77777777" w:rsidR="00AD064F" w:rsidRDefault="00821FAC">
            <w:pPr>
              <w:rPr>
                <w:rFonts w:ascii="Times" w:eastAsia="Times" w:hAnsi="Times" w:cs="Times"/>
                <w:sz w:val="21"/>
                <w:szCs w:val="21"/>
              </w:rPr>
            </w:pPr>
            <w:r>
              <w:rPr>
                <w:rFonts w:ascii="Times" w:eastAsia="Times" w:hAnsi="Times" w:cs="Times"/>
                <w:sz w:val="21"/>
                <w:szCs w:val="21"/>
              </w:rPr>
              <w:t>High-survival set</w:t>
            </w:r>
          </w:p>
        </w:tc>
        <w:tc>
          <w:tcPr>
            <w:tcW w:w="1713" w:type="dxa"/>
            <w:shd w:val="clear" w:color="auto" w:fill="auto"/>
          </w:tcPr>
          <w:p w14:paraId="5A0E99FF" w14:textId="77777777" w:rsidR="00AD064F" w:rsidRDefault="00821FAC">
            <w:pPr>
              <w:rPr>
                <w:rFonts w:ascii="Times" w:eastAsia="Times" w:hAnsi="Times" w:cs="Times"/>
                <w:sz w:val="21"/>
                <w:szCs w:val="21"/>
              </w:rPr>
            </w:pPr>
            <w:r>
              <w:rPr>
                <w:rFonts w:ascii="Times" w:eastAsia="Times" w:hAnsi="Times" w:cs="Times"/>
                <w:sz w:val="21"/>
                <w:szCs w:val="21"/>
              </w:rPr>
              <w:t>- 0.2479</w:t>
            </w:r>
          </w:p>
        </w:tc>
        <w:tc>
          <w:tcPr>
            <w:tcW w:w="1681" w:type="dxa"/>
            <w:shd w:val="clear" w:color="auto" w:fill="auto"/>
          </w:tcPr>
          <w:p w14:paraId="7D36BFD9" w14:textId="77777777" w:rsidR="00AD064F" w:rsidRDefault="00821FAC">
            <w:pPr>
              <w:rPr>
                <w:rFonts w:ascii="Times" w:eastAsia="Times" w:hAnsi="Times" w:cs="Times"/>
                <w:sz w:val="21"/>
                <w:szCs w:val="21"/>
              </w:rPr>
            </w:pPr>
            <w:r>
              <w:rPr>
                <w:rFonts w:ascii="Times" w:eastAsia="Times" w:hAnsi="Times" w:cs="Times"/>
                <w:sz w:val="21"/>
                <w:szCs w:val="21"/>
              </w:rPr>
              <w:t>&lt; 0.0001</w:t>
            </w:r>
          </w:p>
        </w:tc>
        <w:tc>
          <w:tcPr>
            <w:tcW w:w="1824" w:type="dxa"/>
            <w:shd w:val="clear" w:color="auto" w:fill="auto"/>
          </w:tcPr>
          <w:p w14:paraId="386ADD78" w14:textId="77777777" w:rsidR="00AD064F" w:rsidRDefault="00821FAC">
            <w:pPr>
              <w:rPr>
                <w:rFonts w:ascii="Times" w:eastAsia="Times" w:hAnsi="Times" w:cs="Times"/>
                <w:sz w:val="21"/>
                <w:szCs w:val="21"/>
              </w:rPr>
            </w:pPr>
            <w:r>
              <w:rPr>
                <w:rFonts w:ascii="Times" w:eastAsia="Times" w:hAnsi="Times" w:cs="Times"/>
                <w:sz w:val="21"/>
                <w:szCs w:val="21"/>
              </w:rPr>
              <w:t>- 0.3871</w:t>
            </w:r>
          </w:p>
        </w:tc>
        <w:tc>
          <w:tcPr>
            <w:tcW w:w="1679" w:type="dxa"/>
            <w:shd w:val="clear" w:color="auto" w:fill="auto"/>
          </w:tcPr>
          <w:p w14:paraId="76BF2553" w14:textId="77777777" w:rsidR="00AD064F" w:rsidRDefault="00821FAC">
            <w:pPr>
              <w:rPr>
                <w:rFonts w:ascii="Times" w:eastAsia="Times" w:hAnsi="Times" w:cs="Times"/>
                <w:sz w:val="21"/>
                <w:szCs w:val="21"/>
              </w:rPr>
            </w:pPr>
            <w:r>
              <w:rPr>
                <w:rFonts w:ascii="Times" w:eastAsia="Times" w:hAnsi="Times" w:cs="Times"/>
                <w:sz w:val="21"/>
                <w:szCs w:val="21"/>
              </w:rPr>
              <w:t>&lt; 0.0001</w:t>
            </w:r>
          </w:p>
        </w:tc>
      </w:tr>
      <w:tr w:rsidR="00AD064F" w14:paraId="09370225" w14:textId="77777777">
        <w:trPr>
          <w:trHeight w:val="260"/>
        </w:trPr>
        <w:tc>
          <w:tcPr>
            <w:tcW w:w="2122" w:type="dxa"/>
            <w:shd w:val="clear" w:color="auto" w:fill="auto"/>
          </w:tcPr>
          <w:p w14:paraId="2C7A731E" w14:textId="77777777" w:rsidR="00AD064F" w:rsidRDefault="00821FAC">
            <w:pPr>
              <w:rPr>
                <w:rFonts w:ascii="Times" w:eastAsia="Times" w:hAnsi="Times" w:cs="Times"/>
                <w:sz w:val="21"/>
                <w:szCs w:val="21"/>
              </w:rPr>
            </w:pPr>
            <w:r>
              <w:rPr>
                <w:rFonts w:ascii="Times" w:eastAsia="Times" w:hAnsi="Times" w:cs="Times"/>
                <w:sz w:val="21"/>
                <w:szCs w:val="21"/>
              </w:rPr>
              <w:t>Appendicular skeleton</w:t>
            </w:r>
          </w:p>
        </w:tc>
        <w:tc>
          <w:tcPr>
            <w:tcW w:w="1713" w:type="dxa"/>
            <w:shd w:val="clear" w:color="auto" w:fill="auto"/>
          </w:tcPr>
          <w:p w14:paraId="709F1E29" w14:textId="77777777" w:rsidR="00AD064F" w:rsidRDefault="00821FAC">
            <w:pPr>
              <w:rPr>
                <w:rFonts w:ascii="Times" w:eastAsia="Times" w:hAnsi="Times" w:cs="Times"/>
                <w:sz w:val="21"/>
                <w:szCs w:val="21"/>
              </w:rPr>
            </w:pPr>
            <w:r>
              <w:rPr>
                <w:rFonts w:ascii="Times" w:eastAsia="Times" w:hAnsi="Times" w:cs="Times"/>
                <w:sz w:val="21"/>
                <w:szCs w:val="21"/>
              </w:rPr>
              <w:t xml:space="preserve">  0.0731</w:t>
            </w:r>
          </w:p>
        </w:tc>
        <w:tc>
          <w:tcPr>
            <w:tcW w:w="1681" w:type="dxa"/>
            <w:shd w:val="clear" w:color="auto" w:fill="auto"/>
          </w:tcPr>
          <w:p w14:paraId="23550A0D" w14:textId="77777777" w:rsidR="00AD064F" w:rsidRDefault="00821FAC">
            <w:pPr>
              <w:rPr>
                <w:rFonts w:ascii="Times" w:eastAsia="Times" w:hAnsi="Times" w:cs="Times"/>
                <w:sz w:val="21"/>
                <w:szCs w:val="21"/>
              </w:rPr>
            </w:pPr>
            <w:r>
              <w:rPr>
                <w:rFonts w:ascii="Times" w:eastAsia="Times" w:hAnsi="Times" w:cs="Times"/>
                <w:sz w:val="21"/>
                <w:szCs w:val="21"/>
              </w:rPr>
              <w:t>0.0002</w:t>
            </w:r>
          </w:p>
        </w:tc>
        <w:tc>
          <w:tcPr>
            <w:tcW w:w="1824" w:type="dxa"/>
            <w:shd w:val="clear" w:color="auto" w:fill="auto"/>
          </w:tcPr>
          <w:p w14:paraId="106F51A5" w14:textId="77777777" w:rsidR="00AD064F" w:rsidRDefault="00821FAC">
            <w:pPr>
              <w:rPr>
                <w:rFonts w:ascii="Times" w:eastAsia="Times" w:hAnsi="Times" w:cs="Times"/>
                <w:sz w:val="21"/>
                <w:szCs w:val="21"/>
              </w:rPr>
            </w:pPr>
            <w:r>
              <w:rPr>
                <w:rFonts w:ascii="Times" w:eastAsia="Times" w:hAnsi="Times" w:cs="Times"/>
                <w:sz w:val="21"/>
                <w:szCs w:val="21"/>
              </w:rPr>
              <w:t>- 0.2862</w:t>
            </w:r>
          </w:p>
        </w:tc>
        <w:tc>
          <w:tcPr>
            <w:tcW w:w="1679" w:type="dxa"/>
            <w:shd w:val="clear" w:color="auto" w:fill="auto"/>
          </w:tcPr>
          <w:p w14:paraId="199BCDE8" w14:textId="77777777" w:rsidR="00AD064F" w:rsidRDefault="00821FAC">
            <w:pPr>
              <w:rPr>
                <w:rFonts w:ascii="Times" w:eastAsia="Times" w:hAnsi="Times" w:cs="Times"/>
                <w:sz w:val="21"/>
                <w:szCs w:val="21"/>
              </w:rPr>
            </w:pPr>
            <w:r>
              <w:rPr>
                <w:rFonts w:ascii="Times" w:eastAsia="Times" w:hAnsi="Times" w:cs="Times"/>
                <w:sz w:val="21"/>
                <w:szCs w:val="21"/>
              </w:rPr>
              <w:t>&lt; 0.0001</w:t>
            </w:r>
          </w:p>
        </w:tc>
      </w:tr>
    </w:tbl>
    <w:p w14:paraId="1E59F626" w14:textId="77777777" w:rsidR="00AD064F" w:rsidRDefault="00AD064F">
      <w:pPr>
        <w:spacing w:line="360" w:lineRule="auto"/>
        <w:rPr>
          <w:rFonts w:ascii="Times" w:eastAsia="Times" w:hAnsi="Times" w:cs="Times"/>
        </w:rPr>
      </w:pPr>
    </w:p>
    <w:p w14:paraId="7C44C5D3" w14:textId="77777777" w:rsidR="00AD064F" w:rsidRDefault="00AD064F">
      <w:pPr>
        <w:spacing w:line="360" w:lineRule="auto"/>
        <w:rPr>
          <w:rFonts w:ascii="Times" w:eastAsia="Times" w:hAnsi="Times" w:cs="Times"/>
        </w:rPr>
      </w:pPr>
    </w:p>
    <w:p w14:paraId="75662E6E" w14:textId="77777777" w:rsidR="00AD064F" w:rsidRDefault="00AD064F">
      <w:pPr>
        <w:spacing w:line="360" w:lineRule="auto"/>
        <w:rPr>
          <w:rFonts w:ascii="Times" w:eastAsia="Times" w:hAnsi="Times" w:cs="Times"/>
        </w:rPr>
      </w:pPr>
    </w:p>
    <w:p w14:paraId="6C1018AF" w14:textId="77777777" w:rsidR="00AD064F" w:rsidRDefault="00821FAC">
      <w:pPr>
        <w:spacing w:line="360" w:lineRule="auto"/>
        <w:rPr>
          <w:rFonts w:ascii="Times" w:eastAsia="Times" w:hAnsi="Times" w:cs="Times"/>
          <w:b/>
        </w:rPr>
      </w:pPr>
      <w:r>
        <w:rPr>
          <w:rFonts w:ascii="Times" w:eastAsia="Times" w:hAnsi="Times" w:cs="Times"/>
          <w:b/>
        </w:rPr>
        <w:t>5.3. Bone breakage patterns and bone surface modifications</w:t>
      </w:r>
    </w:p>
    <w:p w14:paraId="408FF2FA" w14:textId="77777777" w:rsidR="00AD064F" w:rsidRDefault="00AD064F">
      <w:pPr>
        <w:spacing w:line="360" w:lineRule="auto"/>
        <w:rPr>
          <w:rFonts w:ascii="Times" w:eastAsia="Times" w:hAnsi="Times" w:cs="Times"/>
        </w:rPr>
      </w:pPr>
    </w:p>
    <w:p w14:paraId="6D692EF8" w14:textId="77777777" w:rsidR="00AD064F" w:rsidRDefault="00821FAC">
      <w:pPr>
        <w:spacing w:line="360" w:lineRule="auto"/>
        <w:rPr>
          <w:rFonts w:ascii="Times" w:eastAsia="Times" w:hAnsi="Times" w:cs="Times"/>
        </w:rPr>
      </w:pPr>
      <w:r>
        <w:rPr>
          <w:rFonts w:ascii="Times" w:eastAsia="Times" w:hAnsi="Times" w:cs="Times"/>
        </w:rPr>
        <w:t xml:space="preserve">Overall, the bone breakage assessments applied to DS do not clearly point to a single bone breakage agent and suggest that both </w:t>
      </w:r>
      <w:proofErr w:type="spellStart"/>
      <w:r>
        <w:rPr>
          <w:rFonts w:ascii="Times" w:eastAsia="Times" w:hAnsi="Times" w:cs="Times"/>
        </w:rPr>
        <w:t>hominins</w:t>
      </w:r>
      <w:proofErr w:type="spellEnd"/>
      <w:r>
        <w:rPr>
          <w:rFonts w:ascii="Times" w:eastAsia="Times" w:hAnsi="Times" w:cs="Times"/>
        </w:rPr>
        <w:t xml:space="preserve"> and hyenas contributed to fracturing at DS (Figure S4; Table S6). Yet, the fragmentation ratios and particularly the machine learning analyses combining bone fracture pattern and notch type distribution (</w:t>
      </w:r>
      <w:proofErr w:type="spellStart"/>
      <w:r>
        <w:rPr>
          <w:rFonts w:ascii="Times" w:eastAsia="Times" w:hAnsi="Times" w:cs="Times"/>
        </w:rPr>
        <w:t>Moclán</w:t>
      </w:r>
      <w:proofErr w:type="spellEnd"/>
      <w:r>
        <w:rPr>
          <w:rFonts w:ascii="Times" w:eastAsia="Times" w:hAnsi="Times" w:cs="Times"/>
        </w:rPr>
        <w:t xml:space="preserve">), point to a scenario in which most of the fracturing (around 90%) was clearly the result of anthropic activities (Figure S4). There is also a high number of impact flakes (83), which are usually attributed to anthropic breakage. Similarly, at FLK </w:t>
      </w:r>
      <w:proofErr w:type="spellStart"/>
      <w:r>
        <w:rPr>
          <w:rFonts w:ascii="Times" w:eastAsia="Times" w:hAnsi="Times" w:cs="Times"/>
          <w:i/>
        </w:rPr>
        <w:t>Zinj</w:t>
      </w:r>
      <w:proofErr w:type="spellEnd"/>
      <w:r>
        <w:rPr>
          <w:rFonts w:ascii="Times" w:eastAsia="Times" w:hAnsi="Times" w:cs="Times"/>
        </w:rPr>
        <w:t xml:space="preserve">, the study of notches and platform angles demonstrated that carnivores were partially involved in bone fracturing, although </w:t>
      </w:r>
      <w:proofErr w:type="spellStart"/>
      <w:r>
        <w:rPr>
          <w:rFonts w:ascii="Times" w:eastAsia="Times" w:hAnsi="Times" w:cs="Times"/>
        </w:rPr>
        <w:t>hammerstone</w:t>
      </w:r>
      <w:proofErr w:type="spellEnd"/>
      <w:r>
        <w:rPr>
          <w:rFonts w:ascii="Times" w:eastAsia="Times" w:hAnsi="Times" w:cs="Times"/>
        </w:rPr>
        <w:t xml:space="preserve"> percussion was clearly predominant, especially for large-sized carcasses </w:t>
      </w:r>
      <w:hyperlink r:id="rId65">
        <w:r>
          <w:rPr>
            <w:rFonts w:ascii="Times" w:eastAsia="Times" w:hAnsi="Times" w:cs="Times"/>
            <w:color w:val="000000"/>
            <w:vertAlign w:val="superscript"/>
          </w:rPr>
          <w:t>17</w:t>
        </w:r>
      </w:hyperlink>
      <w:r>
        <w:rPr>
          <w:rFonts w:ascii="Times" w:eastAsia="Times" w:hAnsi="Times" w:cs="Times"/>
        </w:rPr>
        <w:t xml:space="preserve">. </w:t>
      </w:r>
    </w:p>
    <w:p w14:paraId="773BCB3D" w14:textId="77777777" w:rsidR="00AD064F" w:rsidRDefault="00AD064F">
      <w:pPr>
        <w:spacing w:line="360" w:lineRule="auto"/>
        <w:rPr>
          <w:rFonts w:ascii="Times" w:eastAsia="Times" w:hAnsi="Times" w:cs="Times"/>
        </w:rPr>
      </w:pPr>
    </w:p>
    <w:p w14:paraId="4BF0D9C5" w14:textId="77777777" w:rsidR="00AD064F" w:rsidRDefault="00821FAC">
      <w:pPr>
        <w:spacing w:line="360" w:lineRule="auto"/>
        <w:rPr>
          <w:rFonts w:ascii="Times" w:eastAsia="Times" w:hAnsi="Times" w:cs="Times"/>
        </w:rPr>
      </w:pPr>
      <w:r>
        <w:rPr>
          <w:rFonts w:ascii="Times" w:eastAsia="Times" w:hAnsi="Times" w:cs="Times"/>
        </w:rPr>
        <w:t>Bone surface modification analyses (</w:t>
      </w:r>
      <w:r>
        <w:rPr>
          <w:rFonts w:ascii="Times" w:eastAsia="Times" w:hAnsi="Times" w:cs="Times"/>
          <w:b/>
        </w:rPr>
        <w:t>Figures S5 to S7</w:t>
      </w:r>
      <w:r>
        <w:rPr>
          <w:rFonts w:ascii="Times" w:eastAsia="Times" w:hAnsi="Times" w:cs="Times"/>
        </w:rPr>
        <w:t xml:space="preserve">) indicate that </w:t>
      </w:r>
      <w:proofErr w:type="spellStart"/>
      <w:r>
        <w:rPr>
          <w:rFonts w:ascii="Times" w:eastAsia="Times" w:hAnsi="Times" w:cs="Times"/>
        </w:rPr>
        <w:t>hominins</w:t>
      </w:r>
      <w:proofErr w:type="spellEnd"/>
      <w:r>
        <w:rPr>
          <w:rFonts w:ascii="Times" w:eastAsia="Times" w:hAnsi="Times" w:cs="Times"/>
        </w:rPr>
        <w:t xml:space="preserve"> had access to meat resources prior to any other carnivore. This is evidenced by cut marks located on the ventral side of ribs and on vertebrae bodies, which indicate evisceration activities (Figure S5a). The anatomical location of cut marks on long bones also reflects primary access. Cut marks are found mainly on the cranial, caudal, and medial aspects of </w:t>
      </w:r>
      <w:proofErr w:type="spellStart"/>
      <w:r>
        <w:rPr>
          <w:rFonts w:ascii="Times" w:eastAsia="Times" w:hAnsi="Times" w:cs="Times"/>
        </w:rPr>
        <w:t>humeri</w:t>
      </w:r>
      <w:proofErr w:type="spellEnd"/>
      <w:r>
        <w:rPr>
          <w:rFonts w:ascii="Times" w:eastAsia="Times" w:hAnsi="Times" w:cs="Times"/>
        </w:rPr>
        <w:t xml:space="preserve">, but they also appear on the ends, maybe reflecting disarticulation. Moreover, as is the case at FLK </w:t>
      </w:r>
      <w:proofErr w:type="spellStart"/>
      <w:r>
        <w:rPr>
          <w:rFonts w:ascii="Times" w:eastAsia="Times" w:hAnsi="Times" w:cs="Times"/>
        </w:rPr>
        <w:t>Zinj</w:t>
      </w:r>
      <w:proofErr w:type="spellEnd"/>
      <w:r>
        <w:rPr>
          <w:rFonts w:ascii="Times" w:eastAsia="Times" w:hAnsi="Times" w:cs="Times"/>
        </w:rPr>
        <w:t xml:space="preserve">, most of the marks observed on the radius cluster in hot zone 2 (cranial side), which is a very clear sign of filleting as has been observed experimentally </w:t>
      </w:r>
      <w:hyperlink r:id="rId66">
        <w:r>
          <w:rPr>
            <w:rFonts w:ascii="Times" w:eastAsia="Times" w:hAnsi="Times" w:cs="Times"/>
            <w:color w:val="000000"/>
            <w:vertAlign w:val="superscript"/>
          </w:rPr>
          <w:t>1,17</w:t>
        </w:r>
      </w:hyperlink>
      <w:r>
        <w:rPr>
          <w:rFonts w:ascii="Times" w:eastAsia="Times" w:hAnsi="Times" w:cs="Times"/>
        </w:rPr>
        <w:t xml:space="preserve">). Furthermore, nine out of ten cut marks on femora appear on hot zones at DS (Figure S5b), indicating filleting, and tibiae are also characterized by a clearly higher frequency of cut marks in the hot zones at both DS and FLK </w:t>
      </w:r>
      <w:proofErr w:type="spellStart"/>
      <w:r>
        <w:rPr>
          <w:rFonts w:ascii="Times" w:eastAsia="Times" w:hAnsi="Times" w:cs="Times"/>
        </w:rPr>
        <w:t>Zinj</w:t>
      </w:r>
      <w:proofErr w:type="spellEnd"/>
      <w:r>
        <w:rPr>
          <w:rFonts w:ascii="Times" w:eastAsia="Times" w:hAnsi="Times" w:cs="Times"/>
        </w:rPr>
        <w:t xml:space="preserve"> (</w:t>
      </w:r>
      <w:r>
        <w:rPr>
          <w:rFonts w:ascii="Times" w:eastAsia="Times" w:hAnsi="Times" w:cs="Times"/>
          <w:b/>
        </w:rPr>
        <w:t>Figure S5b</w:t>
      </w:r>
      <w:r>
        <w:rPr>
          <w:rFonts w:ascii="Times" w:eastAsia="Times" w:hAnsi="Times" w:cs="Times"/>
        </w:rPr>
        <w:t xml:space="preserve">). This is especially revealing, because hind limbs have been observed to be </w:t>
      </w:r>
      <w:proofErr w:type="spellStart"/>
      <w:r>
        <w:rPr>
          <w:rFonts w:ascii="Times" w:eastAsia="Times" w:hAnsi="Times" w:cs="Times"/>
        </w:rPr>
        <w:t>defleshed</w:t>
      </w:r>
      <w:proofErr w:type="spellEnd"/>
      <w:r>
        <w:rPr>
          <w:rFonts w:ascii="Times" w:eastAsia="Times" w:hAnsi="Times" w:cs="Times"/>
        </w:rPr>
        <w:t xml:space="preserve"> by lions and leopards immediately after prey capture and evisceration </w:t>
      </w:r>
      <w:hyperlink r:id="rId67">
        <w:r>
          <w:rPr>
            <w:rFonts w:ascii="Times" w:eastAsia="Times" w:hAnsi="Times" w:cs="Times"/>
            <w:color w:val="000000"/>
            <w:vertAlign w:val="superscript"/>
          </w:rPr>
          <w:t>1,66</w:t>
        </w:r>
      </w:hyperlink>
      <w:r>
        <w:rPr>
          <w:rFonts w:ascii="Times" w:eastAsia="Times" w:hAnsi="Times" w:cs="Times"/>
        </w:rPr>
        <w:t xml:space="preserve">. The systematic presence of cut marks on hot zones at DS indicates that </w:t>
      </w:r>
      <w:proofErr w:type="spellStart"/>
      <w:r>
        <w:rPr>
          <w:rFonts w:ascii="Times" w:eastAsia="Times" w:hAnsi="Times" w:cs="Times"/>
        </w:rPr>
        <w:t>hominins</w:t>
      </w:r>
      <w:proofErr w:type="spellEnd"/>
      <w:r>
        <w:rPr>
          <w:rFonts w:ascii="Times" w:eastAsia="Times" w:hAnsi="Times" w:cs="Times"/>
        </w:rPr>
        <w:t xml:space="preserve"> were accessing carcasses before carnivores, as cut marks should never be found on hot zones after </w:t>
      </w:r>
      <w:r>
        <w:rPr>
          <w:rFonts w:ascii="Times" w:eastAsia="Times" w:hAnsi="Times" w:cs="Times"/>
        </w:rPr>
        <w:lastRenderedPageBreak/>
        <w:t xml:space="preserve">carnivore </w:t>
      </w:r>
      <w:proofErr w:type="spellStart"/>
      <w:r>
        <w:rPr>
          <w:rFonts w:ascii="Times" w:eastAsia="Times" w:hAnsi="Times" w:cs="Times"/>
        </w:rPr>
        <w:t>defleshing</w:t>
      </w:r>
      <w:proofErr w:type="spellEnd"/>
      <w:r>
        <w:rPr>
          <w:rFonts w:ascii="Times" w:eastAsia="Times" w:hAnsi="Times" w:cs="Times"/>
        </w:rPr>
        <w:t xml:space="preserve">, especially with this proportion. It also means that </w:t>
      </w:r>
      <w:proofErr w:type="spellStart"/>
      <w:r>
        <w:rPr>
          <w:rFonts w:ascii="Times" w:eastAsia="Times" w:hAnsi="Times" w:cs="Times"/>
        </w:rPr>
        <w:t>hominins</w:t>
      </w:r>
      <w:proofErr w:type="spellEnd"/>
      <w:r>
        <w:rPr>
          <w:rFonts w:ascii="Times" w:eastAsia="Times" w:hAnsi="Times" w:cs="Times"/>
        </w:rPr>
        <w:t xml:space="preserve"> would have been removing complete muscles from the bones rather than flesh scraps. Additionally, the cut mark frequencies documented at DS coincide with cut mark frequencies documented experimentally in </w:t>
      </w:r>
      <w:proofErr w:type="spellStart"/>
      <w:r>
        <w:rPr>
          <w:rFonts w:ascii="Times" w:eastAsia="Times" w:hAnsi="Times" w:cs="Times"/>
        </w:rPr>
        <w:t>hominin</w:t>
      </w:r>
      <w:proofErr w:type="spellEnd"/>
      <w:r>
        <w:rPr>
          <w:rFonts w:ascii="Times" w:eastAsia="Times" w:hAnsi="Times" w:cs="Times"/>
        </w:rPr>
        <w:t xml:space="preserve">-to-carnivore scenarios (Figure S5c), as do the combined bone surface modification frequencies (cut marks, percussion marks and tooth marks (Figure S6, Tables S7 and S8). Bone damage patterns also reveal some degree of carnivore damage that is not consistent with felid activity (Figure S7). </w:t>
      </w:r>
    </w:p>
    <w:p w14:paraId="71DF4915" w14:textId="77777777" w:rsidR="00AD064F" w:rsidRDefault="00AD064F">
      <w:pPr>
        <w:spacing w:line="360" w:lineRule="auto"/>
        <w:rPr>
          <w:rFonts w:ascii="Times" w:eastAsia="Times" w:hAnsi="Times" w:cs="Times"/>
        </w:rPr>
      </w:pPr>
    </w:p>
    <w:p w14:paraId="1E03A7C3" w14:textId="77777777" w:rsidR="00AD064F" w:rsidRDefault="00821FAC">
      <w:pPr>
        <w:spacing w:line="360" w:lineRule="auto"/>
        <w:rPr>
          <w:rFonts w:ascii="Times" w:eastAsia="Times" w:hAnsi="Times" w:cs="Times"/>
        </w:rPr>
      </w:pPr>
      <w:r>
        <w:rPr>
          <w:rFonts w:ascii="Times" w:eastAsia="Times" w:hAnsi="Times" w:cs="Times"/>
        </w:rPr>
        <w:t xml:space="preserve">All the results of the presented </w:t>
      </w:r>
      <w:proofErr w:type="spellStart"/>
      <w:r>
        <w:rPr>
          <w:rFonts w:ascii="Times" w:eastAsia="Times" w:hAnsi="Times" w:cs="Times"/>
        </w:rPr>
        <w:t>taphonomic</w:t>
      </w:r>
      <w:proofErr w:type="spellEnd"/>
      <w:r>
        <w:rPr>
          <w:rFonts w:ascii="Times" w:eastAsia="Times" w:hAnsi="Times" w:cs="Times"/>
        </w:rPr>
        <w:t xml:space="preserve"> analyses reinforce previous interpretations about </w:t>
      </w:r>
      <w:proofErr w:type="spellStart"/>
      <w:r>
        <w:rPr>
          <w:rFonts w:ascii="Times" w:eastAsia="Times" w:hAnsi="Times" w:cs="Times"/>
        </w:rPr>
        <w:t>hominin</w:t>
      </w:r>
      <w:proofErr w:type="spellEnd"/>
      <w:r>
        <w:rPr>
          <w:rFonts w:ascii="Times" w:eastAsia="Times" w:hAnsi="Times" w:cs="Times"/>
        </w:rPr>
        <w:t xml:space="preserve"> behavior drawn from earlier </w:t>
      </w:r>
      <w:proofErr w:type="spellStart"/>
      <w:r>
        <w:rPr>
          <w:rFonts w:ascii="Times" w:eastAsia="Times" w:hAnsi="Times" w:cs="Times"/>
        </w:rPr>
        <w:t>taphonomic</w:t>
      </w:r>
      <w:proofErr w:type="spellEnd"/>
      <w:r>
        <w:rPr>
          <w:rFonts w:ascii="Times" w:eastAsia="Times" w:hAnsi="Times" w:cs="Times"/>
        </w:rPr>
        <w:t xml:space="preserve"> analyses of FLK </w:t>
      </w:r>
      <w:proofErr w:type="spellStart"/>
      <w:r>
        <w:rPr>
          <w:rFonts w:ascii="Times" w:eastAsia="Times" w:hAnsi="Times" w:cs="Times"/>
          <w:i/>
        </w:rPr>
        <w:t>Zinj</w:t>
      </w:r>
      <w:proofErr w:type="spellEnd"/>
      <w:r>
        <w:rPr>
          <w:rFonts w:ascii="Times" w:eastAsia="Times" w:hAnsi="Times" w:cs="Times"/>
          <w:i/>
        </w:rPr>
        <w:t xml:space="preserve"> </w:t>
      </w:r>
      <w:r>
        <w:rPr>
          <w:rFonts w:ascii="Times" w:eastAsia="Times" w:hAnsi="Times" w:cs="Times"/>
        </w:rPr>
        <w:t xml:space="preserve">and attest to the high explanatory power of multivariate and machine learning </w:t>
      </w:r>
      <w:proofErr w:type="spellStart"/>
      <w:r>
        <w:rPr>
          <w:rFonts w:ascii="Times" w:eastAsia="Times" w:hAnsi="Times" w:cs="Times"/>
        </w:rPr>
        <w:t>taphonomic</w:t>
      </w:r>
      <w:proofErr w:type="spellEnd"/>
      <w:r>
        <w:rPr>
          <w:rFonts w:ascii="Times" w:eastAsia="Times" w:hAnsi="Times" w:cs="Times"/>
        </w:rPr>
        <w:t xml:space="preserve"> approaches.</w:t>
      </w:r>
    </w:p>
    <w:p w14:paraId="0D47A482" w14:textId="77777777" w:rsidR="00AD064F" w:rsidRDefault="00AD064F">
      <w:pPr>
        <w:spacing w:line="360" w:lineRule="auto"/>
        <w:rPr>
          <w:rFonts w:ascii="Times" w:eastAsia="Times" w:hAnsi="Times" w:cs="Times"/>
        </w:rPr>
      </w:pPr>
    </w:p>
    <w:p w14:paraId="107EB957" w14:textId="77777777" w:rsidR="00AD064F" w:rsidRDefault="00AD064F">
      <w:pPr>
        <w:spacing w:line="360" w:lineRule="auto"/>
        <w:rPr>
          <w:rFonts w:ascii="Times" w:eastAsia="Times" w:hAnsi="Times" w:cs="Times"/>
          <w:b/>
        </w:rPr>
      </w:pPr>
    </w:p>
    <w:p w14:paraId="6898F53A" w14:textId="77777777" w:rsidR="00AD064F" w:rsidRDefault="00821FAC">
      <w:pPr>
        <w:spacing w:line="360" w:lineRule="auto"/>
        <w:rPr>
          <w:rFonts w:ascii="Times" w:eastAsia="Times" w:hAnsi="Times" w:cs="Times"/>
          <w:b/>
        </w:rPr>
      </w:pPr>
      <w:r>
        <w:rPr>
          <w:rFonts w:ascii="Times" w:eastAsia="Times" w:hAnsi="Times" w:cs="Times"/>
          <w:b/>
          <w:noProof/>
        </w:rPr>
        <w:drawing>
          <wp:inline distT="0" distB="0" distL="0" distR="0" wp14:anchorId="673D1742" wp14:editId="2DB22960">
            <wp:extent cx="5283200" cy="5194300"/>
            <wp:effectExtent l="0" t="0" r="0" b="0"/>
            <wp:docPr id="7" name="image5.pn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10;&#10;Descripción generada automáticamente con confianza baja"/>
                    <pic:cNvPicPr preferRelativeResize="0"/>
                  </pic:nvPicPr>
                  <pic:blipFill>
                    <a:blip r:embed="rId68"/>
                    <a:srcRect/>
                    <a:stretch>
                      <a:fillRect/>
                    </a:stretch>
                  </pic:blipFill>
                  <pic:spPr>
                    <a:xfrm>
                      <a:off x="0" y="0"/>
                      <a:ext cx="5283200" cy="5194300"/>
                    </a:xfrm>
                    <a:prstGeom prst="rect">
                      <a:avLst/>
                    </a:prstGeom>
                    <a:ln/>
                  </pic:spPr>
                </pic:pic>
              </a:graphicData>
            </a:graphic>
          </wp:inline>
        </w:drawing>
      </w:r>
    </w:p>
    <w:p w14:paraId="4F049BDE" w14:textId="77777777" w:rsidR="00AD064F" w:rsidRDefault="00AD064F">
      <w:pPr>
        <w:spacing w:line="360" w:lineRule="auto"/>
        <w:rPr>
          <w:rFonts w:ascii="Times" w:eastAsia="Times" w:hAnsi="Times" w:cs="Times"/>
          <w:b/>
        </w:rPr>
      </w:pPr>
    </w:p>
    <w:p w14:paraId="7EDC7FC4" w14:textId="77777777" w:rsidR="00AD064F" w:rsidRDefault="00821FAC">
      <w:pPr>
        <w:spacing w:line="360" w:lineRule="auto"/>
        <w:rPr>
          <w:rFonts w:ascii="Times" w:eastAsia="Times" w:hAnsi="Times" w:cs="Times"/>
        </w:rPr>
      </w:pPr>
      <w:r>
        <w:rPr>
          <w:rFonts w:ascii="Times" w:eastAsia="Times" w:hAnsi="Times" w:cs="Times"/>
          <w:b/>
        </w:rPr>
        <w:lastRenderedPageBreak/>
        <w:t xml:space="preserve">Figure S4. Bone breakage patterns. a, </w:t>
      </w:r>
      <w:r>
        <w:rPr>
          <w:rFonts w:ascii="Times" w:eastAsia="Times" w:hAnsi="Times" w:cs="Times"/>
        </w:rPr>
        <w:t xml:space="preserve">Bar chart showing the percentages of shaft circumference types of small and medium-sized carcasses at DS 22B compared to frequencies documented in experiments modeling primary access to carcasses by </w:t>
      </w:r>
      <w:proofErr w:type="spellStart"/>
      <w:r>
        <w:rPr>
          <w:rFonts w:ascii="Times" w:eastAsia="Times" w:hAnsi="Times" w:cs="Times"/>
        </w:rPr>
        <w:t>hominins</w:t>
      </w:r>
      <w:proofErr w:type="spellEnd"/>
      <w:r>
        <w:rPr>
          <w:rFonts w:ascii="Times" w:eastAsia="Times" w:hAnsi="Times" w:cs="Times"/>
        </w:rPr>
        <w:t xml:space="preserve"> and subsequent ravaging by hyenas (H-C) and </w:t>
      </w:r>
      <w:proofErr w:type="spellStart"/>
      <w:r>
        <w:rPr>
          <w:rFonts w:ascii="Times" w:eastAsia="Times" w:hAnsi="Times" w:cs="Times"/>
        </w:rPr>
        <w:t>hominin</w:t>
      </w:r>
      <w:proofErr w:type="spellEnd"/>
      <w:r>
        <w:rPr>
          <w:rFonts w:ascii="Times" w:eastAsia="Times" w:hAnsi="Times" w:cs="Times"/>
        </w:rPr>
        <w:t xml:space="preserve"> only (HO) </w:t>
      </w:r>
      <w:hyperlink r:id="rId69">
        <w:r>
          <w:rPr>
            <w:rFonts w:ascii="Times" w:eastAsia="Times" w:hAnsi="Times" w:cs="Times"/>
            <w:color w:val="000000"/>
            <w:vertAlign w:val="superscript"/>
          </w:rPr>
          <w:t>67</w:t>
        </w:r>
      </w:hyperlink>
      <w:r>
        <w:rPr>
          <w:rFonts w:ascii="Times" w:eastAsia="Times" w:hAnsi="Times" w:cs="Times"/>
          <w:color w:val="000000"/>
          <w:vertAlign w:val="superscript"/>
        </w:rPr>
        <w:t xml:space="preserve"> </w:t>
      </w:r>
      <w:r>
        <w:rPr>
          <w:rFonts w:ascii="Times" w:eastAsia="Times" w:hAnsi="Times" w:cs="Times"/>
          <w:color w:val="92D050"/>
        </w:rPr>
        <w:t xml:space="preserve">. </w:t>
      </w:r>
      <w:r>
        <w:rPr>
          <w:rFonts w:ascii="Times" w:eastAsia="Times" w:hAnsi="Times" w:cs="Times"/>
        </w:rPr>
        <w:t>Comparative data on experimental carnivore-</w:t>
      </w:r>
      <w:proofErr w:type="spellStart"/>
      <w:r>
        <w:rPr>
          <w:rFonts w:ascii="Times" w:eastAsia="Times" w:hAnsi="Times" w:cs="Times"/>
        </w:rPr>
        <w:t>hominin</w:t>
      </w:r>
      <w:proofErr w:type="spellEnd"/>
      <w:r>
        <w:rPr>
          <w:rFonts w:ascii="Times" w:eastAsia="Times" w:hAnsi="Times" w:cs="Times"/>
        </w:rPr>
        <w:t xml:space="preserve"> scenarios were not available. Shaft type frequencies of small carcasses are similar to HO models, whereas shaft types of medium-sized carcasses coincide with H-C scenarios. </w:t>
      </w:r>
      <w:r>
        <w:rPr>
          <w:rFonts w:ascii="Times" w:eastAsia="Times" w:hAnsi="Times" w:cs="Times"/>
          <w:b/>
        </w:rPr>
        <w:t>b,</w:t>
      </w:r>
      <w:r>
        <w:rPr>
          <w:rFonts w:ascii="Times" w:eastAsia="Times" w:hAnsi="Times" w:cs="Times"/>
        </w:rPr>
        <w:t xml:space="preserve">  Scatterplot combining shaft type proportions and epiphysis-to-shafts ratios from DS 22B, the HO and H-C experiments, </w:t>
      </w:r>
      <w:proofErr w:type="spellStart"/>
      <w:r>
        <w:rPr>
          <w:rFonts w:ascii="Times" w:eastAsia="Times" w:hAnsi="Times" w:cs="Times"/>
        </w:rPr>
        <w:t>Syokimau</w:t>
      </w:r>
      <w:proofErr w:type="spellEnd"/>
      <w:r>
        <w:rPr>
          <w:rFonts w:ascii="Times" w:eastAsia="Times" w:hAnsi="Times" w:cs="Times"/>
        </w:rPr>
        <w:t xml:space="preserve"> (hyena den) </w:t>
      </w:r>
      <w:hyperlink r:id="rId70">
        <w:r>
          <w:rPr>
            <w:rFonts w:ascii="Times" w:eastAsia="Times" w:hAnsi="Times" w:cs="Times"/>
            <w:color w:val="000000"/>
            <w:vertAlign w:val="superscript"/>
          </w:rPr>
          <w:t>68</w:t>
        </w:r>
      </w:hyperlink>
      <w:r>
        <w:rPr>
          <w:rFonts w:ascii="Times" w:eastAsia="Times" w:hAnsi="Times" w:cs="Times"/>
        </w:rPr>
        <w:t xml:space="preserve">, and several carnivore assemblages from Bed I and CO experiments </w:t>
      </w:r>
      <w:hyperlink r:id="rId71">
        <w:r>
          <w:rPr>
            <w:rFonts w:ascii="Times" w:eastAsia="Times" w:hAnsi="Times" w:cs="Times"/>
            <w:color w:val="000000"/>
            <w:vertAlign w:val="superscript"/>
          </w:rPr>
          <w:t>1</w:t>
        </w:r>
      </w:hyperlink>
      <w:r>
        <w:rPr>
          <w:rFonts w:ascii="Times" w:eastAsia="Times" w:hAnsi="Times" w:cs="Times"/>
          <w:color w:val="000000"/>
        </w:rPr>
        <w:t xml:space="preserve"> </w:t>
      </w:r>
      <w:r>
        <w:rPr>
          <w:rFonts w:ascii="Times" w:eastAsia="Times" w:hAnsi="Times" w:cs="Times"/>
        </w:rPr>
        <w:t xml:space="preserve">following an approach presented by </w:t>
      </w:r>
      <w:hyperlink r:id="rId72">
        <w:r>
          <w:rPr>
            <w:rFonts w:ascii="Times" w:eastAsia="Times" w:hAnsi="Times" w:cs="Times"/>
            <w:color w:val="000000"/>
            <w:vertAlign w:val="superscript"/>
          </w:rPr>
          <w:t>1</w:t>
        </w:r>
      </w:hyperlink>
      <w:r>
        <w:rPr>
          <w:rFonts w:ascii="Times" w:eastAsia="Times" w:hAnsi="Times" w:cs="Times"/>
        </w:rPr>
        <w:t xml:space="preserve">. Unfortunately, data from carnivore to </w:t>
      </w:r>
      <w:proofErr w:type="spellStart"/>
      <w:r>
        <w:rPr>
          <w:rFonts w:ascii="Times" w:eastAsia="Times" w:hAnsi="Times" w:cs="Times"/>
        </w:rPr>
        <w:t>hominin</w:t>
      </w:r>
      <w:proofErr w:type="spellEnd"/>
      <w:r>
        <w:rPr>
          <w:rFonts w:ascii="Times" w:eastAsia="Times" w:hAnsi="Times" w:cs="Times"/>
        </w:rPr>
        <w:t xml:space="preserve"> scenarios are not available. The ratios from DS 22B fall closer to HO and H-C experiments than to carnivore assemblages. </w:t>
      </w:r>
      <w:r>
        <w:rPr>
          <w:rFonts w:ascii="Times" w:eastAsia="Times" w:hAnsi="Times" w:cs="Times"/>
          <w:b/>
        </w:rPr>
        <w:t>c</w:t>
      </w:r>
      <w:r>
        <w:rPr>
          <w:rFonts w:ascii="Times" w:eastAsia="Times" w:hAnsi="Times" w:cs="Times"/>
        </w:rPr>
        <w:t xml:space="preserve">, Two-dimensional solution (confidence regions for </w:t>
      </w:r>
      <w:proofErr w:type="spellStart"/>
      <w:r>
        <w:rPr>
          <w:rFonts w:ascii="Times" w:eastAsia="Times" w:hAnsi="Times" w:cs="Times"/>
        </w:rPr>
        <w:t>biplot</w:t>
      </w:r>
      <w:proofErr w:type="spellEnd"/>
      <w:r>
        <w:rPr>
          <w:rFonts w:ascii="Times" w:eastAsia="Times" w:hAnsi="Times" w:cs="Times"/>
        </w:rPr>
        <w:t xml:space="preserve"> of rows) explaining 100% of inertia of a bootstrapped correspondence analysis carried out on the notch types found on specimens from medium-sized carcasses, which points to a scenario in which bone fracturing was produced by both </w:t>
      </w:r>
      <w:proofErr w:type="spellStart"/>
      <w:r>
        <w:rPr>
          <w:rFonts w:ascii="Times" w:eastAsia="Times" w:hAnsi="Times" w:cs="Times"/>
        </w:rPr>
        <w:t>hominins</w:t>
      </w:r>
      <w:proofErr w:type="spellEnd"/>
      <w:r>
        <w:rPr>
          <w:rFonts w:ascii="Times" w:eastAsia="Times" w:hAnsi="Times" w:cs="Times"/>
        </w:rPr>
        <w:t xml:space="preserve"> and hyenas. The overlap with the lion sample is probably an artefact of small sample size, which produces a larger confidence ellipse. (see also Table S6).</w:t>
      </w:r>
      <w:r>
        <w:rPr>
          <w:rFonts w:ascii="Times" w:eastAsia="Times" w:hAnsi="Times" w:cs="Times"/>
          <w:color w:val="92D050"/>
        </w:rPr>
        <w:t xml:space="preserve"> </w:t>
      </w:r>
      <w:r>
        <w:rPr>
          <w:rFonts w:ascii="Times" w:eastAsia="Times" w:hAnsi="Times" w:cs="Times"/>
          <w:b/>
        </w:rPr>
        <w:t>d</w:t>
      </w:r>
      <w:r>
        <w:rPr>
          <w:rFonts w:ascii="Times" w:eastAsia="Times" w:hAnsi="Times" w:cs="Times"/>
        </w:rPr>
        <w:t xml:space="preserve">, Classifications yielded by several machine learning analyses combining breakage plane angles and notch types (see approach by </w:t>
      </w:r>
      <w:hyperlink r:id="rId73">
        <w:r>
          <w:rPr>
            <w:rFonts w:ascii="Times" w:eastAsia="Times" w:hAnsi="Times" w:cs="Times"/>
            <w:color w:val="000000"/>
            <w:vertAlign w:val="superscript"/>
          </w:rPr>
          <w:t>55</w:t>
        </w:r>
      </w:hyperlink>
      <w:r>
        <w:rPr>
          <w:rFonts w:ascii="Times" w:eastAsia="Times" w:hAnsi="Times" w:cs="Times"/>
          <w:color w:val="000000"/>
        </w:rPr>
        <w:t>)</w:t>
      </w:r>
      <w:r>
        <w:rPr>
          <w:rFonts w:ascii="Times" w:eastAsia="Times" w:hAnsi="Times" w:cs="Times"/>
        </w:rPr>
        <w:t xml:space="preserve"> documented at DS 22B. NNET: Neural networks, SVM: Support Vector Machines, KNN: K Nearest Neighbor, RF: Random Forest, MDA: Mixture Discriminant Analysis, NB: Naïve Bayes, PLS: Partial Least Squares). Most breakage (~90%) was caused by </w:t>
      </w:r>
      <w:proofErr w:type="spellStart"/>
      <w:r>
        <w:rPr>
          <w:rFonts w:ascii="Times" w:eastAsia="Times" w:hAnsi="Times" w:cs="Times"/>
        </w:rPr>
        <w:t>hammerstone</w:t>
      </w:r>
      <w:proofErr w:type="spellEnd"/>
      <w:r>
        <w:rPr>
          <w:rFonts w:ascii="Times" w:eastAsia="Times" w:hAnsi="Times" w:cs="Times"/>
        </w:rPr>
        <w:t xml:space="preserve"> percussion, which means that </w:t>
      </w:r>
      <w:proofErr w:type="spellStart"/>
      <w:r>
        <w:rPr>
          <w:rFonts w:ascii="Times" w:eastAsia="Times" w:hAnsi="Times" w:cs="Times"/>
        </w:rPr>
        <w:t>hominin</w:t>
      </w:r>
      <w:proofErr w:type="spellEnd"/>
      <w:r>
        <w:rPr>
          <w:rFonts w:ascii="Times" w:eastAsia="Times" w:hAnsi="Times" w:cs="Times"/>
        </w:rPr>
        <w:t xml:space="preserve"> breakage activities seem to have been predominant, although hyenas contributed to some degree to bone breakage at the site. </w:t>
      </w:r>
      <w:r>
        <w:rPr>
          <w:rFonts w:ascii="Times" w:eastAsia="Times" w:hAnsi="Times" w:cs="Times"/>
          <w:b/>
        </w:rPr>
        <w:t>e</w:t>
      </w:r>
      <w:r>
        <w:rPr>
          <w:rFonts w:ascii="Times" w:eastAsia="Times" w:hAnsi="Times" w:cs="Times"/>
        </w:rPr>
        <w:t xml:space="preserve">, Two impact flakes with percussion pits on the cortical surface. </w:t>
      </w:r>
      <w:r>
        <w:rPr>
          <w:rFonts w:ascii="Times" w:eastAsia="Times" w:hAnsi="Times" w:cs="Times"/>
          <w:b/>
        </w:rPr>
        <w:t>f</w:t>
      </w:r>
      <w:r>
        <w:rPr>
          <w:rFonts w:ascii="Times" w:eastAsia="Times" w:hAnsi="Times" w:cs="Times"/>
        </w:rPr>
        <w:t xml:space="preserve">, </w:t>
      </w:r>
      <w:proofErr w:type="gramStart"/>
      <w:r>
        <w:rPr>
          <w:rFonts w:ascii="Times" w:eastAsia="Times" w:hAnsi="Times" w:cs="Times"/>
        </w:rPr>
        <w:t>Several</w:t>
      </w:r>
      <w:proofErr w:type="gramEnd"/>
      <w:r>
        <w:rPr>
          <w:rFonts w:ascii="Times" w:eastAsia="Times" w:hAnsi="Times" w:cs="Times"/>
        </w:rPr>
        <w:t xml:space="preserve"> examples of percussion marked long bone shafts.</w:t>
      </w:r>
    </w:p>
    <w:p w14:paraId="6C1E8686" w14:textId="77777777" w:rsidR="00AD064F" w:rsidRDefault="00AD064F">
      <w:pPr>
        <w:spacing w:line="360" w:lineRule="auto"/>
        <w:rPr>
          <w:rFonts w:ascii="Times" w:eastAsia="Times" w:hAnsi="Times" w:cs="Times"/>
        </w:rPr>
      </w:pPr>
    </w:p>
    <w:p w14:paraId="6A1BBA7D" w14:textId="77777777" w:rsidR="00AD064F" w:rsidRDefault="00821FAC">
      <w:pPr>
        <w:spacing w:line="360" w:lineRule="auto"/>
        <w:rPr>
          <w:rFonts w:ascii="Times" w:eastAsia="Times" w:hAnsi="Times" w:cs="Times"/>
        </w:rPr>
      </w:pPr>
      <w:r>
        <w:rPr>
          <w:rFonts w:ascii="Times" w:eastAsia="Times" w:hAnsi="Times" w:cs="Times"/>
        </w:rPr>
        <w:t>Table S6. Frequencies of each type of notches on long limb bone fragments in DS (Level 22B). Percentages are in parentheses.</w:t>
      </w:r>
    </w:p>
    <w:p w14:paraId="44CE3855" w14:textId="77777777" w:rsidR="00AD064F" w:rsidRDefault="00AD064F">
      <w:pPr>
        <w:spacing w:line="360" w:lineRule="auto"/>
        <w:rPr>
          <w:rFonts w:ascii="Times" w:eastAsia="Times" w:hAnsi="Times" w:cs="Times"/>
        </w:rPr>
      </w:pPr>
    </w:p>
    <w:tbl>
      <w:tblPr>
        <w:tblStyle w:val="a4"/>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993"/>
        <w:gridCol w:w="1134"/>
        <w:gridCol w:w="1134"/>
        <w:gridCol w:w="1275"/>
        <w:gridCol w:w="1276"/>
        <w:gridCol w:w="943"/>
      </w:tblGrid>
      <w:tr w:rsidR="00AD064F" w14:paraId="3CCC1D94" w14:textId="77777777">
        <w:trPr>
          <w:trHeight w:val="320"/>
        </w:trPr>
        <w:tc>
          <w:tcPr>
            <w:tcW w:w="2263" w:type="dxa"/>
            <w:shd w:val="clear" w:color="auto" w:fill="auto"/>
          </w:tcPr>
          <w:p w14:paraId="3653F670" w14:textId="77777777" w:rsidR="00AD064F" w:rsidRDefault="00AD064F">
            <w:pPr>
              <w:rPr>
                <w:rFonts w:ascii="Times" w:eastAsia="Times" w:hAnsi="Times" w:cs="Times"/>
              </w:rPr>
            </w:pPr>
          </w:p>
        </w:tc>
        <w:tc>
          <w:tcPr>
            <w:tcW w:w="993" w:type="dxa"/>
            <w:shd w:val="clear" w:color="auto" w:fill="auto"/>
          </w:tcPr>
          <w:p w14:paraId="4E21ED32" w14:textId="77777777" w:rsidR="00AD064F" w:rsidRDefault="00821FAC">
            <w:pPr>
              <w:rPr>
                <w:rFonts w:ascii="Times" w:eastAsia="Times" w:hAnsi="Times" w:cs="Times"/>
                <w:color w:val="000000"/>
              </w:rPr>
            </w:pPr>
            <w:r>
              <w:rPr>
                <w:rFonts w:ascii="Times" w:eastAsia="Times" w:hAnsi="Times" w:cs="Times"/>
                <w:color w:val="000000"/>
              </w:rPr>
              <w:t>Type A</w:t>
            </w:r>
          </w:p>
        </w:tc>
        <w:tc>
          <w:tcPr>
            <w:tcW w:w="1134" w:type="dxa"/>
            <w:shd w:val="clear" w:color="auto" w:fill="auto"/>
          </w:tcPr>
          <w:p w14:paraId="06956E16" w14:textId="77777777" w:rsidR="00AD064F" w:rsidRDefault="00821FAC">
            <w:pPr>
              <w:rPr>
                <w:rFonts w:ascii="Times" w:eastAsia="Times" w:hAnsi="Times" w:cs="Times"/>
                <w:color w:val="000000"/>
              </w:rPr>
            </w:pPr>
            <w:r>
              <w:rPr>
                <w:rFonts w:ascii="Times" w:eastAsia="Times" w:hAnsi="Times" w:cs="Times"/>
                <w:color w:val="000000"/>
              </w:rPr>
              <w:t>Type B</w:t>
            </w:r>
          </w:p>
        </w:tc>
        <w:tc>
          <w:tcPr>
            <w:tcW w:w="1134" w:type="dxa"/>
            <w:shd w:val="clear" w:color="auto" w:fill="auto"/>
          </w:tcPr>
          <w:p w14:paraId="2DACEA15" w14:textId="77777777" w:rsidR="00AD064F" w:rsidRDefault="00821FAC">
            <w:pPr>
              <w:rPr>
                <w:rFonts w:ascii="Times" w:eastAsia="Times" w:hAnsi="Times" w:cs="Times"/>
                <w:color w:val="000000"/>
              </w:rPr>
            </w:pPr>
            <w:r>
              <w:rPr>
                <w:rFonts w:ascii="Times" w:eastAsia="Times" w:hAnsi="Times" w:cs="Times"/>
                <w:color w:val="000000"/>
              </w:rPr>
              <w:t>Type C</w:t>
            </w:r>
          </w:p>
        </w:tc>
        <w:tc>
          <w:tcPr>
            <w:tcW w:w="1275" w:type="dxa"/>
            <w:shd w:val="clear" w:color="auto" w:fill="auto"/>
          </w:tcPr>
          <w:p w14:paraId="5D9CE1EC" w14:textId="77777777" w:rsidR="00AD064F" w:rsidRDefault="00821FAC">
            <w:pPr>
              <w:rPr>
                <w:rFonts w:ascii="Times" w:eastAsia="Times" w:hAnsi="Times" w:cs="Times"/>
                <w:color w:val="000000"/>
              </w:rPr>
            </w:pPr>
            <w:r>
              <w:rPr>
                <w:rFonts w:ascii="Times" w:eastAsia="Times" w:hAnsi="Times" w:cs="Times"/>
                <w:color w:val="000000"/>
              </w:rPr>
              <w:t>Type D</w:t>
            </w:r>
          </w:p>
        </w:tc>
        <w:tc>
          <w:tcPr>
            <w:tcW w:w="1276" w:type="dxa"/>
            <w:shd w:val="clear" w:color="auto" w:fill="auto"/>
          </w:tcPr>
          <w:p w14:paraId="669400B6" w14:textId="77777777" w:rsidR="00AD064F" w:rsidRDefault="00821FAC">
            <w:pPr>
              <w:rPr>
                <w:rFonts w:ascii="Times" w:eastAsia="Times" w:hAnsi="Times" w:cs="Times"/>
                <w:color w:val="000000"/>
              </w:rPr>
            </w:pPr>
            <w:r>
              <w:rPr>
                <w:rFonts w:ascii="Times" w:eastAsia="Times" w:hAnsi="Times" w:cs="Times"/>
                <w:color w:val="000000"/>
              </w:rPr>
              <w:t>Type E</w:t>
            </w:r>
          </w:p>
        </w:tc>
        <w:tc>
          <w:tcPr>
            <w:tcW w:w="943" w:type="dxa"/>
            <w:shd w:val="clear" w:color="auto" w:fill="auto"/>
          </w:tcPr>
          <w:p w14:paraId="56EC281F" w14:textId="77777777" w:rsidR="00AD064F" w:rsidRDefault="00821FAC">
            <w:pPr>
              <w:rPr>
                <w:rFonts w:ascii="Times" w:eastAsia="Times" w:hAnsi="Times" w:cs="Times"/>
                <w:color w:val="000000"/>
              </w:rPr>
            </w:pPr>
            <w:r>
              <w:rPr>
                <w:rFonts w:ascii="Times" w:eastAsia="Times" w:hAnsi="Times" w:cs="Times"/>
                <w:color w:val="000000"/>
              </w:rPr>
              <w:t>Total</w:t>
            </w:r>
          </w:p>
        </w:tc>
      </w:tr>
      <w:tr w:rsidR="00AD064F" w14:paraId="31ED23EC" w14:textId="77777777">
        <w:trPr>
          <w:trHeight w:val="340"/>
        </w:trPr>
        <w:tc>
          <w:tcPr>
            <w:tcW w:w="2263" w:type="dxa"/>
            <w:shd w:val="clear" w:color="auto" w:fill="auto"/>
          </w:tcPr>
          <w:p w14:paraId="7D979B51" w14:textId="77777777" w:rsidR="00AD064F" w:rsidRDefault="00821FAC">
            <w:pPr>
              <w:rPr>
                <w:rFonts w:ascii="Times" w:eastAsia="Times" w:hAnsi="Times" w:cs="Times"/>
                <w:color w:val="000000"/>
                <w:sz w:val="21"/>
                <w:szCs w:val="21"/>
              </w:rPr>
            </w:pPr>
            <w:r>
              <w:rPr>
                <w:rFonts w:ascii="Times" w:eastAsia="Times" w:hAnsi="Times" w:cs="Times"/>
                <w:color w:val="000000"/>
                <w:sz w:val="21"/>
                <w:szCs w:val="21"/>
              </w:rPr>
              <w:t>Small carcasses</w:t>
            </w:r>
          </w:p>
        </w:tc>
        <w:tc>
          <w:tcPr>
            <w:tcW w:w="993" w:type="dxa"/>
            <w:shd w:val="clear" w:color="auto" w:fill="auto"/>
          </w:tcPr>
          <w:p w14:paraId="3C2E697D" w14:textId="77777777" w:rsidR="00AD064F" w:rsidRDefault="00821FAC">
            <w:pPr>
              <w:rPr>
                <w:rFonts w:ascii="Times" w:eastAsia="Times" w:hAnsi="Times" w:cs="Times"/>
                <w:color w:val="000000"/>
              </w:rPr>
            </w:pPr>
            <w:r>
              <w:rPr>
                <w:rFonts w:ascii="Times" w:eastAsia="Times" w:hAnsi="Times" w:cs="Times"/>
                <w:color w:val="000000"/>
              </w:rPr>
              <w:t>7 (25)</w:t>
            </w:r>
          </w:p>
        </w:tc>
        <w:tc>
          <w:tcPr>
            <w:tcW w:w="1134" w:type="dxa"/>
            <w:shd w:val="clear" w:color="auto" w:fill="auto"/>
          </w:tcPr>
          <w:p w14:paraId="5B91AC03" w14:textId="77777777" w:rsidR="00AD064F" w:rsidRDefault="00821FAC">
            <w:pPr>
              <w:rPr>
                <w:rFonts w:ascii="Times" w:eastAsia="Times" w:hAnsi="Times" w:cs="Times"/>
                <w:color w:val="000000"/>
              </w:rPr>
            </w:pPr>
            <w:r>
              <w:rPr>
                <w:rFonts w:ascii="Times" w:eastAsia="Times" w:hAnsi="Times" w:cs="Times"/>
                <w:color w:val="000000"/>
              </w:rPr>
              <w:t>1 (3.5)</w:t>
            </w:r>
          </w:p>
        </w:tc>
        <w:tc>
          <w:tcPr>
            <w:tcW w:w="1134" w:type="dxa"/>
            <w:shd w:val="clear" w:color="auto" w:fill="auto"/>
          </w:tcPr>
          <w:p w14:paraId="7E80D37E" w14:textId="77777777" w:rsidR="00AD064F" w:rsidRDefault="00821FAC">
            <w:pPr>
              <w:rPr>
                <w:rFonts w:ascii="Times" w:eastAsia="Times" w:hAnsi="Times" w:cs="Times"/>
                <w:color w:val="000000"/>
              </w:rPr>
            </w:pPr>
            <w:r>
              <w:rPr>
                <w:rFonts w:ascii="Times" w:eastAsia="Times" w:hAnsi="Times" w:cs="Times"/>
                <w:color w:val="000000"/>
              </w:rPr>
              <w:t>4 (14.3)</w:t>
            </w:r>
          </w:p>
        </w:tc>
        <w:tc>
          <w:tcPr>
            <w:tcW w:w="1275" w:type="dxa"/>
            <w:shd w:val="clear" w:color="auto" w:fill="auto"/>
          </w:tcPr>
          <w:p w14:paraId="2F3E71E6" w14:textId="77777777" w:rsidR="00AD064F" w:rsidRDefault="00821FAC">
            <w:pPr>
              <w:rPr>
                <w:rFonts w:ascii="Times" w:eastAsia="Times" w:hAnsi="Times" w:cs="Times"/>
                <w:color w:val="000000"/>
              </w:rPr>
            </w:pPr>
            <w:r>
              <w:rPr>
                <w:rFonts w:ascii="Times" w:eastAsia="Times" w:hAnsi="Times" w:cs="Times"/>
                <w:color w:val="000000"/>
              </w:rPr>
              <w:t>3 (10.7)</w:t>
            </w:r>
          </w:p>
        </w:tc>
        <w:tc>
          <w:tcPr>
            <w:tcW w:w="1276" w:type="dxa"/>
            <w:shd w:val="clear" w:color="auto" w:fill="auto"/>
          </w:tcPr>
          <w:p w14:paraId="09A45867" w14:textId="77777777" w:rsidR="00AD064F" w:rsidRDefault="00821FAC">
            <w:pPr>
              <w:rPr>
                <w:rFonts w:ascii="Times" w:eastAsia="Times" w:hAnsi="Times" w:cs="Times"/>
                <w:color w:val="000000"/>
              </w:rPr>
            </w:pPr>
            <w:r>
              <w:rPr>
                <w:rFonts w:ascii="Times" w:eastAsia="Times" w:hAnsi="Times" w:cs="Times"/>
                <w:color w:val="000000"/>
              </w:rPr>
              <w:t>13 (46.5)</w:t>
            </w:r>
          </w:p>
        </w:tc>
        <w:tc>
          <w:tcPr>
            <w:tcW w:w="943" w:type="dxa"/>
            <w:shd w:val="clear" w:color="auto" w:fill="auto"/>
          </w:tcPr>
          <w:p w14:paraId="00E024B7" w14:textId="77777777" w:rsidR="00AD064F" w:rsidRDefault="00821FAC">
            <w:pPr>
              <w:rPr>
                <w:rFonts w:ascii="Times" w:eastAsia="Times" w:hAnsi="Times" w:cs="Times"/>
                <w:color w:val="000000"/>
              </w:rPr>
            </w:pPr>
            <w:r>
              <w:rPr>
                <w:rFonts w:ascii="Times" w:eastAsia="Times" w:hAnsi="Times" w:cs="Times"/>
                <w:color w:val="000000"/>
              </w:rPr>
              <w:t>28</w:t>
            </w:r>
          </w:p>
        </w:tc>
      </w:tr>
      <w:tr w:rsidR="00AD064F" w14:paraId="0F1EACD8" w14:textId="77777777">
        <w:trPr>
          <w:trHeight w:val="334"/>
        </w:trPr>
        <w:tc>
          <w:tcPr>
            <w:tcW w:w="2263" w:type="dxa"/>
            <w:shd w:val="clear" w:color="auto" w:fill="auto"/>
          </w:tcPr>
          <w:p w14:paraId="7187EB5A" w14:textId="77777777" w:rsidR="00AD064F" w:rsidRDefault="00821FAC">
            <w:pPr>
              <w:rPr>
                <w:rFonts w:ascii="Times" w:eastAsia="Times" w:hAnsi="Times" w:cs="Times"/>
                <w:color w:val="000000"/>
                <w:sz w:val="21"/>
                <w:szCs w:val="21"/>
              </w:rPr>
            </w:pPr>
            <w:r>
              <w:rPr>
                <w:rFonts w:ascii="Times" w:eastAsia="Times" w:hAnsi="Times" w:cs="Times"/>
                <w:color w:val="000000"/>
                <w:sz w:val="21"/>
                <w:szCs w:val="21"/>
              </w:rPr>
              <w:t>Medium-sized carcasses</w:t>
            </w:r>
          </w:p>
        </w:tc>
        <w:tc>
          <w:tcPr>
            <w:tcW w:w="993" w:type="dxa"/>
            <w:shd w:val="clear" w:color="auto" w:fill="auto"/>
          </w:tcPr>
          <w:p w14:paraId="065CC024" w14:textId="77777777" w:rsidR="00AD064F" w:rsidRDefault="00821FAC">
            <w:pPr>
              <w:rPr>
                <w:rFonts w:ascii="Times" w:eastAsia="Times" w:hAnsi="Times" w:cs="Times"/>
                <w:color w:val="000000"/>
              </w:rPr>
            </w:pPr>
            <w:r>
              <w:rPr>
                <w:rFonts w:ascii="Times" w:eastAsia="Times" w:hAnsi="Times" w:cs="Times"/>
                <w:color w:val="000000"/>
              </w:rPr>
              <w:t>21 (23.6)</w:t>
            </w:r>
          </w:p>
        </w:tc>
        <w:tc>
          <w:tcPr>
            <w:tcW w:w="1134" w:type="dxa"/>
            <w:shd w:val="clear" w:color="auto" w:fill="auto"/>
          </w:tcPr>
          <w:p w14:paraId="2F43D841" w14:textId="77777777" w:rsidR="00AD064F" w:rsidRDefault="00821FAC">
            <w:pPr>
              <w:rPr>
                <w:rFonts w:ascii="Times" w:eastAsia="Times" w:hAnsi="Times" w:cs="Times"/>
                <w:color w:val="000000"/>
              </w:rPr>
            </w:pPr>
            <w:r>
              <w:rPr>
                <w:rFonts w:ascii="Times" w:eastAsia="Times" w:hAnsi="Times" w:cs="Times"/>
                <w:color w:val="000000"/>
              </w:rPr>
              <w:t>3 (3.4)</w:t>
            </w:r>
          </w:p>
        </w:tc>
        <w:tc>
          <w:tcPr>
            <w:tcW w:w="1134" w:type="dxa"/>
            <w:shd w:val="clear" w:color="auto" w:fill="auto"/>
          </w:tcPr>
          <w:p w14:paraId="58CC11C6" w14:textId="77777777" w:rsidR="00AD064F" w:rsidRDefault="00821FAC">
            <w:pPr>
              <w:rPr>
                <w:rFonts w:ascii="Times" w:eastAsia="Times" w:hAnsi="Times" w:cs="Times"/>
                <w:color w:val="000000"/>
              </w:rPr>
            </w:pPr>
            <w:r>
              <w:rPr>
                <w:rFonts w:ascii="Times" w:eastAsia="Times" w:hAnsi="Times" w:cs="Times"/>
                <w:color w:val="000000"/>
              </w:rPr>
              <w:t>6 (6.7)</w:t>
            </w:r>
          </w:p>
        </w:tc>
        <w:tc>
          <w:tcPr>
            <w:tcW w:w="1275" w:type="dxa"/>
            <w:shd w:val="clear" w:color="auto" w:fill="auto"/>
          </w:tcPr>
          <w:p w14:paraId="27D2C2CE" w14:textId="77777777" w:rsidR="00AD064F" w:rsidRDefault="00821FAC">
            <w:pPr>
              <w:rPr>
                <w:rFonts w:ascii="Times" w:eastAsia="Times" w:hAnsi="Times" w:cs="Times"/>
                <w:color w:val="000000"/>
              </w:rPr>
            </w:pPr>
            <w:r>
              <w:rPr>
                <w:rFonts w:ascii="Times" w:eastAsia="Times" w:hAnsi="Times" w:cs="Times"/>
                <w:color w:val="000000"/>
              </w:rPr>
              <w:t>7 (7.9)</w:t>
            </w:r>
          </w:p>
        </w:tc>
        <w:tc>
          <w:tcPr>
            <w:tcW w:w="1276" w:type="dxa"/>
            <w:shd w:val="clear" w:color="auto" w:fill="auto"/>
          </w:tcPr>
          <w:p w14:paraId="5B882590" w14:textId="77777777" w:rsidR="00AD064F" w:rsidRDefault="00821FAC">
            <w:pPr>
              <w:rPr>
                <w:rFonts w:ascii="Times" w:eastAsia="Times" w:hAnsi="Times" w:cs="Times"/>
                <w:color w:val="000000"/>
              </w:rPr>
            </w:pPr>
            <w:r>
              <w:rPr>
                <w:rFonts w:ascii="Times" w:eastAsia="Times" w:hAnsi="Times" w:cs="Times"/>
                <w:color w:val="000000"/>
              </w:rPr>
              <w:t>52 (58.4)</w:t>
            </w:r>
          </w:p>
        </w:tc>
        <w:tc>
          <w:tcPr>
            <w:tcW w:w="943" w:type="dxa"/>
            <w:shd w:val="clear" w:color="auto" w:fill="auto"/>
          </w:tcPr>
          <w:p w14:paraId="1115DF28" w14:textId="77777777" w:rsidR="00AD064F" w:rsidRDefault="00821FAC">
            <w:pPr>
              <w:rPr>
                <w:rFonts w:ascii="Times" w:eastAsia="Times" w:hAnsi="Times" w:cs="Times"/>
                <w:color w:val="000000"/>
              </w:rPr>
            </w:pPr>
            <w:r>
              <w:rPr>
                <w:rFonts w:ascii="Times" w:eastAsia="Times" w:hAnsi="Times" w:cs="Times"/>
                <w:color w:val="000000"/>
              </w:rPr>
              <w:t>89</w:t>
            </w:r>
          </w:p>
        </w:tc>
      </w:tr>
      <w:tr w:rsidR="00AD064F" w14:paraId="133916AD" w14:textId="77777777">
        <w:trPr>
          <w:trHeight w:val="351"/>
        </w:trPr>
        <w:tc>
          <w:tcPr>
            <w:tcW w:w="2263" w:type="dxa"/>
            <w:shd w:val="clear" w:color="auto" w:fill="auto"/>
          </w:tcPr>
          <w:p w14:paraId="26D98D7F" w14:textId="77777777" w:rsidR="00AD064F" w:rsidRDefault="00821FAC">
            <w:pPr>
              <w:rPr>
                <w:rFonts w:ascii="Times" w:eastAsia="Times" w:hAnsi="Times" w:cs="Times"/>
                <w:color w:val="000000"/>
                <w:sz w:val="21"/>
                <w:szCs w:val="21"/>
              </w:rPr>
            </w:pPr>
            <w:r>
              <w:rPr>
                <w:rFonts w:ascii="Times" w:eastAsia="Times" w:hAnsi="Times" w:cs="Times"/>
                <w:color w:val="000000"/>
                <w:sz w:val="21"/>
                <w:szCs w:val="21"/>
              </w:rPr>
              <w:t>Large carcasses</w:t>
            </w:r>
          </w:p>
        </w:tc>
        <w:tc>
          <w:tcPr>
            <w:tcW w:w="993" w:type="dxa"/>
            <w:shd w:val="clear" w:color="auto" w:fill="auto"/>
          </w:tcPr>
          <w:p w14:paraId="03160F5E" w14:textId="77777777" w:rsidR="00AD064F" w:rsidRDefault="00821FAC">
            <w:pPr>
              <w:rPr>
                <w:rFonts w:ascii="Times" w:eastAsia="Times" w:hAnsi="Times" w:cs="Times"/>
                <w:color w:val="000000"/>
              </w:rPr>
            </w:pPr>
            <w:r>
              <w:rPr>
                <w:rFonts w:ascii="Times" w:eastAsia="Times" w:hAnsi="Times" w:cs="Times"/>
                <w:color w:val="000000"/>
              </w:rPr>
              <w:t>2 (22.2)</w:t>
            </w:r>
          </w:p>
        </w:tc>
        <w:tc>
          <w:tcPr>
            <w:tcW w:w="1134" w:type="dxa"/>
            <w:shd w:val="clear" w:color="auto" w:fill="auto"/>
          </w:tcPr>
          <w:p w14:paraId="00582E8B" w14:textId="77777777" w:rsidR="00AD064F" w:rsidRDefault="00821FAC">
            <w:pPr>
              <w:rPr>
                <w:rFonts w:ascii="Times" w:eastAsia="Times" w:hAnsi="Times" w:cs="Times"/>
                <w:color w:val="000000"/>
              </w:rPr>
            </w:pPr>
            <w:r>
              <w:rPr>
                <w:rFonts w:ascii="Times" w:eastAsia="Times" w:hAnsi="Times" w:cs="Times"/>
                <w:color w:val="000000"/>
              </w:rPr>
              <w:t>1 (11.1)</w:t>
            </w:r>
          </w:p>
        </w:tc>
        <w:tc>
          <w:tcPr>
            <w:tcW w:w="1134" w:type="dxa"/>
            <w:shd w:val="clear" w:color="auto" w:fill="auto"/>
          </w:tcPr>
          <w:p w14:paraId="51FE301D" w14:textId="77777777" w:rsidR="00AD064F" w:rsidRDefault="00821FAC">
            <w:pPr>
              <w:rPr>
                <w:rFonts w:ascii="Times" w:eastAsia="Times" w:hAnsi="Times" w:cs="Times"/>
                <w:color w:val="000000"/>
              </w:rPr>
            </w:pPr>
            <w:r>
              <w:rPr>
                <w:rFonts w:ascii="Times" w:eastAsia="Times" w:hAnsi="Times" w:cs="Times"/>
                <w:color w:val="000000"/>
              </w:rPr>
              <w:t>0</w:t>
            </w:r>
          </w:p>
        </w:tc>
        <w:tc>
          <w:tcPr>
            <w:tcW w:w="1275" w:type="dxa"/>
            <w:shd w:val="clear" w:color="auto" w:fill="auto"/>
          </w:tcPr>
          <w:p w14:paraId="1F889A0E" w14:textId="77777777" w:rsidR="00AD064F" w:rsidRDefault="00821FAC">
            <w:pPr>
              <w:rPr>
                <w:rFonts w:ascii="Times" w:eastAsia="Times" w:hAnsi="Times" w:cs="Times"/>
                <w:color w:val="000000"/>
              </w:rPr>
            </w:pPr>
            <w:r>
              <w:rPr>
                <w:rFonts w:ascii="Times" w:eastAsia="Times" w:hAnsi="Times" w:cs="Times"/>
                <w:color w:val="000000"/>
              </w:rPr>
              <w:t>0</w:t>
            </w:r>
          </w:p>
        </w:tc>
        <w:tc>
          <w:tcPr>
            <w:tcW w:w="1276" w:type="dxa"/>
            <w:shd w:val="clear" w:color="auto" w:fill="auto"/>
          </w:tcPr>
          <w:p w14:paraId="568AC647" w14:textId="77777777" w:rsidR="00AD064F" w:rsidRDefault="00821FAC">
            <w:pPr>
              <w:rPr>
                <w:rFonts w:ascii="Times" w:eastAsia="Times" w:hAnsi="Times" w:cs="Times"/>
                <w:color w:val="000000"/>
              </w:rPr>
            </w:pPr>
            <w:r>
              <w:rPr>
                <w:rFonts w:ascii="Times" w:eastAsia="Times" w:hAnsi="Times" w:cs="Times"/>
                <w:color w:val="000000"/>
              </w:rPr>
              <w:t>6 (66.7)</w:t>
            </w:r>
          </w:p>
        </w:tc>
        <w:tc>
          <w:tcPr>
            <w:tcW w:w="943" w:type="dxa"/>
            <w:shd w:val="clear" w:color="auto" w:fill="auto"/>
          </w:tcPr>
          <w:p w14:paraId="24E57EAA" w14:textId="77777777" w:rsidR="00AD064F" w:rsidRDefault="00821FAC">
            <w:pPr>
              <w:rPr>
                <w:rFonts w:ascii="Times" w:eastAsia="Times" w:hAnsi="Times" w:cs="Times"/>
                <w:color w:val="000000"/>
              </w:rPr>
            </w:pPr>
            <w:r>
              <w:rPr>
                <w:rFonts w:ascii="Times" w:eastAsia="Times" w:hAnsi="Times" w:cs="Times"/>
                <w:color w:val="000000"/>
              </w:rPr>
              <w:t>9</w:t>
            </w:r>
          </w:p>
        </w:tc>
      </w:tr>
      <w:tr w:rsidR="00AD064F" w14:paraId="6996F388" w14:textId="77777777">
        <w:trPr>
          <w:trHeight w:val="320"/>
        </w:trPr>
        <w:tc>
          <w:tcPr>
            <w:tcW w:w="2263" w:type="dxa"/>
            <w:shd w:val="clear" w:color="auto" w:fill="auto"/>
          </w:tcPr>
          <w:p w14:paraId="1027B94D" w14:textId="77777777" w:rsidR="00AD064F" w:rsidRDefault="00821FAC">
            <w:pPr>
              <w:rPr>
                <w:rFonts w:ascii="Times" w:eastAsia="Times" w:hAnsi="Times" w:cs="Times"/>
                <w:color w:val="000000"/>
                <w:sz w:val="21"/>
                <w:szCs w:val="21"/>
              </w:rPr>
            </w:pPr>
            <w:r>
              <w:rPr>
                <w:rFonts w:ascii="Times" w:eastAsia="Times" w:hAnsi="Times" w:cs="Times"/>
                <w:color w:val="000000"/>
                <w:sz w:val="21"/>
                <w:szCs w:val="21"/>
              </w:rPr>
              <w:t xml:space="preserve">All </w:t>
            </w:r>
          </w:p>
        </w:tc>
        <w:tc>
          <w:tcPr>
            <w:tcW w:w="993" w:type="dxa"/>
            <w:shd w:val="clear" w:color="auto" w:fill="auto"/>
          </w:tcPr>
          <w:p w14:paraId="5EFC7944" w14:textId="77777777" w:rsidR="00AD064F" w:rsidRDefault="00821FAC">
            <w:pPr>
              <w:rPr>
                <w:rFonts w:ascii="Times" w:eastAsia="Times" w:hAnsi="Times" w:cs="Times"/>
                <w:color w:val="000000"/>
              </w:rPr>
            </w:pPr>
            <w:r>
              <w:rPr>
                <w:rFonts w:ascii="Times" w:eastAsia="Times" w:hAnsi="Times" w:cs="Times"/>
                <w:color w:val="000000"/>
              </w:rPr>
              <w:t>33 (25)</w:t>
            </w:r>
          </w:p>
        </w:tc>
        <w:tc>
          <w:tcPr>
            <w:tcW w:w="1134" w:type="dxa"/>
            <w:shd w:val="clear" w:color="auto" w:fill="auto"/>
          </w:tcPr>
          <w:p w14:paraId="16C50BAF" w14:textId="77777777" w:rsidR="00AD064F" w:rsidRDefault="00821FAC">
            <w:pPr>
              <w:rPr>
                <w:rFonts w:ascii="Times" w:eastAsia="Times" w:hAnsi="Times" w:cs="Times"/>
                <w:color w:val="000000"/>
              </w:rPr>
            </w:pPr>
            <w:r>
              <w:rPr>
                <w:rFonts w:ascii="Times" w:eastAsia="Times" w:hAnsi="Times" w:cs="Times"/>
                <w:color w:val="000000"/>
              </w:rPr>
              <w:t>4 (3)</w:t>
            </w:r>
          </w:p>
        </w:tc>
        <w:tc>
          <w:tcPr>
            <w:tcW w:w="1134" w:type="dxa"/>
            <w:shd w:val="clear" w:color="auto" w:fill="auto"/>
          </w:tcPr>
          <w:p w14:paraId="205DF438" w14:textId="77777777" w:rsidR="00AD064F" w:rsidRDefault="00821FAC">
            <w:pPr>
              <w:rPr>
                <w:rFonts w:ascii="Times" w:eastAsia="Times" w:hAnsi="Times" w:cs="Times"/>
                <w:color w:val="000000"/>
              </w:rPr>
            </w:pPr>
            <w:r>
              <w:rPr>
                <w:rFonts w:ascii="Times" w:eastAsia="Times" w:hAnsi="Times" w:cs="Times"/>
                <w:color w:val="000000"/>
              </w:rPr>
              <w:t>10 (7.6)</w:t>
            </w:r>
          </w:p>
        </w:tc>
        <w:tc>
          <w:tcPr>
            <w:tcW w:w="1275" w:type="dxa"/>
            <w:shd w:val="clear" w:color="auto" w:fill="auto"/>
          </w:tcPr>
          <w:p w14:paraId="4F6ED24C" w14:textId="77777777" w:rsidR="00AD064F" w:rsidRDefault="00821FAC">
            <w:pPr>
              <w:rPr>
                <w:rFonts w:ascii="Times" w:eastAsia="Times" w:hAnsi="Times" w:cs="Times"/>
                <w:color w:val="000000"/>
              </w:rPr>
            </w:pPr>
            <w:r>
              <w:rPr>
                <w:rFonts w:ascii="Times" w:eastAsia="Times" w:hAnsi="Times" w:cs="Times"/>
                <w:color w:val="000000"/>
              </w:rPr>
              <w:t>10 (7.6)</w:t>
            </w:r>
          </w:p>
        </w:tc>
        <w:tc>
          <w:tcPr>
            <w:tcW w:w="1276" w:type="dxa"/>
            <w:shd w:val="clear" w:color="auto" w:fill="auto"/>
          </w:tcPr>
          <w:p w14:paraId="69869229" w14:textId="77777777" w:rsidR="00AD064F" w:rsidRDefault="00821FAC">
            <w:pPr>
              <w:rPr>
                <w:rFonts w:ascii="Times" w:eastAsia="Times" w:hAnsi="Times" w:cs="Times"/>
                <w:color w:val="000000"/>
              </w:rPr>
            </w:pPr>
            <w:r>
              <w:rPr>
                <w:rFonts w:ascii="Times" w:eastAsia="Times" w:hAnsi="Times" w:cs="Times"/>
                <w:color w:val="000000"/>
              </w:rPr>
              <w:t>75 (56.9)</w:t>
            </w:r>
          </w:p>
        </w:tc>
        <w:tc>
          <w:tcPr>
            <w:tcW w:w="943" w:type="dxa"/>
            <w:shd w:val="clear" w:color="auto" w:fill="auto"/>
          </w:tcPr>
          <w:p w14:paraId="6AA225F4" w14:textId="77777777" w:rsidR="00AD064F" w:rsidRDefault="00821FAC">
            <w:pPr>
              <w:rPr>
                <w:rFonts w:ascii="Times" w:eastAsia="Times" w:hAnsi="Times" w:cs="Times"/>
                <w:color w:val="000000"/>
              </w:rPr>
            </w:pPr>
            <w:r>
              <w:rPr>
                <w:rFonts w:ascii="Times" w:eastAsia="Times" w:hAnsi="Times" w:cs="Times"/>
                <w:color w:val="000000"/>
              </w:rPr>
              <w:t>132</w:t>
            </w:r>
          </w:p>
        </w:tc>
      </w:tr>
    </w:tbl>
    <w:p w14:paraId="5F0985D7" w14:textId="77777777" w:rsidR="00AD064F" w:rsidRDefault="00AD064F">
      <w:pPr>
        <w:spacing w:line="360" w:lineRule="auto"/>
        <w:rPr>
          <w:rFonts w:ascii="Times" w:eastAsia="Times" w:hAnsi="Times" w:cs="Times"/>
        </w:rPr>
      </w:pPr>
    </w:p>
    <w:p w14:paraId="0B60765B" w14:textId="77777777" w:rsidR="00AD064F" w:rsidRDefault="00AD064F">
      <w:pPr>
        <w:spacing w:line="360" w:lineRule="auto"/>
        <w:rPr>
          <w:rFonts w:ascii="Times" w:eastAsia="Times" w:hAnsi="Times" w:cs="Times"/>
        </w:rPr>
      </w:pPr>
    </w:p>
    <w:p w14:paraId="0EA92E18" w14:textId="77777777" w:rsidR="00AD064F" w:rsidRDefault="00821FAC">
      <w:pPr>
        <w:spacing w:line="360" w:lineRule="auto"/>
        <w:rPr>
          <w:rFonts w:ascii="Times" w:eastAsia="Times" w:hAnsi="Times" w:cs="Times"/>
          <w:b/>
        </w:rPr>
      </w:pPr>
      <w:r>
        <w:rPr>
          <w:rFonts w:ascii="Times" w:eastAsia="Times" w:hAnsi="Times" w:cs="Times"/>
          <w:b/>
        </w:rPr>
        <w:t xml:space="preserve"> </w:t>
      </w:r>
    </w:p>
    <w:p w14:paraId="0B5A0891" w14:textId="77777777" w:rsidR="00AD064F" w:rsidRDefault="00821FAC">
      <w:pPr>
        <w:spacing w:line="360" w:lineRule="auto"/>
        <w:rPr>
          <w:rFonts w:ascii="Times" w:eastAsia="Times" w:hAnsi="Times" w:cs="Times"/>
          <w:b/>
        </w:rPr>
      </w:pPr>
      <w:r>
        <w:rPr>
          <w:rFonts w:ascii="Times" w:eastAsia="Times" w:hAnsi="Times" w:cs="Times"/>
          <w:b/>
          <w:noProof/>
        </w:rPr>
        <w:lastRenderedPageBreak/>
        <w:drawing>
          <wp:inline distT="0" distB="0" distL="0" distR="0" wp14:anchorId="26EA1F05" wp14:editId="7EB4BFCE">
            <wp:extent cx="5733415" cy="3874135"/>
            <wp:effectExtent l="0" t="0" r="0" b="0"/>
            <wp:docPr id="6" name="image4.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10;&#10;Descripción generada automáticamente"/>
                    <pic:cNvPicPr preferRelativeResize="0"/>
                  </pic:nvPicPr>
                  <pic:blipFill>
                    <a:blip r:embed="rId74"/>
                    <a:srcRect/>
                    <a:stretch>
                      <a:fillRect/>
                    </a:stretch>
                  </pic:blipFill>
                  <pic:spPr>
                    <a:xfrm>
                      <a:off x="0" y="0"/>
                      <a:ext cx="5733415" cy="3874135"/>
                    </a:xfrm>
                    <a:prstGeom prst="rect">
                      <a:avLst/>
                    </a:prstGeom>
                    <a:ln/>
                  </pic:spPr>
                </pic:pic>
              </a:graphicData>
            </a:graphic>
          </wp:inline>
        </w:drawing>
      </w:r>
    </w:p>
    <w:p w14:paraId="18075ED9" w14:textId="77777777" w:rsidR="00AD064F" w:rsidRDefault="00AD064F">
      <w:pPr>
        <w:spacing w:line="360" w:lineRule="auto"/>
        <w:rPr>
          <w:rFonts w:ascii="Times" w:eastAsia="Times" w:hAnsi="Times" w:cs="Times"/>
          <w:b/>
        </w:rPr>
      </w:pPr>
    </w:p>
    <w:p w14:paraId="6DCE58D6" w14:textId="77777777" w:rsidR="00AD064F" w:rsidRDefault="00821FAC">
      <w:pPr>
        <w:spacing w:line="360" w:lineRule="auto"/>
        <w:rPr>
          <w:rFonts w:ascii="Times" w:eastAsia="Times" w:hAnsi="Times" w:cs="Times"/>
        </w:rPr>
      </w:pPr>
      <w:r>
        <w:rPr>
          <w:rFonts w:ascii="Times" w:eastAsia="Times" w:hAnsi="Times" w:cs="Times"/>
          <w:b/>
        </w:rPr>
        <w:t xml:space="preserve">Figure S5. Stone-tool butchery marks. a, </w:t>
      </w:r>
      <w:r>
        <w:rPr>
          <w:rFonts w:ascii="Times" w:eastAsia="Times" w:hAnsi="Times" w:cs="Times"/>
        </w:rPr>
        <w:t xml:space="preserve">Stone tool cut marks located on the dorsal and ventral side of ribs and on vertebrae. </w:t>
      </w:r>
      <w:r>
        <w:rPr>
          <w:rFonts w:ascii="Times" w:eastAsia="Times" w:hAnsi="Times" w:cs="Times"/>
          <w:b/>
        </w:rPr>
        <w:t>b</w:t>
      </w:r>
      <w:r>
        <w:rPr>
          <w:rFonts w:ascii="Times" w:eastAsia="Times" w:hAnsi="Times" w:cs="Times"/>
        </w:rPr>
        <w:t xml:space="preserve">, Bar chart showing the distribution of cut marks on hot zones and cold zones on long bones in medium-sized carcasses at DS and FLK </w:t>
      </w:r>
      <w:proofErr w:type="spellStart"/>
      <w:r>
        <w:rPr>
          <w:rFonts w:ascii="Times" w:eastAsia="Times" w:hAnsi="Times" w:cs="Times"/>
          <w:i/>
        </w:rPr>
        <w:t>Zinj</w:t>
      </w:r>
      <w:proofErr w:type="spellEnd"/>
      <w:r>
        <w:rPr>
          <w:rFonts w:ascii="Times" w:eastAsia="Times" w:hAnsi="Times" w:cs="Times"/>
        </w:rPr>
        <w:t xml:space="preserve">. Hot zones (HZ) on long bones are areas where there are no flesh scraps left after lion consumption, cold zones (CZ) are areas where flesh scraps are present after lions have consumed their prey </w:t>
      </w:r>
      <w:hyperlink r:id="rId75">
        <w:r>
          <w:rPr>
            <w:rFonts w:ascii="Times" w:eastAsia="Times" w:hAnsi="Times" w:cs="Times"/>
            <w:color w:val="000000"/>
            <w:vertAlign w:val="superscript"/>
          </w:rPr>
          <w:t>1</w:t>
        </w:r>
      </w:hyperlink>
      <w:r>
        <w:rPr>
          <w:rFonts w:ascii="Times" w:eastAsia="Times" w:hAnsi="Times" w:cs="Times"/>
        </w:rPr>
        <w:t xml:space="preserve">. At DS and FLK </w:t>
      </w:r>
      <w:proofErr w:type="spellStart"/>
      <w:r>
        <w:rPr>
          <w:rFonts w:ascii="Times" w:eastAsia="Times" w:hAnsi="Times" w:cs="Times"/>
          <w:i/>
        </w:rPr>
        <w:t>Zinj</w:t>
      </w:r>
      <w:proofErr w:type="spellEnd"/>
      <w:r>
        <w:rPr>
          <w:rFonts w:ascii="Times" w:eastAsia="Times" w:hAnsi="Times" w:cs="Times"/>
        </w:rPr>
        <w:t xml:space="preserve">, cut marks are predominantly found on hot zones, </w:t>
      </w:r>
      <w:r>
        <w:rPr>
          <w:rFonts w:ascii="Times" w:eastAsia="Times" w:hAnsi="Times" w:cs="Times"/>
          <w:b/>
        </w:rPr>
        <w:t>c</w:t>
      </w:r>
      <w:r>
        <w:rPr>
          <w:rFonts w:ascii="Times" w:eastAsia="Times" w:hAnsi="Times" w:cs="Times"/>
        </w:rPr>
        <w:t xml:space="preserve">, Relationship between the number of identified </w:t>
      </w:r>
      <w:proofErr w:type="spellStart"/>
      <w:r>
        <w:rPr>
          <w:rFonts w:ascii="Times" w:eastAsia="Times" w:hAnsi="Times" w:cs="Times"/>
        </w:rPr>
        <w:t>cutmarked</w:t>
      </w:r>
      <w:proofErr w:type="spellEnd"/>
      <w:r>
        <w:rPr>
          <w:rFonts w:ascii="Times" w:eastAsia="Times" w:hAnsi="Times" w:cs="Times"/>
        </w:rPr>
        <w:t xml:space="preserve"> specimens / number of identified specimens ratio (NICMSP:NISP) and the number of identified </w:t>
      </w:r>
      <w:proofErr w:type="spellStart"/>
      <w:r>
        <w:rPr>
          <w:rFonts w:ascii="Times" w:eastAsia="Times" w:hAnsi="Times" w:cs="Times"/>
        </w:rPr>
        <w:t>cutmarked</w:t>
      </w:r>
      <w:proofErr w:type="spellEnd"/>
      <w:r>
        <w:rPr>
          <w:rFonts w:ascii="Times" w:eastAsia="Times" w:hAnsi="Times" w:cs="Times"/>
        </w:rPr>
        <w:t xml:space="preserve"> </w:t>
      </w:r>
      <w:proofErr w:type="spellStart"/>
      <w:r>
        <w:rPr>
          <w:rFonts w:ascii="Times" w:eastAsia="Times" w:hAnsi="Times" w:cs="Times"/>
        </w:rPr>
        <w:t>midshaft</w:t>
      </w:r>
      <w:proofErr w:type="spellEnd"/>
      <w:r>
        <w:rPr>
          <w:rFonts w:ascii="Times" w:eastAsia="Times" w:hAnsi="Times" w:cs="Times"/>
        </w:rPr>
        <w:t xml:space="preserve"> specimens / number of identified cut marked specimens ratio (NICMMSSP:NICMSP) for the medium-sized carcasses at DS and FLK </w:t>
      </w:r>
      <w:proofErr w:type="spellStart"/>
      <w:r>
        <w:rPr>
          <w:rFonts w:ascii="Times" w:eastAsia="Times" w:hAnsi="Times" w:cs="Times"/>
          <w:i/>
        </w:rPr>
        <w:t>Zinj</w:t>
      </w:r>
      <w:proofErr w:type="spellEnd"/>
      <w:r>
        <w:rPr>
          <w:rFonts w:ascii="Times" w:eastAsia="Times" w:hAnsi="Times" w:cs="Times"/>
        </w:rPr>
        <w:t>, as well as for the experimental assemblages from the H-C (</w:t>
      </w:r>
      <w:proofErr w:type="spellStart"/>
      <w:r>
        <w:rPr>
          <w:rFonts w:ascii="Times" w:eastAsia="Times" w:hAnsi="Times" w:cs="Times"/>
        </w:rPr>
        <w:t>hominin</w:t>
      </w:r>
      <w:proofErr w:type="spellEnd"/>
      <w:r>
        <w:rPr>
          <w:rFonts w:ascii="Times" w:eastAsia="Times" w:hAnsi="Times" w:cs="Times"/>
        </w:rPr>
        <w:t xml:space="preserve"> to carnivore), F-H (felid-to-</w:t>
      </w:r>
      <w:proofErr w:type="spellStart"/>
      <w:r>
        <w:rPr>
          <w:rFonts w:ascii="Times" w:eastAsia="Times" w:hAnsi="Times" w:cs="Times"/>
        </w:rPr>
        <w:t>hominin</w:t>
      </w:r>
      <w:proofErr w:type="spellEnd"/>
      <w:r>
        <w:rPr>
          <w:rFonts w:ascii="Times" w:eastAsia="Times" w:hAnsi="Times" w:cs="Times"/>
        </w:rPr>
        <w:t>), and F-H-H (felid-</w:t>
      </w:r>
      <w:proofErr w:type="spellStart"/>
      <w:r>
        <w:rPr>
          <w:rFonts w:ascii="Times" w:eastAsia="Times" w:hAnsi="Times" w:cs="Times"/>
        </w:rPr>
        <w:t>hominin</w:t>
      </w:r>
      <w:proofErr w:type="spellEnd"/>
      <w:r>
        <w:rPr>
          <w:rFonts w:ascii="Times" w:eastAsia="Times" w:hAnsi="Times" w:cs="Times"/>
        </w:rPr>
        <w:t>-</w:t>
      </w:r>
      <w:proofErr w:type="spellStart"/>
      <w:r>
        <w:rPr>
          <w:rFonts w:ascii="Times" w:eastAsia="Times" w:hAnsi="Times" w:cs="Times"/>
        </w:rPr>
        <w:t>hyenid</w:t>
      </w:r>
      <w:proofErr w:type="spellEnd"/>
      <w:r>
        <w:rPr>
          <w:rFonts w:ascii="Times" w:eastAsia="Times" w:hAnsi="Times" w:cs="Times"/>
        </w:rPr>
        <w:t xml:space="preserve">) models. DS and FLK </w:t>
      </w:r>
      <w:proofErr w:type="spellStart"/>
      <w:r>
        <w:rPr>
          <w:rFonts w:ascii="Times" w:eastAsia="Times" w:hAnsi="Times" w:cs="Times"/>
          <w:i/>
        </w:rPr>
        <w:t>Zinj</w:t>
      </w:r>
      <w:proofErr w:type="spellEnd"/>
      <w:r>
        <w:rPr>
          <w:rFonts w:ascii="Times" w:eastAsia="Times" w:hAnsi="Times" w:cs="Times"/>
        </w:rPr>
        <w:t xml:space="preserve"> fall within the H-C confidence ellipse.</w:t>
      </w:r>
      <w:r>
        <w:rPr>
          <w:rFonts w:ascii="Times" w:eastAsia="Times" w:hAnsi="Times" w:cs="Times"/>
          <w:b/>
        </w:rPr>
        <w:t xml:space="preserve"> </w:t>
      </w:r>
      <w:proofErr w:type="spellStart"/>
      <w:r>
        <w:rPr>
          <w:rFonts w:ascii="Times" w:eastAsia="Times" w:hAnsi="Times" w:cs="Times"/>
        </w:rPr>
        <w:t>DSa</w:t>
      </w:r>
      <w:proofErr w:type="spellEnd"/>
      <w:r>
        <w:rPr>
          <w:rFonts w:ascii="Times" w:eastAsia="Times" w:hAnsi="Times" w:cs="Times"/>
        </w:rPr>
        <w:t xml:space="preserve"> refers to the subsample corrected for poor and moderate preservation as well as dry breakage (after </w:t>
      </w:r>
      <w:hyperlink r:id="rId76">
        <w:r>
          <w:rPr>
            <w:rFonts w:ascii="Times" w:eastAsia="Times" w:hAnsi="Times" w:cs="Times"/>
            <w:color w:val="000000"/>
            <w:vertAlign w:val="superscript"/>
          </w:rPr>
          <w:t>69</w:t>
        </w:r>
      </w:hyperlink>
      <w:r>
        <w:rPr>
          <w:rFonts w:ascii="Times" w:eastAsia="Times" w:hAnsi="Times" w:cs="Times"/>
          <w:color w:val="000000"/>
        </w:rPr>
        <w:t>)</w:t>
      </w:r>
      <w:r>
        <w:rPr>
          <w:rFonts w:ascii="Times" w:eastAsia="Times" w:hAnsi="Times" w:cs="Times"/>
        </w:rPr>
        <w:t xml:space="preserve">; </w:t>
      </w:r>
      <w:proofErr w:type="spellStart"/>
      <w:r>
        <w:rPr>
          <w:rFonts w:ascii="Times" w:eastAsia="Times" w:hAnsi="Times" w:cs="Times"/>
        </w:rPr>
        <w:t>DSb</w:t>
      </w:r>
      <w:proofErr w:type="spellEnd"/>
      <w:r>
        <w:rPr>
          <w:rFonts w:ascii="Times" w:eastAsia="Times" w:hAnsi="Times" w:cs="Times"/>
        </w:rPr>
        <w:t xml:space="preserve"> refers to the moderately preserved sample; DSc refers to the complete uncorrected sample.</w:t>
      </w:r>
      <w:r>
        <w:rPr>
          <w:rFonts w:ascii="Times" w:eastAsia="Times" w:hAnsi="Times" w:cs="Times"/>
          <w:b/>
        </w:rPr>
        <w:t xml:space="preserve"> </w:t>
      </w:r>
      <w:r>
        <w:rPr>
          <w:rFonts w:ascii="Times" w:eastAsia="Times" w:hAnsi="Times" w:cs="Times"/>
        </w:rPr>
        <w:t xml:space="preserve">Data from experiments can be found in </w:t>
      </w:r>
      <w:hyperlink r:id="rId77">
        <w:r>
          <w:rPr>
            <w:rFonts w:ascii="Times" w:eastAsia="Times" w:hAnsi="Times" w:cs="Times"/>
            <w:color w:val="000000"/>
            <w:vertAlign w:val="superscript"/>
          </w:rPr>
          <w:t>44–48,70–72</w:t>
        </w:r>
      </w:hyperlink>
      <w:r>
        <w:rPr>
          <w:rFonts w:ascii="Times" w:eastAsia="Times" w:hAnsi="Times" w:cs="Times"/>
          <w:b/>
        </w:rPr>
        <w:t>. d</w:t>
      </w:r>
      <w:r>
        <w:rPr>
          <w:rFonts w:ascii="Times" w:eastAsia="Times" w:hAnsi="Times" w:cs="Times"/>
        </w:rPr>
        <w:t xml:space="preserve">, </w:t>
      </w:r>
      <w:proofErr w:type="gramStart"/>
      <w:r>
        <w:rPr>
          <w:rFonts w:ascii="Times" w:eastAsia="Times" w:hAnsi="Times" w:cs="Times"/>
        </w:rPr>
        <w:t>Several</w:t>
      </w:r>
      <w:proofErr w:type="gramEnd"/>
      <w:r>
        <w:rPr>
          <w:rFonts w:ascii="Times" w:eastAsia="Times" w:hAnsi="Times" w:cs="Times"/>
        </w:rPr>
        <w:t xml:space="preserve"> examples of cut-marked long bone shafts.</w:t>
      </w:r>
    </w:p>
    <w:p w14:paraId="2032F7D0" w14:textId="77777777" w:rsidR="00AD064F" w:rsidRDefault="00821FAC">
      <w:pPr>
        <w:spacing w:line="360" w:lineRule="auto"/>
        <w:rPr>
          <w:rFonts w:ascii="Times" w:eastAsia="Times" w:hAnsi="Times" w:cs="Times"/>
          <w:b/>
        </w:rPr>
      </w:pPr>
      <w:r>
        <w:rPr>
          <w:rFonts w:ascii="Times" w:eastAsia="Times" w:hAnsi="Times" w:cs="Times"/>
          <w:b/>
          <w:noProof/>
        </w:rPr>
        <w:lastRenderedPageBreak/>
        <w:drawing>
          <wp:inline distT="0" distB="0" distL="0" distR="0" wp14:anchorId="772F3C7E" wp14:editId="6A3094F3">
            <wp:extent cx="5733415" cy="3162300"/>
            <wp:effectExtent l="0" t="0" r="0" b="0"/>
            <wp:docPr id="2" name="image1.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agrama&#10;&#10;Descripción generada automáticamente"/>
                    <pic:cNvPicPr preferRelativeResize="0"/>
                  </pic:nvPicPr>
                  <pic:blipFill>
                    <a:blip r:embed="rId78"/>
                    <a:srcRect/>
                    <a:stretch>
                      <a:fillRect/>
                    </a:stretch>
                  </pic:blipFill>
                  <pic:spPr>
                    <a:xfrm>
                      <a:off x="0" y="0"/>
                      <a:ext cx="5733415" cy="3162300"/>
                    </a:xfrm>
                    <a:prstGeom prst="rect">
                      <a:avLst/>
                    </a:prstGeom>
                    <a:ln/>
                  </pic:spPr>
                </pic:pic>
              </a:graphicData>
            </a:graphic>
          </wp:inline>
        </w:drawing>
      </w:r>
    </w:p>
    <w:p w14:paraId="5E59B9F5" w14:textId="77777777" w:rsidR="00AD064F" w:rsidRDefault="00821FAC">
      <w:pPr>
        <w:spacing w:line="360" w:lineRule="auto"/>
        <w:rPr>
          <w:rFonts w:ascii="Times" w:eastAsia="Times" w:hAnsi="Times" w:cs="Times"/>
        </w:rPr>
      </w:pPr>
      <w:r>
        <w:rPr>
          <w:rFonts w:ascii="Times" w:eastAsia="Times" w:hAnsi="Times" w:cs="Times"/>
          <w:b/>
        </w:rPr>
        <w:t xml:space="preserve">Figure S6. Combined bone surface modifications multivariate and machine learning analyses. a, </w:t>
      </w:r>
      <w:r>
        <w:rPr>
          <w:rFonts w:ascii="Times" w:eastAsia="Times" w:hAnsi="Times" w:cs="Times"/>
        </w:rPr>
        <w:t xml:space="preserve">Multiple discriminant analysis using a canonical </w:t>
      </w:r>
      <w:proofErr w:type="spellStart"/>
      <w:r>
        <w:rPr>
          <w:rFonts w:ascii="Times" w:eastAsia="Times" w:hAnsi="Times" w:cs="Times"/>
        </w:rPr>
        <w:t>variate</w:t>
      </w:r>
      <w:proofErr w:type="spellEnd"/>
      <w:r>
        <w:rPr>
          <w:rFonts w:ascii="Times" w:eastAsia="Times" w:hAnsi="Times" w:cs="Times"/>
        </w:rPr>
        <w:t xml:space="preserve"> approach on a bootstrapped sample of the experimental assemblages of the </w:t>
      </w:r>
      <w:proofErr w:type="spellStart"/>
      <w:r>
        <w:rPr>
          <w:rFonts w:ascii="Times" w:eastAsia="Times" w:hAnsi="Times" w:cs="Times"/>
        </w:rPr>
        <w:t>Hominin</w:t>
      </w:r>
      <w:proofErr w:type="spellEnd"/>
      <w:r>
        <w:rPr>
          <w:rFonts w:ascii="Times" w:eastAsia="Times" w:hAnsi="Times" w:cs="Times"/>
        </w:rPr>
        <w:t>-Carnivore (dark blue alpha bag), Felid-</w:t>
      </w:r>
      <w:proofErr w:type="spellStart"/>
      <w:r>
        <w:rPr>
          <w:rFonts w:ascii="Times" w:eastAsia="Times" w:hAnsi="Times" w:cs="Times"/>
        </w:rPr>
        <w:t>Hominin</w:t>
      </w:r>
      <w:proofErr w:type="spellEnd"/>
      <w:r>
        <w:rPr>
          <w:rFonts w:ascii="Times" w:eastAsia="Times" w:hAnsi="Times" w:cs="Times"/>
        </w:rPr>
        <w:t xml:space="preserve"> (dark green alpha bag), Felid-</w:t>
      </w:r>
      <w:proofErr w:type="spellStart"/>
      <w:r>
        <w:rPr>
          <w:rFonts w:ascii="Times" w:eastAsia="Times" w:hAnsi="Times" w:cs="Times"/>
        </w:rPr>
        <w:t>Hominin</w:t>
      </w:r>
      <w:proofErr w:type="spellEnd"/>
      <w:r>
        <w:rPr>
          <w:rFonts w:ascii="Times" w:eastAsia="Times" w:hAnsi="Times" w:cs="Times"/>
        </w:rPr>
        <w:t>-</w:t>
      </w:r>
      <w:proofErr w:type="spellStart"/>
      <w:r>
        <w:rPr>
          <w:rFonts w:ascii="Times" w:eastAsia="Times" w:hAnsi="Times" w:cs="Times"/>
        </w:rPr>
        <w:t>Hyenid</w:t>
      </w:r>
      <w:proofErr w:type="spellEnd"/>
      <w:r>
        <w:rPr>
          <w:rFonts w:ascii="Times" w:eastAsia="Times" w:hAnsi="Times" w:cs="Times"/>
        </w:rPr>
        <w:t xml:space="preserve"> (light green alpha bag) models. Experimental data from </w:t>
      </w:r>
      <w:hyperlink r:id="rId79">
        <w:r>
          <w:rPr>
            <w:rFonts w:ascii="Times" w:eastAsia="Times" w:hAnsi="Times" w:cs="Times"/>
            <w:color w:val="000000"/>
            <w:vertAlign w:val="superscript"/>
          </w:rPr>
          <w:t>49</w:t>
        </w:r>
      </w:hyperlink>
      <w:r>
        <w:rPr>
          <w:rFonts w:ascii="Times" w:eastAsia="Times" w:hAnsi="Times" w:cs="Times"/>
        </w:rPr>
        <w:t xml:space="preserve">. The MDA correctly classified 91.9% of the experimental sample. Cut mark frequencies were more discriminatory than percussion marks and tooth marks. The well-preserved DS assemblage appears within the 95% confidence alpha bag of the </w:t>
      </w:r>
      <w:proofErr w:type="spellStart"/>
      <w:r>
        <w:rPr>
          <w:rFonts w:ascii="Times" w:eastAsia="Times" w:hAnsi="Times" w:cs="Times"/>
        </w:rPr>
        <w:t>Hominin</w:t>
      </w:r>
      <w:proofErr w:type="spellEnd"/>
      <w:r>
        <w:rPr>
          <w:rFonts w:ascii="Times" w:eastAsia="Times" w:hAnsi="Times" w:cs="Times"/>
        </w:rPr>
        <w:t xml:space="preserve">-Carnivore model and is placed, as is the case for FLK </w:t>
      </w:r>
      <w:proofErr w:type="spellStart"/>
      <w:r>
        <w:rPr>
          <w:rFonts w:ascii="Times" w:eastAsia="Times" w:hAnsi="Times" w:cs="Times"/>
          <w:i/>
        </w:rPr>
        <w:t>Zinj</w:t>
      </w:r>
      <w:proofErr w:type="spellEnd"/>
      <w:r>
        <w:rPr>
          <w:rFonts w:ascii="Times" w:eastAsia="Times" w:hAnsi="Times" w:cs="Times"/>
        </w:rPr>
        <w:t xml:space="preserve">, towards the right elongation of the </w:t>
      </w:r>
      <w:proofErr w:type="spellStart"/>
      <w:r>
        <w:rPr>
          <w:rFonts w:ascii="Times" w:eastAsia="Times" w:hAnsi="Times" w:cs="Times"/>
        </w:rPr>
        <w:t>Hominin</w:t>
      </w:r>
      <w:proofErr w:type="spellEnd"/>
      <w:r>
        <w:rPr>
          <w:rFonts w:ascii="Times" w:eastAsia="Times" w:hAnsi="Times" w:cs="Times"/>
        </w:rPr>
        <w:t xml:space="preserve">-Carnivore alpha bag, which includes experiments reproducing bulk flesh removal. </w:t>
      </w:r>
      <w:r>
        <w:rPr>
          <w:rFonts w:ascii="Times" w:eastAsia="Times" w:hAnsi="Times" w:cs="Times"/>
          <w:b/>
        </w:rPr>
        <w:t xml:space="preserve">b, </w:t>
      </w:r>
      <w:r>
        <w:rPr>
          <w:rFonts w:ascii="Times" w:eastAsia="Times" w:hAnsi="Times" w:cs="Times"/>
        </w:rPr>
        <w:t xml:space="preserve">Predictions of the model. Classifications of DS samples in the three experimental models. The well-preserved DS sample is classified as primary access with a probability of 99%, </w:t>
      </w:r>
      <w:proofErr w:type="spellStart"/>
      <w:r>
        <w:rPr>
          <w:rFonts w:ascii="Times" w:eastAsia="Times" w:hAnsi="Times" w:cs="Times"/>
        </w:rPr>
        <w:t>DSb</w:t>
      </w:r>
      <w:proofErr w:type="spellEnd"/>
      <w:r>
        <w:rPr>
          <w:rFonts w:ascii="Times" w:eastAsia="Times" w:hAnsi="Times" w:cs="Times"/>
        </w:rPr>
        <w:t xml:space="preserve"> is classified as primary access with a probability of 96% and the uncorrected sample is classified with the Felid-</w:t>
      </w:r>
      <w:proofErr w:type="spellStart"/>
      <w:r>
        <w:rPr>
          <w:rFonts w:ascii="Times" w:eastAsia="Times" w:hAnsi="Times" w:cs="Times"/>
        </w:rPr>
        <w:t>Hominin</w:t>
      </w:r>
      <w:proofErr w:type="spellEnd"/>
      <w:r>
        <w:rPr>
          <w:rFonts w:ascii="Times" w:eastAsia="Times" w:hAnsi="Times" w:cs="Times"/>
          <w:b/>
        </w:rPr>
        <w:t xml:space="preserve"> </w:t>
      </w:r>
      <w:r>
        <w:rPr>
          <w:rFonts w:ascii="Times" w:eastAsia="Times" w:hAnsi="Times" w:cs="Times"/>
        </w:rPr>
        <w:t xml:space="preserve">experiments with a probability of 34%. </w:t>
      </w:r>
      <w:r>
        <w:rPr>
          <w:rFonts w:ascii="Times" w:eastAsia="Times" w:hAnsi="Times" w:cs="Times"/>
          <w:b/>
        </w:rPr>
        <w:t>c,</w:t>
      </w:r>
      <w:r>
        <w:rPr>
          <w:rFonts w:ascii="Times" w:eastAsia="Times" w:hAnsi="Times" w:cs="Times"/>
        </w:rPr>
        <w:t xml:space="preserve"> Accuracy percentages of correct classification of each statistical algorithm and classification into primary or secondary access of DS. All methods yield 100% accuracy. Classifications were nearly always higher than 95%. Overall, DS is classified as primary access more than 80% of the times.</w:t>
      </w:r>
    </w:p>
    <w:p w14:paraId="333FCC37" w14:textId="77777777" w:rsidR="00AD064F" w:rsidRDefault="00AD064F">
      <w:pPr>
        <w:spacing w:line="360" w:lineRule="auto"/>
      </w:pPr>
    </w:p>
    <w:p w14:paraId="318A1626" w14:textId="77777777" w:rsidR="00AD064F" w:rsidRDefault="00AD064F">
      <w:pPr>
        <w:spacing w:line="360" w:lineRule="auto"/>
        <w:rPr>
          <w:rFonts w:ascii="Times" w:eastAsia="Times" w:hAnsi="Times" w:cs="Times"/>
        </w:rPr>
      </w:pPr>
    </w:p>
    <w:p w14:paraId="1980842D" w14:textId="77777777" w:rsidR="00AD064F" w:rsidRDefault="00AD064F">
      <w:pPr>
        <w:spacing w:line="360" w:lineRule="auto"/>
        <w:rPr>
          <w:rFonts w:ascii="Times" w:eastAsia="Times" w:hAnsi="Times" w:cs="Times"/>
        </w:rPr>
      </w:pPr>
    </w:p>
    <w:p w14:paraId="725B7A0D" w14:textId="77777777" w:rsidR="00AD064F" w:rsidRDefault="00AD064F">
      <w:pPr>
        <w:spacing w:line="360" w:lineRule="auto"/>
        <w:rPr>
          <w:rFonts w:ascii="Times" w:eastAsia="Times" w:hAnsi="Times" w:cs="Times"/>
        </w:rPr>
      </w:pPr>
    </w:p>
    <w:p w14:paraId="3A663E68" w14:textId="77777777" w:rsidR="00AD064F" w:rsidRDefault="00AD064F">
      <w:pPr>
        <w:spacing w:line="360" w:lineRule="auto"/>
        <w:rPr>
          <w:rFonts w:ascii="Times" w:eastAsia="Times" w:hAnsi="Times" w:cs="Times"/>
        </w:rPr>
      </w:pPr>
    </w:p>
    <w:p w14:paraId="7F74F504" w14:textId="77777777" w:rsidR="00AD064F" w:rsidRDefault="00AD064F">
      <w:pPr>
        <w:spacing w:line="360" w:lineRule="auto"/>
        <w:rPr>
          <w:rFonts w:ascii="Times" w:eastAsia="Times" w:hAnsi="Times" w:cs="Times"/>
        </w:rPr>
      </w:pPr>
    </w:p>
    <w:p w14:paraId="44E8A778" w14:textId="77777777" w:rsidR="00AD064F" w:rsidRDefault="00821FAC">
      <w:pPr>
        <w:spacing w:line="360" w:lineRule="auto"/>
        <w:rPr>
          <w:rFonts w:ascii="Times" w:eastAsia="Times" w:hAnsi="Times" w:cs="Times"/>
        </w:rPr>
      </w:pPr>
      <w:r>
        <w:rPr>
          <w:rFonts w:ascii="Times" w:eastAsia="Times" w:hAnsi="Times" w:cs="Times"/>
        </w:rPr>
        <w:lastRenderedPageBreak/>
        <w:t xml:space="preserve">Table S7. Mean percentages of cut marked specimens in each skeletal section per NISP (A) and per total number of cut marked specimens (B) for small and medium-sized carcasses in the DS </w:t>
      </w:r>
      <w:proofErr w:type="spellStart"/>
      <w:r>
        <w:rPr>
          <w:rFonts w:ascii="Times" w:eastAsia="Times" w:hAnsi="Times" w:cs="Times"/>
        </w:rPr>
        <w:t>subassemblages</w:t>
      </w:r>
      <w:proofErr w:type="spellEnd"/>
      <w:r>
        <w:rPr>
          <w:rFonts w:ascii="Times" w:eastAsia="Times" w:hAnsi="Times" w:cs="Times"/>
        </w:rPr>
        <w:t xml:space="preserve">, and in FLK </w:t>
      </w:r>
      <w:proofErr w:type="spellStart"/>
      <w:r>
        <w:rPr>
          <w:rFonts w:ascii="Times" w:eastAsia="Times" w:hAnsi="Times" w:cs="Times"/>
        </w:rPr>
        <w:t>Zinj</w:t>
      </w:r>
      <w:proofErr w:type="spellEnd"/>
      <w:r>
        <w:rPr>
          <w:rFonts w:ascii="Times" w:eastAsia="Times" w:hAnsi="Times" w:cs="Times"/>
        </w:rPr>
        <w:t xml:space="preserve"> 22.</w:t>
      </w:r>
    </w:p>
    <w:p w14:paraId="2C6D7ABD" w14:textId="77777777" w:rsidR="00AD064F" w:rsidRDefault="00AD064F">
      <w:pPr>
        <w:spacing w:line="360" w:lineRule="auto"/>
        <w:rPr>
          <w:rFonts w:ascii="Times" w:eastAsia="Times" w:hAnsi="Times" w:cs="Times"/>
        </w:rPr>
      </w:pPr>
    </w:p>
    <w:p w14:paraId="7F0A7DD2" w14:textId="77777777" w:rsidR="00AD064F" w:rsidRDefault="00821FAC">
      <w:pPr>
        <w:spacing w:line="360" w:lineRule="auto"/>
        <w:rPr>
          <w:rFonts w:ascii="Times" w:eastAsia="Times" w:hAnsi="Times" w:cs="Times"/>
        </w:rPr>
      </w:pPr>
      <w:r>
        <w:rPr>
          <w:rFonts w:ascii="Times" w:eastAsia="Times" w:hAnsi="Times" w:cs="Times"/>
        </w:rPr>
        <w:t>A)</w:t>
      </w:r>
    </w:p>
    <w:tbl>
      <w:tblPr>
        <w:tblStyle w:val="a5"/>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8"/>
        <w:gridCol w:w="1128"/>
        <w:gridCol w:w="1129"/>
        <w:gridCol w:w="1129"/>
        <w:gridCol w:w="1129"/>
        <w:gridCol w:w="1129"/>
        <w:gridCol w:w="1127"/>
      </w:tblGrid>
      <w:tr w:rsidR="00AD064F" w14:paraId="492F95D2" w14:textId="77777777">
        <w:trPr>
          <w:trHeight w:val="320"/>
        </w:trPr>
        <w:tc>
          <w:tcPr>
            <w:tcW w:w="1129" w:type="dxa"/>
          </w:tcPr>
          <w:p w14:paraId="5089E756" w14:textId="77777777" w:rsidR="00AD064F" w:rsidRDefault="00821FAC">
            <w:pPr>
              <w:spacing w:line="360" w:lineRule="auto"/>
              <w:rPr>
                <w:rFonts w:ascii="Times" w:eastAsia="Times" w:hAnsi="Times" w:cs="Times"/>
              </w:rPr>
            </w:pPr>
            <w:r>
              <w:rPr>
                <w:rFonts w:ascii="Times" w:eastAsia="Times" w:hAnsi="Times" w:cs="Times"/>
              </w:rPr>
              <w:t>Size 1-2</w:t>
            </w:r>
          </w:p>
        </w:tc>
        <w:tc>
          <w:tcPr>
            <w:tcW w:w="1128" w:type="dxa"/>
          </w:tcPr>
          <w:p w14:paraId="557CA66F" w14:textId="77777777" w:rsidR="00AD064F" w:rsidRDefault="00AD064F">
            <w:pPr>
              <w:spacing w:line="360" w:lineRule="auto"/>
              <w:rPr>
                <w:rFonts w:ascii="Times" w:eastAsia="Times" w:hAnsi="Times" w:cs="Times"/>
              </w:rPr>
            </w:pPr>
          </w:p>
        </w:tc>
        <w:tc>
          <w:tcPr>
            <w:tcW w:w="1128" w:type="dxa"/>
          </w:tcPr>
          <w:p w14:paraId="2A09C226" w14:textId="77777777" w:rsidR="00AD064F" w:rsidRDefault="00821FAC">
            <w:pPr>
              <w:spacing w:line="360" w:lineRule="auto"/>
              <w:rPr>
                <w:rFonts w:ascii="Times" w:eastAsia="Times" w:hAnsi="Times" w:cs="Times"/>
                <w:b/>
              </w:rPr>
            </w:pPr>
            <w:r>
              <w:rPr>
                <w:rFonts w:ascii="Times" w:eastAsia="Times" w:hAnsi="Times" w:cs="Times"/>
                <w:b/>
              </w:rPr>
              <w:t>ULB</w:t>
            </w:r>
          </w:p>
        </w:tc>
        <w:tc>
          <w:tcPr>
            <w:tcW w:w="1129" w:type="dxa"/>
          </w:tcPr>
          <w:p w14:paraId="5369ECC4" w14:textId="77777777" w:rsidR="00AD064F" w:rsidRDefault="00821FAC">
            <w:pPr>
              <w:spacing w:line="360" w:lineRule="auto"/>
              <w:rPr>
                <w:rFonts w:ascii="Times" w:eastAsia="Times" w:hAnsi="Times" w:cs="Times"/>
                <w:b/>
              </w:rPr>
            </w:pPr>
            <w:r>
              <w:rPr>
                <w:rFonts w:ascii="Times" w:eastAsia="Times" w:hAnsi="Times" w:cs="Times"/>
                <w:b/>
              </w:rPr>
              <w:t>ILB</w:t>
            </w:r>
          </w:p>
        </w:tc>
        <w:tc>
          <w:tcPr>
            <w:tcW w:w="1129" w:type="dxa"/>
          </w:tcPr>
          <w:p w14:paraId="21AD078D" w14:textId="77777777" w:rsidR="00AD064F" w:rsidRDefault="00821FAC">
            <w:pPr>
              <w:spacing w:line="360" w:lineRule="auto"/>
              <w:rPr>
                <w:rFonts w:ascii="Times" w:eastAsia="Times" w:hAnsi="Times" w:cs="Times"/>
                <w:b/>
              </w:rPr>
            </w:pPr>
            <w:r>
              <w:rPr>
                <w:rFonts w:ascii="Times" w:eastAsia="Times" w:hAnsi="Times" w:cs="Times"/>
                <w:b/>
              </w:rPr>
              <w:t>LLB</w:t>
            </w:r>
          </w:p>
        </w:tc>
        <w:tc>
          <w:tcPr>
            <w:tcW w:w="1129" w:type="dxa"/>
          </w:tcPr>
          <w:p w14:paraId="060778BA" w14:textId="77777777" w:rsidR="00AD064F" w:rsidRDefault="00821FAC">
            <w:pPr>
              <w:spacing w:line="360" w:lineRule="auto"/>
              <w:rPr>
                <w:rFonts w:ascii="Times" w:eastAsia="Times" w:hAnsi="Times" w:cs="Times"/>
                <w:b/>
              </w:rPr>
            </w:pPr>
            <w:r>
              <w:rPr>
                <w:rFonts w:ascii="Times" w:eastAsia="Times" w:hAnsi="Times" w:cs="Times"/>
                <w:b/>
              </w:rPr>
              <w:t>MSH</w:t>
            </w:r>
          </w:p>
        </w:tc>
        <w:tc>
          <w:tcPr>
            <w:tcW w:w="1129" w:type="dxa"/>
          </w:tcPr>
          <w:p w14:paraId="67AF3C81" w14:textId="77777777" w:rsidR="00AD064F" w:rsidRDefault="00821FAC">
            <w:pPr>
              <w:spacing w:line="360" w:lineRule="auto"/>
              <w:rPr>
                <w:rFonts w:ascii="Times" w:eastAsia="Times" w:hAnsi="Times" w:cs="Times"/>
                <w:b/>
              </w:rPr>
            </w:pPr>
            <w:r>
              <w:rPr>
                <w:rFonts w:ascii="Times" w:eastAsia="Times" w:hAnsi="Times" w:cs="Times"/>
                <w:b/>
              </w:rPr>
              <w:t>Ends</w:t>
            </w:r>
          </w:p>
        </w:tc>
        <w:tc>
          <w:tcPr>
            <w:tcW w:w="1127" w:type="dxa"/>
          </w:tcPr>
          <w:p w14:paraId="48B0FEE6" w14:textId="77777777" w:rsidR="00AD064F" w:rsidRDefault="00821FAC">
            <w:pPr>
              <w:spacing w:line="360" w:lineRule="auto"/>
              <w:rPr>
                <w:rFonts w:ascii="Times" w:eastAsia="Times" w:hAnsi="Times" w:cs="Times"/>
                <w:b/>
              </w:rPr>
            </w:pPr>
            <w:r>
              <w:rPr>
                <w:rFonts w:ascii="Times" w:eastAsia="Times" w:hAnsi="Times" w:cs="Times"/>
                <w:b/>
              </w:rPr>
              <w:t>Total</w:t>
            </w:r>
          </w:p>
        </w:tc>
      </w:tr>
      <w:tr w:rsidR="00AD064F" w14:paraId="454E7302" w14:textId="77777777">
        <w:trPr>
          <w:trHeight w:val="381"/>
        </w:trPr>
        <w:tc>
          <w:tcPr>
            <w:tcW w:w="1129" w:type="dxa"/>
            <w:vMerge w:val="restart"/>
          </w:tcPr>
          <w:p w14:paraId="41937214" w14:textId="77777777" w:rsidR="00AD064F" w:rsidRDefault="00821FAC">
            <w:pPr>
              <w:spacing w:line="360" w:lineRule="auto"/>
              <w:rPr>
                <w:rFonts w:ascii="Times" w:eastAsia="Times" w:hAnsi="Times" w:cs="Times"/>
              </w:rPr>
            </w:pPr>
            <w:r>
              <w:rPr>
                <w:rFonts w:ascii="Times" w:eastAsia="Times" w:hAnsi="Times" w:cs="Times"/>
              </w:rPr>
              <w:t>DS a</w:t>
            </w:r>
          </w:p>
        </w:tc>
        <w:tc>
          <w:tcPr>
            <w:tcW w:w="1128" w:type="dxa"/>
            <w:vMerge w:val="restart"/>
          </w:tcPr>
          <w:p w14:paraId="508C4C78"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315E8451" w14:textId="77777777" w:rsidR="00AD064F" w:rsidRDefault="00821FAC">
            <w:pPr>
              <w:spacing w:line="360" w:lineRule="auto"/>
              <w:rPr>
                <w:rFonts w:ascii="Times" w:eastAsia="Times" w:hAnsi="Times" w:cs="Times"/>
              </w:rPr>
            </w:pPr>
            <w:r>
              <w:rPr>
                <w:rFonts w:ascii="Times" w:eastAsia="Times" w:hAnsi="Times" w:cs="Times"/>
              </w:rPr>
              <w:t>12.5</w:t>
            </w:r>
          </w:p>
        </w:tc>
        <w:tc>
          <w:tcPr>
            <w:tcW w:w="1129" w:type="dxa"/>
            <w:vMerge w:val="restart"/>
          </w:tcPr>
          <w:p w14:paraId="1206E069" w14:textId="77777777" w:rsidR="00AD064F" w:rsidRDefault="00821FAC">
            <w:pPr>
              <w:spacing w:line="360" w:lineRule="auto"/>
              <w:rPr>
                <w:rFonts w:ascii="Times" w:eastAsia="Times" w:hAnsi="Times" w:cs="Times"/>
              </w:rPr>
            </w:pPr>
            <w:r>
              <w:rPr>
                <w:rFonts w:ascii="Times" w:eastAsia="Times" w:hAnsi="Times" w:cs="Times"/>
              </w:rPr>
              <w:t>15.8</w:t>
            </w:r>
          </w:p>
        </w:tc>
        <w:tc>
          <w:tcPr>
            <w:tcW w:w="1129" w:type="dxa"/>
            <w:vMerge w:val="restart"/>
          </w:tcPr>
          <w:p w14:paraId="2CDBCC7A" w14:textId="77777777" w:rsidR="00AD064F" w:rsidRDefault="00821FAC">
            <w:pPr>
              <w:spacing w:line="360" w:lineRule="auto"/>
              <w:rPr>
                <w:rFonts w:ascii="Times" w:eastAsia="Times" w:hAnsi="Times" w:cs="Times"/>
              </w:rPr>
            </w:pPr>
            <w:r>
              <w:rPr>
                <w:rFonts w:ascii="Times" w:eastAsia="Times" w:hAnsi="Times" w:cs="Times"/>
              </w:rPr>
              <w:t>0</w:t>
            </w:r>
          </w:p>
        </w:tc>
        <w:tc>
          <w:tcPr>
            <w:tcW w:w="1129" w:type="dxa"/>
            <w:vMerge w:val="restart"/>
          </w:tcPr>
          <w:p w14:paraId="07401DDE" w14:textId="77777777" w:rsidR="00AD064F" w:rsidRDefault="00821FAC">
            <w:pPr>
              <w:spacing w:line="360" w:lineRule="auto"/>
              <w:rPr>
                <w:rFonts w:ascii="Times" w:eastAsia="Times" w:hAnsi="Times" w:cs="Times"/>
              </w:rPr>
            </w:pPr>
            <w:r>
              <w:rPr>
                <w:rFonts w:ascii="Times" w:eastAsia="Times" w:hAnsi="Times" w:cs="Times"/>
              </w:rPr>
              <w:t>13.3</w:t>
            </w:r>
          </w:p>
        </w:tc>
        <w:tc>
          <w:tcPr>
            <w:tcW w:w="1129" w:type="dxa"/>
            <w:vMerge w:val="restart"/>
          </w:tcPr>
          <w:p w14:paraId="41C6944E" w14:textId="77777777" w:rsidR="00AD064F" w:rsidRDefault="00821FAC">
            <w:pPr>
              <w:spacing w:line="360" w:lineRule="auto"/>
              <w:rPr>
                <w:rFonts w:ascii="Times" w:eastAsia="Times" w:hAnsi="Times" w:cs="Times"/>
              </w:rPr>
            </w:pPr>
            <w:r>
              <w:rPr>
                <w:rFonts w:ascii="Times" w:eastAsia="Times" w:hAnsi="Times" w:cs="Times"/>
              </w:rPr>
              <w:t>7.1</w:t>
            </w:r>
          </w:p>
        </w:tc>
        <w:tc>
          <w:tcPr>
            <w:tcW w:w="1127" w:type="dxa"/>
            <w:vMerge w:val="restart"/>
          </w:tcPr>
          <w:p w14:paraId="7A345930" w14:textId="77777777" w:rsidR="00AD064F" w:rsidRDefault="00821FAC">
            <w:pPr>
              <w:spacing w:line="360" w:lineRule="auto"/>
              <w:rPr>
                <w:rFonts w:ascii="Times" w:eastAsia="Times" w:hAnsi="Times" w:cs="Times"/>
              </w:rPr>
            </w:pPr>
            <w:r>
              <w:rPr>
                <w:rFonts w:ascii="Times" w:eastAsia="Times" w:hAnsi="Times" w:cs="Times"/>
              </w:rPr>
              <w:t>11.7</w:t>
            </w:r>
          </w:p>
        </w:tc>
      </w:tr>
      <w:tr w:rsidR="00AD064F" w14:paraId="52DD13FE" w14:textId="77777777">
        <w:trPr>
          <w:trHeight w:val="381"/>
        </w:trPr>
        <w:tc>
          <w:tcPr>
            <w:tcW w:w="1129" w:type="dxa"/>
            <w:vMerge/>
          </w:tcPr>
          <w:p w14:paraId="6D9EF535"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0631D829"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413E5192"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0ECC1C1E"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475F68B7"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324108B3"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03F79B2A"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4D084F75" w14:textId="77777777" w:rsidR="00AD064F" w:rsidRDefault="00AD064F">
            <w:pPr>
              <w:widowControl w:val="0"/>
              <w:pBdr>
                <w:top w:val="nil"/>
                <w:left w:val="nil"/>
                <w:bottom w:val="nil"/>
                <w:right w:val="nil"/>
                <w:between w:val="nil"/>
              </w:pBdr>
              <w:rPr>
                <w:rFonts w:ascii="Times" w:eastAsia="Times" w:hAnsi="Times" w:cs="Times"/>
              </w:rPr>
            </w:pPr>
          </w:p>
        </w:tc>
      </w:tr>
      <w:tr w:rsidR="00AD064F" w14:paraId="5AF6C63D" w14:textId="77777777">
        <w:trPr>
          <w:trHeight w:val="381"/>
        </w:trPr>
        <w:tc>
          <w:tcPr>
            <w:tcW w:w="1129" w:type="dxa"/>
            <w:vMerge w:val="restart"/>
          </w:tcPr>
          <w:p w14:paraId="0654E4F9" w14:textId="77777777" w:rsidR="00AD064F" w:rsidRDefault="00821FAC">
            <w:pPr>
              <w:spacing w:line="360" w:lineRule="auto"/>
              <w:rPr>
                <w:rFonts w:ascii="Times" w:eastAsia="Times" w:hAnsi="Times" w:cs="Times"/>
              </w:rPr>
            </w:pPr>
            <w:r>
              <w:rPr>
                <w:rFonts w:ascii="Times" w:eastAsia="Times" w:hAnsi="Times" w:cs="Times"/>
              </w:rPr>
              <w:t>DS b</w:t>
            </w:r>
          </w:p>
        </w:tc>
        <w:tc>
          <w:tcPr>
            <w:tcW w:w="1128" w:type="dxa"/>
            <w:vMerge w:val="restart"/>
          </w:tcPr>
          <w:p w14:paraId="01E0D4F1"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2955C2AC" w14:textId="77777777" w:rsidR="00AD064F" w:rsidRDefault="00821FAC">
            <w:pPr>
              <w:spacing w:line="360" w:lineRule="auto"/>
              <w:rPr>
                <w:rFonts w:ascii="Times" w:eastAsia="Times" w:hAnsi="Times" w:cs="Times"/>
              </w:rPr>
            </w:pPr>
            <w:r>
              <w:rPr>
                <w:rFonts w:ascii="Times" w:eastAsia="Times" w:hAnsi="Times" w:cs="Times"/>
              </w:rPr>
              <w:t>10.7</w:t>
            </w:r>
          </w:p>
        </w:tc>
        <w:tc>
          <w:tcPr>
            <w:tcW w:w="1129" w:type="dxa"/>
            <w:vMerge w:val="restart"/>
          </w:tcPr>
          <w:p w14:paraId="5A19FEE7" w14:textId="77777777" w:rsidR="00AD064F" w:rsidRDefault="00821FAC">
            <w:pPr>
              <w:spacing w:line="360" w:lineRule="auto"/>
              <w:rPr>
                <w:rFonts w:ascii="Times" w:eastAsia="Times" w:hAnsi="Times" w:cs="Times"/>
              </w:rPr>
            </w:pPr>
            <w:r>
              <w:rPr>
                <w:rFonts w:ascii="Times" w:eastAsia="Times" w:hAnsi="Times" w:cs="Times"/>
              </w:rPr>
              <w:t>12</w:t>
            </w:r>
          </w:p>
        </w:tc>
        <w:tc>
          <w:tcPr>
            <w:tcW w:w="1129" w:type="dxa"/>
            <w:vMerge w:val="restart"/>
          </w:tcPr>
          <w:p w14:paraId="3254BA29" w14:textId="77777777" w:rsidR="00AD064F" w:rsidRDefault="00821FAC">
            <w:pPr>
              <w:spacing w:line="360" w:lineRule="auto"/>
              <w:rPr>
                <w:rFonts w:ascii="Times" w:eastAsia="Times" w:hAnsi="Times" w:cs="Times"/>
              </w:rPr>
            </w:pPr>
            <w:r>
              <w:rPr>
                <w:rFonts w:ascii="Times" w:eastAsia="Times" w:hAnsi="Times" w:cs="Times"/>
              </w:rPr>
              <w:t>0</w:t>
            </w:r>
          </w:p>
        </w:tc>
        <w:tc>
          <w:tcPr>
            <w:tcW w:w="1129" w:type="dxa"/>
            <w:vMerge w:val="restart"/>
          </w:tcPr>
          <w:p w14:paraId="7776935A" w14:textId="77777777" w:rsidR="00AD064F" w:rsidRDefault="00821FAC">
            <w:pPr>
              <w:spacing w:line="360" w:lineRule="auto"/>
              <w:rPr>
                <w:rFonts w:ascii="Times" w:eastAsia="Times" w:hAnsi="Times" w:cs="Times"/>
              </w:rPr>
            </w:pPr>
            <w:r>
              <w:rPr>
                <w:rFonts w:ascii="Times" w:eastAsia="Times" w:hAnsi="Times" w:cs="Times"/>
              </w:rPr>
              <w:t>10.7</w:t>
            </w:r>
          </w:p>
        </w:tc>
        <w:tc>
          <w:tcPr>
            <w:tcW w:w="1129" w:type="dxa"/>
            <w:vMerge w:val="restart"/>
          </w:tcPr>
          <w:p w14:paraId="1AFFE972" w14:textId="77777777" w:rsidR="00AD064F" w:rsidRDefault="00821FAC">
            <w:pPr>
              <w:spacing w:line="360" w:lineRule="auto"/>
              <w:rPr>
                <w:rFonts w:ascii="Times" w:eastAsia="Times" w:hAnsi="Times" w:cs="Times"/>
              </w:rPr>
            </w:pPr>
            <w:r>
              <w:rPr>
                <w:rFonts w:ascii="Times" w:eastAsia="Times" w:hAnsi="Times" w:cs="Times"/>
              </w:rPr>
              <w:t>4.7</w:t>
            </w:r>
          </w:p>
        </w:tc>
        <w:tc>
          <w:tcPr>
            <w:tcW w:w="1127" w:type="dxa"/>
            <w:vMerge w:val="restart"/>
          </w:tcPr>
          <w:p w14:paraId="66AB76BB" w14:textId="77777777" w:rsidR="00AD064F" w:rsidRDefault="00821FAC">
            <w:pPr>
              <w:spacing w:line="360" w:lineRule="auto"/>
              <w:rPr>
                <w:rFonts w:ascii="Times" w:eastAsia="Times" w:hAnsi="Times" w:cs="Times"/>
              </w:rPr>
            </w:pPr>
            <w:r>
              <w:rPr>
                <w:rFonts w:ascii="Times" w:eastAsia="Times" w:hAnsi="Times" w:cs="Times"/>
              </w:rPr>
              <w:t>9.03</w:t>
            </w:r>
          </w:p>
        </w:tc>
      </w:tr>
      <w:tr w:rsidR="00AD064F" w14:paraId="5BDAA3DB" w14:textId="77777777">
        <w:trPr>
          <w:trHeight w:val="381"/>
        </w:trPr>
        <w:tc>
          <w:tcPr>
            <w:tcW w:w="1129" w:type="dxa"/>
            <w:vMerge/>
          </w:tcPr>
          <w:p w14:paraId="481FF7FD"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0D7978FC"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08230762"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42DEF80B"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7EDE95BC"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3C234209"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2FA92D1C"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08345CD9" w14:textId="77777777" w:rsidR="00AD064F" w:rsidRDefault="00AD064F">
            <w:pPr>
              <w:widowControl w:val="0"/>
              <w:pBdr>
                <w:top w:val="nil"/>
                <w:left w:val="nil"/>
                <w:bottom w:val="nil"/>
                <w:right w:val="nil"/>
                <w:between w:val="nil"/>
              </w:pBdr>
              <w:rPr>
                <w:rFonts w:ascii="Times" w:eastAsia="Times" w:hAnsi="Times" w:cs="Times"/>
              </w:rPr>
            </w:pPr>
          </w:p>
        </w:tc>
      </w:tr>
      <w:tr w:rsidR="00AD064F" w14:paraId="0A965A9D" w14:textId="77777777">
        <w:trPr>
          <w:trHeight w:val="381"/>
        </w:trPr>
        <w:tc>
          <w:tcPr>
            <w:tcW w:w="1129" w:type="dxa"/>
            <w:vMerge w:val="restart"/>
          </w:tcPr>
          <w:p w14:paraId="6DCCFD25" w14:textId="77777777" w:rsidR="00AD064F" w:rsidRDefault="00821FAC">
            <w:pPr>
              <w:spacing w:line="360" w:lineRule="auto"/>
              <w:rPr>
                <w:rFonts w:ascii="Times" w:eastAsia="Times" w:hAnsi="Times" w:cs="Times"/>
              </w:rPr>
            </w:pPr>
            <w:r>
              <w:rPr>
                <w:rFonts w:ascii="Times" w:eastAsia="Times" w:hAnsi="Times" w:cs="Times"/>
              </w:rPr>
              <w:t>DS c</w:t>
            </w:r>
          </w:p>
        </w:tc>
        <w:tc>
          <w:tcPr>
            <w:tcW w:w="1128" w:type="dxa"/>
            <w:vMerge w:val="restart"/>
          </w:tcPr>
          <w:p w14:paraId="6C18668E"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7F2347FF" w14:textId="77777777" w:rsidR="00AD064F" w:rsidRDefault="00821FAC">
            <w:pPr>
              <w:spacing w:line="360" w:lineRule="auto"/>
              <w:rPr>
                <w:rFonts w:ascii="Times" w:eastAsia="Times" w:hAnsi="Times" w:cs="Times"/>
              </w:rPr>
            </w:pPr>
            <w:r>
              <w:rPr>
                <w:rFonts w:ascii="Times" w:eastAsia="Times" w:hAnsi="Times" w:cs="Times"/>
              </w:rPr>
              <w:t>6.49</w:t>
            </w:r>
          </w:p>
        </w:tc>
        <w:tc>
          <w:tcPr>
            <w:tcW w:w="1129" w:type="dxa"/>
            <w:vMerge w:val="restart"/>
          </w:tcPr>
          <w:p w14:paraId="078E0FEE" w14:textId="77777777" w:rsidR="00AD064F" w:rsidRDefault="00821FAC">
            <w:pPr>
              <w:spacing w:line="360" w:lineRule="auto"/>
              <w:rPr>
                <w:rFonts w:ascii="Times" w:eastAsia="Times" w:hAnsi="Times" w:cs="Times"/>
              </w:rPr>
            </w:pPr>
            <w:r>
              <w:rPr>
                <w:rFonts w:ascii="Times" w:eastAsia="Times" w:hAnsi="Times" w:cs="Times"/>
              </w:rPr>
              <w:t>7.14</w:t>
            </w:r>
          </w:p>
        </w:tc>
        <w:tc>
          <w:tcPr>
            <w:tcW w:w="1129" w:type="dxa"/>
            <w:vMerge w:val="restart"/>
          </w:tcPr>
          <w:p w14:paraId="7005CE89" w14:textId="77777777" w:rsidR="00AD064F" w:rsidRDefault="00821FAC">
            <w:pPr>
              <w:spacing w:line="360" w:lineRule="auto"/>
              <w:rPr>
                <w:rFonts w:ascii="Times" w:eastAsia="Times" w:hAnsi="Times" w:cs="Times"/>
              </w:rPr>
            </w:pPr>
            <w:r>
              <w:rPr>
                <w:rFonts w:ascii="Times" w:eastAsia="Times" w:hAnsi="Times" w:cs="Times"/>
              </w:rPr>
              <w:t>3.23</w:t>
            </w:r>
          </w:p>
        </w:tc>
        <w:tc>
          <w:tcPr>
            <w:tcW w:w="1129" w:type="dxa"/>
            <w:vMerge w:val="restart"/>
          </w:tcPr>
          <w:p w14:paraId="29D15D00" w14:textId="77777777" w:rsidR="00AD064F" w:rsidRDefault="00821FAC">
            <w:pPr>
              <w:spacing w:line="360" w:lineRule="auto"/>
              <w:rPr>
                <w:rFonts w:ascii="Times" w:eastAsia="Times" w:hAnsi="Times" w:cs="Times"/>
              </w:rPr>
            </w:pPr>
            <w:r>
              <w:rPr>
                <w:rFonts w:ascii="Times" w:eastAsia="Times" w:hAnsi="Times" w:cs="Times"/>
              </w:rPr>
              <w:t>6.92</w:t>
            </w:r>
          </w:p>
        </w:tc>
        <w:tc>
          <w:tcPr>
            <w:tcW w:w="1129" w:type="dxa"/>
            <w:vMerge w:val="restart"/>
          </w:tcPr>
          <w:p w14:paraId="5FE98CF5" w14:textId="77777777" w:rsidR="00AD064F" w:rsidRDefault="00821FAC">
            <w:pPr>
              <w:spacing w:line="360" w:lineRule="auto"/>
              <w:rPr>
                <w:rFonts w:ascii="Times" w:eastAsia="Times" w:hAnsi="Times" w:cs="Times"/>
              </w:rPr>
            </w:pPr>
            <w:r>
              <w:rPr>
                <w:rFonts w:ascii="Times" w:eastAsia="Times" w:hAnsi="Times" w:cs="Times"/>
              </w:rPr>
              <w:t>4.17</w:t>
            </w:r>
          </w:p>
        </w:tc>
        <w:tc>
          <w:tcPr>
            <w:tcW w:w="1127" w:type="dxa"/>
            <w:vMerge w:val="restart"/>
          </w:tcPr>
          <w:p w14:paraId="1DD1898B" w14:textId="77777777" w:rsidR="00AD064F" w:rsidRDefault="00821FAC">
            <w:pPr>
              <w:spacing w:line="360" w:lineRule="auto"/>
              <w:rPr>
                <w:rFonts w:ascii="Times" w:eastAsia="Times" w:hAnsi="Times" w:cs="Times"/>
              </w:rPr>
            </w:pPr>
            <w:r>
              <w:rPr>
                <w:rFonts w:ascii="Times" w:eastAsia="Times" w:hAnsi="Times" w:cs="Times"/>
              </w:rPr>
              <w:t>6.18</w:t>
            </w:r>
          </w:p>
        </w:tc>
      </w:tr>
      <w:tr w:rsidR="00AD064F" w14:paraId="168CF828" w14:textId="77777777">
        <w:trPr>
          <w:trHeight w:val="381"/>
        </w:trPr>
        <w:tc>
          <w:tcPr>
            <w:tcW w:w="1129" w:type="dxa"/>
            <w:vMerge/>
          </w:tcPr>
          <w:p w14:paraId="451EE697"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4D81197A"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6CBB495D"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67FA7223"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0DF9A493"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3D2B588B"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42F0AEBA"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266BF46E" w14:textId="77777777" w:rsidR="00AD064F" w:rsidRDefault="00AD064F">
            <w:pPr>
              <w:widowControl w:val="0"/>
              <w:pBdr>
                <w:top w:val="nil"/>
                <w:left w:val="nil"/>
                <w:bottom w:val="nil"/>
                <w:right w:val="nil"/>
                <w:between w:val="nil"/>
              </w:pBdr>
              <w:rPr>
                <w:rFonts w:ascii="Times" w:eastAsia="Times" w:hAnsi="Times" w:cs="Times"/>
              </w:rPr>
            </w:pPr>
          </w:p>
        </w:tc>
      </w:tr>
      <w:tr w:rsidR="00AD064F" w14:paraId="0AF73322" w14:textId="77777777">
        <w:trPr>
          <w:trHeight w:val="381"/>
        </w:trPr>
        <w:tc>
          <w:tcPr>
            <w:tcW w:w="1129" w:type="dxa"/>
            <w:vMerge w:val="restart"/>
          </w:tcPr>
          <w:p w14:paraId="3918C1FE" w14:textId="77777777" w:rsidR="00AD064F" w:rsidRDefault="00821FAC">
            <w:pPr>
              <w:spacing w:line="360" w:lineRule="auto"/>
              <w:rPr>
                <w:rFonts w:ascii="Times" w:eastAsia="Times" w:hAnsi="Times" w:cs="Times"/>
              </w:rPr>
            </w:pPr>
            <w:r>
              <w:rPr>
                <w:rFonts w:ascii="Times" w:eastAsia="Times" w:hAnsi="Times" w:cs="Times"/>
              </w:rPr>
              <w:t xml:space="preserve">FLK </w:t>
            </w:r>
            <w:proofErr w:type="spellStart"/>
            <w:r>
              <w:rPr>
                <w:rFonts w:ascii="Times" w:eastAsia="Times" w:hAnsi="Times" w:cs="Times"/>
              </w:rPr>
              <w:t>Zinj</w:t>
            </w:r>
            <w:proofErr w:type="spellEnd"/>
          </w:p>
        </w:tc>
        <w:tc>
          <w:tcPr>
            <w:tcW w:w="1128" w:type="dxa"/>
            <w:vMerge w:val="restart"/>
          </w:tcPr>
          <w:p w14:paraId="05D6EE3D"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217E6025" w14:textId="77777777" w:rsidR="00AD064F" w:rsidRDefault="00821FAC">
            <w:pPr>
              <w:spacing w:line="360" w:lineRule="auto"/>
              <w:rPr>
                <w:rFonts w:ascii="Times" w:eastAsia="Times" w:hAnsi="Times" w:cs="Times"/>
              </w:rPr>
            </w:pPr>
            <w:r>
              <w:rPr>
                <w:rFonts w:ascii="Times" w:eastAsia="Times" w:hAnsi="Times" w:cs="Times"/>
              </w:rPr>
              <w:t>20</w:t>
            </w:r>
          </w:p>
        </w:tc>
        <w:tc>
          <w:tcPr>
            <w:tcW w:w="1129" w:type="dxa"/>
            <w:vMerge w:val="restart"/>
          </w:tcPr>
          <w:p w14:paraId="083B37F2" w14:textId="77777777" w:rsidR="00AD064F" w:rsidRDefault="00821FAC">
            <w:pPr>
              <w:spacing w:line="360" w:lineRule="auto"/>
              <w:rPr>
                <w:rFonts w:ascii="Times" w:eastAsia="Times" w:hAnsi="Times" w:cs="Times"/>
              </w:rPr>
            </w:pPr>
            <w:r>
              <w:rPr>
                <w:rFonts w:ascii="Times" w:eastAsia="Times" w:hAnsi="Times" w:cs="Times"/>
              </w:rPr>
              <w:t>19.7</w:t>
            </w:r>
          </w:p>
        </w:tc>
        <w:tc>
          <w:tcPr>
            <w:tcW w:w="1129" w:type="dxa"/>
            <w:vMerge w:val="restart"/>
          </w:tcPr>
          <w:p w14:paraId="62DE03D9" w14:textId="77777777" w:rsidR="00AD064F" w:rsidRDefault="00821FAC">
            <w:pPr>
              <w:spacing w:line="360" w:lineRule="auto"/>
              <w:rPr>
                <w:rFonts w:ascii="Times" w:eastAsia="Times" w:hAnsi="Times" w:cs="Times"/>
              </w:rPr>
            </w:pPr>
            <w:r>
              <w:rPr>
                <w:rFonts w:ascii="Times" w:eastAsia="Times" w:hAnsi="Times" w:cs="Times"/>
              </w:rPr>
              <w:t>6.2</w:t>
            </w:r>
          </w:p>
        </w:tc>
        <w:tc>
          <w:tcPr>
            <w:tcW w:w="1129" w:type="dxa"/>
            <w:vMerge w:val="restart"/>
          </w:tcPr>
          <w:p w14:paraId="7A4679DD" w14:textId="77777777" w:rsidR="00AD064F" w:rsidRDefault="00821FAC">
            <w:pPr>
              <w:spacing w:line="360" w:lineRule="auto"/>
              <w:rPr>
                <w:rFonts w:ascii="Times" w:eastAsia="Times" w:hAnsi="Times" w:cs="Times"/>
              </w:rPr>
            </w:pPr>
            <w:r>
              <w:rPr>
                <w:rFonts w:ascii="Times" w:eastAsia="Times" w:hAnsi="Times" w:cs="Times"/>
              </w:rPr>
              <w:t>11.9</w:t>
            </w:r>
          </w:p>
        </w:tc>
        <w:tc>
          <w:tcPr>
            <w:tcW w:w="1129" w:type="dxa"/>
            <w:vMerge w:val="restart"/>
          </w:tcPr>
          <w:p w14:paraId="7CBE11E9" w14:textId="77777777" w:rsidR="00AD064F" w:rsidRDefault="00821FAC">
            <w:pPr>
              <w:spacing w:line="360" w:lineRule="auto"/>
              <w:rPr>
                <w:rFonts w:ascii="Times" w:eastAsia="Times" w:hAnsi="Times" w:cs="Times"/>
              </w:rPr>
            </w:pPr>
            <w:r>
              <w:rPr>
                <w:rFonts w:ascii="Times" w:eastAsia="Times" w:hAnsi="Times" w:cs="Times"/>
              </w:rPr>
              <w:t>21.8</w:t>
            </w:r>
          </w:p>
        </w:tc>
        <w:tc>
          <w:tcPr>
            <w:tcW w:w="1127" w:type="dxa"/>
            <w:vMerge w:val="restart"/>
          </w:tcPr>
          <w:p w14:paraId="22C216F3" w14:textId="77777777" w:rsidR="00AD064F" w:rsidRDefault="00821FAC">
            <w:pPr>
              <w:spacing w:line="360" w:lineRule="auto"/>
              <w:rPr>
                <w:rFonts w:ascii="Times" w:eastAsia="Times" w:hAnsi="Times" w:cs="Times"/>
              </w:rPr>
            </w:pPr>
            <w:r>
              <w:rPr>
                <w:rFonts w:ascii="Times" w:eastAsia="Times" w:hAnsi="Times" w:cs="Times"/>
              </w:rPr>
              <w:t>14.9</w:t>
            </w:r>
          </w:p>
        </w:tc>
      </w:tr>
      <w:tr w:rsidR="00AD064F" w14:paraId="702DAE3D" w14:textId="77777777">
        <w:trPr>
          <w:trHeight w:val="381"/>
        </w:trPr>
        <w:tc>
          <w:tcPr>
            <w:tcW w:w="1129" w:type="dxa"/>
            <w:vMerge/>
          </w:tcPr>
          <w:p w14:paraId="4871646F"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4126E24C"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0BC44DA3"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04E31965"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1751ED7E"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3D10BE49"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4660C33F"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092F21BB" w14:textId="77777777" w:rsidR="00AD064F" w:rsidRDefault="00AD064F">
            <w:pPr>
              <w:widowControl w:val="0"/>
              <w:pBdr>
                <w:top w:val="nil"/>
                <w:left w:val="nil"/>
                <w:bottom w:val="nil"/>
                <w:right w:val="nil"/>
                <w:between w:val="nil"/>
              </w:pBdr>
              <w:rPr>
                <w:rFonts w:ascii="Times" w:eastAsia="Times" w:hAnsi="Times" w:cs="Times"/>
              </w:rPr>
            </w:pPr>
          </w:p>
        </w:tc>
      </w:tr>
      <w:tr w:rsidR="00AD064F" w14:paraId="5AC0344E" w14:textId="77777777">
        <w:trPr>
          <w:trHeight w:val="320"/>
        </w:trPr>
        <w:tc>
          <w:tcPr>
            <w:tcW w:w="9028" w:type="dxa"/>
            <w:gridSpan w:val="8"/>
          </w:tcPr>
          <w:p w14:paraId="238259EA" w14:textId="77777777" w:rsidR="00AD064F" w:rsidRDefault="00AD064F">
            <w:pPr>
              <w:spacing w:line="360" w:lineRule="auto"/>
              <w:rPr>
                <w:rFonts w:ascii="Times" w:eastAsia="Times" w:hAnsi="Times" w:cs="Times"/>
              </w:rPr>
            </w:pPr>
          </w:p>
        </w:tc>
      </w:tr>
      <w:tr w:rsidR="00AD064F" w14:paraId="057824A3" w14:textId="77777777">
        <w:trPr>
          <w:trHeight w:val="320"/>
        </w:trPr>
        <w:tc>
          <w:tcPr>
            <w:tcW w:w="1129" w:type="dxa"/>
          </w:tcPr>
          <w:p w14:paraId="1AA38D6C" w14:textId="77777777" w:rsidR="00AD064F" w:rsidRDefault="00821FAC">
            <w:pPr>
              <w:spacing w:line="360" w:lineRule="auto"/>
              <w:rPr>
                <w:rFonts w:ascii="Times" w:eastAsia="Times" w:hAnsi="Times" w:cs="Times"/>
              </w:rPr>
            </w:pPr>
            <w:r>
              <w:rPr>
                <w:rFonts w:ascii="Times" w:eastAsia="Times" w:hAnsi="Times" w:cs="Times"/>
              </w:rPr>
              <w:t>Size 3-4</w:t>
            </w:r>
          </w:p>
        </w:tc>
        <w:tc>
          <w:tcPr>
            <w:tcW w:w="1128" w:type="dxa"/>
          </w:tcPr>
          <w:p w14:paraId="0F753018" w14:textId="77777777" w:rsidR="00AD064F" w:rsidRDefault="00AD064F">
            <w:pPr>
              <w:spacing w:line="360" w:lineRule="auto"/>
              <w:rPr>
                <w:rFonts w:ascii="Times" w:eastAsia="Times" w:hAnsi="Times" w:cs="Times"/>
              </w:rPr>
            </w:pPr>
          </w:p>
        </w:tc>
        <w:tc>
          <w:tcPr>
            <w:tcW w:w="1128" w:type="dxa"/>
          </w:tcPr>
          <w:p w14:paraId="1DC2C39D" w14:textId="77777777" w:rsidR="00AD064F" w:rsidRDefault="00821FAC">
            <w:pPr>
              <w:spacing w:line="360" w:lineRule="auto"/>
              <w:rPr>
                <w:rFonts w:ascii="Times" w:eastAsia="Times" w:hAnsi="Times" w:cs="Times"/>
                <w:b/>
              </w:rPr>
            </w:pPr>
            <w:r>
              <w:rPr>
                <w:rFonts w:ascii="Times" w:eastAsia="Times" w:hAnsi="Times" w:cs="Times"/>
                <w:b/>
              </w:rPr>
              <w:t>ULB</w:t>
            </w:r>
          </w:p>
        </w:tc>
        <w:tc>
          <w:tcPr>
            <w:tcW w:w="1129" w:type="dxa"/>
          </w:tcPr>
          <w:p w14:paraId="53D72F08" w14:textId="77777777" w:rsidR="00AD064F" w:rsidRDefault="00821FAC">
            <w:pPr>
              <w:spacing w:line="360" w:lineRule="auto"/>
              <w:rPr>
                <w:rFonts w:ascii="Times" w:eastAsia="Times" w:hAnsi="Times" w:cs="Times"/>
                <w:b/>
              </w:rPr>
            </w:pPr>
            <w:r>
              <w:rPr>
                <w:rFonts w:ascii="Times" w:eastAsia="Times" w:hAnsi="Times" w:cs="Times"/>
                <w:b/>
              </w:rPr>
              <w:t>ILB</w:t>
            </w:r>
          </w:p>
        </w:tc>
        <w:tc>
          <w:tcPr>
            <w:tcW w:w="1129" w:type="dxa"/>
          </w:tcPr>
          <w:p w14:paraId="01342D50" w14:textId="77777777" w:rsidR="00AD064F" w:rsidRDefault="00821FAC">
            <w:pPr>
              <w:spacing w:line="360" w:lineRule="auto"/>
              <w:rPr>
                <w:rFonts w:ascii="Times" w:eastAsia="Times" w:hAnsi="Times" w:cs="Times"/>
                <w:b/>
              </w:rPr>
            </w:pPr>
            <w:r>
              <w:rPr>
                <w:rFonts w:ascii="Times" w:eastAsia="Times" w:hAnsi="Times" w:cs="Times"/>
                <w:b/>
              </w:rPr>
              <w:t>LLB</w:t>
            </w:r>
          </w:p>
        </w:tc>
        <w:tc>
          <w:tcPr>
            <w:tcW w:w="1129" w:type="dxa"/>
          </w:tcPr>
          <w:p w14:paraId="49BAFCA6" w14:textId="77777777" w:rsidR="00AD064F" w:rsidRDefault="00821FAC">
            <w:pPr>
              <w:spacing w:line="360" w:lineRule="auto"/>
              <w:rPr>
                <w:rFonts w:ascii="Times" w:eastAsia="Times" w:hAnsi="Times" w:cs="Times"/>
                <w:b/>
              </w:rPr>
            </w:pPr>
            <w:r>
              <w:rPr>
                <w:rFonts w:ascii="Times" w:eastAsia="Times" w:hAnsi="Times" w:cs="Times"/>
                <w:b/>
              </w:rPr>
              <w:t>MSH</w:t>
            </w:r>
          </w:p>
        </w:tc>
        <w:tc>
          <w:tcPr>
            <w:tcW w:w="1129" w:type="dxa"/>
          </w:tcPr>
          <w:p w14:paraId="257B5B0D" w14:textId="77777777" w:rsidR="00AD064F" w:rsidRDefault="00821FAC">
            <w:pPr>
              <w:spacing w:line="360" w:lineRule="auto"/>
              <w:rPr>
                <w:rFonts w:ascii="Times" w:eastAsia="Times" w:hAnsi="Times" w:cs="Times"/>
                <w:b/>
              </w:rPr>
            </w:pPr>
            <w:r>
              <w:rPr>
                <w:rFonts w:ascii="Times" w:eastAsia="Times" w:hAnsi="Times" w:cs="Times"/>
                <w:b/>
              </w:rPr>
              <w:t>Ends</w:t>
            </w:r>
          </w:p>
        </w:tc>
        <w:tc>
          <w:tcPr>
            <w:tcW w:w="1127" w:type="dxa"/>
          </w:tcPr>
          <w:p w14:paraId="0860D280" w14:textId="77777777" w:rsidR="00AD064F" w:rsidRDefault="00821FAC">
            <w:pPr>
              <w:spacing w:line="360" w:lineRule="auto"/>
              <w:rPr>
                <w:rFonts w:ascii="Times" w:eastAsia="Times" w:hAnsi="Times" w:cs="Times"/>
                <w:b/>
              </w:rPr>
            </w:pPr>
            <w:r>
              <w:rPr>
                <w:rFonts w:ascii="Times" w:eastAsia="Times" w:hAnsi="Times" w:cs="Times"/>
                <w:b/>
              </w:rPr>
              <w:t>Total</w:t>
            </w:r>
          </w:p>
        </w:tc>
      </w:tr>
      <w:tr w:rsidR="00AD064F" w14:paraId="7E16B74F" w14:textId="77777777">
        <w:trPr>
          <w:trHeight w:val="381"/>
        </w:trPr>
        <w:tc>
          <w:tcPr>
            <w:tcW w:w="1129" w:type="dxa"/>
            <w:vMerge w:val="restart"/>
          </w:tcPr>
          <w:p w14:paraId="6D22342A" w14:textId="77777777" w:rsidR="00AD064F" w:rsidRDefault="00821FAC">
            <w:pPr>
              <w:spacing w:line="360" w:lineRule="auto"/>
              <w:rPr>
                <w:rFonts w:ascii="Times" w:eastAsia="Times" w:hAnsi="Times" w:cs="Times"/>
              </w:rPr>
            </w:pPr>
            <w:r>
              <w:rPr>
                <w:rFonts w:ascii="Times" w:eastAsia="Times" w:hAnsi="Times" w:cs="Times"/>
              </w:rPr>
              <w:t>DS a</w:t>
            </w:r>
          </w:p>
        </w:tc>
        <w:tc>
          <w:tcPr>
            <w:tcW w:w="1128" w:type="dxa"/>
            <w:vMerge w:val="restart"/>
          </w:tcPr>
          <w:p w14:paraId="54381CE1"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07B8B3B1" w14:textId="77777777" w:rsidR="00AD064F" w:rsidRDefault="00821FAC">
            <w:pPr>
              <w:spacing w:line="360" w:lineRule="auto"/>
              <w:rPr>
                <w:rFonts w:ascii="Times" w:eastAsia="Times" w:hAnsi="Times" w:cs="Times"/>
              </w:rPr>
            </w:pPr>
            <w:r>
              <w:rPr>
                <w:rFonts w:ascii="Times" w:eastAsia="Times" w:hAnsi="Times" w:cs="Times"/>
              </w:rPr>
              <w:t>24.2</w:t>
            </w:r>
          </w:p>
        </w:tc>
        <w:tc>
          <w:tcPr>
            <w:tcW w:w="1129" w:type="dxa"/>
            <w:vMerge w:val="restart"/>
          </w:tcPr>
          <w:p w14:paraId="53D23982" w14:textId="77777777" w:rsidR="00AD064F" w:rsidRDefault="00821FAC">
            <w:pPr>
              <w:spacing w:line="360" w:lineRule="auto"/>
              <w:rPr>
                <w:rFonts w:ascii="Times" w:eastAsia="Times" w:hAnsi="Times" w:cs="Times"/>
              </w:rPr>
            </w:pPr>
            <w:r>
              <w:rPr>
                <w:rFonts w:ascii="Times" w:eastAsia="Times" w:hAnsi="Times" w:cs="Times"/>
              </w:rPr>
              <w:t>30.8</w:t>
            </w:r>
          </w:p>
        </w:tc>
        <w:tc>
          <w:tcPr>
            <w:tcW w:w="1129" w:type="dxa"/>
            <w:vMerge w:val="restart"/>
          </w:tcPr>
          <w:p w14:paraId="42F51082" w14:textId="77777777" w:rsidR="00AD064F" w:rsidRDefault="00821FAC">
            <w:pPr>
              <w:spacing w:line="360" w:lineRule="auto"/>
              <w:rPr>
                <w:rFonts w:ascii="Times" w:eastAsia="Times" w:hAnsi="Times" w:cs="Times"/>
              </w:rPr>
            </w:pPr>
            <w:r>
              <w:rPr>
                <w:rFonts w:ascii="Times" w:eastAsia="Times" w:hAnsi="Times" w:cs="Times"/>
              </w:rPr>
              <w:t>18.2</w:t>
            </w:r>
          </w:p>
        </w:tc>
        <w:tc>
          <w:tcPr>
            <w:tcW w:w="1129" w:type="dxa"/>
            <w:vMerge w:val="restart"/>
          </w:tcPr>
          <w:p w14:paraId="4E8734BA" w14:textId="77777777" w:rsidR="00AD064F" w:rsidRDefault="00821FAC">
            <w:pPr>
              <w:spacing w:line="360" w:lineRule="auto"/>
              <w:rPr>
                <w:rFonts w:ascii="Times" w:eastAsia="Times" w:hAnsi="Times" w:cs="Times"/>
              </w:rPr>
            </w:pPr>
            <w:r>
              <w:rPr>
                <w:rFonts w:ascii="Times" w:eastAsia="Times" w:hAnsi="Times" w:cs="Times"/>
              </w:rPr>
              <w:t>27.3</w:t>
            </w:r>
          </w:p>
        </w:tc>
        <w:tc>
          <w:tcPr>
            <w:tcW w:w="1129" w:type="dxa"/>
            <w:vMerge w:val="restart"/>
          </w:tcPr>
          <w:p w14:paraId="33FE93D2" w14:textId="77777777" w:rsidR="00AD064F" w:rsidRDefault="00821FAC">
            <w:pPr>
              <w:spacing w:line="360" w:lineRule="auto"/>
              <w:rPr>
                <w:rFonts w:ascii="Times" w:eastAsia="Times" w:hAnsi="Times" w:cs="Times"/>
              </w:rPr>
            </w:pPr>
            <w:r>
              <w:rPr>
                <w:rFonts w:ascii="Times" w:eastAsia="Times" w:hAnsi="Times" w:cs="Times"/>
              </w:rPr>
              <w:t>17.9</w:t>
            </w:r>
          </w:p>
        </w:tc>
        <w:tc>
          <w:tcPr>
            <w:tcW w:w="1127" w:type="dxa"/>
            <w:vMerge w:val="restart"/>
          </w:tcPr>
          <w:p w14:paraId="4879A75F" w14:textId="77777777" w:rsidR="00AD064F" w:rsidRDefault="00821FAC">
            <w:pPr>
              <w:spacing w:line="360" w:lineRule="auto"/>
              <w:rPr>
                <w:rFonts w:ascii="Times" w:eastAsia="Times" w:hAnsi="Times" w:cs="Times"/>
              </w:rPr>
            </w:pPr>
            <w:r>
              <w:rPr>
                <w:rFonts w:ascii="Times" w:eastAsia="Times" w:hAnsi="Times" w:cs="Times"/>
              </w:rPr>
              <w:t>25</w:t>
            </w:r>
          </w:p>
        </w:tc>
      </w:tr>
      <w:tr w:rsidR="00AD064F" w14:paraId="70C68318" w14:textId="77777777">
        <w:trPr>
          <w:trHeight w:val="381"/>
        </w:trPr>
        <w:tc>
          <w:tcPr>
            <w:tcW w:w="1129" w:type="dxa"/>
            <w:vMerge/>
          </w:tcPr>
          <w:p w14:paraId="48833CB2"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6DBC6130"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6EE9572F"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08C2A3E2"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2E15C7AE"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149A28FE"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79235663"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5BB6040E" w14:textId="77777777" w:rsidR="00AD064F" w:rsidRDefault="00AD064F">
            <w:pPr>
              <w:widowControl w:val="0"/>
              <w:pBdr>
                <w:top w:val="nil"/>
                <w:left w:val="nil"/>
                <w:bottom w:val="nil"/>
                <w:right w:val="nil"/>
                <w:between w:val="nil"/>
              </w:pBdr>
              <w:rPr>
                <w:rFonts w:ascii="Times" w:eastAsia="Times" w:hAnsi="Times" w:cs="Times"/>
              </w:rPr>
            </w:pPr>
          </w:p>
        </w:tc>
      </w:tr>
      <w:tr w:rsidR="00AD064F" w14:paraId="1E4464E4" w14:textId="77777777">
        <w:trPr>
          <w:trHeight w:val="381"/>
        </w:trPr>
        <w:tc>
          <w:tcPr>
            <w:tcW w:w="1129" w:type="dxa"/>
            <w:vMerge w:val="restart"/>
          </w:tcPr>
          <w:p w14:paraId="0AA03326" w14:textId="77777777" w:rsidR="00AD064F" w:rsidRDefault="00821FAC">
            <w:pPr>
              <w:spacing w:line="360" w:lineRule="auto"/>
              <w:rPr>
                <w:rFonts w:ascii="Times" w:eastAsia="Times" w:hAnsi="Times" w:cs="Times"/>
              </w:rPr>
            </w:pPr>
            <w:r>
              <w:rPr>
                <w:rFonts w:ascii="Times" w:eastAsia="Times" w:hAnsi="Times" w:cs="Times"/>
              </w:rPr>
              <w:t>DS b</w:t>
            </w:r>
          </w:p>
        </w:tc>
        <w:tc>
          <w:tcPr>
            <w:tcW w:w="1128" w:type="dxa"/>
            <w:vMerge w:val="restart"/>
          </w:tcPr>
          <w:p w14:paraId="3ED6DCFF"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53E8F236" w14:textId="77777777" w:rsidR="00AD064F" w:rsidRDefault="00821FAC">
            <w:pPr>
              <w:spacing w:line="360" w:lineRule="auto"/>
              <w:rPr>
                <w:rFonts w:ascii="Times" w:eastAsia="Times" w:hAnsi="Times" w:cs="Times"/>
              </w:rPr>
            </w:pPr>
            <w:r>
              <w:rPr>
                <w:rFonts w:ascii="Times" w:eastAsia="Times" w:hAnsi="Times" w:cs="Times"/>
              </w:rPr>
              <w:t>13.8</w:t>
            </w:r>
          </w:p>
        </w:tc>
        <w:tc>
          <w:tcPr>
            <w:tcW w:w="1129" w:type="dxa"/>
            <w:vMerge w:val="restart"/>
          </w:tcPr>
          <w:p w14:paraId="2AA0D7B6" w14:textId="77777777" w:rsidR="00AD064F" w:rsidRDefault="00821FAC">
            <w:pPr>
              <w:spacing w:line="360" w:lineRule="auto"/>
              <w:rPr>
                <w:rFonts w:ascii="Times" w:eastAsia="Times" w:hAnsi="Times" w:cs="Times"/>
              </w:rPr>
            </w:pPr>
            <w:r>
              <w:rPr>
                <w:rFonts w:ascii="Times" w:eastAsia="Times" w:hAnsi="Times" w:cs="Times"/>
              </w:rPr>
              <w:t>21.7</w:t>
            </w:r>
          </w:p>
        </w:tc>
        <w:tc>
          <w:tcPr>
            <w:tcW w:w="1129" w:type="dxa"/>
            <w:vMerge w:val="restart"/>
          </w:tcPr>
          <w:p w14:paraId="77802FA4" w14:textId="77777777" w:rsidR="00AD064F" w:rsidRDefault="00821FAC">
            <w:pPr>
              <w:spacing w:line="360" w:lineRule="auto"/>
              <w:rPr>
                <w:rFonts w:ascii="Times" w:eastAsia="Times" w:hAnsi="Times" w:cs="Times"/>
              </w:rPr>
            </w:pPr>
            <w:r>
              <w:rPr>
                <w:rFonts w:ascii="Times" w:eastAsia="Times" w:hAnsi="Times" w:cs="Times"/>
              </w:rPr>
              <w:t>18.6</w:t>
            </w:r>
          </w:p>
        </w:tc>
        <w:tc>
          <w:tcPr>
            <w:tcW w:w="1129" w:type="dxa"/>
            <w:vMerge w:val="restart"/>
          </w:tcPr>
          <w:p w14:paraId="0BB08E35" w14:textId="77777777" w:rsidR="00AD064F" w:rsidRDefault="00821FAC">
            <w:pPr>
              <w:spacing w:line="360" w:lineRule="auto"/>
              <w:rPr>
                <w:rFonts w:ascii="Times" w:eastAsia="Times" w:hAnsi="Times" w:cs="Times"/>
              </w:rPr>
            </w:pPr>
            <w:r>
              <w:rPr>
                <w:rFonts w:ascii="Times" w:eastAsia="Times" w:hAnsi="Times" w:cs="Times"/>
              </w:rPr>
              <w:t>18.6</w:t>
            </w:r>
          </w:p>
        </w:tc>
        <w:tc>
          <w:tcPr>
            <w:tcW w:w="1129" w:type="dxa"/>
            <w:vMerge w:val="restart"/>
          </w:tcPr>
          <w:p w14:paraId="0F4C42D3" w14:textId="77777777" w:rsidR="00AD064F" w:rsidRDefault="00821FAC">
            <w:pPr>
              <w:spacing w:line="360" w:lineRule="auto"/>
              <w:rPr>
                <w:rFonts w:ascii="Times" w:eastAsia="Times" w:hAnsi="Times" w:cs="Times"/>
              </w:rPr>
            </w:pPr>
            <w:r>
              <w:rPr>
                <w:rFonts w:ascii="Times" w:eastAsia="Times" w:hAnsi="Times" w:cs="Times"/>
              </w:rPr>
              <w:t>35.2</w:t>
            </w:r>
          </w:p>
        </w:tc>
        <w:tc>
          <w:tcPr>
            <w:tcW w:w="1127" w:type="dxa"/>
            <w:vMerge w:val="restart"/>
          </w:tcPr>
          <w:p w14:paraId="7BAC5BA3" w14:textId="77777777" w:rsidR="00AD064F" w:rsidRDefault="00821FAC">
            <w:pPr>
              <w:spacing w:line="360" w:lineRule="auto"/>
              <w:rPr>
                <w:rFonts w:ascii="Times" w:eastAsia="Times" w:hAnsi="Times" w:cs="Times"/>
              </w:rPr>
            </w:pPr>
            <w:r>
              <w:rPr>
                <w:rFonts w:ascii="Times" w:eastAsia="Times" w:hAnsi="Times" w:cs="Times"/>
              </w:rPr>
              <w:t>17.5</w:t>
            </w:r>
          </w:p>
        </w:tc>
      </w:tr>
      <w:tr w:rsidR="00AD064F" w14:paraId="380E9550" w14:textId="77777777">
        <w:trPr>
          <w:trHeight w:val="381"/>
        </w:trPr>
        <w:tc>
          <w:tcPr>
            <w:tcW w:w="1129" w:type="dxa"/>
            <w:vMerge/>
          </w:tcPr>
          <w:p w14:paraId="40DF4F3A"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51EF3A16"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61944BE9"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11311565"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230E7ED0"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7E23B119"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3A4E0D7C"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5F681C32" w14:textId="77777777" w:rsidR="00AD064F" w:rsidRDefault="00AD064F">
            <w:pPr>
              <w:widowControl w:val="0"/>
              <w:pBdr>
                <w:top w:val="nil"/>
                <w:left w:val="nil"/>
                <w:bottom w:val="nil"/>
                <w:right w:val="nil"/>
                <w:between w:val="nil"/>
              </w:pBdr>
              <w:rPr>
                <w:rFonts w:ascii="Times" w:eastAsia="Times" w:hAnsi="Times" w:cs="Times"/>
              </w:rPr>
            </w:pPr>
          </w:p>
        </w:tc>
      </w:tr>
      <w:tr w:rsidR="00AD064F" w14:paraId="6CB5E2FB" w14:textId="77777777">
        <w:trPr>
          <w:trHeight w:val="381"/>
        </w:trPr>
        <w:tc>
          <w:tcPr>
            <w:tcW w:w="1129" w:type="dxa"/>
            <w:vMerge w:val="restart"/>
          </w:tcPr>
          <w:p w14:paraId="2282EE2A" w14:textId="77777777" w:rsidR="00AD064F" w:rsidRDefault="00821FAC">
            <w:pPr>
              <w:spacing w:line="360" w:lineRule="auto"/>
              <w:rPr>
                <w:rFonts w:ascii="Times" w:eastAsia="Times" w:hAnsi="Times" w:cs="Times"/>
              </w:rPr>
            </w:pPr>
            <w:r>
              <w:rPr>
                <w:rFonts w:ascii="Times" w:eastAsia="Times" w:hAnsi="Times" w:cs="Times"/>
              </w:rPr>
              <w:t>DS c</w:t>
            </w:r>
          </w:p>
        </w:tc>
        <w:tc>
          <w:tcPr>
            <w:tcW w:w="1128" w:type="dxa"/>
            <w:vMerge w:val="restart"/>
          </w:tcPr>
          <w:p w14:paraId="13F77B68"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1845F676" w14:textId="77777777" w:rsidR="00AD064F" w:rsidRDefault="00821FAC">
            <w:pPr>
              <w:spacing w:line="360" w:lineRule="auto"/>
              <w:rPr>
                <w:rFonts w:ascii="Times" w:eastAsia="Times" w:hAnsi="Times" w:cs="Times"/>
              </w:rPr>
            </w:pPr>
            <w:r>
              <w:rPr>
                <w:rFonts w:ascii="Times" w:eastAsia="Times" w:hAnsi="Times" w:cs="Times"/>
              </w:rPr>
              <w:t>8.59</w:t>
            </w:r>
          </w:p>
        </w:tc>
        <w:tc>
          <w:tcPr>
            <w:tcW w:w="1129" w:type="dxa"/>
            <w:vMerge w:val="restart"/>
          </w:tcPr>
          <w:p w14:paraId="4F0CD0C0" w14:textId="77777777" w:rsidR="00AD064F" w:rsidRDefault="00821FAC">
            <w:pPr>
              <w:spacing w:line="360" w:lineRule="auto"/>
              <w:rPr>
                <w:rFonts w:ascii="Times" w:eastAsia="Times" w:hAnsi="Times" w:cs="Times"/>
              </w:rPr>
            </w:pPr>
            <w:r>
              <w:rPr>
                <w:rFonts w:ascii="Times" w:eastAsia="Times" w:hAnsi="Times" w:cs="Times"/>
              </w:rPr>
              <w:t>12.16</w:t>
            </w:r>
          </w:p>
        </w:tc>
        <w:tc>
          <w:tcPr>
            <w:tcW w:w="1129" w:type="dxa"/>
            <w:vMerge w:val="restart"/>
          </w:tcPr>
          <w:p w14:paraId="39B14552" w14:textId="77777777" w:rsidR="00AD064F" w:rsidRDefault="00821FAC">
            <w:pPr>
              <w:spacing w:line="360" w:lineRule="auto"/>
              <w:rPr>
                <w:rFonts w:ascii="Times" w:eastAsia="Times" w:hAnsi="Times" w:cs="Times"/>
              </w:rPr>
            </w:pPr>
            <w:r>
              <w:rPr>
                <w:rFonts w:ascii="Times" w:eastAsia="Times" w:hAnsi="Times" w:cs="Times"/>
              </w:rPr>
              <w:t>9.71</w:t>
            </w:r>
          </w:p>
        </w:tc>
        <w:tc>
          <w:tcPr>
            <w:tcW w:w="1129" w:type="dxa"/>
            <w:vMerge w:val="restart"/>
          </w:tcPr>
          <w:p w14:paraId="60BD2005" w14:textId="77777777" w:rsidR="00AD064F" w:rsidRDefault="00821FAC">
            <w:pPr>
              <w:spacing w:line="360" w:lineRule="auto"/>
              <w:rPr>
                <w:rFonts w:ascii="Times" w:eastAsia="Times" w:hAnsi="Times" w:cs="Times"/>
              </w:rPr>
            </w:pPr>
            <w:r>
              <w:rPr>
                <w:rFonts w:ascii="Times" w:eastAsia="Times" w:hAnsi="Times" w:cs="Times"/>
              </w:rPr>
              <w:t>10.3</w:t>
            </w:r>
          </w:p>
        </w:tc>
        <w:tc>
          <w:tcPr>
            <w:tcW w:w="1129" w:type="dxa"/>
            <w:vMerge w:val="restart"/>
          </w:tcPr>
          <w:p w14:paraId="528259B9" w14:textId="77777777" w:rsidR="00AD064F" w:rsidRDefault="00821FAC">
            <w:pPr>
              <w:spacing w:line="360" w:lineRule="auto"/>
              <w:rPr>
                <w:rFonts w:ascii="Times" w:eastAsia="Times" w:hAnsi="Times" w:cs="Times"/>
              </w:rPr>
            </w:pPr>
            <w:r>
              <w:rPr>
                <w:rFonts w:ascii="Times" w:eastAsia="Times" w:hAnsi="Times" w:cs="Times"/>
              </w:rPr>
              <w:t>10.17</w:t>
            </w:r>
          </w:p>
        </w:tc>
        <w:tc>
          <w:tcPr>
            <w:tcW w:w="1127" w:type="dxa"/>
            <w:vMerge w:val="restart"/>
          </w:tcPr>
          <w:p w14:paraId="6DB8FC59" w14:textId="77777777" w:rsidR="00AD064F" w:rsidRDefault="00821FAC">
            <w:pPr>
              <w:spacing w:line="360" w:lineRule="auto"/>
              <w:rPr>
                <w:rFonts w:ascii="Times" w:eastAsia="Times" w:hAnsi="Times" w:cs="Times"/>
              </w:rPr>
            </w:pPr>
            <w:r>
              <w:rPr>
                <w:rFonts w:ascii="Times" w:eastAsia="Times" w:hAnsi="Times" w:cs="Times"/>
              </w:rPr>
              <w:t>10.26</w:t>
            </w:r>
          </w:p>
        </w:tc>
      </w:tr>
      <w:tr w:rsidR="00AD064F" w14:paraId="1FA5A725" w14:textId="77777777">
        <w:trPr>
          <w:trHeight w:val="381"/>
        </w:trPr>
        <w:tc>
          <w:tcPr>
            <w:tcW w:w="1129" w:type="dxa"/>
            <w:vMerge/>
          </w:tcPr>
          <w:p w14:paraId="18D1B2BE"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3FC2EABB"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33B3DB41"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15EF25DB"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128C02DA"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205612D4"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211D1A3F"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7484A472" w14:textId="77777777" w:rsidR="00AD064F" w:rsidRDefault="00AD064F">
            <w:pPr>
              <w:widowControl w:val="0"/>
              <w:pBdr>
                <w:top w:val="nil"/>
                <w:left w:val="nil"/>
                <w:bottom w:val="nil"/>
                <w:right w:val="nil"/>
                <w:between w:val="nil"/>
              </w:pBdr>
              <w:rPr>
                <w:rFonts w:ascii="Times" w:eastAsia="Times" w:hAnsi="Times" w:cs="Times"/>
              </w:rPr>
            </w:pPr>
          </w:p>
        </w:tc>
      </w:tr>
      <w:tr w:rsidR="00AD064F" w14:paraId="1AF33AAA" w14:textId="77777777">
        <w:trPr>
          <w:trHeight w:val="381"/>
        </w:trPr>
        <w:tc>
          <w:tcPr>
            <w:tcW w:w="1129" w:type="dxa"/>
            <w:vMerge w:val="restart"/>
          </w:tcPr>
          <w:p w14:paraId="310A087D" w14:textId="77777777" w:rsidR="00AD064F" w:rsidRDefault="00821FAC">
            <w:pPr>
              <w:spacing w:line="360" w:lineRule="auto"/>
              <w:rPr>
                <w:rFonts w:ascii="Times" w:eastAsia="Times" w:hAnsi="Times" w:cs="Times"/>
              </w:rPr>
            </w:pPr>
            <w:r>
              <w:rPr>
                <w:rFonts w:ascii="Times" w:eastAsia="Times" w:hAnsi="Times" w:cs="Times"/>
              </w:rPr>
              <w:t xml:space="preserve">FLK </w:t>
            </w:r>
            <w:proofErr w:type="spellStart"/>
            <w:r>
              <w:rPr>
                <w:rFonts w:ascii="Times" w:eastAsia="Times" w:hAnsi="Times" w:cs="Times"/>
              </w:rPr>
              <w:t>Zinj</w:t>
            </w:r>
            <w:proofErr w:type="spellEnd"/>
          </w:p>
        </w:tc>
        <w:tc>
          <w:tcPr>
            <w:tcW w:w="1128" w:type="dxa"/>
            <w:vMerge w:val="restart"/>
          </w:tcPr>
          <w:p w14:paraId="68F47947" w14:textId="77777777" w:rsidR="00AD064F" w:rsidRDefault="00821FAC">
            <w:pPr>
              <w:spacing w:line="360" w:lineRule="auto"/>
              <w:rPr>
                <w:rFonts w:ascii="Times" w:eastAsia="Times" w:hAnsi="Times" w:cs="Times"/>
              </w:rPr>
            </w:pPr>
            <w:r>
              <w:rPr>
                <w:rFonts w:ascii="Times" w:eastAsia="Times" w:hAnsi="Times" w:cs="Times"/>
              </w:rPr>
              <w:t>mean</w:t>
            </w:r>
          </w:p>
        </w:tc>
        <w:tc>
          <w:tcPr>
            <w:tcW w:w="1128" w:type="dxa"/>
            <w:vMerge w:val="restart"/>
          </w:tcPr>
          <w:p w14:paraId="05DD78C8" w14:textId="77777777" w:rsidR="00AD064F" w:rsidRDefault="00821FAC">
            <w:pPr>
              <w:spacing w:line="360" w:lineRule="auto"/>
              <w:rPr>
                <w:rFonts w:ascii="Times" w:eastAsia="Times" w:hAnsi="Times" w:cs="Times"/>
              </w:rPr>
            </w:pPr>
            <w:r>
              <w:rPr>
                <w:rFonts w:ascii="Times" w:eastAsia="Times" w:hAnsi="Times" w:cs="Times"/>
              </w:rPr>
              <w:t>25.5</w:t>
            </w:r>
          </w:p>
        </w:tc>
        <w:tc>
          <w:tcPr>
            <w:tcW w:w="1129" w:type="dxa"/>
            <w:vMerge w:val="restart"/>
          </w:tcPr>
          <w:p w14:paraId="1C6F37EC" w14:textId="77777777" w:rsidR="00AD064F" w:rsidRDefault="00821FAC">
            <w:pPr>
              <w:spacing w:line="360" w:lineRule="auto"/>
              <w:rPr>
                <w:rFonts w:ascii="Times" w:eastAsia="Times" w:hAnsi="Times" w:cs="Times"/>
              </w:rPr>
            </w:pPr>
            <w:r>
              <w:rPr>
                <w:rFonts w:ascii="Times" w:eastAsia="Times" w:hAnsi="Times" w:cs="Times"/>
              </w:rPr>
              <w:t>23.1</w:t>
            </w:r>
          </w:p>
        </w:tc>
        <w:tc>
          <w:tcPr>
            <w:tcW w:w="1129" w:type="dxa"/>
            <w:vMerge w:val="restart"/>
          </w:tcPr>
          <w:p w14:paraId="71C1131A" w14:textId="77777777" w:rsidR="00AD064F" w:rsidRDefault="00821FAC">
            <w:pPr>
              <w:spacing w:line="360" w:lineRule="auto"/>
              <w:rPr>
                <w:rFonts w:ascii="Times" w:eastAsia="Times" w:hAnsi="Times" w:cs="Times"/>
              </w:rPr>
            </w:pPr>
            <w:r>
              <w:rPr>
                <w:rFonts w:ascii="Times" w:eastAsia="Times" w:hAnsi="Times" w:cs="Times"/>
              </w:rPr>
              <w:t>12.3</w:t>
            </w:r>
          </w:p>
        </w:tc>
        <w:tc>
          <w:tcPr>
            <w:tcW w:w="1129" w:type="dxa"/>
            <w:vMerge w:val="restart"/>
          </w:tcPr>
          <w:p w14:paraId="1706B965" w14:textId="77777777" w:rsidR="00AD064F" w:rsidRDefault="00821FAC">
            <w:pPr>
              <w:spacing w:line="360" w:lineRule="auto"/>
              <w:rPr>
                <w:rFonts w:ascii="Times" w:eastAsia="Times" w:hAnsi="Times" w:cs="Times"/>
              </w:rPr>
            </w:pPr>
            <w:r>
              <w:rPr>
                <w:rFonts w:ascii="Times" w:eastAsia="Times" w:hAnsi="Times" w:cs="Times"/>
              </w:rPr>
              <w:t>17.2</w:t>
            </w:r>
          </w:p>
        </w:tc>
        <w:tc>
          <w:tcPr>
            <w:tcW w:w="1129" w:type="dxa"/>
            <w:vMerge w:val="restart"/>
          </w:tcPr>
          <w:p w14:paraId="78030F5C" w14:textId="77777777" w:rsidR="00AD064F" w:rsidRDefault="00821FAC">
            <w:pPr>
              <w:spacing w:line="360" w:lineRule="auto"/>
              <w:rPr>
                <w:rFonts w:ascii="Times" w:eastAsia="Times" w:hAnsi="Times" w:cs="Times"/>
              </w:rPr>
            </w:pPr>
            <w:r>
              <w:rPr>
                <w:rFonts w:ascii="Times" w:eastAsia="Times" w:hAnsi="Times" w:cs="Times"/>
              </w:rPr>
              <w:t>46.6</w:t>
            </w:r>
          </w:p>
        </w:tc>
        <w:tc>
          <w:tcPr>
            <w:tcW w:w="1127" w:type="dxa"/>
            <w:vMerge w:val="restart"/>
          </w:tcPr>
          <w:p w14:paraId="28713B0D" w14:textId="77777777" w:rsidR="00AD064F" w:rsidRDefault="00821FAC">
            <w:pPr>
              <w:spacing w:line="360" w:lineRule="auto"/>
              <w:rPr>
                <w:rFonts w:ascii="Times" w:eastAsia="Times" w:hAnsi="Times" w:cs="Times"/>
              </w:rPr>
            </w:pPr>
            <w:r>
              <w:rPr>
                <w:rFonts w:ascii="Times" w:eastAsia="Times" w:hAnsi="Times" w:cs="Times"/>
              </w:rPr>
              <w:t>21.9</w:t>
            </w:r>
          </w:p>
        </w:tc>
      </w:tr>
      <w:tr w:rsidR="00AD064F" w14:paraId="2BD48266" w14:textId="77777777">
        <w:trPr>
          <w:trHeight w:val="381"/>
        </w:trPr>
        <w:tc>
          <w:tcPr>
            <w:tcW w:w="1129" w:type="dxa"/>
            <w:vMerge/>
          </w:tcPr>
          <w:p w14:paraId="001E568A"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26EAAA40" w14:textId="77777777" w:rsidR="00AD064F" w:rsidRDefault="00AD064F">
            <w:pPr>
              <w:widowControl w:val="0"/>
              <w:pBdr>
                <w:top w:val="nil"/>
                <w:left w:val="nil"/>
                <w:bottom w:val="nil"/>
                <w:right w:val="nil"/>
                <w:between w:val="nil"/>
              </w:pBdr>
              <w:rPr>
                <w:rFonts w:ascii="Times" w:eastAsia="Times" w:hAnsi="Times" w:cs="Times"/>
              </w:rPr>
            </w:pPr>
          </w:p>
        </w:tc>
        <w:tc>
          <w:tcPr>
            <w:tcW w:w="1128" w:type="dxa"/>
            <w:vMerge/>
          </w:tcPr>
          <w:p w14:paraId="139222FC"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6854D537"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19849D9D"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0F9F4277" w14:textId="77777777" w:rsidR="00AD064F" w:rsidRDefault="00AD064F">
            <w:pPr>
              <w:widowControl w:val="0"/>
              <w:pBdr>
                <w:top w:val="nil"/>
                <w:left w:val="nil"/>
                <w:bottom w:val="nil"/>
                <w:right w:val="nil"/>
                <w:between w:val="nil"/>
              </w:pBdr>
              <w:rPr>
                <w:rFonts w:ascii="Times" w:eastAsia="Times" w:hAnsi="Times" w:cs="Times"/>
              </w:rPr>
            </w:pPr>
          </w:p>
        </w:tc>
        <w:tc>
          <w:tcPr>
            <w:tcW w:w="1129" w:type="dxa"/>
            <w:vMerge/>
          </w:tcPr>
          <w:p w14:paraId="6BC58C12" w14:textId="77777777" w:rsidR="00AD064F" w:rsidRDefault="00AD064F">
            <w:pPr>
              <w:widowControl w:val="0"/>
              <w:pBdr>
                <w:top w:val="nil"/>
                <w:left w:val="nil"/>
                <w:bottom w:val="nil"/>
                <w:right w:val="nil"/>
                <w:between w:val="nil"/>
              </w:pBdr>
              <w:rPr>
                <w:rFonts w:ascii="Times" w:eastAsia="Times" w:hAnsi="Times" w:cs="Times"/>
              </w:rPr>
            </w:pPr>
          </w:p>
        </w:tc>
        <w:tc>
          <w:tcPr>
            <w:tcW w:w="1127" w:type="dxa"/>
            <w:vMerge/>
          </w:tcPr>
          <w:p w14:paraId="149B7B43" w14:textId="77777777" w:rsidR="00AD064F" w:rsidRDefault="00AD064F">
            <w:pPr>
              <w:widowControl w:val="0"/>
              <w:pBdr>
                <w:top w:val="nil"/>
                <w:left w:val="nil"/>
                <w:bottom w:val="nil"/>
                <w:right w:val="nil"/>
                <w:between w:val="nil"/>
              </w:pBdr>
              <w:rPr>
                <w:rFonts w:ascii="Times" w:eastAsia="Times" w:hAnsi="Times" w:cs="Times"/>
              </w:rPr>
            </w:pPr>
          </w:p>
        </w:tc>
      </w:tr>
    </w:tbl>
    <w:p w14:paraId="129B3A5B" w14:textId="77777777" w:rsidR="00AD064F" w:rsidRDefault="00AD064F">
      <w:pPr>
        <w:spacing w:line="360" w:lineRule="auto"/>
        <w:rPr>
          <w:rFonts w:ascii="Times" w:eastAsia="Times" w:hAnsi="Times" w:cs="Times"/>
        </w:rPr>
      </w:pPr>
    </w:p>
    <w:p w14:paraId="681A6A7B" w14:textId="77777777" w:rsidR="00AD064F" w:rsidRDefault="00821FAC">
      <w:pPr>
        <w:spacing w:line="360" w:lineRule="auto"/>
        <w:rPr>
          <w:rFonts w:ascii="Times" w:eastAsia="Times" w:hAnsi="Times" w:cs="Times"/>
        </w:rPr>
      </w:pPr>
      <w:r>
        <w:rPr>
          <w:rFonts w:ascii="Times" w:eastAsia="Times" w:hAnsi="Times" w:cs="Times"/>
        </w:rPr>
        <w:t>Table S8. Discriminant coefficient scores for the first three functions of the MXDA test</w:t>
      </w:r>
    </w:p>
    <w:p w14:paraId="5873DE14" w14:textId="77777777" w:rsidR="00AD064F" w:rsidRDefault="00AD064F">
      <w:pPr>
        <w:spacing w:line="360" w:lineRule="auto"/>
        <w:rPr>
          <w:rFonts w:ascii="Times" w:eastAsia="Times" w:hAnsi="Times" w:cs="Times"/>
        </w:rPr>
      </w:pPr>
    </w:p>
    <w:tbl>
      <w:tblPr>
        <w:tblStyle w:val="a6"/>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2472"/>
        <w:gridCol w:w="2684"/>
        <w:gridCol w:w="2471"/>
      </w:tblGrid>
      <w:tr w:rsidR="00AD064F" w14:paraId="232EC54B" w14:textId="77777777">
        <w:trPr>
          <w:trHeight w:val="320"/>
        </w:trPr>
        <w:tc>
          <w:tcPr>
            <w:tcW w:w="1392" w:type="dxa"/>
            <w:shd w:val="clear" w:color="auto" w:fill="auto"/>
          </w:tcPr>
          <w:p w14:paraId="701B8698" w14:textId="77777777" w:rsidR="00AD064F" w:rsidRDefault="00AD064F">
            <w:pPr>
              <w:spacing w:line="360" w:lineRule="auto"/>
              <w:rPr>
                <w:rFonts w:ascii="Times" w:eastAsia="Times" w:hAnsi="Times" w:cs="Times"/>
              </w:rPr>
            </w:pPr>
          </w:p>
        </w:tc>
        <w:tc>
          <w:tcPr>
            <w:tcW w:w="2472" w:type="dxa"/>
            <w:shd w:val="clear" w:color="auto" w:fill="auto"/>
          </w:tcPr>
          <w:p w14:paraId="6B07738C" w14:textId="77777777" w:rsidR="00AD064F" w:rsidRDefault="00821FAC">
            <w:pPr>
              <w:spacing w:line="360" w:lineRule="auto"/>
              <w:rPr>
                <w:rFonts w:ascii="Times" w:eastAsia="Times" w:hAnsi="Times" w:cs="Times"/>
                <w:color w:val="000000"/>
              </w:rPr>
            </w:pPr>
            <w:r>
              <w:rPr>
                <w:rFonts w:ascii="Times" w:eastAsia="Times" w:hAnsi="Times" w:cs="Times"/>
                <w:color w:val="000000"/>
              </w:rPr>
              <w:t>Function 1</w:t>
            </w:r>
          </w:p>
        </w:tc>
        <w:tc>
          <w:tcPr>
            <w:tcW w:w="2684" w:type="dxa"/>
            <w:shd w:val="clear" w:color="auto" w:fill="auto"/>
          </w:tcPr>
          <w:p w14:paraId="17E8A54B" w14:textId="77777777" w:rsidR="00AD064F" w:rsidRDefault="00821FAC">
            <w:pPr>
              <w:spacing w:line="360" w:lineRule="auto"/>
              <w:rPr>
                <w:rFonts w:ascii="Times" w:eastAsia="Times" w:hAnsi="Times" w:cs="Times"/>
                <w:color w:val="000000"/>
              </w:rPr>
            </w:pPr>
            <w:r>
              <w:rPr>
                <w:rFonts w:ascii="Times" w:eastAsia="Times" w:hAnsi="Times" w:cs="Times"/>
                <w:color w:val="000000"/>
              </w:rPr>
              <w:t>Function 2</w:t>
            </w:r>
          </w:p>
        </w:tc>
        <w:tc>
          <w:tcPr>
            <w:tcW w:w="2471" w:type="dxa"/>
            <w:shd w:val="clear" w:color="auto" w:fill="auto"/>
          </w:tcPr>
          <w:p w14:paraId="5319E338" w14:textId="77777777" w:rsidR="00AD064F" w:rsidRDefault="00821FAC">
            <w:pPr>
              <w:spacing w:line="360" w:lineRule="auto"/>
              <w:rPr>
                <w:rFonts w:ascii="Times" w:eastAsia="Times" w:hAnsi="Times" w:cs="Times"/>
                <w:color w:val="000000"/>
              </w:rPr>
            </w:pPr>
            <w:r>
              <w:rPr>
                <w:rFonts w:ascii="Times" w:eastAsia="Times" w:hAnsi="Times" w:cs="Times"/>
                <w:color w:val="000000"/>
              </w:rPr>
              <w:t>Function 3</w:t>
            </w:r>
          </w:p>
        </w:tc>
      </w:tr>
      <w:tr w:rsidR="00AD064F" w14:paraId="1F7C6667" w14:textId="77777777">
        <w:trPr>
          <w:trHeight w:val="600"/>
        </w:trPr>
        <w:tc>
          <w:tcPr>
            <w:tcW w:w="1392" w:type="dxa"/>
            <w:shd w:val="clear" w:color="auto" w:fill="auto"/>
          </w:tcPr>
          <w:p w14:paraId="5453A1F1" w14:textId="77777777" w:rsidR="00AD064F" w:rsidRDefault="00821FAC">
            <w:pPr>
              <w:spacing w:line="360" w:lineRule="auto"/>
              <w:rPr>
                <w:rFonts w:ascii="Times" w:eastAsia="Times" w:hAnsi="Times" w:cs="Times"/>
                <w:color w:val="000000"/>
              </w:rPr>
            </w:pPr>
            <w:r>
              <w:rPr>
                <w:rFonts w:ascii="Times" w:eastAsia="Times" w:hAnsi="Times" w:cs="Times"/>
                <w:color w:val="000000"/>
              </w:rPr>
              <w:t>Total CM</w:t>
            </w:r>
          </w:p>
        </w:tc>
        <w:tc>
          <w:tcPr>
            <w:tcW w:w="2472" w:type="dxa"/>
            <w:shd w:val="clear" w:color="auto" w:fill="auto"/>
          </w:tcPr>
          <w:p w14:paraId="27787045" w14:textId="77777777" w:rsidR="00AD064F" w:rsidRDefault="00821FAC">
            <w:pPr>
              <w:spacing w:line="360" w:lineRule="auto"/>
              <w:rPr>
                <w:rFonts w:ascii="Times" w:eastAsia="Times" w:hAnsi="Times" w:cs="Times"/>
                <w:color w:val="000000"/>
              </w:rPr>
            </w:pPr>
            <w:r>
              <w:rPr>
                <w:rFonts w:ascii="Times" w:eastAsia="Times" w:hAnsi="Times" w:cs="Times"/>
                <w:color w:val="000000"/>
              </w:rPr>
              <w:t>0.037373360</w:t>
            </w:r>
          </w:p>
        </w:tc>
        <w:tc>
          <w:tcPr>
            <w:tcW w:w="2684" w:type="dxa"/>
            <w:shd w:val="clear" w:color="auto" w:fill="auto"/>
          </w:tcPr>
          <w:p w14:paraId="5277D91D" w14:textId="77777777" w:rsidR="00AD064F" w:rsidRDefault="00821FAC">
            <w:pPr>
              <w:spacing w:line="360" w:lineRule="auto"/>
              <w:rPr>
                <w:rFonts w:ascii="Times" w:eastAsia="Times" w:hAnsi="Times" w:cs="Times"/>
                <w:color w:val="000000"/>
              </w:rPr>
            </w:pPr>
            <w:r>
              <w:rPr>
                <w:rFonts w:ascii="Times" w:eastAsia="Times" w:hAnsi="Times" w:cs="Times"/>
                <w:color w:val="000000"/>
              </w:rPr>
              <w:t>0.0243881326</w:t>
            </w:r>
          </w:p>
        </w:tc>
        <w:tc>
          <w:tcPr>
            <w:tcW w:w="2471" w:type="dxa"/>
            <w:shd w:val="clear" w:color="auto" w:fill="auto"/>
          </w:tcPr>
          <w:p w14:paraId="5AD10367" w14:textId="77777777" w:rsidR="00AD064F" w:rsidRDefault="00821FAC">
            <w:pPr>
              <w:spacing w:line="360" w:lineRule="auto"/>
              <w:rPr>
                <w:rFonts w:ascii="Times" w:eastAsia="Times" w:hAnsi="Times" w:cs="Times"/>
                <w:color w:val="000000"/>
              </w:rPr>
            </w:pPr>
            <w:r>
              <w:rPr>
                <w:rFonts w:ascii="Times" w:eastAsia="Times" w:hAnsi="Times" w:cs="Times"/>
                <w:color w:val="000000"/>
              </w:rPr>
              <w:t>0.028237409</w:t>
            </w:r>
          </w:p>
        </w:tc>
      </w:tr>
      <w:tr w:rsidR="00AD064F" w14:paraId="3D4170BB" w14:textId="77777777">
        <w:trPr>
          <w:trHeight w:val="600"/>
        </w:trPr>
        <w:tc>
          <w:tcPr>
            <w:tcW w:w="1392" w:type="dxa"/>
            <w:shd w:val="clear" w:color="auto" w:fill="auto"/>
          </w:tcPr>
          <w:p w14:paraId="02714B0C" w14:textId="77777777" w:rsidR="00AD064F" w:rsidRDefault="00821FAC">
            <w:pPr>
              <w:spacing w:line="360" w:lineRule="auto"/>
              <w:rPr>
                <w:rFonts w:ascii="Times" w:eastAsia="Times" w:hAnsi="Times" w:cs="Times"/>
                <w:color w:val="000000"/>
              </w:rPr>
            </w:pPr>
            <w:r>
              <w:rPr>
                <w:rFonts w:ascii="Times" w:eastAsia="Times" w:hAnsi="Times" w:cs="Times"/>
                <w:color w:val="000000"/>
              </w:rPr>
              <w:t>CM shafts</w:t>
            </w:r>
          </w:p>
        </w:tc>
        <w:tc>
          <w:tcPr>
            <w:tcW w:w="2472" w:type="dxa"/>
            <w:shd w:val="clear" w:color="auto" w:fill="auto"/>
          </w:tcPr>
          <w:p w14:paraId="4F58C5BA" w14:textId="77777777" w:rsidR="00AD064F" w:rsidRDefault="00821FAC">
            <w:pPr>
              <w:spacing w:line="360" w:lineRule="auto"/>
              <w:rPr>
                <w:rFonts w:ascii="Times" w:eastAsia="Times" w:hAnsi="Times" w:cs="Times"/>
                <w:color w:val="000000"/>
              </w:rPr>
            </w:pPr>
            <w:r>
              <w:rPr>
                <w:rFonts w:ascii="Times" w:eastAsia="Times" w:hAnsi="Times" w:cs="Times"/>
                <w:color w:val="000000"/>
              </w:rPr>
              <w:t>0.020723473</w:t>
            </w:r>
          </w:p>
        </w:tc>
        <w:tc>
          <w:tcPr>
            <w:tcW w:w="2684" w:type="dxa"/>
            <w:shd w:val="clear" w:color="auto" w:fill="auto"/>
          </w:tcPr>
          <w:p w14:paraId="1BA65D85" w14:textId="77777777" w:rsidR="00AD064F" w:rsidRDefault="00821FAC">
            <w:pPr>
              <w:spacing w:line="360" w:lineRule="auto"/>
              <w:rPr>
                <w:rFonts w:ascii="Times" w:eastAsia="Times" w:hAnsi="Times" w:cs="Times"/>
                <w:color w:val="000000"/>
              </w:rPr>
            </w:pPr>
            <w:r>
              <w:rPr>
                <w:rFonts w:ascii="Times" w:eastAsia="Times" w:hAnsi="Times" w:cs="Times"/>
                <w:color w:val="000000"/>
              </w:rPr>
              <w:t>0.0507520323</w:t>
            </w:r>
          </w:p>
        </w:tc>
        <w:tc>
          <w:tcPr>
            <w:tcW w:w="2471" w:type="dxa"/>
            <w:shd w:val="clear" w:color="auto" w:fill="auto"/>
          </w:tcPr>
          <w:p w14:paraId="585E85D7" w14:textId="77777777" w:rsidR="00AD064F" w:rsidRDefault="00821FAC">
            <w:pPr>
              <w:spacing w:line="360" w:lineRule="auto"/>
              <w:rPr>
                <w:rFonts w:ascii="Times" w:eastAsia="Times" w:hAnsi="Times" w:cs="Times"/>
                <w:color w:val="000000"/>
              </w:rPr>
            </w:pPr>
            <w:r>
              <w:rPr>
                <w:rFonts w:ascii="Times" w:eastAsia="Times" w:hAnsi="Times" w:cs="Times"/>
                <w:color w:val="000000"/>
              </w:rPr>
              <w:t>0.001495505</w:t>
            </w:r>
          </w:p>
        </w:tc>
      </w:tr>
      <w:tr w:rsidR="00AD064F" w14:paraId="538A5DD4" w14:textId="77777777">
        <w:trPr>
          <w:trHeight w:val="600"/>
        </w:trPr>
        <w:tc>
          <w:tcPr>
            <w:tcW w:w="1392" w:type="dxa"/>
            <w:shd w:val="clear" w:color="auto" w:fill="auto"/>
          </w:tcPr>
          <w:p w14:paraId="128E97CB" w14:textId="77777777" w:rsidR="00AD064F" w:rsidRDefault="00821FAC">
            <w:pPr>
              <w:spacing w:line="360" w:lineRule="auto"/>
              <w:rPr>
                <w:rFonts w:ascii="Times" w:eastAsia="Times" w:hAnsi="Times" w:cs="Times"/>
                <w:color w:val="000000"/>
              </w:rPr>
            </w:pPr>
            <w:r>
              <w:rPr>
                <w:rFonts w:ascii="Times" w:eastAsia="Times" w:hAnsi="Times" w:cs="Times"/>
                <w:color w:val="000000"/>
              </w:rPr>
              <w:t>PM shafts</w:t>
            </w:r>
          </w:p>
        </w:tc>
        <w:tc>
          <w:tcPr>
            <w:tcW w:w="2472" w:type="dxa"/>
            <w:shd w:val="clear" w:color="auto" w:fill="auto"/>
          </w:tcPr>
          <w:p w14:paraId="036202C5" w14:textId="77777777" w:rsidR="00AD064F" w:rsidRDefault="00821FAC">
            <w:pPr>
              <w:spacing w:line="360" w:lineRule="auto"/>
              <w:rPr>
                <w:rFonts w:ascii="Times" w:eastAsia="Times" w:hAnsi="Times" w:cs="Times"/>
                <w:color w:val="000000"/>
              </w:rPr>
            </w:pPr>
            <w:r>
              <w:rPr>
                <w:rFonts w:ascii="Times" w:eastAsia="Times" w:hAnsi="Times" w:cs="Times"/>
                <w:color w:val="000000"/>
              </w:rPr>
              <w:t>0.002731512</w:t>
            </w:r>
          </w:p>
        </w:tc>
        <w:tc>
          <w:tcPr>
            <w:tcW w:w="2684" w:type="dxa"/>
            <w:shd w:val="clear" w:color="auto" w:fill="auto"/>
          </w:tcPr>
          <w:p w14:paraId="6210DFA2" w14:textId="77777777" w:rsidR="00AD064F" w:rsidRDefault="00821FAC">
            <w:pPr>
              <w:spacing w:line="360" w:lineRule="auto"/>
              <w:rPr>
                <w:rFonts w:ascii="Times" w:eastAsia="Times" w:hAnsi="Times" w:cs="Times"/>
                <w:color w:val="000000"/>
              </w:rPr>
            </w:pPr>
            <w:r>
              <w:rPr>
                <w:rFonts w:ascii="Times" w:eastAsia="Times" w:hAnsi="Times" w:cs="Times"/>
                <w:color w:val="000000"/>
              </w:rPr>
              <w:t>0.0009340008</w:t>
            </w:r>
          </w:p>
        </w:tc>
        <w:tc>
          <w:tcPr>
            <w:tcW w:w="2471" w:type="dxa"/>
            <w:shd w:val="clear" w:color="auto" w:fill="auto"/>
          </w:tcPr>
          <w:p w14:paraId="3C60402A" w14:textId="77777777" w:rsidR="00AD064F" w:rsidRDefault="00821FAC">
            <w:pPr>
              <w:spacing w:line="360" w:lineRule="auto"/>
              <w:rPr>
                <w:rFonts w:ascii="Times" w:eastAsia="Times" w:hAnsi="Times" w:cs="Times"/>
                <w:color w:val="000000"/>
              </w:rPr>
            </w:pPr>
            <w:r>
              <w:rPr>
                <w:rFonts w:ascii="Times" w:eastAsia="Times" w:hAnsi="Times" w:cs="Times"/>
                <w:color w:val="000000"/>
              </w:rPr>
              <w:t>0.072427193</w:t>
            </w:r>
          </w:p>
        </w:tc>
      </w:tr>
      <w:tr w:rsidR="00AD064F" w14:paraId="77F88F39" w14:textId="77777777">
        <w:trPr>
          <w:trHeight w:val="600"/>
        </w:trPr>
        <w:tc>
          <w:tcPr>
            <w:tcW w:w="1392" w:type="dxa"/>
            <w:shd w:val="clear" w:color="auto" w:fill="auto"/>
          </w:tcPr>
          <w:p w14:paraId="7E3E6E4C" w14:textId="77777777" w:rsidR="00AD064F" w:rsidRDefault="00821FAC">
            <w:pPr>
              <w:spacing w:line="360" w:lineRule="auto"/>
              <w:rPr>
                <w:rFonts w:ascii="Times" w:eastAsia="Times" w:hAnsi="Times" w:cs="Times"/>
                <w:color w:val="000000"/>
              </w:rPr>
            </w:pPr>
            <w:r>
              <w:rPr>
                <w:rFonts w:ascii="Times" w:eastAsia="Times" w:hAnsi="Times" w:cs="Times"/>
                <w:color w:val="000000"/>
              </w:rPr>
              <w:t>Total TM</w:t>
            </w:r>
          </w:p>
        </w:tc>
        <w:tc>
          <w:tcPr>
            <w:tcW w:w="2472" w:type="dxa"/>
            <w:shd w:val="clear" w:color="auto" w:fill="auto"/>
          </w:tcPr>
          <w:p w14:paraId="3C1A431C" w14:textId="77777777" w:rsidR="00AD064F" w:rsidRDefault="00821FAC">
            <w:pPr>
              <w:spacing w:line="360" w:lineRule="auto"/>
              <w:rPr>
                <w:rFonts w:ascii="Times" w:eastAsia="Times" w:hAnsi="Times" w:cs="Times"/>
                <w:color w:val="000000"/>
              </w:rPr>
            </w:pPr>
            <w:r>
              <w:rPr>
                <w:rFonts w:ascii="Times" w:eastAsia="Times" w:hAnsi="Times" w:cs="Times"/>
                <w:color w:val="000000"/>
              </w:rPr>
              <w:t>0.011428745</w:t>
            </w:r>
          </w:p>
        </w:tc>
        <w:tc>
          <w:tcPr>
            <w:tcW w:w="2684" w:type="dxa"/>
            <w:shd w:val="clear" w:color="auto" w:fill="auto"/>
          </w:tcPr>
          <w:p w14:paraId="568D596B" w14:textId="77777777" w:rsidR="00AD064F" w:rsidRDefault="00821FAC">
            <w:pPr>
              <w:spacing w:line="360" w:lineRule="auto"/>
              <w:rPr>
                <w:rFonts w:ascii="Times" w:eastAsia="Times" w:hAnsi="Times" w:cs="Times"/>
                <w:color w:val="000000"/>
              </w:rPr>
            </w:pPr>
            <w:r>
              <w:rPr>
                <w:rFonts w:ascii="Times" w:eastAsia="Times" w:hAnsi="Times" w:cs="Times"/>
                <w:color w:val="000000"/>
              </w:rPr>
              <w:t>0.0058899413</w:t>
            </w:r>
          </w:p>
        </w:tc>
        <w:tc>
          <w:tcPr>
            <w:tcW w:w="2471" w:type="dxa"/>
            <w:shd w:val="clear" w:color="auto" w:fill="auto"/>
          </w:tcPr>
          <w:p w14:paraId="07AC4C52" w14:textId="77777777" w:rsidR="00AD064F" w:rsidRDefault="00821FAC">
            <w:pPr>
              <w:spacing w:line="360" w:lineRule="auto"/>
              <w:rPr>
                <w:rFonts w:ascii="Times" w:eastAsia="Times" w:hAnsi="Times" w:cs="Times"/>
                <w:color w:val="000000"/>
              </w:rPr>
            </w:pPr>
            <w:r>
              <w:rPr>
                <w:rFonts w:ascii="Times" w:eastAsia="Times" w:hAnsi="Times" w:cs="Times"/>
                <w:color w:val="000000"/>
              </w:rPr>
              <w:t>0.012719631</w:t>
            </w:r>
          </w:p>
        </w:tc>
      </w:tr>
      <w:tr w:rsidR="00AD064F" w14:paraId="09C0C380" w14:textId="77777777">
        <w:trPr>
          <w:trHeight w:val="600"/>
        </w:trPr>
        <w:tc>
          <w:tcPr>
            <w:tcW w:w="1392" w:type="dxa"/>
            <w:shd w:val="clear" w:color="auto" w:fill="auto"/>
          </w:tcPr>
          <w:p w14:paraId="159B68B5" w14:textId="77777777" w:rsidR="00AD064F" w:rsidRDefault="00821FAC">
            <w:pPr>
              <w:spacing w:line="360" w:lineRule="auto"/>
              <w:rPr>
                <w:rFonts w:ascii="Times" w:eastAsia="Times" w:hAnsi="Times" w:cs="Times"/>
                <w:color w:val="000000"/>
              </w:rPr>
            </w:pPr>
            <w:r>
              <w:rPr>
                <w:rFonts w:ascii="Times" w:eastAsia="Times" w:hAnsi="Times" w:cs="Times"/>
                <w:color w:val="000000"/>
              </w:rPr>
              <w:t>TM shafts</w:t>
            </w:r>
          </w:p>
        </w:tc>
        <w:tc>
          <w:tcPr>
            <w:tcW w:w="2472" w:type="dxa"/>
            <w:shd w:val="clear" w:color="auto" w:fill="auto"/>
          </w:tcPr>
          <w:p w14:paraId="060CA9EB" w14:textId="77777777" w:rsidR="00AD064F" w:rsidRDefault="00821FAC">
            <w:pPr>
              <w:spacing w:line="360" w:lineRule="auto"/>
              <w:rPr>
                <w:rFonts w:ascii="Times" w:eastAsia="Times" w:hAnsi="Times" w:cs="Times"/>
                <w:color w:val="000000"/>
              </w:rPr>
            </w:pPr>
            <w:r>
              <w:rPr>
                <w:rFonts w:ascii="Times" w:eastAsia="Times" w:hAnsi="Times" w:cs="Times"/>
                <w:color w:val="000000"/>
              </w:rPr>
              <w:t>0.002328794</w:t>
            </w:r>
          </w:p>
        </w:tc>
        <w:tc>
          <w:tcPr>
            <w:tcW w:w="2684" w:type="dxa"/>
            <w:shd w:val="clear" w:color="auto" w:fill="auto"/>
          </w:tcPr>
          <w:p w14:paraId="2EDF5EC2" w14:textId="77777777" w:rsidR="00AD064F" w:rsidRDefault="00821FAC">
            <w:pPr>
              <w:spacing w:line="360" w:lineRule="auto"/>
              <w:rPr>
                <w:rFonts w:ascii="Times" w:eastAsia="Times" w:hAnsi="Times" w:cs="Times"/>
                <w:color w:val="000000"/>
              </w:rPr>
            </w:pPr>
            <w:r>
              <w:rPr>
                <w:rFonts w:ascii="Times" w:eastAsia="Times" w:hAnsi="Times" w:cs="Times"/>
                <w:color w:val="000000"/>
              </w:rPr>
              <w:t>0.0022947592</w:t>
            </w:r>
          </w:p>
        </w:tc>
        <w:tc>
          <w:tcPr>
            <w:tcW w:w="2471" w:type="dxa"/>
            <w:shd w:val="clear" w:color="auto" w:fill="auto"/>
          </w:tcPr>
          <w:p w14:paraId="4A430FC5" w14:textId="77777777" w:rsidR="00AD064F" w:rsidRDefault="00821FAC">
            <w:pPr>
              <w:spacing w:line="360" w:lineRule="auto"/>
              <w:rPr>
                <w:rFonts w:ascii="Times" w:eastAsia="Times" w:hAnsi="Times" w:cs="Times"/>
                <w:color w:val="000000"/>
              </w:rPr>
            </w:pPr>
            <w:r>
              <w:rPr>
                <w:rFonts w:ascii="Times" w:eastAsia="Times" w:hAnsi="Times" w:cs="Times"/>
                <w:color w:val="000000"/>
              </w:rPr>
              <w:t>0.012956717</w:t>
            </w:r>
          </w:p>
        </w:tc>
      </w:tr>
    </w:tbl>
    <w:p w14:paraId="4318AB30" w14:textId="77777777" w:rsidR="00AD064F" w:rsidRDefault="00AD064F">
      <w:pPr>
        <w:spacing w:line="360" w:lineRule="auto"/>
        <w:rPr>
          <w:rFonts w:ascii="Times" w:eastAsia="Times" w:hAnsi="Times" w:cs="Times"/>
        </w:rPr>
      </w:pPr>
    </w:p>
    <w:p w14:paraId="246C384A" w14:textId="77777777" w:rsidR="00AD064F" w:rsidRDefault="00821FAC">
      <w:pPr>
        <w:spacing w:line="360" w:lineRule="auto"/>
        <w:rPr>
          <w:rFonts w:ascii="Times" w:eastAsia="Times" w:hAnsi="Times" w:cs="Times"/>
          <w:b/>
        </w:rPr>
      </w:pPr>
      <w:r>
        <w:rPr>
          <w:rFonts w:ascii="Times" w:eastAsia="Times" w:hAnsi="Times" w:cs="Times"/>
          <w:b/>
          <w:noProof/>
        </w:rPr>
        <w:drawing>
          <wp:inline distT="0" distB="0" distL="0" distR="0" wp14:anchorId="64CF0CC3" wp14:editId="7629708D">
            <wp:extent cx="5733415" cy="5439410"/>
            <wp:effectExtent l="0" t="0" r="0" b="0"/>
            <wp:docPr id="1" name="image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Diagrama&#10;&#10;Descripción generada automáticamente"/>
                    <pic:cNvPicPr preferRelativeResize="0"/>
                  </pic:nvPicPr>
                  <pic:blipFill>
                    <a:blip r:embed="rId80"/>
                    <a:srcRect/>
                    <a:stretch>
                      <a:fillRect/>
                    </a:stretch>
                  </pic:blipFill>
                  <pic:spPr>
                    <a:xfrm>
                      <a:off x="0" y="0"/>
                      <a:ext cx="5733415" cy="5439410"/>
                    </a:xfrm>
                    <a:prstGeom prst="rect">
                      <a:avLst/>
                    </a:prstGeom>
                    <a:ln/>
                  </pic:spPr>
                </pic:pic>
              </a:graphicData>
            </a:graphic>
          </wp:inline>
        </w:drawing>
      </w:r>
    </w:p>
    <w:p w14:paraId="66B83F47" w14:textId="77777777" w:rsidR="00AD064F" w:rsidRDefault="00821FAC">
      <w:pPr>
        <w:spacing w:line="360" w:lineRule="auto"/>
        <w:rPr>
          <w:rFonts w:ascii="Times" w:eastAsia="Times" w:hAnsi="Times" w:cs="Times"/>
        </w:rPr>
      </w:pPr>
      <w:bookmarkStart w:id="1" w:name="_30j0zll" w:colFirst="0" w:colLast="0"/>
      <w:bookmarkEnd w:id="1"/>
      <w:r>
        <w:rPr>
          <w:rFonts w:ascii="Times" w:eastAsia="Times" w:hAnsi="Times" w:cs="Times"/>
          <w:b/>
        </w:rPr>
        <w:t xml:space="preserve">Figure S7. Evidence of ravaging by </w:t>
      </w:r>
      <w:proofErr w:type="spellStart"/>
      <w:r>
        <w:rPr>
          <w:rFonts w:ascii="Times" w:eastAsia="Times" w:hAnsi="Times" w:cs="Times"/>
          <w:b/>
        </w:rPr>
        <w:t>durophagous</w:t>
      </w:r>
      <w:proofErr w:type="spellEnd"/>
      <w:r>
        <w:rPr>
          <w:rFonts w:ascii="Times" w:eastAsia="Times" w:hAnsi="Times" w:cs="Times"/>
          <w:b/>
        </w:rPr>
        <w:t xml:space="preserve"> carnivores. a</w:t>
      </w:r>
      <w:r>
        <w:rPr>
          <w:rFonts w:ascii="Times" w:eastAsia="Times" w:hAnsi="Times" w:cs="Times"/>
        </w:rPr>
        <w:t xml:space="preserve">, Degree of ravaging documented at DS 22B compared to several other bone assemblages from the Olduvai Bed I sites using the femur to tibia ratio and </w:t>
      </w:r>
      <w:r>
        <w:rPr>
          <w:rFonts w:ascii="Times" w:eastAsia="Times" w:hAnsi="Times" w:cs="Times"/>
          <w:b/>
        </w:rPr>
        <w:t>b</w:t>
      </w:r>
      <w:r>
        <w:rPr>
          <w:rFonts w:ascii="Times" w:eastAsia="Times" w:hAnsi="Times" w:cs="Times"/>
        </w:rPr>
        <w:t xml:space="preserve">, the proximal </w:t>
      </w:r>
      <w:proofErr w:type="spellStart"/>
      <w:r>
        <w:rPr>
          <w:rFonts w:ascii="Times" w:eastAsia="Times" w:hAnsi="Times" w:cs="Times"/>
        </w:rPr>
        <w:t>humerus</w:t>
      </w:r>
      <w:proofErr w:type="spellEnd"/>
      <w:r>
        <w:rPr>
          <w:rFonts w:ascii="Times" w:eastAsia="Times" w:hAnsi="Times" w:cs="Times"/>
        </w:rPr>
        <w:t xml:space="preserve"> and distal radius to distal </w:t>
      </w:r>
      <w:proofErr w:type="spellStart"/>
      <w:r>
        <w:rPr>
          <w:rFonts w:ascii="Times" w:eastAsia="Times" w:hAnsi="Times" w:cs="Times"/>
        </w:rPr>
        <w:t>humerus</w:t>
      </w:r>
      <w:proofErr w:type="spellEnd"/>
      <w:r>
        <w:rPr>
          <w:rFonts w:ascii="Times" w:eastAsia="Times" w:hAnsi="Times" w:cs="Times"/>
        </w:rPr>
        <w:t xml:space="preserve"> and proximal radius ratio. DS 22B falls between stages 1 and 2, and between 2 and 3 respectively, which suggests slightly higher degrees of ravaging than at FLK </w:t>
      </w:r>
      <w:proofErr w:type="spellStart"/>
      <w:r>
        <w:rPr>
          <w:rFonts w:ascii="Times" w:eastAsia="Times" w:hAnsi="Times" w:cs="Times"/>
          <w:i/>
        </w:rPr>
        <w:t>Zinj</w:t>
      </w:r>
      <w:proofErr w:type="spellEnd"/>
      <w:r>
        <w:rPr>
          <w:rFonts w:ascii="Times" w:eastAsia="Times" w:hAnsi="Times" w:cs="Times"/>
        </w:rPr>
        <w:t xml:space="preserve"> (see </w:t>
      </w:r>
      <w:hyperlink r:id="rId81">
        <w:r>
          <w:rPr>
            <w:rFonts w:ascii="Times" w:eastAsia="Times" w:hAnsi="Times" w:cs="Times"/>
            <w:color w:val="000000"/>
            <w:vertAlign w:val="superscript"/>
          </w:rPr>
          <w:t>1</w:t>
        </w:r>
      </w:hyperlink>
      <w:r>
        <w:rPr>
          <w:rFonts w:ascii="Times" w:eastAsia="Times" w:hAnsi="Times" w:cs="Times"/>
          <w:color w:val="000000"/>
        </w:rPr>
        <w:t>)</w:t>
      </w:r>
      <w:r>
        <w:rPr>
          <w:rFonts w:ascii="Times" w:eastAsia="Times" w:hAnsi="Times" w:cs="Times"/>
        </w:rPr>
        <w:t>. Carnivore competition at DS could have been moderate. However, DS seems to have been located in a closed-vegetation setting (</w:t>
      </w:r>
      <w:hyperlink r:id="rId82">
        <w:r>
          <w:rPr>
            <w:rFonts w:ascii="Times" w:eastAsia="Times" w:hAnsi="Times" w:cs="Times"/>
            <w:color w:val="000000"/>
            <w:vertAlign w:val="superscript"/>
          </w:rPr>
          <w:t>40</w:t>
        </w:r>
      </w:hyperlink>
      <w:r>
        <w:rPr>
          <w:rFonts w:ascii="Times" w:eastAsia="Times" w:hAnsi="Times" w:cs="Times"/>
        </w:rPr>
        <w:t xml:space="preserve">. These areas would probably still have remained the lowest competition settings on the </w:t>
      </w:r>
      <w:proofErr w:type="spellStart"/>
      <w:r>
        <w:rPr>
          <w:rFonts w:ascii="Times" w:eastAsia="Times" w:hAnsi="Times" w:cs="Times"/>
        </w:rPr>
        <w:t>paleolandscape</w:t>
      </w:r>
      <w:proofErr w:type="spellEnd"/>
      <w:r>
        <w:rPr>
          <w:rFonts w:ascii="Times" w:eastAsia="Times" w:hAnsi="Times" w:cs="Times"/>
        </w:rPr>
        <w:t xml:space="preserve">. </w:t>
      </w:r>
      <w:r>
        <w:rPr>
          <w:rFonts w:ascii="Times" w:eastAsia="Times" w:hAnsi="Times" w:cs="Times"/>
          <w:b/>
        </w:rPr>
        <w:t>c</w:t>
      </w:r>
      <w:r>
        <w:rPr>
          <w:rFonts w:ascii="Times" w:eastAsia="Times" w:hAnsi="Times" w:cs="Times"/>
        </w:rPr>
        <w:t xml:space="preserve">, </w:t>
      </w:r>
      <w:proofErr w:type="spellStart"/>
      <w:r>
        <w:rPr>
          <w:rFonts w:ascii="Times" w:eastAsia="Times" w:hAnsi="Times" w:cs="Times"/>
        </w:rPr>
        <w:t>Biplot</w:t>
      </w:r>
      <w:proofErr w:type="spellEnd"/>
      <w:r>
        <w:rPr>
          <w:rFonts w:ascii="Times" w:eastAsia="Times" w:hAnsi="Times" w:cs="Times"/>
        </w:rPr>
        <w:t xml:space="preserve"> of columns of the bootstrapped correspondence analysis carried out on </w:t>
      </w:r>
      <w:proofErr w:type="spellStart"/>
      <w:r>
        <w:rPr>
          <w:rFonts w:ascii="Times" w:eastAsia="Times" w:hAnsi="Times" w:cs="Times"/>
        </w:rPr>
        <w:t>taphotypes</w:t>
      </w:r>
      <w:proofErr w:type="spellEnd"/>
      <w:r>
        <w:rPr>
          <w:rFonts w:ascii="Times" w:eastAsia="Times" w:hAnsi="Times" w:cs="Times"/>
        </w:rPr>
        <w:t xml:space="preserve"> (bone damage patterns on long bones, see </w:t>
      </w:r>
      <w:hyperlink r:id="rId83">
        <w:r>
          <w:rPr>
            <w:rFonts w:ascii="Times" w:eastAsia="Times" w:hAnsi="Times" w:cs="Times"/>
            <w:color w:val="000000"/>
            <w:vertAlign w:val="superscript"/>
          </w:rPr>
          <w:t>56</w:t>
        </w:r>
      </w:hyperlink>
      <w:r>
        <w:rPr>
          <w:rFonts w:ascii="Times" w:eastAsia="Times" w:hAnsi="Times" w:cs="Times"/>
        </w:rPr>
        <w:t xml:space="preserve"> showing the relationship between the referential carnivore and anthropic CSII </w:t>
      </w:r>
      <w:proofErr w:type="spellStart"/>
      <w:r>
        <w:rPr>
          <w:rFonts w:ascii="Times" w:eastAsia="Times" w:hAnsi="Times" w:cs="Times"/>
        </w:rPr>
        <w:t>taphotypes</w:t>
      </w:r>
      <w:proofErr w:type="spellEnd"/>
      <w:r>
        <w:rPr>
          <w:rFonts w:ascii="Times" w:eastAsia="Times" w:hAnsi="Times" w:cs="Times"/>
        </w:rPr>
        <w:t xml:space="preserve"> and the ones documented at DS 22B considering all long bones. The bone damage pattern documented at DS overlaps with the </w:t>
      </w:r>
      <w:proofErr w:type="spellStart"/>
      <w:r>
        <w:rPr>
          <w:rFonts w:ascii="Times" w:eastAsia="Times" w:hAnsi="Times" w:cs="Times"/>
        </w:rPr>
        <w:t>Sonai</w:t>
      </w:r>
      <w:proofErr w:type="spellEnd"/>
      <w:r>
        <w:rPr>
          <w:rFonts w:ascii="Times" w:eastAsia="Times" w:hAnsi="Times" w:cs="Times"/>
        </w:rPr>
        <w:t xml:space="preserve"> sample (anthropogenic) and also falls inside the FLK </w:t>
      </w:r>
      <w:proofErr w:type="spellStart"/>
      <w:r>
        <w:rPr>
          <w:rFonts w:ascii="Times" w:eastAsia="Times" w:hAnsi="Times" w:cs="Times"/>
          <w:i/>
        </w:rPr>
        <w:t>Zinj</w:t>
      </w:r>
      <w:proofErr w:type="spellEnd"/>
      <w:r>
        <w:rPr>
          <w:rFonts w:ascii="Times" w:eastAsia="Times" w:hAnsi="Times" w:cs="Times"/>
        </w:rPr>
        <w:t xml:space="preserve"> confidence ellipse. Importantly, no overlap occurs between the DS sample and the samples modified by felids, which rules out that felids could have accumulated or modified carcasses at DS </w:t>
      </w:r>
    </w:p>
    <w:p w14:paraId="4560832D" w14:textId="77777777" w:rsidR="00AD064F" w:rsidRDefault="00AD064F">
      <w:pPr>
        <w:spacing w:line="360" w:lineRule="auto"/>
        <w:rPr>
          <w:rFonts w:ascii="Times" w:eastAsia="Times" w:hAnsi="Times" w:cs="Times"/>
        </w:rPr>
      </w:pPr>
    </w:p>
    <w:p w14:paraId="22951CE8" w14:textId="77777777" w:rsidR="00AD064F" w:rsidRDefault="00C16D83">
      <w:pPr>
        <w:spacing w:line="360" w:lineRule="auto"/>
        <w:rPr>
          <w:rFonts w:ascii="Times" w:eastAsia="Times" w:hAnsi="Times" w:cs="Times"/>
          <w:b/>
        </w:rPr>
      </w:pPr>
      <w:r>
        <w:rPr>
          <w:rFonts w:ascii="Times" w:eastAsia="Times" w:hAnsi="Times" w:cs="Times"/>
          <w:b/>
        </w:rPr>
        <w:t xml:space="preserve">6. </w:t>
      </w:r>
      <w:r w:rsidR="00821FAC">
        <w:rPr>
          <w:rFonts w:ascii="Times" w:eastAsia="Times" w:hAnsi="Times" w:cs="Times"/>
          <w:b/>
        </w:rPr>
        <w:t>References</w:t>
      </w:r>
    </w:p>
    <w:p w14:paraId="4D82B5AA" w14:textId="77777777" w:rsidR="00AD064F" w:rsidRDefault="00821FAC">
      <w:pPr>
        <w:widowControl w:val="0"/>
        <w:pBdr>
          <w:top w:val="nil"/>
          <w:left w:val="nil"/>
          <w:bottom w:val="nil"/>
          <w:right w:val="nil"/>
          <w:between w:val="nil"/>
        </w:pBdr>
        <w:spacing w:before="220" w:line="360" w:lineRule="auto"/>
        <w:ind w:left="440" w:hanging="440"/>
        <w:rPr>
          <w:rFonts w:ascii="Times" w:eastAsia="Times" w:hAnsi="Times" w:cs="Times"/>
          <w:color w:val="000000"/>
        </w:rPr>
      </w:pPr>
      <w:r>
        <w:rPr>
          <w:rFonts w:ascii="Times" w:eastAsia="Times" w:hAnsi="Times" w:cs="Times"/>
          <w:color w:val="000000"/>
        </w:rPr>
        <w:t>1.</w:t>
      </w:r>
      <w:r>
        <w:rPr>
          <w:rFonts w:ascii="Times" w:eastAsia="Times" w:hAnsi="Times" w:cs="Times"/>
          <w:color w:val="000000"/>
        </w:rPr>
        <w:tab/>
      </w:r>
      <w:hyperlink r:id="rId84">
        <w:proofErr w:type="spellStart"/>
        <w:r>
          <w:rPr>
            <w:rFonts w:ascii="Times" w:eastAsia="Times" w:hAnsi="Times" w:cs="Times"/>
            <w:color w:val="000000"/>
          </w:rPr>
          <w:t>Domínguez</w:t>
        </w:r>
        <w:proofErr w:type="spellEnd"/>
        <w:r>
          <w:rPr>
            <w:rFonts w:ascii="Times" w:eastAsia="Times" w:hAnsi="Times" w:cs="Times"/>
            <w:color w:val="000000"/>
          </w:rPr>
          <w:t xml:space="preserve">-Rodrigo, M., </w:t>
        </w:r>
        <w:proofErr w:type="spellStart"/>
        <w:r>
          <w:rPr>
            <w:rFonts w:ascii="Times" w:eastAsia="Times" w:hAnsi="Times" w:cs="Times"/>
            <w:color w:val="000000"/>
          </w:rPr>
          <w:t>Egido</w:t>
        </w:r>
        <w:proofErr w:type="spellEnd"/>
        <w:r>
          <w:rPr>
            <w:rFonts w:ascii="Times" w:eastAsia="Times" w:hAnsi="Times" w:cs="Times"/>
            <w:color w:val="000000"/>
          </w:rPr>
          <w:t xml:space="preserve">, R. B. &amp; </w:t>
        </w:r>
        <w:proofErr w:type="spellStart"/>
        <w:r>
          <w:rPr>
            <w:rFonts w:ascii="Times" w:eastAsia="Times" w:hAnsi="Times" w:cs="Times"/>
            <w:color w:val="000000"/>
          </w:rPr>
          <w:t>Egeland</w:t>
        </w:r>
        <w:proofErr w:type="spellEnd"/>
        <w:r>
          <w:rPr>
            <w:rFonts w:ascii="Times" w:eastAsia="Times" w:hAnsi="Times" w:cs="Times"/>
            <w:color w:val="000000"/>
          </w:rPr>
          <w:t xml:space="preserve">, C. P. Deconstructing Olduvai: A </w:t>
        </w:r>
        <w:proofErr w:type="spellStart"/>
        <w:r>
          <w:rPr>
            <w:rFonts w:ascii="Times" w:eastAsia="Times" w:hAnsi="Times" w:cs="Times"/>
            <w:color w:val="000000"/>
          </w:rPr>
          <w:t>Taphonomic</w:t>
        </w:r>
        <w:proofErr w:type="spellEnd"/>
        <w:r>
          <w:rPr>
            <w:rFonts w:ascii="Times" w:eastAsia="Times" w:hAnsi="Times" w:cs="Times"/>
            <w:color w:val="000000"/>
          </w:rPr>
          <w:t xml:space="preserve"> Study of the Bed I Sites. </w:t>
        </w:r>
      </w:hyperlink>
      <w:hyperlink r:id="rId85">
        <w:r>
          <w:rPr>
            <w:rFonts w:ascii="Times" w:eastAsia="Times" w:hAnsi="Times" w:cs="Times"/>
            <w:i/>
            <w:color w:val="000000"/>
          </w:rPr>
          <w:t xml:space="preserve">Vertebrate </w:t>
        </w:r>
        <w:proofErr w:type="spellStart"/>
        <w:r>
          <w:rPr>
            <w:rFonts w:ascii="Times" w:eastAsia="Times" w:hAnsi="Times" w:cs="Times"/>
            <w:i/>
            <w:color w:val="000000"/>
          </w:rPr>
          <w:t>Paleobiology</w:t>
        </w:r>
        <w:proofErr w:type="spellEnd"/>
        <w:r>
          <w:rPr>
            <w:rFonts w:ascii="Times" w:eastAsia="Times" w:hAnsi="Times" w:cs="Times"/>
            <w:i/>
            <w:color w:val="000000"/>
          </w:rPr>
          <w:t xml:space="preserve"> and Paleoanthropology</w:t>
        </w:r>
      </w:hyperlink>
      <w:hyperlink r:id="rId86">
        <w:r>
          <w:rPr>
            <w:rFonts w:ascii="Times" w:eastAsia="Times" w:hAnsi="Times" w:cs="Times"/>
            <w:color w:val="000000"/>
          </w:rPr>
          <w:t xml:space="preserve"> (2007) doi:</w:t>
        </w:r>
      </w:hyperlink>
      <w:hyperlink r:id="rId87">
        <w:r>
          <w:rPr>
            <w:rFonts w:ascii="Times" w:eastAsia="Times" w:hAnsi="Times" w:cs="Times"/>
            <w:color w:val="000000"/>
          </w:rPr>
          <w:t>10.1007/978-1-4020-6152-3</w:t>
        </w:r>
      </w:hyperlink>
      <w:hyperlink r:id="rId88">
        <w:r>
          <w:rPr>
            <w:rFonts w:ascii="Times" w:eastAsia="Times" w:hAnsi="Times" w:cs="Times"/>
            <w:color w:val="000000"/>
          </w:rPr>
          <w:t>.</w:t>
        </w:r>
      </w:hyperlink>
    </w:p>
    <w:p w14:paraId="2A801C3E"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w:t>
      </w:r>
      <w:r>
        <w:rPr>
          <w:rFonts w:ascii="Times" w:eastAsia="Times" w:hAnsi="Times" w:cs="Times"/>
          <w:color w:val="000000"/>
        </w:rPr>
        <w:tab/>
      </w:r>
      <w:hyperlink r:id="rId89">
        <w:r>
          <w:rPr>
            <w:rFonts w:ascii="Times" w:eastAsia="Times" w:hAnsi="Times" w:cs="Times"/>
            <w:color w:val="000000"/>
          </w:rPr>
          <w:t xml:space="preserve">Plummer, T. W. </w:t>
        </w:r>
      </w:hyperlink>
      <w:hyperlink r:id="rId90">
        <w:r>
          <w:rPr>
            <w:rFonts w:ascii="Times" w:eastAsia="Times" w:hAnsi="Times" w:cs="Times"/>
            <w:i/>
            <w:color w:val="000000"/>
          </w:rPr>
          <w:t>et al.</w:t>
        </w:r>
      </w:hyperlink>
      <w:hyperlink r:id="rId91">
        <w:r>
          <w:rPr>
            <w:rFonts w:ascii="Times" w:eastAsia="Times" w:hAnsi="Times" w:cs="Times"/>
            <w:color w:val="000000"/>
          </w:rPr>
          <w:t xml:space="preserve"> The Environmental Context of </w:t>
        </w:r>
        <w:proofErr w:type="spellStart"/>
        <w:r>
          <w:rPr>
            <w:rFonts w:ascii="Times" w:eastAsia="Times" w:hAnsi="Times" w:cs="Times"/>
            <w:color w:val="000000"/>
          </w:rPr>
          <w:t>Oldowan</w:t>
        </w:r>
        <w:proofErr w:type="spellEnd"/>
        <w:r>
          <w:rPr>
            <w:rFonts w:ascii="Times" w:eastAsia="Times" w:hAnsi="Times" w:cs="Times"/>
            <w:color w:val="000000"/>
          </w:rPr>
          <w:t xml:space="preserve"> </w:t>
        </w:r>
        <w:proofErr w:type="spellStart"/>
        <w:r>
          <w:rPr>
            <w:rFonts w:ascii="Times" w:eastAsia="Times" w:hAnsi="Times" w:cs="Times"/>
            <w:color w:val="000000"/>
          </w:rPr>
          <w:t>Hominin</w:t>
        </w:r>
        <w:proofErr w:type="spellEnd"/>
        <w:r>
          <w:rPr>
            <w:rFonts w:ascii="Times" w:eastAsia="Times" w:hAnsi="Times" w:cs="Times"/>
            <w:color w:val="000000"/>
          </w:rPr>
          <w:t xml:space="preserve"> Activities at </w:t>
        </w:r>
        <w:proofErr w:type="spellStart"/>
        <w:r>
          <w:rPr>
            <w:rFonts w:ascii="Times" w:eastAsia="Times" w:hAnsi="Times" w:cs="Times"/>
            <w:color w:val="000000"/>
          </w:rPr>
          <w:t>Kanjera</w:t>
        </w:r>
        <w:proofErr w:type="spellEnd"/>
        <w:r>
          <w:rPr>
            <w:rFonts w:ascii="Times" w:eastAsia="Times" w:hAnsi="Times" w:cs="Times"/>
            <w:color w:val="000000"/>
          </w:rPr>
          <w:t xml:space="preserve"> South, Kenya. in </w:t>
        </w:r>
      </w:hyperlink>
      <w:hyperlink r:id="rId92">
        <w:r>
          <w:rPr>
            <w:rFonts w:ascii="Times" w:eastAsia="Times" w:hAnsi="Times" w:cs="Times"/>
            <w:i/>
            <w:color w:val="000000"/>
          </w:rPr>
          <w:t xml:space="preserve">Interdisciplinary Approaches to the </w:t>
        </w:r>
        <w:proofErr w:type="spellStart"/>
        <w:r>
          <w:rPr>
            <w:rFonts w:ascii="Times" w:eastAsia="Times" w:hAnsi="Times" w:cs="Times"/>
            <w:i/>
            <w:color w:val="000000"/>
          </w:rPr>
          <w:t>Oldowan</w:t>
        </w:r>
        <w:proofErr w:type="spellEnd"/>
      </w:hyperlink>
      <w:hyperlink r:id="rId93">
        <w:r>
          <w:rPr>
            <w:rFonts w:ascii="Times" w:eastAsia="Times" w:hAnsi="Times" w:cs="Times"/>
            <w:color w:val="000000"/>
          </w:rPr>
          <w:t xml:space="preserve"> (eds. Hovers, E. &amp; Braun, D. R.) 149–160 (Springer Netherlands, 2009).</w:t>
        </w:r>
      </w:hyperlink>
    </w:p>
    <w:p w14:paraId="0FC8361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w:t>
      </w:r>
      <w:r>
        <w:rPr>
          <w:rFonts w:ascii="Times" w:eastAsia="Times" w:hAnsi="Times" w:cs="Times"/>
          <w:color w:val="000000"/>
        </w:rPr>
        <w:tab/>
      </w:r>
      <w:hyperlink r:id="rId94">
        <w:r>
          <w:rPr>
            <w:rFonts w:ascii="Times" w:eastAsia="Times" w:hAnsi="Times" w:cs="Times"/>
            <w:color w:val="000000"/>
          </w:rPr>
          <w:t xml:space="preserve">Plummer, T. &amp; Bishop, L. </w:t>
        </w:r>
        <w:proofErr w:type="spellStart"/>
        <w:r>
          <w:rPr>
            <w:rFonts w:ascii="Times" w:eastAsia="Times" w:hAnsi="Times" w:cs="Times"/>
            <w:color w:val="000000"/>
          </w:rPr>
          <w:t>Oldowan</w:t>
        </w:r>
        <w:proofErr w:type="spellEnd"/>
        <w:r>
          <w:rPr>
            <w:rFonts w:ascii="Times" w:eastAsia="Times" w:hAnsi="Times" w:cs="Times"/>
            <w:color w:val="000000"/>
          </w:rPr>
          <w:t xml:space="preserve"> </w:t>
        </w:r>
        <w:proofErr w:type="spellStart"/>
        <w:r>
          <w:rPr>
            <w:rFonts w:ascii="Times" w:eastAsia="Times" w:hAnsi="Times" w:cs="Times"/>
            <w:color w:val="000000"/>
          </w:rPr>
          <w:t>hominin</w:t>
        </w:r>
        <w:proofErr w:type="spellEnd"/>
        <w:r>
          <w:rPr>
            <w:rFonts w:ascii="Times" w:eastAsia="Times" w:hAnsi="Times" w:cs="Times"/>
            <w:color w:val="000000"/>
          </w:rPr>
          <w:t xml:space="preserve"> behavior and ecology at </w:t>
        </w:r>
        <w:proofErr w:type="spellStart"/>
        <w:r>
          <w:rPr>
            <w:rFonts w:ascii="Times" w:eastAsia="Times" w:hAnsi="Times" w:cs="Times"/>
            <w:color w:val="000000"/>
          </w:rPr>
          <w:t>Kanjera</w:t>
        </w:r>
        <w:proofErr w:type="spellEnd"/>
        <w:r>
          <w:rPr>
            <w:rFonts w:ascii="Times" w:eastAsia="Times" w:hAnsi="Times" w:cs="Times"/>
            <w:color w:val="000000"/>
          </w:rPr>
          <w:t xml:space="preserve"> </w:t>
        </w:r>
        <w:proofErr w:type="spellStart"/>
        <w:r>
          <w:rPr>
            <w:rFonts w:ascii="Times" w:eastAsia="Times" w:hAnsi="Times" w:cs="Times"/>
            <w:color w:val="000000"/>
          </w:rPr>
          <w:t>South,Kenya</w:t>
        </w:r>
        <w:proofErr w:type="spellEnd"/>
        <w:r>
          <w:rPr>
            <w:rFonts w:ascii="Times" w:eastAsia="Times" w:hAnsi="Times" w:cs="Times"/>
            <w:color w:val="000000"/>
          </w:rPr>
          <w:t xml:space="preserve">. </w:t>
        </w:r>
      </w:hyperlink>
      <w:hyperlink r:id="rId95">
        <w:r>
          <w:rPr>
            <w:rFonts w:ascii="Times" w:eastAsia="Times" w:hAnsi="Times" w:cs="Times"/>
            <w:i/>
            <w:color w:val="000000"/>
          </w:rPr>
          <w:t xml:space="preserve">J. </w:t>
        </w:r>
        <w:proofErr w:type="spellStart"/>
        <w:r>
          <w:rPr>
            <w:rFonts w:ascii="Times" w:eastAsia="Times" w:hAnsi="Times" w:cs="Times"/>
            <w:i/>
            <w:color w:val="000000"/>
          </w:rPr>
          <w:t>Anthropol</w:t>
        </w:r>
        <w:proofErr w:type="spellEnd"/>
        <w:r>
          <w:rPr>
            <w:rFonts w:ascii="Times" w:eastAsia="Times" w:hAnsi="Times" w:cs="Times"/>
            <w:i/>
            <w:color w:val="000000"/>
          </w:rPr>
          <w:t>. Sci.</w:t>
        </w:r>
      </w:hyperlink>
      <w:hyperlink r:id="rId96">
        <w:r>
          <w:rPr>
            <w:rFonts w:ascii="Times" w:eastAsia="Times" w:hAnsi="Times" w:cs="Times"/>
            <w:color w:val="000000"/>
          </w:rPr>
          <w:t xml:space="preserve"> </w:t>
        </w:r>
      </w:hyperlink>
      <w:hyperlink r:id="rId97">
        <w:r>
          <w:rPr>
            <w:rFonts w:ascii="Times" w:eastAsia="Times" w:hAnsi="Times" w:cs="Times"/>
            <w:b/>
            <w:color w:val="000000"/>
          </w:rPr>
          <w:t>94</w:t>
        </w:r>
      </w:hyperlink>
      <w:hyperlink r:id="rId98">
        <w:r>
          <w:rPr>
            <w:rFonts w:ascii="Times" w:eastAsia="Times" w:hAnsi="Times" w:cs="Times"/>
            <w:color w:val="000000"/>
          </w:rPr>
          <w:t>, 29–40 (2016).</w:t>
        </w:r>
      </w:hyperlink>
    </w:p>
    <w:p w14:paraId="0ECEDEDB"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w:t>
      </w:r>
      <w:r>
        <w:rPr>
          <w:rFonts w:ascii="Times" w:eastAsia="Times" w:hAnsi="Times" w:cs="Times"/>
          <w:color w:val="000000"/>
        </w:rPr>
        <w:tab/>
      </w:r>
      <w:hyperlink r:id="rId99">
        <w:r>
          <w:rPr>
            <w:rFonts w:ascii="Times" w:eastAsia="Times" w:hAnsi="Times" w:cs="Times"/>
            <w:color w:val="000000"/>
          </w:rPr>
          <w:t xml:space="preserve">Oliver, J. S., Plummer, T. W., </w:t>
        </w:r>
        <w:proofErr w:type="spellStart"/>
        <w:r>
          <w:rPr>
            <w:rFonts w:ascii="Times" w:eastAsia="Times" w:hAnsi="Times" w:cs="Times"/>
            <w:color w:val="000000"/>
          </w:rPr>
          <w:t>Hertel</w:t>
        </w:r>
        <w:proofErr w:type="spellEnd"/>
        <w:r>
          <w:rPr>
            <w:rFonts w:ascii="Times" w:eastAsia="Times" w:hAnsi="Times" w:cs="Times"/>
            <w:color w:val="000000"/>
          </w:rPr>
          <w:t xml:space="preserve">, F. &amp; Bishop, L. C. Bovid mortality patterns from </w:t>
        </w:r>
        <w:proofErr w:type="spellStart"/>
        <w:r>
          <w:rPr>
            <w:rFonts w:ascii="Times" w:eastAsia="Times" w:hAnsi="Times" w:cs="Times"/>
            <w:color w:val="000000"/>
          </w:rPr>
          <w:t>Kanjera</w:t>
        </w:r>
        <w:proofErr w:type="spellEnd"/>
        <w:r>
          <w:rPr>
            <w:rFonts w:ascii="Times" w:eastAsia="Times" w:hAnsi="Times" w:cs="Times"/>
            <w:color w:val="000000"/>
          </w:rPr>
          <w:t xml:space="preserve"> South, </w:t>
        </w:r>
        <w:proofErr w:type="spellStart"/>
        <w:r>
          <w:rPr>
            <w:rFonts w:ascii="Times" w:eastAsia="Times" w:hAnsi="Times" w:cs="Times"/>
            <w:color w:val="000000"/>
          </w:rPr>
          <w:t>Homa</w:t>
        </w:r>
        <w:proofErr w:type="spellEnd"/>
        <w:r>
          <w:rPr>
            <w:rFonts w:ascii="Times" w:eastAsia="Times" w:hAnsi="Times" w:cs="Times"/>
            <w:color w:val="000000"/>
          </w:rPr>
          <w:t xml:space="preserve"> Peninsula, Kenya and FLK-</w:t>
        </w:r>
        <w:proofErr w:type="spellStart"/>
        <w:r>
          <w:rPr>
            <w:rFonts w:ascii="Times" w:eastAsia="Times" w:hAnsi="Times" w:cs="Times"/>
            <w:color w:val="000000"/>
          </w:rPr>
          <w:t>Zinj</w:t>
        </w:r>
        <w:proofErr w:type="spellEnd"/>
        <w:r>
          <w:rPr>
            <w:rFonts w:ascii="Times" w:eastAsia="Times" w:hAnsi="Times" w:cs="Times"/>
            <w:color w:val="000000"/>
          </w:rPr>
          <w:t xml:space="preserve">, Olduvai Gorge, Tanzania: Evidence for habitat mediated variability in </w:t>
        </w:r>
        <w:proofErr w:type="spellStart"/>
        <w:r>
          <w:rPr>
            <w:rFonts w:ascii="Times" w:eastAsia="Times" w:hAnsi="Times" w:cs="Times"/>
            <w:color w:val="000000"/>
          </w:rPr>
          <w:t>Oldowan</w:t>
        </w:r>
        <w:proofErr w:type="spellEnd"/>
        <w:r>
          <w:rPr>
            <w:rFonts w:ascii="Times" w:eastAsia="Times" w:hAnsi="Times" w:cs="Times"/>
            <w:color w:val="000000"/>
          </w:rPr>
          <w:t xml:space="preserve"> </w:t>
        </w:r>
        <w:proofErr w:type="spellStart"/>
        <w:r>
          <w:rPr>
            <w:rFonts w:ascii="Times" w:eastAsia="Times" w:hAnsi="Times" w:cs="Times"/>
            <w:color w:val="000000"/>
          </w:rPr>
          <w:t>hominin</w:t>
        </w:r>
        <w:proofErr w:type="spellEnd"/>
        <w:r>
          <w:rPr>
            <w:rFonts w:ascii="Times" w:eastAsia="Times" w:hAnsi="Times" w:cs="Times"/>
            <w:color w:val="000000"/>
          </w:rPr>
          <w:t xml:space="preserve"> hunting and scavenging behavior. </w:t>
        </w:r>
      </w:hyperlink>
      <w:hyperlink r:id="rId100">
        <w:r>
          <w:rPr>
            <w:rFonts w:ascii="Times" w:eastAsia="Times" w:hAnsi="Times" w:cs="Times"/>
            <w:i/>
            <w:color w:val="000000"/>
          </w:rPr>
          <w:t>Journal of Human Evolution</w:t>
        </w:r>
      </w:hyperlink>
      <w:hyperlink r:id="rId101">
        <w:r>
          <w:rPr>
            <w:rFonts w:ascii="Times" w:eastAsia="Times" w:hAnsi="Times" w:cs="Times"/>
            <w:color w:val="000000"/>
          </w:rPr>
          <w:t xml:space="preserve"> vol. 131 61–75 (2019).</w:t>
        </w:r>
      </w:hyperlink>
    </w:p>
    <w:p w14:paraId="31481F46"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w:t>
      </w:r>
      <w:r>
        <w:rPr>
          <w:rFonts w:ascii="Times" w:eastAsia="Times" w:hAnsi="Times" w:cs="Times"/>
          <w:color w:val="000000"/>
        </w:rPr>
        <w:tab/>
      </w:r>
      <w:hyperlink r:id="rId102">
        <w:r>
          <w:rPr>
            <w:rFonts w:ascii="Times" w:eastAsia="Times" w:hAnsi="Times" w:cs="Times"/>
            <w:color w:val="000000"/>
          </w:rPr>
          <w:t xml:space="preserve">Bunn, H. </w:t>
        </w:r>
      </w:hyperlink>
      <w:hyperlink r:id="rId103">
        <w:r>
          <w:rPr>
            <w:rFonts w:ascii="Times" w:eastAsia="Times" w:hAnsi="Times" w:cs="Times"/>
            <w:i/>
            <w:color w:val="000000"/>
          </w:rPr>
          <w:t>et al.</w:t>
        </w:r>
      </w:hyperlink>
      <w:hyperlink r:id="rId104">
        <w:r>
          <w:rPr>
            <w:rFonts w:ascii="Times" w:eastAsia="Times" w:hAnsi="Times" w:cs="Times"/>
            <w:color w:val="000000"/>
          </w:rPr>
          <w:t xml:space="preserve"> FxJj50: An early Pleistocene site in northern Kenya. </w:t>
        </w:r>
      </w:hyperlink>
      <w:hyperlink r:id="rId105">
        <w:r>
          <w:rPr>
            <w:rFonts w:ascii="Times" w:eastAsia="Times" w:hAnsi="Times" w:cs="Times"/>
            <w:i/>
            <w:color w:val="000000"/>
          </w:rPr>
          <w:t xml:space="preserve">World </w:t>
        </w:r>
        <w:proofErr w:type="spellStart"/>
        <w:r>
          <w:rPr>
            <w:rFonts w:ascii="Times" w:eastAsia="Times" w:hAnsi="Times" w:cs="Times"/>
            <w:i/>
            <w:color w:val="000000"/>
          </w:rPr>
          <w:t>Archaeol</w:t>
        </w:r>
        <w:proofErr w:type="spellEnd"/>
        <w:r>
          <w:rPr>
            <w:rFonts w:ascii="Times" w:eastAsia="Times" w:hAnsi="Times" w:cs="Times"/>
            <w:i/>
            <w:color w:val="000000"/>
          </w:rPr>
          <w:t>.</w:t>
        </w:r>
      </w:hyperlink>
      <w:hyperlink r:id="rId106">
        <w:r>
          <w:rPr>
            <w:rFonts w:ascii="Times" w:eastAsia="Times" w:hAnsi="Times" w:cs="Times"/>
            <w:color w:val="000000"/>
          </w:rPr>
          <w:t xml:space="preserve"> </w:t>
        </w:r>
      </w:hyperlink>
      <w:hyperlink r:id="rId107">
        <w:r>
          <w:rPr>
            <w:rFonts w:ascii="Times" w:eastAsia="Times" w:hAnsi="Times" w:cs="Times"/>
            <w:b/>
            <w:color w:val="000000"/>
          </w:rPr>
          <w:t>12</w:t>
        </w:r>
      </w:hyperlink>
      <w:hyperlink r:id="rId108">
        <w:r>
          <w:rPr>
            <w:rFonts w:ascii="Times" w:eastAsia="Times" w:hAnsi="Times" w:cs="Times"/>
            <w:color w:val="000000"/>
          </w:rPr>
          <w:t>, 109–136 (1980).</w:t>
        </w:r>
      </w:hyperlink>
    </w:p>
    <w:p w14:paraId="36E47E3F"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w:t>
      </w:r>
      <w:r>
        <w:rPr>
          <w:rFonts w:ascii="Times" w:eastAsia="Times" w:hAnsi="Times" w:cs="Times"/>
          <w:color w:val="000000"/>
        </w:rPr>
        <w:tab/>
      </w:r>
      <w:hyperlink r:id="rId109">
        <w:r>
          <w:rPr>
            <w:rFonts w:ascii="Times" w:eastAsia="Times" w:hAnsi="Times" w:cs="Times"/>
            <w:color w:val="000000"/>
          </w:rPr>
          <w:t xml:space="preserve">Braun, D. R., Rogers, M. J., Harris, J. W. &amp; Walker, S. J. Quantifying Variation in Landscape-Scale Behaviors: The </w:t>
        </w:r>
        <w:proofErr w:type="spellStart"/>
        <w:r>
          <w:rPr>
            <w:rFonts w:ascii="Times" w:eastAsia="Times" w:hAnsi="Times" w:cs="Times"/>
            <w:color w:val="000000"/>
          </w:rPr>
          <w:t>Oldowan</w:t>
        </w:r>
        <w:proofErr w:type="spellEnd"/>
        <w:r>
          <w:rPr>
            <w:rFonts w:ascii="Times" w:eastAsia="Times" w:hAnsi="Times" w:cs="Times"/>
            <w:color w:val="000000"/>
          </w:rPr>
          <w:t xml:space="preserve"> from </w:t>
        </w:r>
        <w:proofErr w:type="spellStart"/>
        <w:r>
          <w:rPr>
            <w:rFonts w:ascii="Times" w:eastAsia="Times" w:hAnsi="Times" w:cs="Times"/>
            <w:color w:val="000000"/>
          </w:rPr>
          <w:t>Koobi</w:t>
        </w:r>
        <w:proofErr w:type="spellEnd"/>
        <w:r>
          <w:rPr>
            <w:rFonts w:ascii="Times" w:eastAsia="Times" w:hAnsi="Times" w:cs="Times"/>
            <w:color w:val="000000"/>
          </w:rPr>
          <w:t xml:space="preserve"> Fora. </w:t>
        </w:r>
      </w:hyperlink>
      <w:hyperlink r:id="rId110">
        <w:r>
          <w:rPr>
            <w:rFonts w:ascii="Times" w:eastAsia="Times" w:hAnsi="Times" w:cs="Times"/>
            <w:i/>
            <w:color w:val="000000"/>
          </w:rPr>
          <w:t>New Perspectives on Old Stones</w:t>
        </w:r>
      </w:hyperlink>
      <w:hyperlink r:id="rId111">
        <w:r>
          <w:rPr>
            <w:rFonts w:ascii="Times" w:eastAsia="Times" w:hAnsi="Times" w:cs="Times"/>
            <w:color w:val="000000"/>
          </w:rPr>
          <w:t xml:space="preserve"> 167–182 (2010) doi:</w:t>
        </w:r>
      </w:hyperlink>
      <w:hyperlink r:id="rId112">
        <w:r>
          <w:rPr>
            <w:rFonts w:ascii="Times" w:eastAsia="Times" w:hAnsi="Times" w:cs="Times"/>
            <w:color w:val="000000"/>
          </w:rPr>
          <w:t>10.1007/978-1-4419-6861-6_7</w:t>
        </w:r>
      </w:hyperlink>
      <w:hyperlink r:id="rId113">
        <w:r>
          <w:rPr>
            <w:rFonts w:ascii="Times" w:eastAsia="Times" w:hAnsi="Times" w:cs="Times"/>
            <w:color w:val="000000"/>
          </w:rPr>
          <w:t>.</w:t>
        </w:r>
      </w:hyperlink>
    </w:p>
    <w:p w14:paraId="76CC0B1A"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7.</w:t>
      </w:r>
      <w:r>
        <w:rPr>
          <w:rFonts w:ascii="Times" w:eastAsia="Times" w:hAnsi="Times" w:cs="Times"/>
          <w:color w:val="000000"/>
        </w:rPr>
        <w:tab/>
      </w:r>
      <w:hyperlink r:id="rId114">
        <w:r>
          <w:rPr>
            <w:rFonts w:ascii="Times" w:eastAsia="Times" w:hAnsi="Times" w:cs="Times"/>
            <w:color w:val="000000"/>
          </w:rPr>
          <w:t xml:space="preserve">Bunn, H. T. </w:t>
        </w:r>
      </w:hyperlink>
      <w:hyperlink r:id="rId115">
        <w:r>
          <w:rPr>
            <w:rFonts w:ascii="Times" w:eastAsia="Times" w:hAnsi="Times" w:cs="Times"/>
            <w:i/>
            <w:color w:val="000000"/>
          </w:rPr>
          <w:t>et al.</w:t>
        </w:r>
      </w:hyperlink>
      <w:hyperlink r:id="rId116">
        <w:r>
          <w:rPr>
            <w:rFonts w:ascii="Times" w:eastAsia="Times" w:hAnsi="Times" w:cs="Times"/>
            <w:color w:val="000000"/>
          </w:rPr>
          <w:t xml:space="preserve"> Systematic Butchery by </w:t>
        </w:r>
        <w:proofErr w:type="spellStart"/>
        <w:r>
          <w:rPr>
            <w:rFonts w:ascii="Times" w:eastAsia="Times" w:hAnsi="Times" w:cs="Times"/>
            <w:color w:val="000000"/>
          </w:rPr>
          <w:t>Plio</w:t>
        </w:r>
        <w:proofErr w:type="spellEnd"/>
        <w:r>
          <w:rPr>
            <w:rFonts w:ascii="Times" w:eastAsia="Times" w:hAnsi="Times" w:cs="Times"/>
            <w:color w:val="000000"/>
          </w:rPr>
          <w:t xml:space="preserve">/Pleistocene Hominids at Olduvai Gorge, Tanzania [and Comments and Reply]. </w:t>
        </w:r>
      </w:hyperlink>
      <w:hyperlink r:id="rId117">
        <w:proofErr w:type="spellStart"/>
        <w:r>
          <w:rPr>
            <w:rFonts w:ascii="Times" w:eastAsia="Times" w:hAnsi="Times" w:cs="Times"/>
            <w:i/>
            <w:color w:val="000000"/>
          </w:rPr>
          <w:t>Curr</w:t>
        </w:r>
        <w:proofErr w:type="spellEnd"/>
        <w:r>
          <w:rPr>
            <w:rFonts w:ascii="Times" w:eastAsia="Times" w:hAnsi="Times" w:cs="Times"/>
            <w:i/>
            <w:color w:val="000000"/>
          </w:rPr>
          <w:t xml:space="preserve">. </w:t>
        </w:r>
        <w:proofErr w:type="spellStart"/>
        <w:r>
          <w:rPr>
            <w:rFonts w:ascii="Times" w:eastAsia="Times" w:hAnsi="Times" w:cs="Times"/>
            <w:i/>
            <w:color w:val="000000"/>
          </w:rPr>
          <w:t>Anthropol</w:t>
        </w:r>
        <w:proofErr w:type="spellEnd"/>
        <w:r>
          <w:rPr>
            <w:rFonts w:ascii="Times" w:eastAsia="Times" w:hAnsi="Times" w:cs="Times"/>
            <w:i/>
            <w:color w:val="000000"/>
          </w:rPr>
          <w:t>.</w:t>
        </w:r>
      </w:hyperlink>
      <w:hyperlink r:id="rId118">
        <w:r>
          <w:rPr>
            <w:rFonts w:ascii="Times" w:eastAsia="Times" w:hAnsi="Times" w:cs="Times"/>
            <w:color w:val="000000"/>
          </w:rPr>
          <w:t xml:space="preserve"> </w:t>
        </w:r>
      </w:hyperlink>
      <w:hyperlink r:id="rId119">
        <w:r>
          <w:rPr>
            <w:rFonts w:ascii="Times" w:eastAsia="Times" w:hAnsi="Times" w:cs="Times"/>
            <w:b/>
            <w:color w:val="000000"/>
          </w:rPr>
          <w:t>27</w:t>
        </w:r>
      </w:hyperlink>
      <w:hyperlink r:id="rId120">
        <w:r>
          <w:rPr>
            <w:rFonts w:ascii="Times" w:eastAsia="Times" w:hAnsi="Times" w:cs="Times"/>
            <w:color w:val="000000"/>
          </w:rPr>
          <w:t>, 431–452 (1986).</w:t>
        </w:r>
      </w:hyperlink>
    </w:p>
    <w:p w14:paraId="0CD2EAF2"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8.</w:t>
      </w:r>
      <w:r>
        <w:rPr>
          <w:rFonts w:ascii="Times" w:eastAsia="Times" w:hAnsi="Times" w:cs="Times"/>
          <w:color w:val="000000"/>
        </w:rPr>
        <w:tab/>
      </w:r>
      <w:hyperlink r:id="rId121">
        <w:r>
          <w:rPr>
            <w:rFonts w:ascii="Times" w:eastAsia="Times" w:hAnsi="Times" w:cs="Times"/>
            <w:color w:val="000000"/>
          </w:rPr>
          <w:t xml:space="preserve">Oliver, J. S. Estimates of hominid and carnivore involvement in the FLK </w:t>
        </w:r>
        <w:proofErr w:type="spellStart"/>
        <w:r>
          <w:rPr>
            <w:rFonts w:ascii="Times" w:eastAsia="Times" w:hAnsi="Times" w:cs="Times"/>
            <w:color w:val="000000"/>
          </w:rPr>
          <w:t>Zinjanthropus</w:t>
        </w:r>
        <w:proofErr w:type="spellEnd"/>
        <w:r>
          <w:rPr>
            <w:rFonts w:ascii="Times" w:eastAsia="Times" w:hAnsi="Times" w:cs="Times"/>
            <w:color w:val="000000"/>
          </w:rPr>
          <w:t xml:space="preserve"> fossil assemblage: some socioecological implications. </w:t>
        </w:r>
      </w:hyperlink>
      <w:hyperlink r:id="rId122">
        <w:r>
          <w:rPr>
            <w:rFonts w:ascii="Times" w:eastAsia="Times" w:hAnsi="Times" w:cs="Times"/>
            <w:i/>
            <w:color w:val="000000"/>
          </w:rPr>
          <w:t xml:space="preserve">J. Hum. </w:t>
        </w:r>
        <w:proofErr w:type="spellStart"/>
        <w:r>
          <w:rPr>
            <w:rFonts w:ascii="Times" w:eastAsia="Times" w:hAnsi="Times" w:cs="Times"/>
            <w:i/>
            <w:color w:val="000000"/>
          </w:rPr>
          <w:t>Evol</w:t>
        </w:r>
        <w:proofErr w:type="spellEnd"/>
        <w:r>
          <w:rPr>
            <w:rFonts w:ascii="Times" w:eastAsia="Times" w:hAnsi="Times" w:cs="Times"/>
            <w:i/>
            <w:color w:val="000000"/>
          </w:rPr>
          <w:t>.</w:t>
        </w:r>
      </w:hyperlink>
      <w:hyperlink r:id="rId123">
        <w:r>
          <w:rPr>
            <w:rFonts w:ascii="Times" w:eastAsia="Times" w:hAnsi="Times" w:cs="Times"/>
            <w:color w:val="000000"/>
          </w:rPr>
          <w:t xml:space="preserve"> </w:t>
        </w:r>
      </w:hyperlink>
      <w:hyperlink r:id="rId124">
        <w:r>
          <w:rPr>
            <w:rFonts w:ascii="Times" w:eastAsia="Times" w:hAnsi="Times" w:cs="Times"/>
            <w:b/>
            <w:color w:val="000000"/>
          </w:rPr>
          <w:t>27</w:t>
        </w:r>
      </w:hyperlink>
      <w:hyperlink r:id="rId125">
        <w:r>
          <w:rPr>
            <w:rFonts w:ascii="Times" w:eastAsia="Times" w:hAnsi="Times" w:cs="Times"/>
            <w:color w:val="000000"/>
          </w:rPr>
          <w:t>, 267–294 (1994).</w:t>
        </w:r>
      </w:hyperlink>
    </w:p>
    <w:p w14:paraId="128BFB3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9.</w:t>
      </w:r>
      <w:r>
        <w:rPr>
          <w:rFonts w:ascii="Times" w:eastAsia="Times" w:hAnsi="Times" w:cs="Times"/>
          <w:color w:val="000000"/>
        </w:rPr>
        <w:tab/>
      </w:r>
      <w:hyperlink r:id="rId126">
        <w:proofErr w:type="spellStart"/>
        <w:r>
          <w:rPr>
            <w:rFonts w:ascii="Times" w:eastAsia="Times" w:hAnsi="Times" w:cs="Times"/>
            <w:color w:val="000000"/>
          </w:rPr>
          <w:t>Blumenschine</w:t>
        </w:r>
        <w:proofErr w:type="spellEnd"/>
        <w:r>
          <w:rPr>
            <w:rFonts w:ascii="Times" w:eastAsia="Times" w:hAnsi="Times" w:cs="Times"/>
            <w:color w:val="000000"/>
          </w:rPr>
          <w:t xml:space="preserve">, R. J. Hominid </w:t>
        </w:r>
        <w:proofErr w:type="spellStart"/>
        <w:r>
          <w:rPr>
            <w:rFonts w:ascii="Times" w:eastAsia="Times" w:hAnsi="Times" w:cs="Times"/>
            <w:color w:val="000000"/>
          </w:rPr>
          <w:t>carnivory</w:t>
        </w:r>
        <w:proofErr w:type="spellEnd"/>
        <w:r>
          <w:rPr>
            <w:rFonts w:ascii="Times" w:eastAsia="Times" w:hAnsi="Times" w:cs="Times"/>
            <w:color w:val="000000"/>
          </w:rPr>
          <w:t xml:space="preserve"> and foraging strategies, and the socio-economic function of early archaeological sites. </w:t>
        </w:r>
      </w:hyperlink>
      <w:hyperlink r:id="rId127">
        <w:r>
          <w:rPr>
            <w:rFonts w:ascii="Times" w:eastAsia="Times" w:hAnsi="Times" w:cs="Times"/>
            <w:i/>
            <w:color w:val="000000"/>
          </w:rPr>
          <w:t xml:space="preserve">Philos. Trans. R. Soc. </w:t>
        </w:r>
        <w:proofErr w:type="spellStart"/>
        <w:r>
          <w:rPr>
            <w:rFonts w:ascii="Times" w:eastAsia="Times" w:hAnsi="Times" w:cs="Times"/>
            <w:i/>
            <w:color w:val="000000"/>
          </w:rPr>
          <w:t>Lond</w:t>
        </w:r>
        <w:proofErr w:type="spellEnd"/>
        <w:r>
          <w:rPr>
            <w:rFonts w:ascii="Times" w:eastAsia="Times" w:hAnsi="Times" w:cs="Times"/>
            <w:i/>
            <w:color w:val="000000"/>
          </w:rPr>
          <w:t>. B Biol. Sci.</w:t>
        </w:r>
      </w:hyperlink>
      <w:hyperlink r:id="rId128">
        <w:r>
          <w:rPr>
            <w:rFonts w:ascii="Times" w:eastAsia="Times" w:hAnsi="Times" w:cs="Times"/>
            <w:color w:val="000000"/>
          </w:rPr>
          <w:t xml:space="preserve"> </w:t>
        </w:r>
      </w:hyperlink>
      <w:hyperlink r:id="rId129">
        <w:r>
          <w:rPr>
            <w:rFonts w:ascii="Times" w:eastAsia="Times" w:hAnsi="Times" w:cs="Times"/>
            <w:b/>
            <w:color w:val="000000"/>
          </w:rPr>
          <w:t>334</w:t>
        </w:r>
      </w:hyperlink>
      <w:hyperlink r:id="rId130">
        <w:r>
          <w:rPr>
            <w:rFonts w:ascii="Times" w:eastAsia="Times" w:hAnsi="Times" w:cs="Times"/>
            <w:color w:val="000000"/>
          </w:rPr>
          <w:t>, 211–9; discussion 219–21 (1991).</w:t>
        </w:r>
      </w:hyperlink>
    </w:p>
    <w:p w14:paraId="1F303FE6"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10.</w:t>
      </w:r>
      <w:r>
        <w:rPr>
          <w:rFonts w:ascii="Times" w:eastAsia="Times" w:hAnsi="Times" w:cs="Times"/>
          <w:color w:val="000000"/>
        </w:rPr>
        <w:tab/>
      </w:r>
      <w:hyperlink r:id="rId131">
        <w:r>
          <w:rPr>
            <w:rFonts w:ascii="Times" w:eastAsia="Times" w:hAnsi="Times" w:cs="Times"/>
            <w:color w:val="000000"/>
          </w:rPr>
          <w:t xml:space="preserve">Bunn, H. T. &amp; Pickering, T. R. Bovid mortality profiles in </w:t>
        </w:r>
        <w:proofErr w:type="spellStart"/>
        <w:r>
          <w:rPr>
            <w:rFonts w:ascii="Times" w:eastAsia="Times" w:hAnsi="Times" w:cs="Times"/>
            <w:color w:val="000000"/>
          </w:rPr>
          <w:t>paleoecological</w:t>
        </w:r>
        <w:proofErr w:type="spellEnd"/>
        <w:r>
          <w:rPr>
            <w:rFonts w:ascii="Times" w:eastAsia="Times" w:hAnsi="Times" w:cs="Times"/>
            <w:color w:val="000000"/>
          </w:rPr>
          <w:t xml:space="preserve"> context falsify hypotheses of endurance running–hunting and passive scavenging by early Pleistocene </w:t>
        </w:r>
        <w:proofErr w:type="spellStart"/>
        <w:r>
          <w:rPr>
            <w:rFonts w:ascii="Times" w:eastAsia="Times" w:hAnsi="Times" w:cs="Times"/>
            <w:color w:val="000000"/>
          </w:rPr>
          <w:t>hominins</w:t>
        </w:r>
        <w:proofErr w:type="spellEnd"/>
        <w:r>
          <w:rPr>
            <w:rFonts w:ascii="Times" w:eastAsia="Times" w:hAnsi="Times" w:cs="Times"/>
            <w:color w:val="000000"/>
          </w:rPr>
          <w:t xml:space="preserve">. </w:t>
        </w:r>
      </w:hyperlink>
      <w:hyperlink r:id="rId132">
        <w:proofErr w:type="spellStart"/>
        <w:r>
          <w:rPr>
            <w:rFonts w:ascii="Times" w:eastAsia="Times" w:hAnsi="Times" w:cs="Times"/>
            <w:i/>
            <w:color w:val="000000"/>
          </w:rPr>
          <w:t>Quat</w:t>
        </w:r>
        <w:proofErr w:type="spellEnd"/>
        <w:r>
          <w:rPr>
            <w:rFonts w:ascii="Times" w:eastAsia="Times" w:hAnsi="Times" w:cs="Times"/>
            <w:i/>
            <w:color w:val="000000"/>
          </w:rPr>
          <w:t>. Res.</w:t>
        </w:r>
      </w:hyperlink>
      <w:hyperlink r:id="rId133">
        <w:r>
          <w:rPr>
            <w:rFonts w:ascii="Times" w:eastAsia="Times" w:hAnsi="Times" w:cs="Times"/>
            <w:color w:val="000000"/>
          </w:rPr>
          <w:t xml:space="preserve"> </w:t>
        </w:r>
      </w:hyperlink>
      <w:hyperlink r:id="rId134">
        <w:r>
          <w:rPr>
            <w:rFonts w:ascii="Times" w:eastAsia="Times" w:hAnsi="Times" w:cs="Times"/>
            <w:b/>
            <w:color w:val="000000"/>
          </w:rPr>
          <w:t>74</w:t>
        </w:r>
      </w:hyperlink>
      <w:hyperlink r:id="rId135">
        <w:r>
          <w:rPr>
            <w:rFonts w:ascii="Times" w:eastAsia="Times" w:hAnsi="Times" w:cs="Times"/>
            <w:color w:val="000000"/>
          </w:rPr>
          <w:t>, 395–404 (2010).</w:t>
        </w:r>
      </w:hyperlink>
    </w:p>
    <w:p w14:paraId="19101DC5"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11.</w:t>
      </w:r>
      <w:r>
        <w:rPr>
          <w:rFonts w:ascii="Times" w:eastAsia="Times" w:hAnsi="Times" w:cs="Times"/>
          <w:color w:val="000000"/>
        </w:rPr>
        <w:tab/>
      </w:r>
      <w:hyperlink r:id="rId136">
        <w:r>
          <w:rPr>
            <w:rFonts w:ascii="Times" w:eastAsia="Times" w:hAnsi="Times" w:cs="Times"/>
            <w:color w:val="000000"/>
          </w:rPr>
          <w:t xml:space="preserve">Parkinson, J. A. </w:t>
        </w:r>
      </w:hyperlink>
      <w:hyperlink r:id="rId137">
        <w:r>
          <w:rPr>
            <w:rFonts w:ascii="Times" w:eastAsia="Times" w:hAnsi="Times" w:cs="Times"/>
            <w:i/>
            <w:color w:val="000000"/>
          </w:rPr>
          <w:t xml:space="preserve">A GIS image analysis approach to documenting </w:t>
        </w:r>
        <w:proofErr w:type="spellStart"/>
        <w:r>
          <w:rPr>
            <w:rFonts w:ascii="Times" w:eastAsia="Times" w:hAnsi="Times" w:cs="Times"/>
            <w:i/>
            <w:color w:val="000000"/>
          </w:rPr>
          <w:t>Oldowan</w:t>
        </w:r>
        <w:proofErr w:type="spellEnd"/>
        <w:r>
          <w:rPr>
            <w:rFonts w:ascii="Times" w:eastAsia="Times" w:hAnsi="Times" w:cs="Times"/>
            <w:i/>
            <w:color w:val="000000"/>
          </w:rPr>
          <w:t xml:space="preserve"> </w:t>
        </w:r>
        <w:proofErr w:type="spellStart"/>
        <w:r>
          <w:rPr>
            <w:rFonts w:ascii="Times" w:eastAsia="Times" w:hAnsi="Times" w:cs="Times"/>
            <w:i/>
            <w:color w:val="000000"/>
          </w:rPr>
          <w:t>hominin</w:t>
        </w:r>
        <w:proofErr w:type="spellEnd"/>
        <w:r>
          <w:rPr>
            <w:rFonts w:ascii="Times" w:eastAsia="Times" w:hAnsi="Times" w:cs="Times"/>
            <w:i/>
            <w:color w:val="000000"/>
          </w:rPr>
          <w:t xml:space="preserve"> carcass acquisition: Evidence from </w:t>
        </w:r>
        <w:proofErr w:type="spellStart"/>
        <w:r>
          <w:rPr>
            <w:rFonts w:ascii="Times" w:eastAsia="Times" w:hAnsi="Times" w:cs="Times"/>
            <w:i/>
            <w:color w:val="000000"/>
          </w:rPr>
          <w:t>Kanjera</w:t>
        </w:r>
        <w:proofErr w:type="spellEnd"/>
        <w:r>
          <w:rPr>
            <w:rFonts w:ascii="Times" w:eastAsia="Times" w:hAnsi="Times" w:cs="Times"/>
            <w:i/>
            <w:color w:val="000000"/>
          </w:rPr>
          <w:t xml:space="preserve"> South, FLK </w:t>
        </w:r>
        <w:proofErr w:type="spellStart"/>
        <w:r>
          <w:rPr>
            <w:rFonts w:ascii="Times" w:eastAsia="Times" w:hAnsi="Times" w:cs="Times"/>
            <w:i/>
            <w:color w:val="000000"/>
          </w:rPr>
          <w:t>Zinj</w:t>
        </w:r>
        <w:proofErr w:type="spellEnd"/>
        <w:r>
          <w:rPr>
            <w:rFonts w:ascii="Times" w:eastAsia="Times" w:hAnsi="Times" w:cs="Times"/>
            <w:i/>
            <w:color w:val="000000"/>
          </w:rPr>
          <w:t xml:space="preserve">, and </w:t>
        </w:r>
        <w:proofErr w:type="spellStart"/>
        <w:r>
          <w:rPr>
            <w:rFonts w:ascii="Times" w:eastAsia="Times" w:hAnsi="Times" w:cs="Times"/>
            <w:i/>
            <w:color w:val="000000"/>
          </w:rPr>
          <w:t>neotaphonomic</w:t>
        </w:r>
        <w:proofErr w:type="spellEnd"/>
        <w:r>
          <w:rPr>
            <w:rFonts w:ascii="Times" w:eastAsia="Times" w:hAnsi="Times" w:cs="Times"/>
            <w:i/>
            <w:color w:val="000000"/>
          </w:rPr>
          <w:t xml:space="preserve"> models of carnivore bone destruction</w:t>
        </w:r>
      </w:hyperlink>
      <w:hyperlink r:id="rId138">
        <w:r>
          <w:rPr>
            <w:rFonts w:ascii="Times" w:eastAsia="Times" w:hAnsi="Times" w:cs="Times"/>
            <w:color w:val="000000"/>
          </w:rPr>
          <w:t>. (City University of New York, 2013).</w:t>
        </w:r>
      </w:hyperlink>
    </w:p>
    <w:p w14:paraId="1A52BF6C"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12.</w:t>
      </w:r>
      <w:r>
        <w:rPr>
          <w:rFonts w:ascii="Times" w:eastAsia="Times" w:hAnsi="Times" w:cs="Times"/>
          <w:color w:val="000000"/>
        </w:rPr>
        <w:tab/>
      </w:r>
      <w:hyperlink r:id="rId139">
        <w:proofErr w:type="spellStart"/>
        <w:r>
          <w:rPr>
            <w:rFonts w:ascii="Times" w:eastAsia="Times" w:hAnsi="Times" w:cs="Times"/>
            <w:color w:val="000000"/>
          </w:rPr>
          <w:t>Domínguez</w:t>
        </w:r>
        <w:proofErr w:type="spellEnd"/>
        <w:r>
          <w:rPr>
            <w:rFonts w:ascii="Times" w:eastAsia="Times" w:hAnsi="Times" w:cs="Times"/>
            <w:color w:val="000000"/>
          </w:rPr>
          <w:t xml:space="preserve">-Rodrigo, M. </w:t>
        </w:r>
        <w:proofErr w:type="spellStart"/>
        <w:r>
          <w:rPr>
            <w:rFonts w:ascii="Times" w:eastAsia="Times" w:hAnsi="Times" w:cs="Times"/>
            <w:color w:val="000000"/>
          </w:rPr>
          <w:t>Taphonomy</w:t>
        </w:r>
        <w:proofErr w:type="spellEnd"/>
        <w:r>
          <w:rPr>
            <w:rFonts w:ascii="Times" w:eastAsia="Times" w:hAnsi="Times" w:cs="Times"/>
            <w:color w:val="000000"/>
          </w:rPr>
          <w:t xml:space="preserve"> in early African archaeological sites: Questioning some bone surface modification models for inferring fossil </w:t>
        </w:r>
        <w:proofErr w:type="spellStart"/>
        <w:r>
          <w:rPr>
            <w:rFonts w:ascii="Times" w:eastAsia="Times" w:hAnsi="Times" w:cs="Times"/>
            <w:color w:val="000000"/>
          </w:rPr>
          <w:t>hominin</w:t>
        </w:r>
        <w:proofErr w:type="spellEnd"/>
        <w:r>
          <w:rPr>
            <w:rFonts w:ascii="Times" w:eastAsia="Times" w:hAnsi="Times" w:cs="Times"/>
            <w:color w:val="000000"/>
          </w:rPr>
          <w:t xml:space="preserve"> and carnivore feeding interactions. </w:t>
        </w:r>
      </w:hyperlink>
      <w:hyperlink r:id="rId140">
        <w:r>
          <w:rPr>
            <w:rFonts w:ascii="Times" w:eastAsia="Times" w:hAnsi="Times" w:cs="Times"/>
            <w:i/>
            <w:color w:val="000000"/>
          </w:rPr>
          <w:t>J. Afr. Earth. Sci.</w:t>
        </w:r>
      </w:hyperlink>
      <w:hyperlink r:id="rId141">
        <w:r>
          <w:rPr>
            <w:rFonts w:ascii="Times" w:eastAsia="Times" w:hAnsi="Times" w:cs="Times"/>
            <w:color w:val="000000"/>
          </w:rPr>
          <w:t xml:space="preserve"> </w:t>
        </w:r>
      </w:hyperlink>
      <w:hyperlink r:id="rId142">
        <w:r>
          <w:rPr>
            <w:rFonts w:ascii="Times" w:eastAsia="Times" w:hAnsi="Times" w:cs="Times"/>
            <w:b/>
            <w:color w:val="000000"/>
          </w:rPr>
          <w:t>108</w:t>
        </w:r>
      </w:hyperlink>
      <w:hyperlink r:id="rId143">
        <w:r>
          <w:rPr>
            <w:rFonts w:ascii="Times" w:eastAsia="Times" w:hAnsi="Times" w:cs="Times"/>
            <w:color w:val="000000"/>
          </w:rPr>
          <w:t>, 42–46 (2015).</w:t>
        </w:r>
      </w:hyperlink>
    </w:p>
    <w:p w14:paraId="7386563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13.</w:t>
      </w:r>
      <w:r>
        <w:rPr>
          <w:rFonts w:ascii="Times" w:eastAsia="Times" w:hAnsi="Times" w:cs="Times"/>
          <w:color w:val="000000"/>
        </w:rPr>
        <w:tab/>
      </w:r>
      <w:hyperlink r:id="rId144">
        <w:proofErr w:type="spellStart"/>
        <w:r>
          <w:rPr>
            <w:rFonts w:ascii="Times" w:eastAsia="Times" w:hAnsi="Times" w:cs="Times"/>
            <w:color w:val="000000"/>
          </w:rPr>
          <w:t>Domínguez</w:t>
        </w:r>
        <w:proofErr w:type="spellEnd"/>
        <w:r>
          <w:rPr>
            <w:rFonts w:ascii="Times" w:eastAsia="Times" w:hAnsi="Times" w:cs="Times"/>
            <w:color w:val="000000"/>
          </w:rPr>
          <w:t xml:space="preserve">-Rodrigo, M. &amp; </w:t>
        </w:r>
        <w:proofErr w:type="spellStart"/>
        <w:r>
          <w:rPr>
            <w:rFonts w:ascii="Times" w:eastAsia="Times" w:hAnsi="Times" w:cs="Times"/>
            <w:color w:val="000000"/>
          </w:rPr>
          <w:t>Cobo</w:t>
        </w:r>
        <w:proofErr w:type="spellEnd"/>
        <w:r>
          <w:rPr>
            <w:rFonts w:ascii="Times" w:eastAsia="Times" w:hAnsi="Times" w:cs="Times"/>
            <w:color w:val="000000"/>
          </w:rPr>
          <w:t xml:space="preserve">-Sánchez, L. A spatial analysis of stone tools and fossil bones at </w:t>
        </w:r>
        <w:r>
          <w:rPr>
            <w:rFonts w:ascii="Times" w:eastAsia="Times" w:hAnsi="Times" w:cs="Times"/>
            <w:color w:val="000000"/>
          </w:rPr>
          <w:lastRenderedPageBreak/>
          <w:t xml:space="preserve">FLK </w:t>
        </w:r>
        <w:proofErr w:type="spellStart"/>
        <w:r>
          <w:rPr>
            <w:rFonts w:ascii="Times" w:eastAsia="Times" w:hAnsi="Times" w:cs="Times"/>
            <w:color w:val="000000"/>
          </w:rPr>
          <w:t>Zinj</w:t>
        </w:r>
        <w:proofErr w:type="spellEnd"/>
        <w:r>
          <w:rPr>
            <w:rFonts w:ascii="Times" w:eastAsia="Times" w:hAnsi="Times" w:cs="Times"/>
            <w:color w:val="000000"/>
          </w:rPr>
          <w:t xml:space="preserve"> 22 and PTK I (Bed I, Olduvai Gorge, Tanzania) and its bearing on the social organization of early humans. </w:t>
        </w:r>
      </w:hyperlink>
      <w:hyperlink r:id="rId145">
        <w:proofErr w:type="spellStart"/>
        <w:r>
          <w:rPr>
            <w:rFonts w:ascii="Times" w:eastAsia="Times" w:hAnsi="Times" w:cs="Times"/>
            <w:i/>
            <w:color w:val="000000"/>
          </w:rPr>
          <w:t>Palaeogeogr</w:t>
        </w:r>
        <w:proofErr w:type="spellEnd"/>
        <w:r>
          <w:rPr>
            <w:rFonts w:ascii="Times" w:eastAsia="Times" w:hAnsi="Times" w:cs="Times"/>
            <w:i/>
            <w:color w:val="000000"/>
          </w:rPr>
          <w:t xml:space="preserve">. </w:t>
        </w:r>
        <w:proofErr w:type="spellStart"/>
        <w:r>
          <w:rPr>
            <w:rFonts w:ascii="Times" w:eastAsia="Times" w:hAnsi="Times" w:cs="Times"/>
            <w:i/>
            <w:color w:val="000000"/>
          </w:rPr>
          <w:t>Palaeoclimatol</w:t>
        </w:r>
        <w:proofErr w:type="spellEnd"/>
        <w:r>
          <w:rPr>
            <w:rFonts w:ascii="Times" w:eastAsia="Times" w:hAnsi="Times" w:cs="Times"/>
            <w:i/>
            <w:color w:val="000000"/>
          </w:rPr>
          <w:t xml:space="preserve">. </w:t>
        </w:r>
        <w:proofErr w:type="spellStart"/>
        <w:r>
          <w:rPr>
            <w:rFonts w:ascii="Times" w:eastAsia="Times" w:hAnsi="Times" w:cs="Times"/>
            <w:i/>
            <w:color w:val="000000"/>
          </w:rPr>
          <w:t>Palaeoecol</w:t>
        </w:r>
        <w:proofErr w:type="spellEnd"/>
        <w:r>
          <w:rPr>
            <w:rFonts w:ascii="Times" w:eastAsia="Times" w:hAnsi="Times" w:cs="Times"/>
            <w:i/>
            <w:color w:val="000000"/>
          </w:rPr>
          <w:t>.</w:t>
        </w:r>
      </w:hyperlink>
      <w:hyperlink r:id="rId146">
        <w:r>
          <w:rPr>
            <w:rFonts w:ascii="Times" w:eastAsia="Times" w:hAnsi="Times" w:cs="Times"/>
            <w:color w:val="000000"/>
          </w:rPr>
          <w:t xml:space="preserve"> </w:t>
        </w:r>
      </w:hyperlink>
      <w:hyperlink r:id="rId147">
        <w:r>
          <w:rPr>
            <w:rFonts w:ascii="Times" w:eastAsia="Times" w:hAnsi="Times" w:cs="Times"/>
            <w:b/>
            <w:color w:val="000000"/>
          </w:rPr>
          <w:t>488</w:t>
        </w:r>
      </w:hyperlink>
      <w:hyperlink r:id="rId148">
        <w:r>
          <w:rPr>
            <w:rFonts w:ascii="Times" w:eastAsia="Times" w:hAnsi="Times" w:cs="Times"/>
            <w:color w:val="000000"/>
          </w:rPr>
          <w:t>, 21–34 (2017).</w:t>
        </w:r>
      </w:hyperlink>
    </w:p>
    <w:p w14:paraId="03A58C57"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14.</w:t>
      </w:r>
      <w:r>
        <w:rPr>
          <w:rFonts w:ascii="Times" w:eastAsia="Times" w:hAnsi="Times" w:cs="Times"/>
          <w:color w:val="000000"/>
        </w:rPr>
        <w:tab/>
      </w:r>
      <w:hyperlink r:id="rId149">
        <w:proofErr w:type="spellStart"/>
        <w:r>
          <w:rPr>
            <w:rFonts w:ascii="Times" w:eastAsia="Times" w:hAnsi="Times" w:cs="Times"/>
            <w:color w:val="000000"/>
          </w:rPr>
          <w:t>Domínguez</w:t>
        </w:r>
        <w:proofErr w:type="spellEnd"/>
        <w:r>
          <w:rPr>
            <w:rFonts w:ascii="Times" w:eastAsia="Times" w:hAnsi="Times" w:cs="Times"/>
            <w:color w:val="000000"/>
          </w:rPr>
          <w:t xml:space="preserve">-Rodrigo, M., </w:t>
        </w:r>
        <w:proofErr w:type="spellStart"/>
        <w:r>
          <w:rPr>
            <w:rFonts w:ascii="Times" w:eastAsia="Times" w:hAnsi="Times" w:cs="Times"/>
            <w:color w:val="000000"/>
          </w:rPr>
          <w:t>Cobo</w:t>
        </w:r>
        <w:proofErr w:type="spellEnd"/>
        <w:r>
          <w:rPr>
            <w:rFonts w:ascii="Times" w:eastAsia="Times" w:hAnsi="Times" w:cs="Times"/>
            <w:color w:val="000000"/>
          </w:rPr>
          <w:t xml:space="preserve">-Sánchez, L., </w:t>
        </w:r>
        <w:proofErr w:type="spellStart"/>
        <w:r>
          <w:rPr>
            <w:rFonts w:ascii="Times" w:eastAsia="Times" w:hAnsi="Times" w:cs="Times"/>
            <w:color w:val="000000"/>
          </w:rPr>
          <w:t>Aramendi</w:t>
        </w:r>
        <w:proofErr w:type="spellEnd"/>
        <w:r>
          <w:rPr>
            <w:rFonts w:ascii="Times" w:eastAsia="Times" w:hAnsi="Times" w:cs="Times"/>
            <w:color w:val="000000"/>
          </w:rPr>
          <w:t xml:space="preserve">, J. &amp; </w:t>
        </w:r>
        <w:proofErr w:type="spellStart"/>
        <w:r>
          <w:rPr>
            <w:rFonts w:ascii="Times" w:eastAsia="Times" w:hAnsi="Times" w:cs="Times"/>
            <w:color w:val="000000"/>
          </w:rPr>
          <w:t>Gidna</w:t>
        </w:r>
        <w:proofErr w:type="spellEnd"/>
        <w:r>
          <w:rPr>
            <w:rFonts w:ascii="Times" w:eastAsia="Times" w:hAnsi="Times" w:cs="Times"/>
            <w:color w:val="000000"/>
          </w:rPr>
          <w:t xml:space="preserve">, A. The meta-group social network of early humans: A temporal–spatial assessment of group size at FLK </w:t>
        </w:r>
        <w:proofErr w:type="spellStart"/>
        <w:r>
          <w:rPr>
            <w:rFonts w:ascii="Times" w:eastAsia="Times" w:hAnsi="Times" w:cs="Times"/>
            <w:color w:val="000000"/>
          </w:rPr>
          <w:t>Zinj</w:t>
        </w:r>
        <w:proofErr w:type="spellEnd"/>
        <w:r>
          <w:rPr>
            <w:rFonts w:ascii="Times" w:eastAsia="Times" w:hAnsi="Times" w:cs="Times"/>
            <w:color w:val="000000"/>
          </w:rPr>
          <w:t xml:space="preserve"> (Olduvai Gorge, Tanzania). </w:t>
        </w:r>
      </w:hyperlink>
      <w:hyperlink r:id="rId150">
        <w:r>
          <w:rPr>
            <w:rFonts w:ascii="Times" w:eastAsia="Times" w:hAnsi="Times" w:cs="Times"/>
            <w:i/>
            <w:color w:val="000000"/>
          </w:rPr>
          <w:t xml:space="preserve">J. Hum. </w:t>
        </w:r>
        <w:proofErr w:type="spellStart"/>
        <w:r>
          <w:rPr>
            <w:rFonts w:ascii="Times" w:eastAsia="Times" w:hAnsi="Times" w:cs="Times"/>
            <w:i/>
            <w:color w:val="000000"/>
          </w:rPr>
          <w:t>Evol</w:t>
        </w:r>
        <w:proofErr w:type="spellEnd"/>
        <w:r>
          <w:rPr>
            <w:rFonts w:ascii="Times" w:eastAsia="Times" w:hAnsi="Times" w:cs="Times"/>
            <w:i/>
            <w:color w:val="000000"/>
          </w:rPr>
          <w:t>.</w:t>
        </w:r>
      </w:hyperlink>
      <w:hyperlink r:id="rId151">
        <w:r>
          <w:rPr>
            <w:rFonts w:ascii="Times" w:eastAsia="Times" w:hAnsi="Times" w:cs="Times"/>
            <w:color w:val="000000"/>
          </w:rPr>
          <w:t xml:space="preserve"> </w:t>
        </w:r>
      </w:hyperlink>
      <w:hyperlink r:id="rId152">
        <w:r>
          <w:rPr>
            <w:rFonts w:ascii="Times" w:eastAsia="Times" w:hAnsi="Times" w:cs="Times"/>
            <w:b/>
            <w:color w:val="000000"/>
          </w:rPr>
          <w:t>127</w:t>
        </w:r>
      </w:hyperlink>
      <w:hyperlink r:id="rId153">
        <w:r>
          <w:rPr>
            <w:rFonts w:ascii="Times" w:eastAsia="Times" w:hAnsi="Times" w:cs="Times"/>
            <w:color w:val="000000"/>
          </w:rPr>
          <w:t>, 54–66 (2019).</w:t>
        </w:r>
      </w:hyperlink>
    </w:p>
    <w:p w14:paraId="0105A6DF"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15.</w:t>
      </w:r>
      <w:r>
        <w:rPr>
          <w:rFonts w:ascii="Times" w:eastAsia="Times" w:hAnsi="Times" w:cs="Times"/>
          <w:color w:val="000000"/>
        </w:rPr>
        <w:tab/>
      </w:r>
      <w:hyperlink r:id="rId154">
        <w:proofErr w:type="spellStart"/>
        <w:r>
          <w:rPr>
            <w:rFonts w:ascii="Times" w:eastAsia="Times" w:hAnsi="Times" w:cs="Times"/>
            <w:color w:val="000000"/>
          </w:rPr>
          <w:t>Domínguez</w:t>
        </w:r>
        <w:proofErr w:type="spellEnd"/>
        <w:r>
          <w:rPr>
            <w:rFonts w:ascii="Times" w:eastAsia="Times" w:hAnsi="Times" w:cs="Times"/>
            <w:color w:val="000000"/>
          </w:rPr>
          <w:t xml:space="preserve">-Rodrigo, M. </w:t>
        </w:r>
      </w:hyperlink>
      <w:hyperlink r:id="rId155">
        <w:r>
          <w:rPr>
            <w:rFonts w:ascii="Times" w:eastAsia="Times" w:hAnsi="Times" w:cs="Times"/>
            <w:i/>
            <w:color w:val="000000"/>
          </w:rPr>
          <w:t>et al.</w:t>
        </w:r>
      </w:hyperlink>
      <w:hyperlink r:id="rId156">
        <w:r>
          <w:rPr>
            <w:rFonts w:ascii="Times" w:eastAsia="Times" w:hAnsi="Times" w:cs="Times"/>
            <w:color w:val="000000"/>
          </w:rPr>
          <w:t xml:space="preserve"> Constraining time and ecology on the </w:t>
        </w:r>
        <w:proofErr w:type="spellStart"/>
        <w:r>
          <w:rPr>
            <w:rFonts w:ascii="Times" w:eastAsia="Times" w:hAnsi="Times" w:cs="Times"/>
            <w:color w:val="000000"/>
          </w:rPr>
          <w:t>Zinj</w:t>
        </w:r>
        <w:proofErr w:type="spellEnd"/>
        <w:r>
          <w:rPr>
            <w:rFonts w:ascii="Times" w:eastAsia="Times" w:hAnsi="Times" w:cs="Times"/>
            <w:color w:val="000000"/>
          </w:rPr>
          <w:t xml:space="preserve"> </w:t>
        </w:r>
        <w:proofErr w:type="spellStart"/>
        <w:r>
          <w:rPr>
            <w:rFonts w:ascii="Times" w:eastAsia="Times" w:hAnsi="Times" w:cs="Times"/>
            <w:color w:val="000000"/>
          </w:rPr>
          <w:t>paleolandscape</w:t>
        </w:r>
        <w:proofErr w:type="spellEnd"/>
        <w:r>
          <w:rPr>
            <w:rFonts w:ascii="Times" w:eastAsia="Times" w:hAnsi="Times" w:cs="Times"/>
            <w:color w:val="000000"/>
          </w:rPr>
          <w:t xml:space="preserve">: </w:t>
        </w:r>
        <w:proofErr w:type="spellStart"/>
        <w:r>
          <w:rPr>
            <w:rFonts w:ascii="Times" w:eastAsia="Times" w:hAnsi="Times" w:cs="Times"/>
            <w:color w:val="000000"/>
          </w:rPr>
          <w:t>Microwear</w:t>
        </w:r>
        <w:proofErr w:type="spellEnd"/>
        <w:r>
          <w:rPr>
            <w:rFonts w:ascii="Times" w:eastAsia="Times" w:hAnsi="Times" w:cs="Times"/>
            <w:color w:val="000000"/>
          </w:rPr>
          <w:t xml:space="preserve"> and </w:t>
        </w:r>
        <w:proofErr w:type="spellStart"/>
        <w:r>
          <w:rPr>
            <w:rFonts w:ascii="Times" w:eastAsia="Times" w:hAnsi="Times" w:cs="Times"/>
            <w:color w:val="000000"/>
          </w:rPr>
          <w:t>mesowear</w:t>
        </w:r>
        <w:proofErr w:type="spellEnd"/>
        <w:r>
          <w:rPr>
            <w:rFonts w:ascii="Times" w:eastAsia="Times" w:hAnsi="Times" w:cs="Times"/>
            <w:color w:val="000000"/>
          </w:rPr>
          <w:t xml:space="preserve"> analyses of the </w:t>
        </w:r>
        <w:proofErr w:type="spellStart"/>
        <w:r>
          <w:rPr>
            <w:rFonts w:ascii="Times" w:eastAsia="Times" w:hAnsi="Times" w:cs="Times"/>
            <w:color w:val="000000"/>
          </w:rPr>
          <w:t>archaeofaunal</w:t>
        </w:r>
        <w:proofErr w:type="spellEnd"/>
        <w:r>
          <w:rPr>
            <w:rFonts w:ascii="Times" w:eastAsia="Times" w:hAnsi="Times" w:cs="Times"/>
            <w:color w:val="000000"/>
          </w:rPr>
          <w:t xml:space="preserve"> remains of FLK </w:t>
        </w:r>
        <w:proofErr w:type="spellStart"/>
        <w:r>
          <w:rPr>
            <w:rFonts w:ascii="Times" w:eastAsia="Times" w:hAnsi="Times" w:cs="Times"/>
            <w:color w:val="000000"/>
          </w:rPr>
          <w:t>Zinj</w:t>
        </w:r>
        <w:proofErr w:type="spellEnd"/>
        <w:r>
          <w:rPr>
            <w:rFonts w:ascii="Times" w:eastAsia="Times" w:hAnsi="Times" w:cs="Times"/>
            <w:color w:val="000000"/>
          </w:rPr>
          <w:t xml:space="preserve"> and DS (Bed I), compared to FLK North (Bed I) and BK (Bed II) at Olduvai Gorge (Tanzania). </w:t>
        </w:r>
      </w:hyperlink>
      <w:hyperlink r:id="rId157">
        <w:proofErr w:type="spellStart"/>
        <w:r>
          <w:rPr>
            <w:rFonts w:ascii="Times" w:eastAsia="Times" w:hAnsi="Times" w:cs="Times"/>
            <w:i/>
            <w:color w:val="000000"/>
          </w:rPr>
          <w:t>Quat</w:t>
        </w:r>
        <w:proofErr w:type="spellEnd"/>
        <w:r>
          <w:rPr>
            <w:rFonts w:ascii="Times" w:eastAsia="Times" w:hAnsi="Times" w:cs="Times"/>
            <w:i/>
            <w:color w:val="000000"/>
          </w:rPr>
          <w:t>. Int.</w:t>
        </w:r>
      </w:hyperlink>
      <w:hyperlink r:id="rId158">
        <w:r>
          <w:rPr>
            <w:rFonts w:ascii="Times" w:eastAsia="Times" w:hAnsi="Times" w:cs="Times"/>
            <w:color w:val="000000"/>
          </w:rPr>
          <w:t xml:space="preserve"> </w:t>
        </w:r>
      </w:hyperlink>
      <w:hyperlink r:id="rId159">
        <w:r>
          <w:rPr>
            <w:rFonts w:ascii="Times" w:eastAsia="Times" w:hAnsi="Times" w:cs="Times"/>
            <w:b/>
            <w:color w:val="000000"/>
          </w:rPr>
          <w:t>526</w:t>
        </w:r>
      </w:hyperlink>
      <w:hyperlink r:id="rId160">
        <w:r>
          <w:rPr>
            <w:rFonts w:ascii="Times" w:eastAsia="Times" w:hAnsi="Times" w:cs="Times"/>
            <w:color w:val="000000"/>
          </w:rPr>
          <w:t>, 4–14 (2019).</w:t>
        </w:r>
      </w:hyperlink>
    </w:p>
    <w:p w14:paraId="50DF748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16.</w:t>
      </w:r>
      <w:r>
        <w:rPr>
          <w:rFonts w:ascii="Times" w:eastAsia="Times" w:hAnsi="Times" w:cs="Times"/>
          <w:color w:val="000000"/>
        </w:rPr>
        <w:tab/>
      </w:r>
      <w:hyperlink r:id="rId161">
        <w:proofErr w:type="spellStart"/>
        <w:r>
          <w:rPr>
            <w:rFonts w:ascii="Times" w:eastAsia="Times" w:hAnsi="Times" w:cs="Times"/>
            <w:color w:val="000000"/>
          </w:rPr>
          <w:t>Domínguez</w:t>
        </w:r>
        <w:proofErr w:type="spellEnd"/>
        <w:r>
          <w:rPr>
            <w:rFonts w:ascii="Times" w:eastAsia="Times" w:hAnsi="Times" w:cs="Times"/>
            <w:color w:val="000000"/>
          </w:rPr>
          <w:t xml:space="preserve">-Rodrigo, M. &amp; Pickering, T. R. Early hominid hunting and scavenging: A </w:t>
        </w:r>
        <w:proofErr w:type="spellStart"/>
        <w:r>
          <w:rPr>
            <w:rFonts w:ascii="Times" w:eastAsia="Times" w:hAnsi="Times" w:cs="Times"/>
            <w:color w:val="000000"/>
          </w:rPr>
          <w:t>zooarcheological</w:t>
        </w:r>
        <w:proofErr w:type="spellEnd"/>
        <w:r>
          <w:rPr>
            <w:rFonts w:ascii="Times" w:eastAsia="Times" w:hAnsi="Times" w:cs="Times"/>
            <w:color w:val="000000"/>
          </w:rPr>
          <w:t xml:space="preserve"> review. </w:t>
        </w:r>
      </w:hyperlink>
      <w:hyperlink r:id="rId162">
        <w:r>
          <w:rPr>
            <w:rFonts w:ascii="Times" w:eastAsia="Times" w:hAnsi="Times" w:cs="Times"/>
            <w:i/>
            <w:color w:val="000000"/>
          </w:rPr>
          <w:t>Evolutionary Anthropology: Issues, News, and Reviews</w:t>
        </w:r>
      </w:hyperlink>
      <w:hyperlink r:id="rId163">
        <w:r>
          <w:rPr>
            <w:rFonts w:ascii="Times" w:eastAsia="Times" w:hAnsi="Times" w:cs="Times"/>
            <w:color w:val="000000"/>
          </w:rPr>
          <w:t xml:space="preserve"> vol. 12 275–282 (2003).</w:t>
        </w:r>
      </w:hyperlink>
    </w:p>
    <w:p w14:paraId="27855B3F"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17.</w:t>
      </w:r>
      <w:r>
        <w:rPr>
          <w:rFonts w:ascii="Times" w:eastAsia="Times" w:hAnsi="Times" w:cs="Times"/>
          <w:color w:val="000000"/>
        </w:rPr>
        <w:tab/>
      </w:r>
      <w:hyperlink r:id="rId164">
        <w:proofErr w:type="spellStart"/>
        <w:r>
          <w:rPr>
            <w:rFonts w:ascii="Times" w:eastAsia="Times" w:hAnsi="Times" w:cs="Times"/>
            <w:color w:val="000000"/>
          </w:rPr>
          <w:t>Domínguez</w:t>
        </w:r>
        <w:proofErr w:type="spellEnd"/>
        <w:r>
          <w:rPr>
            <w:rFonts w:ascii="Times" w:eastAsia="Times" w:hAnsi="Times" w:cs="Times"/>
            <w:color w:val="000000"/>
          </w:rPr>
          <w:t xml:space="preserve">-Rodrigo, M., Barba, R. &amp; </w:t>
        </w:r>
        <w:proofErr w:type="spellStart"/>
        <w:r>
          <w:rPr>
            <w:rFonts w:ascii="Times" w:eastAsia="Times" w:hAnsi="Times" w:cs="Times"/>
            <w:color w:val="000000"/>
          </w:rPr>
          <w:t>Egeland</w:t>
        </w:r>
        <w:proofErr w:type="spellEnd"/>
        <w:r>
          <w:rPr>
            <w:rFonts w:ascii="Times" w:eastAsia="Times" w:hAnsi="Times" w:cs="Times"/>
            <w:color w:val="000000"/>
          </w:rPr>
          <w:t xml:space="preserve">, C. P. </w:t>
        </w:r>
      </w:hyperlink>
      <w:hyperlink r:id="rId165">
        <w:r>
          <w:rPr>
            <w:rFonts w:ascii="Times" w:eastAsia="Times" w:hAnsi="Times" w:cs="Times"/>
            <w:i/>
            <w:color w:val="000000"/>
          </w:rPr>
          <w:t xml:space="preserve">Deconstructing Olduvai: A </w:t>
        </w:r>
        <w:proofErr w:type="spellStart"/>
        <w:r>
          <w:rPr>
            <w:rFonts w:ascii="Times" w:eastAsia="Times" w:hAnsi="Times" w:cs="Times"/>
            <w:i/>
            <w:color w:val="000000"/>
          </w:rPr>
          <w:t>Taphonomic</w:t>
        </w:r>
        <w:proofErr w:type="spellEnd"/>
        <w:r>
          <w:rPr>
            <w:rFonts w:ascii="Times" w:eastAsia="Times" w:hAnsi="Times" w:cs="Times"/>
            <w:i/>
            <w:color w:val="000000"/>
          </w:rPr>
          <w:t xml:space="preserve"> Study of the Bed I Sites</w:t>
        </w:r>
      </w:hyperlink>
      <w:hyperlink r:id="rId166">
        <w:r>
          <w:rPr>
            <w:rFonts w:ascii="Times" w:eastAsia="Times" w:hAnsi="Times" w:cs="Times"/>
            <w:color w:val="000000"/>
          </w:rPr>
          <w:t>. (Springer Science &amp; Business Media, 2007).</w:t>
        </w:r>
      </w:hyperlink>
    </w:p>
    <w:p w14:paraId="420A51C9"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18.</w:t>
      </w:r>
      <w:r>
        <w:rPr>
          <w:rFonts w:ascii="Times" w:eastAsia="Times" w:hAnsi="Times" w:cs="Times"/>
          <w:color w:val="000000"/>
        </w:rPr>
        <w:tab/>
      </w:r>
      <w:hyperlink r:id="rId167">
        <w:proofErr w:type="spellStart"/>
        <w:r>
          <w:rPr>
            <w:rFonts w:ascii="Times" w:eastAsia="Times" w:hAnsi="Times" w:cs="Times"/>
            <w:color w:val="000000"/>
          </w:rPr>
          <w:t>Domínguez</w:t>
        </w:r>
        <w:proofErr w:type="spellEnd"/>
        <w:r>
          <w:rPr>
            <w:rFonts w:ascii="Times" w:eastAsia="Times" w:hAnsi="Times" w:cs="Times"/>
            <w:color w:val="000000"/>
          </w:rPr>
          <w:t xml:space="preserve">-Rodrigo, M. &amp; Pickering, T. R. The meat of the matter: an evolutionary perspective on human </w:t>
        </w:r>
        <w:proofErr w:type="spellStart"/>
        <w:r>
          <w:rPr>
            <w:rFonts w:ascii="Times" w:eastAsia="Times" w:hAnsi="Times" w:cs="Times"/>
            <w:color w:val="000000"/>
          </w:rPr>
          <w:t>carnivory</w:t>
        </w:r>
        <w:proofErr w:type="spellEnd"/>
        <w:r>
          <w:rPr>
            <w:rFonts w:ascii="Times" w:eastAsia="Times" w:hAnsi="Times" w:cs="Times"/>
            <w:color w:val="000000"/>
          </w:rPr>
          <w:t xml:space="preserve">. </w:t>
        </w:r>
      </w:hyperlink>
      <w:hyperlink r:id="rId168">
        <w:r>
          <w:rPr>
            <w:rFonts w:ascii="Times" w:eastAsia="Times" w:hAnsi="Times" w:cs="Times"/>
            <w:i/>
            <w:color w:val="000000"/>
          </w:rPr>
          <w:t>Azania: Archaeological Research in Africa</w:t>
        </w:r>
      </w:hyperlink>
      <w:hyperlink r:id="rId169">
        <w:r>
          <w:rPr>
            <w:rFonts w:ascii="Times" w:eastAsia="Times" w:hAnsi="Times" w:cs="Times"/>
            <w:color w:val="000000"/>
          </w:rPr>
          <w:t xml:space="preserve"> vol. 52 4–32 (2017).</w:t>
        </w:r>
      </w:hyperlink>
    </w:p>
    <w:p w14:paraId="20F053F4"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19.</w:t>
      </w:r>
      <w:r>
        <w:rPr>
          <w:rFonts w:ascii="Times" w:eastAsia="Times" w:hAnsi="Times" w:cs="Times"/>
          <w:color w:val="000000"/>
        </w:rPr>
        <w:tab/>
      </w:r>
      <w:hyperlink r:id="rId170">
        <w:proofErr w:type="spellStart"/>
        <w:r>
          <w:rPr>
            <w:rFonts w:ascii="Times" w:eastAsia="Times" w:hAnsi="Times" w:cs="Times"/>
            <w:color w:val="000000"/>
          </w:rPr>
          <w:t>Domínguez</w:t>
        </w:r>
        <w:proofErr w:type="spellEnd"/>
        <w:r>
          <w:rPr>
            <w:rFonts w:ascii="Times" w:eastAsia="Times" w:hAnsi="Times" w:cs="Times"/>
            <w:color w:val="000000"/>
          </w:rPr>
          <w:t xml:space="preserve">-Rodrigo, M. </w:t>
        </w:r>
      </w:hyperlink>
      <w:hyperlink r:id="rId171">
        <w:r>
          <w:rPr>
            <w:rFonts w:ascii="Times" w:eastAsia="Times" w:hAnsi="Times" w:cs="Times"/>
            <w:i/>
            <w:color w:val="000000"/>
          </w:rPr>
          <w:t>Stone Tools and Fossil Bones: Debates in the Archaeology of Human Origins</w:t>
        </w:r>
      </w:hyperlink>
      <w:hyperlink r:id="rId172">
        <w:r>
          <w:rPr>
            <w:rFonts w:ascii="Times" w:eastAsia="Times" w:hAnsi="Times" w:cs="Times"/>
            <w:color w:val="000000"/>
          </w:rPr>
          <w:t>. (Cambridge University Press, 2012).</w:t>
        </w:r>
      </w:hyperlink>
    </w:p>
    <w:p w14:paraId="3ED1798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20.</w:t>
      </w:r>
      <w:r>
        <w:rPr>
          <w:rFonts w:ascii="Times" w:eastAsia="Times" w:hAnsi="Times" w:cs="Times"/>
          <w:color w:val="000000"/>
        </w:rPr>
        <w:tab/>
      </w:r>
      <w:hyperlink r:id="rId173">
        <w:r>
          <w:rPr>
            <w:rFonts w:ascii="Times" w:eastAsia="Times" w:hAnsi="Times" w:cs="Times"/>
            <w:color w:val="000000"/>
          </w:rPr>
          <w:t xml:space="preserve">Leakey, M. D. </w:t>
        </w:r>
      </w:hyperlink>
      <w:hyperlink r:id="rId174">
        <w:r>
          <w:rPr>
            <w:rFonts w:ascii="Times" w:eastAsia="Times" w:hAnsi="Times" w:cs="Times"/>
            <w:i/>
            <w:color w:val="000000"/>
          </w:rPr>
          <w:t>Olduvai Gorge: Volume 3, Excavations in Beds I and II, 1960-1963</w:t>
        </w:r>
      </w:hyperlink>
      <w:hyperlink r:id="rId175">
        <w:r>
          <w:rPr>
            <w:rFonts w:ascii="Times" w:eastAsia="Times" w:hAnsi="Times" w:cs="Times"/>
            <w:color w:val="000000"/>
          </w:rPr>
          <w:t>. (Cambridge University Press, 1971).</w:t>
        </w:r>
      </w:hyperlink>
    </w:p>
    <w:p w14:paraId="052F16BE"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21.</w:t>
      </w:r>
      <w:r>
        <w:rPr>
          <w:rFonts w:ascii="Times" w:eastAsia="Times" w:hAnsi="Times" w:cs="Times"/>
          <w:color w:val="000000"/>
        </w:rPr>
        <w:tab/>
      </w:r>
      <w:hyperlink r:id="rId176">
        <w:r>
          <w:rPr>
            <w:rFonts w:ascii="Times" w:eastAsia="Times" w:hAnsi="Times" w:cs="Times"/>
            <w:color w:val="000000"/>
          </w:rPr>
          <w:t xml:space="preserve">Parkinson, J. A. Revisiting the hunting-versus-scavenging debate at FLK </w:t>
        </w:r>
        <w:proofErr w:type="spellStart"/>
        <w:r>
          <w:rPr>
            <w:rFonts w:ascii="Times" w:eastAsia="Times" w:hAnsi="Times" w:cs="Times"/>
            <w:color w:val="000000"/>
          </w:rPr>
          <w:t>Zinj</w:t>
        </w:r>
        <w:proofErr w:type="spellEnd"/>
        <w:r>
          <w:rPr>
            <w:rFonts w:ascii="Times" w:eastAsia="Times" w:hAnsi="Times" w:cs="Times"/>
            <w:color w:val="000000"/>
          </w:rPr>
          <w:t xml:space="preserve">: A GIS spatial analysis of bone surface modifications produced by </w:t>
        </w:r>
        <w:proofErr w:type="spellStart"/>
        <w:r>
          <w:rPr>
            <w:rFonts w:ascii="Times" w:eastAsia="Times" w:hAnsi="Times" w:cs="Times"/>
            <w:color w:val="000000"/>
          </w:rPr>
          <w:t>hominins</w:t>
        </w:r>
        <w:proofErr w:type="spellEnd"/>
        <w:r>
          <w:rPr>
            <w:rFonts w:ascii="Times" w:eastAsia="Times" w:hAnsi="Times" w:cs="Times"/>
            <w:color w:val="000000"/>
          </w:rPr>
          <w:t xml:space="preserve"> and carnivores in the FLK 22 assemblage, Olduvai Gorge, Tanzania. </w:t>
        </w:r>
      </w:hyperlink>
      <w:hyperlink r:id="rId177">
        <w:proofErr w:type="spellStart"/>
        <w:r>
          <w:rPr>
            <w:rFonts w:ascii="Times" w:eastAsia="Times" w:hAnsi="Times" w:cs="Times"/>
            <w:i/>
            <w:color w:val="000000"/>
          </w:rPr>
          <w:t>Palaeogeography</w:t>
        </w:r>
        <w:proofErr w:type="spellEnd"/>
        <w:r>
          <w:rPr>
            <w:rFonts w:ascii="Times" w:eastAsia="Times" w:hAnsi="Times" w:cs="Times"/>
            <w:i/>
            <w:color w:val="000000"/>
          </w:rPr>
          <w:t xml:space="preserve">, </w:t>
        </w:r>
        <w:proofErr w:type="spellStart"/>
        <w:r>
          <w:rPr>
            <w:rFonts w:ascii="Times" w:eastAsia="Times" w:hAnsi="Times" w:cs="Times"/>
            <w:i/>
            <w:color w:val="000000"/>
          </w:rPr>
          <w:t>Palaeoclimatology</w:t>
        </w:r>
        <w:proofErr w:type="spellEnd"/>
        <w:r>
          <w:rPr>
            <w:rFonts w:ascii="Times" w:eastAsia="Times" w:hAnsi="Times" w:cs="Times"/>
            <w:i/>
            <w:color w:val="000000"/>
          </w:rPr>
          <w:t xml:space="preserve">, </w:t>
        </w:r>
        <w:proofErr w:type="spellStart"/>
        <w:r>
          <w:rPr>
            <w:rFonts w:ascii="Times" w:eastAsia="Times" w:hAnsi="Times" w:cs="Times"/>
            <w:i/>
            <w:color w:val="000000"/>
          </w:rPr>
          <w:t>Palaeoecology</w:t>
        </w:r>
        <w:proofErr w:type="spellEnd"/>
      </w:hyperlink>
      <w:hyperlink r:id="rId178">
        <w:r>
          <w:rPr>
            <w:rFonts w:ascii="Times" w:eastAsia="Times" w:hAnsi="Times" w:cs="Times"/>
            <w:color w:val="000000"/>
          </w:rPr>
          <w:t xml:space="preserve"> vol. 511 29–51 (2018).</w:t>
        </w:r>
      </w:hyperlink>
    </w:p>
    <w:p w14:paraId="7A88386F"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22.</w:t>
      </w:r>
      <w:r>
        <w:rPr>
          <w:rFonts w:ascii="Times" w:eastAsia="Times" w:hAnsi="Times" w:cs="Times"/>
          <w:color w:val="000000"/>
        </w:rPr>
        <w:tab/>
      </w:r>
      <w:hyperlink r:id="rId179">
        <w:proofErr w:type="spellStart"/>
        <w:r>
          <w:rPr>
            <w:rFonts w:ascii="Times" w:eastAsia="Times" w:hAnsi="Times" w:cs="Times"/>
            <w:color w:val="000000"/>
          </w:rPr>
          <w:t>Domínguez</w:t>
        </w:r>
        <w:proofErr w:type="spellEnd"/>
        <w:r>
          <w:rPr>
            <w:rFonts w:ascii="Times" w:eastAsia="Times" w:hAnsi="Times" w:cs="Times"/>
            <w:color w:val="000000"/>
          </w:rPr>
          <w:t xml:space="preserve">-Rodrigo, M. &amp; Pickering, T. R. Earliest modern human-like hand bone from a new&gt; 1.84-million-year-old site at Olduvai in Tanzania. </w:t>
        </w:r>
      </w:hyperlink>
      <w:hyperlink r:id="rId180">
        <w:r>
          <w:rPr>
            <w:rFonts w:ascii="Times" w:eastAsia="Times" w:hAnsi="Times" w:cs="Times"/>
            <w:i/>
            <w:color w:val="000000"/>
          </w:rPr>
          <w:t>Nature</w:t>
        </w:r>
      </w:hyperlink>
      <w:hyperlink r:id="rId181">
        <w:r>
          <w:rPr>
            <w:rFonts w:ascii="Times" w:eastAsia="Times" w:hAnsi="Times" w:cs="Times"/>
            <w:color w:val="000000"/>
          </w:rPr>
          <w:t xml:space="preserve"> (2015).</w:t>
        </w:r>
      </w:hyperlink>
    </w:p>
    <w:p w14:paraId="56E9EA1E"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23.</w:t>
      </w:r>
      <w:r>
        <w:rPr>
          <w:rFonts w:ascii="Times" w:eastAsia="Times" w:hAnsi="Times" w:cs="Times"/>
          <w:color w:val="000000"/>
        </w:rPr>
        <w:tab/>
      </w:r>
      <w:hyperlink r:id="rId182">
        <w:r>
          <w:rPr>
            <w:rFonts w:ascii="Times" w:eastAsia="Times" w:hAnsi="Times" w:cs="Times"/>
            <w:color w:val="000000"/>
          </w:rPr>
          <w:t xml:space="preserve">Villa, P. &amp; Lenoir, M. Hunting and Hunting Weapons of the Lower and Middle Paleolithic of Europe. in </w:t>
        </w:r>
      </w:hyperlink>
      <w:hyperlink r:id="rId183">
        <w:r>
          <w:rPr>
            <w:rFonts w:ascii="Times" w:eastAsia="Times" w:hAnsi="Times" w:cs="Times"/>
            <w:i/>
            <w:color w:val="000000"/>
          </w:rPr>
          <w:t xml:space="preserve">The Evolution of </w:t>
        </w:r>
        <w:proofErr w:type="spellStart"/>
        <w:r>
          <w:rPr>
            <w:rFonts w:ascii="Times" w:eastAsia="Times" w:hAnsi="Times" w:cs="Times"/>
            <w:i/>
            <w:color w:val="000000"/>
          </w:rPr>
          <w:t>Hominin</w:t>
        </w:r>
        <w:proofErr w:type="spellEnd"/>
        <w:r>
          <w:rPr>
            <w:rFonts w:ascii="Times" w:eastAsia="Times" w:hAnsi="Times" w:cs="Times"/>
            <w:i/>
            <w:color w:val="000000"/>
          </w:rPr>
          <w:t xml:space="preserve"> Diets: Integrating Approaches to the Study of </w:t>
        </w:r>
        <w:proofErr w:type="spellStart"/>
        <w:r>
          <w:rPr>
            <w:rFonts w:ascii="Times" w:eastAsia="Times" w:hAnsi="Times" w:cs="Times"/>
            <w:i/>
            <w:color w:val="000000"/>
          </w:rPr>
          <w:t>Palaeolithic</w:t>
        </w:r>
        <w:proofErr w:type="spellEnd"/>
        <w:r>
          <w:rPr>
            <w:rFonts w:ascii="Times" w:eastAsia="Times" w:hAnsi="Times" w:cs="Times"/>
            <w:i/>
            <w:color w:val="000000"/>
          </w:rPr>
          <w:t xml:space="preserve"> Subsistence</w:t>
        </w:r>
      </w:hyperlink>
      <w:hyperlink r:id="rId184">
        <w:r>
          <w:rPr>
            <w:rFonts w:ascii="Times" w:eastAsia="Times" w:hAnsi="Times" w:cs="Times"/>
            <w:color w:val="000000"/>
          </w:rPr>
          <w:t xml:space="preserve"> (eds. </w:t>
        </w:r>
        <w:proofErr w:type="spellStart"/>
        <w:r>
          <w:rPr>
            <w:rFonts w:ascii="Times" w:eastAsia="Times" w:hAnsi="Times" w:cs="Times"/>
            <w:color w:val="000000"/>
          </w:rPr>
          <w:t>Hublin</w:t>
        </w:r>
        <w:proofErr w:type="spellEnd"/>
        <w:r>
          <w:rPr>
            <w:rFonts w:ascii="Times" w:eastAsia="Times" w:hAnsi="Times" w:cs="Times"/>
            <w:color w:val="000000"/>
          </w:rPr>
          <w:t>, J.-J. &amp; Richards, M. P.) 59–85 (Springer Netherlands, 2009).</w:t>
        </w:r>
      </w:hyperlink>
    </w:p>
    <w:p w14:paraId="66C75B09"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24.</w:t>
      </w:r>
      <w:r>
        <w:rPr>
          <w:rFonts w:ascii="Times" w:eastAsia="Times" w:hAnsi="Times" w:cs="Times"/>
          <w:color w:val="000000"/>
        </w:rPr>
        <w:tab/>
      </w:r>
      <w:hyperlink r:id="rId185">
        <w:r>
          <w:rPr>
            <w:rFonts w:ascii="Times" w:eastAsia="Times" w:hAnsi="Times" w:cs="Times"/>
            <w:color w:val="000000"/>
          </w:rPr>
          <w:t xml:space="preserve">Richards, M. P. &amp; Schmitz, R. W. Isotope evidence for the diet of the Neanderthal type specimen. </w:t>
        </w:r>
      </w:hyperlink>
      <w:hyperlink r:id="rId186">
        <w:r>
          <w:rPr>
            <w:rFonts w:ascii="Times" w:eastAsia="Times" w:hAnsi="Times" w:cs="Times"/>
            <w:i/>
            <w:color w:val="000000"/>
          </w:rPr>
          <w:t>Antiquity</w:t>
        </w:r>
      </w:hyperlink>
      <w:hyperlink r:id="rId187">
        <w:r>
          <w:rPr>
            <w:rFonts w:ascii="Times" w:eastAsia="Times" w:hAnsi="Times" w:cs="Times"/>
            <w:color w:val="000000"/>
          </w:rPr>
          <w:t xml:space="preserve"> vol. 82 553–559 (2008).</w:t>
        </w:r>
      </w:hyperlink>
    </w:p>
    <w:p w14:paraId="08FC55D2"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25.</w:t>
      </w:r>
      <w:r>
        <w:rPr>
          <w:rFonts w:ascii="Times" w:eastAsia="Times" w:hAnsi="Times" w:cs="Times"/>
          <w:color w:val="000000"/>
        </w:rPr>
        <w:tab/>
      </w:r>
      <w:hyperlink r:id="rId188">
        <w:r>
          <w:rPr>
            <w:rFonts w:ascii="Times" w:eastAsia="Times" w:hAnsi="Times" w:cs="Times"/>
            <w:color w:val="000000"/>
          </w:rPr>
          <w:t xml:space="preserve">Berger, T. D. &amp; </w:t>
        </w:r>
        <w:proofErr w:type="spellStart"/>
        <w:r>
          <w:rPr>
            <w:rFonts w:ascii="Times" w:eastAsia="Times" w:hAnsi="Times" w:cs="Times"/>
            <w:color w:val="000000"/>
          </w:rPr>
          <w:t>Trinkaus</w:t>
        </w:r>
        <w:proofErr w:type="spellEnd"/>
        <w:r>
          <w:rPr>
            <w:rFonts w:ascii="Times" w:eastAsia="Times" w:hAnsi="Times" w:cs="Times"/>
            <w:color w:val="000000"/>
          </w:rPr>
          <w:t xml:space="preserve">, E. Patterns of trauma among the </w:t>
        </w:r>
        <w:proofErr w:type="spellStart"/>
        <w:r>
          <w:rPr>
            <w:rFonts w:ascii="Times" w:eastAsia="Times" w:hAnsi="Times" w:cs="Times"/>
            <w:color w:val="000000"/>
          </w:rPr>
          <w:t>Neandertals</w:t>
        </w:r>
        <w:proofErr w:type="spellEnd"/>
        <w:r>
          <w:rPr>
            <w:rFonts w:ascii="Times" w:eastAsia="Times" w:hAnsi="Times" w:cs="Times"/>
            <w:color w:val="000000"/>
          </w:rPr>
          <w:t xml:space="preserve">. </w:t>
        </w:r>
      </w:hyperlink>
      <w:hyperlink r:id="rId189">
        <w:r>
          <w:rPr>
            <w:rFonts w:ascii="Times" w:eastAsia="Times" w:hAnsi="Times" w:cs="Times"/>
            <w:i/>
            <w:color w:val="000000"/>
          </w:rPr>
          <w:t xml:space="preserve">J. </w:t>
        </w:r>
        <w:proofErr w:type="spellStart"/>
        <w:r>
          <w:rPr>
            <w:rFonts w:ascii="Times" w:eastAsia="Times" w:hAnsi="Times" w:cs="Times"/>
            <w:i/>
            <w:color w:val="000000"/>
          </w:rPr>
          <w:t>Archaeol</w:t>
        </w:r>
        <w:proofErr w:type="spellEnd"/>
        <w:r>
          <w:rPr>
            <w:rFonts w:ascii="Times" w:eastAsia="Times" w:hAnsi="Times" w:cs="Times"/>
            <w:i/>
            <w:color w:val="000000"/>
          </w:rPr>
          <w:t>. Sci.</w:t>
        </w:r>
      </w:hyperlink>
      <w:hyperlink r:id="rId190">
        <w:r>
          <w:rPr>
            <w:rFonts w:ascii="Times" w:eastAsia="Times" w:hAnsi="Times" w:cs="Times"/>
            <w:color w:val="000000"/>
          </w:rPr>
          <w:t xml:space="preserve"> (1995).</w:t>
        </w:r>
      </w:hyperlink>
    </w:p>
    <w:p w14:paraId="5374FBD5"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26.</w:t>
      </w:r>
      <w:r>
        <w:rPr>
          <w:rFonts w:ascii="Times" w:eastAsia="Times" w:hAnsi="Times" w:cs="Times"/>
          <w:color w:val="000000"/>
        </w:rPr>
        <w:tab/>
      </w:r>
      <w:hyperlink r:id="rId191">
        <w:proofErr w:type="spellStart"/>
        <w:r>
          <w:rPr>
            <w:rFonts w:ascii="Times" w:eastAsia="Times" w:hAnsi="Times" w:cs="Times"/>
            <w:color w:val="000000"/>
          </w:rPr>
          <w:t>Saladié</w:t>
        </w:r>
        <w:proofErr w:type="spellEnd"/>
        <w:r>
          <w:rPr>
            <w:rFonts w:ascii="Times" w:eastAsia="Times" w:hAnsi="Times" w:cs="Times"/>
            <w:color w:val="000000"/>
          </w:rPr>
          <w:t xml:space="preserve">, P. </w:t>
        </w:r>
      </w:hyperlink>
      <w:hyperlink r:id="rId192">
        <w:r>
          <w:rPr>
            <w:rFonts w:ascii="Times" w:eastAsia="Times" w:hAnsi="Times" w:cs="Times"/>
            <w:i/>
            <w:color w:val="000000"/>
          </w:rPr>
          <w:t>et al.</w:t>
        </w:r>
      </w:hyperlink>
      <w:hyperlink r:id="rId193">
        <w:r>
          <w:rPr>
            <w:rFonts w:ascii="Times" w:eastAsia="Times" w:hAnsi="Times" w:cs="Times"/>
            <w:color w:val="000000"/>
          </w:rPr>
          <w:t xml:space="preserve"> The role of carnivores and their relationship to </w:t>
        </w:r>
        <w:proofErr w:type="spellStart"/>
        <w:r>
          <w:rPr>
            <w:rFonts w:ascii="Times" w:eastAsia="Times" w:hAnsi="Times" w:cs="Times"/>
            <w:color w:val="000000"/>
          </w:rPr>
          <w:t>hominin</w:t>
        </w:r>
        <w:proofErr w:type="spellEnd"/>
        <w:r>
          <w:rPr>
            <w:rFonts w:ascii="Times" w:eastAsia="Times" w:hAnsi="Times" w:cs="Times"/>
            <w:color w:val="000000"/>
          </w:rPr>
          <w:t xml:space="preserve"> settlements in the TD6-2 level from Gran </w:t>
        </w:r>
        <w:proofErr w:type="spellStart"/>
        <w:r>
          <w:rPr>
            <w:rFonts w:ascii="Times" w:eastAsia="Times" w:hAnsi="Times" w:cs="Times"/>
            <w:color w:val="000000"/>
          </w:rPr>
          <w:t>Dolina</w:t>
        </w:r>
        <w:proofErr w:type="spellEnd"/>
        <w:r>
          <w:rPr>
            <w:rFonts w:ascii="Times" w:eastAsia="Times" w:hAnsi="Times" w:cs="Times"/>
            <w:color w:val="000000"/>
          </w:rPr>
          <w:t xml:space="preserve"> (Sierra de </w:t>
        </w:r>
        <w:proofErr w:type="spellStart"/>
        <w:r>
          <w:rPr>
            <w:rFonts w:ascii="Times" w:eastAsia="Times" w:hAnsi="Times" w:cs="Times"/>
            <w:color w:val="000000"/>
          </w:rPr>
          <w:t>Atapuerca</w:t>
        </w:r>
        <w:proofErr w:type="spellEnd"/>
        <w:r>
          <w:rPr>
            <w:rFonts w:ascii="Times" w:eastAsia="Times" w:hAnsi="Times" w:cs="Times"/>
            <w:color w:val="000000"/>
          </w:rPr>
          <w:t xml:space="preserve">, Spain). </w:t>
        </w:r>
      </w:hyperlink>
      <w:hyperlink r:id="rId194">
        <w:proofErr w:type="spellStart"/>
        <w:r>
          <w:rPr>
            <w:rFonts w:ascii="Times" w:eastAsia="Times" w:hAnsi="Times" w:cs="Times"/>
            <w:i/>
            <w:color w:val="000000"/>
          </w:rPr>
          <w:t>Quat</w:t>
        </w:r>
        <w:proofErr w:type="spellEnd"/>
        <w:r>
          <w:rPr>
            <w:rFonts w:ascii="Times" w:eastAsia="Times" w:hAnsi="Times" w:cs="Times"/>
            <w:i/>
            <w:color w:val="000000"/>
          </w:rPr>
          <w:t>. Sci. Rev.</w:t>
        </w:r>
      </w:hyperlink>
      <w:hyperlink r:id="rId195">
        <w:r>
          <w:rPr>
            <w:rFonts w:ascii="Times" w:eastAsia="Times" w:hAnsi="Times" w:cs="Times"/>
            <w:color w:val="000000"/>
          </w:rPr>
          <w:t xml:space="preserve"> </w:t>
        </w:r>
      </w:hyperlink>
      <w:hyperlink r:id="rId196">
        <w:r>
          <w:rPr>
            <w:rFonts w:ascii="Times" w:eastAsia="Times" w:hAnsi="Times" w:cs="Times"/>
            <w:b/>
            <w:color w:val="000000"/>
          </w:rPr>
          <w:t>93</w:t>
        </w:r>
      </w:hyperlink>
      <w:hyperlink r:id="rId197">
        <w:r>
          <w:rPr>
            <w:rFonts w:ascii="Times" w:eastAsia="Times" w:hAnsi="Times" w:cs="Times"/>
            <w:color w:val="000000"/>
          </w:rPr>
          <w:t>, 47–66 (2014).</w:t>
        </w:r>
      </w:hyperlink>
    </w:p>
    <w:p w14:paraId="49EDEA1A"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27.</w:t>
      </w:r>
      <w:r>
        <w:rPr>
          <w:rFonts w:ascii="Times" w:eastAsia="Times" w:hAnsi="Times" w:cs="Times"/>
          <w:color w:val="000000"/>
        </w:rPr>
        <w:tab/>
      </w:r>
      <w:hyperlink r:id="rId198">
        <w:r>
          <w:rPr>
            <w:rFonts w:ascii="Times" w:eastAsia="Times" w:hAnsi="Times" w:cs="Times"/>
            <w:color w:val="000000"/>
          </w:rPr>
          <w:t xml:space="preserve">Rodriguez-Hidalgo, A. </w:t>
        </w:r>
      </w:hyperlink>
      <w:hyperlink r:id="rId199">
        <w:r>
          <w:rPr>
            <w:rFonts w:ascii="Times" w:eastAsia="Times" w:hAnsi="Times" w:cs="Times"/>
            <w:i/>
            <w:color w:val="000000"/>
          </w:rPr>
          <w:t>et al.</w:t>
        </w:r>
      </w:hyperlink>
      <w:hyperlink r:id="rId200">
        <w:r>
          <w:rPr>
            <w:rFonts w:ascii="Times" w:eastAsia="Times" w:hAnsi="Times" w:cs="Times"/>
            <w:color w:val="000000"/>
          </w:rPr>
          <w:t xml:space="preserve"> Human predatory behavior and the social implications of communal hunting based on evidence from the TD10. 2 bison bone bed at Gran </w:t>
        </w:r>
        <w:proofErr w:type="spellStart"/>
        <w:r>
          <w:rPr>
            <w:rFonts w:ascii="Times" w:eastAsia="Times" w:hAnsi="Times" w:cs="Times"/>
            <w:color w:val="000000"/>
          </w:rPr>
          <w:t>Dolina</w:t>
        </w:r>
        <w:proofErr w:type="spellEnd"/>
        <w:r>
          <w:rPr>
            <w:rFonts w:ascii="Times" w:eastAsia="Times" w:hAnsi="Times" w:cs="Times"/>
            <w:color w:val="000000"/>
          </w:rPr>
          <w:t xml:space="preserve"> (</w:t>
        </w:r>
        <w:proofErr w:type="spellStart"/>
        <w:r>
          <w:rPr>
            <w:rFonts w:ascii="Times" w:eastAsia="Times" w:hAnsi="Times" w:cs="Times"/>
            <w:color w:val="000000"/>
          </w:rPr>
          <w:t>Atapuerca</w:t>
        </w:r>
        <w:proofErr w:type="spellEnd"/>
        <w:r>
          <w:rPr>
            <w:rFonts w:ascii="Times" w:eastAsia="Times" w:hAnsi="Times" w:cs="Times"/>
            <w:color w:val="000000"/>
          </w:rPr>
          <w:t xml:space="preserve">, Spain). </w:t>
        </w:r>
      </w:hyperlink>
      <w:hyperlink r:id="rId201">
        <w:r>
          <w:rPr>
            <w:rFonts w:ascii="Times" w:eastAsia="Times" w:hAnsi="Times" w:cs="Times"/>
            <w:i/>
            <w:color w:val="000000"/>
          </w:rPr>
          <w:t xml:space="preserve">J. Hum. </w:t>
        </w:r>
        <w:proofErr w:type="spellStart"/>
        <w:r>
          <w:rPr>
            <w:rFonts w:ascii="Times" w:eastAsia="Times" w:hAnsi="Times" w:cs="Times"/>
            <w:i/>
            <w:color w:val="000000"/>
          </w:rPr>
          <w:t>Evol</w:t>
        </w:r>
        <w:proofErr w:type="spellEnd"/>
        <w:r>
          <w:rPr>
            <w:rFonts w:ascii="Times" w:eastAsia="Times" w:hAnsi="Times" w:cs="Times"/>
            <w:i/>
            <w:color w:val="000000"/>
          </w:rPr>
          <w:t>.</w:t>
        </w:r>
      </w:hyperlink>
      <w:hyperlink r:id="rId202">
        <w:r>
          <w:rPr>
            <w:rFonts w:ascii="Times" w:eastAsia="Times" w:hAnsi="Times" w:cs="Times"/>
            <w:color w:val="000000"/>
          </w:rPr>
          <w:t xml:space="preserve"> </w:t>
        </w:r>
      </w:hyperlink>
      <w:hyperlink r:id="rId203">
        <w:r>
          <w:rPr>
            <w:rFonts w:ascii="Times" w:eastAsia="Times" w:hAnsi="Times" w:cs="Times"/>
            <w:b/>
            <w:color w:val="000000"/>
          </w:rPr>
          <w:t>105</w:t>
        </w:r>
      </w:hyperlink>
      <w:hyperlink r:id="rId204">
        <w:r>
          <w:rPr>
            <w:rFonts w:ascii="Times" w:eastAsia="Times" w:hAnsi="Times" w:cs="Times"/>
            <w:color w:val="000000"/>
          </w:rPr>
          <w:t>, 89–122 (2017).</w:t>
        </w:r>
      </w:hyperlink>
    </w:p>
    <w:p w14:paraId="473ACB79"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28.</w:t>
      </w:r>
      <w:r>
        <w:rPr>
          <w:rFonts w:ascii="Times" w:eastAsia="Times" w:hAnsi="Times" w:cs="Times"/>
          <w:color w:val="000000"/>
        </w:rPr>
        <w:tab/>
      </w:r>
      <w:hyperlink r:id="rId205">
        <w:proofErr w:type="spellStart"/>
        <w:r>
          <w:rPr>
            <w:rFonts w:ascii="Times" w:eastAsia="Times" w:hAnsi="Times" w:cs="Times"/>
            <w:color w:val="000000"/>
          </w:rPr>
          <w:t>Lupo</w:t>
        </w:r>
        <w:proofErr w:type="spellEnd"/>
        <w:r>
          <w:rPr>
            <w:rFonts w:ascii="Times" w:eastAsia="Times" w:hAnsi="Times" w:cs="Times"/>
            <w:color w:val="000000"/>
          </w:rPr>
          <w:t xml:space="preserve">, K. D. On early </w:t>
        </w:r>
        <w:proofErr w:type="spellStart"/>
        <w:r>
          <w:rPr>
            <w:rFonts w:ascii="Times" w:eastAsia="Times" w:hAnsi="Times" w:cs="Times"/>
            <w:color w:val="000000"/>
          </w:rPr>
          <w:t>hominin</w:t>
        </w:r>
        <w:proofErr w:type="spellEnd"/>
        <w:r>
          <w:rPr>
            <w:rFonts w:ascii="Times" w:eastAsia="Times" w:hAnsi="Times" w:cs="Times"/>
            <w:color w:val="000000"/>
          </w:rPr>
          <w:t xml:space="preserve"> meat eating and carcass acquisition strategies. </w:t>
        </w:r>
      </w:hyperlink>
      <w:hyperlink r:id="rId206">
        <w:r>
          <w:rPr>
            <w:rFonts w:ascii="Times" w:eastAsia="Times" w:hAnsi="Times" w:cs="Times"/>
            <w:i/>
            <w:color w:val="000000"/>
          </w:rPr>
          <w:t>Stone Tools and Fossil Bones</w:t>
        </w:r>
      </w:hyperlink>
      <w:hyperlink r:id="rId207">
        <w:r>
          <w:rPr>
            <w:rFonts w:ascii="Times" w:eastAsia="Times" w:hAnsi="Times" w:cs="Times"/>
            <w:color w:val="000000"/>
          </w:rPr>
          <w:t xml:space="preserve"> 115–151 doi:</w:t>
        </w:r>
      </w:hyperlink>
      <w:hyperlink r:id="rId208">
        <w:r>
          <w:rPr>
            <w:rFonts w:ascii="Times" w:eastAsia="Times" w:hAnsi="Times" w:cs="Times"/>
            <w:color w:val="000000"/>
          </w:rPr>
          <w:t>10.1017/cbo9781139149327.006</w:t>
        </w:r>
      </w:hyperlink>
      <w:hyperlink r:id="rId209">
        <w:r>
          <w:rPr>
            <w:rFonts w:ascii="Times" w:eastAsia="Times" w:hAnsi="Times" w:cs="Times"/>
            <w:color w:val="000000"/>
          </w:rPr>
          <w:t>.</w:t>
        </w:r>
      </w:hyperlink>
    </w:p>
    <w:p w14:paraId="359CCD9B"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29.</w:t>
      </w:r>
      <w:r>
        <w:rPr>
          <w:rFonts w:ascii="Times" w:eastAsia="Times" w:hAnsi="Times" w:cs="Times"/>
          <w:color w:val="000000"/>
        </w:rPr>
        <w:tab/>
      </w:r>
      <w:hyperlink r:id="rId210">
        <w:r>
          <w:rPr>
            <w:rFonts w:ascii="Times" w:eastAsia="Times" w:hAnsi="Times" w:cs="Times"/>
            <w:color w:val="000000"/>
          </w:rPr>
          <w:t xml:space="preserve">Isaac, G. The Food-sharing Behavior of </w:t>
        </w:r>
        <w:proofErr w:type="spellStart"/>
        <w:r>
          <w:rPr>
            <w:rFonts w:ascii="Times" w:eastAsia="Times" w:hAnsi="Times" w:cs="Times"/>
            <w:color w:val="000000"/>
          </w:rPr>
          <w:t>Protohuman</w:t>
        </w:r>
        <w:proofErr w:type="spellEnd"/>
        <w:r>
          <w:rPr>
            <w:rFonts w:ascii="Times" w:eastAsia="Times" w:hAnsi="Times" w:cs="Times"/>
            <w:color w:val="000000"/>
          </w:rPr>
          <w:t xml:space="preserve"> Hominids. </w:t>
        </w:r>
      </w:hyperlink>
      <w:hyperlink r:id="rId211">
        <w:r>
          <w:rPr>
            <w:rFonts w:ascii="Times" w:eastAsia="Times" w:hAnsi="Times" w:cs="Times"/>
            <w:i/>
            <w:color w:val="000000"/>
          </w:rPr>
          <w:t>Scientific American</w:t>
        </w:r>
      </w:hyperlink>
      <w:hyperlink r:id="rId212">
        <w:r>
          <w:rPr>
            <w:rFonts w:ascii="Times" w:eastAsia="Times" w:hAnsi="Times" w:cs="Times"/>
            <w:color w:val="000000"/>
          </w:rPr>
          <w:t xml:space="preserve"> vol. 238 90–108 (1978).</w:t>
        </w:r>
      </w:hyperlink>
    </w:p>
    <w:p w14:paraId="5B887552"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30.</w:t>
      </w:r>
      <w:r>
        <w:rPr>
          <w:rFonts w:ascii="Times" w:eastAsia="Times" w:hAnsi="Times" w:cs="Times"/>
          <w:color w:val="000000"/>
        </w:rPr>
        <w:tab/>
      </w:r>
      <w:hyperlink r:id="rId213">
        <w:r>
          <w:rPr>
            <w:rFonts w:ascii="Times" w:eastAsia="Times" w:hAnsi="Times" w:cs="Times"/>
            <w:color w:val="000000"/>
          </w:rPr>
          <w:t xml:space="preserve">Pickering, T. R. &amp; Bunn, H. T. Meat foraging by Pleistocene African </w:t>
        </w:r>
        <w:proofErr w:type="spellStart"/>
        <w:r>
          <w:rPr>
            <w:rFonts w:ascii="Times" w:eastAsia="Times" w:hAnsi="Times" w:cs="Times"/>
            <w:color w:val="000000"/>
          </w:rPr>
          <w:t>hominins</w:t>
        </w:r>
        <w:proofErr w:type="spellEnd"/>
        <w:r>
          <w:rPr>
            <w:rFonts w:ascii="Times" w:eastAsia="Times" w:hAnsi="Times" w:cs="Times"/>
            <w:color w:val="000000"/>
          </w:rPr>
          <w:t xml:space="preserve">. </w:t>
        </w:r>
      </w:hyperlink>
      <w:hyperlink r:id="rId214">
        <w:r>
          <w:rPr>
            <w:rFonts w:ascii="Times" w:eastAsia="Times" w:hAnsi="Times" w:cs="Times"/>
            <w:i/>
            <w:color w:val="000000"/>
          </w:rPr>
          <w:t>Stone Tools and Fossil Bones</w:t>
        </w:r>
      </w:hyperlink>
      <w:hyperlink r:id="rId215">
        <w:r>
          <w:rPr>
            <w:rFonts w:ascii="Times" w:eastAsia="Times" w:hAnsi="Times" w:cs="Times"/>
            <w:color w:val="000000"/>
          </w:rPr>
          <w:t xml:space="preserve"> 152–173 doi:</w:t>
        </w:r>
      </w:hyperlink>
      <w:hyperlink r:id="rId216">
        <w:r>
          <w:rPr>
            <w:rFonts w:ascii="Times" w:eastAsia="Times" w:hAnsi="Times" w:cs="Times"/>
            <w:color w:val="000000"/>
          </w:rPr>
          <w:t>10.1017/cbo9781139149327.007</w:t>
        </w:r>
      </w:hyperlink>
      <w:hyperlink r:id="rId217">
        <w:r>
          <w:rPr>
            <w:rFonts w:ascii="Times" w:eastAsia="Times" w:hAnsi="Times" w:cs="Times"/>
            <w:color w:val="000000"/>
          </w:rPr>
          <w:t>.</w:t>
        </w:r>
      </w:hyperlink>
    </w:p>
    <w:p w14:paraId="1D09A59B"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31.</w:t>
      </w:r>
      <w:r>
        <w:rPr>
          <w:rFonts w:ascii="Times" w:eastAsia="Times" w:hAnsi="Times" w:cs="Times"/>
          <w:color w:val="000000"/>
        </w:rPr>
        <w:tab/>
      </w:r>
      <w:hyperlink r:id="rId218">
        <w:proofErr w:type="spellStart"/>
        <w:r>
          <w:rPr>
            <w:rFonts w:ascii="Times" w:eastAsia="Times" w:hAnsi="Times" w:cs="Times"/>
            <w:color w:val="000000"/>
          </w:rPr>
          <w:t>Uribelarrea</w:t>
        </w:r>
        <w:proofErr w:type="spellEnd"/>
        <w:r>
          <w:rPr>
            <w:rFonts w:ascii="Times" w:eastAsia="Times" w:hAnsi="Times" w:cs="Times"/>
            <w:color w:val="000000"/>
          </w:rPr>
          <w:t xml:space="preserve">, D. </w:t>
        </w:r>
      </w:hyperlink>
      <w:hyperlink r:id="rId219">
        <w:r>
          <w:rPr>
            <w:rFonts w:ascii="Times" w:eastAsia="Times" w:hAnsi="Times" w:cs="Times"/>
            <w:i/>
            <w:color w:val="000000"/>
          </w:rPr>
          <w:t>et al.</w:t>
        </w:r>
      </w:hyperlink>
      <w:hyperlink r:id="rId220">
        <w:r>
          <w:rPr>
            <w:rFonts w:ascii="Times" w:eastAsia="Times" w:hAnsi="Times" w:cs="Times"/>
            <w:color w:val="000000"/>
          </w:rPr>
          <w:t xml:space="preserve"> Geo-archaeological and geometrically corrected reconstruction of the 1.84 Ma FLK </w:t>
        </w:r>
        <w:proofErr w:type="spellStart"/>
        <w:r>
          <w:rPr>
            <w:rFonts w:ascii="Times" w:eastAsia="Times" w:hAnsi="Times" w:cs="Times"/>
            <w:color w:val="000000"/>
          </w:rPr>
          <w:t>Zinj</w:t>
        </w:r>
        <w:proofErr w:type="spellEnd"/>
        <w:r>
          <w:rPr>
            <w:rFonts w:ascii="Times" w:eastAsia="Times" w:hAnsi="Times" w:cs="Times"/>
            <w:color w:val="000000"/>
          </w:rPr>
          <w:t xml:space="preserve"> </w:t>
        </w:r>
        <w:proofErr w:type="spellStart"/>
        <w:r>
          <w:rPr>
            <w:rFonts w:ascii="Times" w:eastAsia="Times" w:hAnsi="Times" w:cs="Times"/>
            <w:color w:val="000000"/>
          </w:rPr>
          <w:t>paleolandscape</w:t>
        </w:r>
        <w:proofErr w:type="spellEnd"/>
        <w:r>
          <w:rPr>
            <w:rFonts w:ascii="Times" w:eastAsia="Times" w:hAnsi="Times" w:cs="Times"/>
            <w:color w:val="000000"/>
          </w:rPr>
          <w:t xml:space="preserve"> at Olduvai Gorge, Tanzania. </w:t>
        </w:r>
      </w:hyperlink>
      <w:hyperlink r:id="rId221">
        <w:proofErr w:type="spellStart"/>
        <w:r>
          <w:rPr>
            <w:rFonts w:ascii="Times" w:eastAsia="Times" w:hAnsi="Times" w:cs="Times"/>
            <w:i/>
            <w:color w:val="000000"/>
          </w:rPr>
          <w:t>Quat</w:t>
        </w:r>
        <w:proofErr w:type="spellEnd"/>
        <w:r>
          <w:rPr>
            <w:rFonts w:ascii="Times" w:eastAsia="Times" w:hAnsi="Times" w:cs="Times"/>
            <w:i/>
            <w:color w:val="000000"/>
          </w:rPr>
          <w:t>. Int.</w:t>
        </w:r>
      </w:hyperlink>
      <w:hyperlink r:id="rId222">
        <w:r>
          <w:rPr>
            <w:rFonts w:ascii="Times" w:eastAsia="Times" w:hAnsi="Times" w:cs="Times"/>
            <w:color w:val="000000"/>
          </w:rPr>
          <w:t xml:space="preserve"> </w:t>
        </w:r>
      </w:hyperlink>
      <w:hyperlink r:id="rId223">
        <w:r>
          <w:rPr>
            <w:rFonts w:ascii="Times" w:eastAsia="Times" w:hAnsi="Times" w:cs="Times"/>
            <w:b/>
            <w:color w:val="000000"/>
          </w:rPr>
          <w:t>322-323</w:t>
        </w:r>
      </w:hyperlink>
      <w:hyperlink r:id="rId224">
        <w:r>
          <w:rPr>
            <w:rFonts w:ascii="Times" w:eastAsia="Times" w:hAnsi="Times" w:cs="Times"/>
            <w:color w:val="000000"/>
          </w:rPr>
          <w:t>, 7–31 (2014).</w:t>
        </w:r>
      </w:hyperlink>
    </w:p>
    <w:p w14:paraId="1622E47B"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32.</w:t>
      </w:r>
      <w:r>
        <w:rPr>
          <w:rFonts w:ascii="Times" w:eastAsia="Times" w:hAnsi="Times" w:cs="Times"/>
          <w:color w:val="000000"/>
        </w:rPr>
        <w:tab/>
      </w:r>
      <w:hyperlink r:id="rId225">
        <w:r>
          <w:rPr>
            <w:rFonts w:ascii="Times" w:eastAsia="Times" w:hAnsi="Times" w:cs="Times"/>
            <w:color w:val="000000"/>
          </w:rPr>
          <w:t xml:space="preserve">Aiello, L. C. &amp; Wheeler, P. The Expensive-Tissue Hypothesis: The Brain and the Digestive System in Human and Primate Evolution. </w:t>
        </w:r>
      </w:hyperlink>
      <w:hyperlink r:id="rId226">
        <w:proofErr w:type="spellStart"/>
        <w:r>
          <w:rPr>
            <w:rFonts w:ascii="Times" w:eastAsia="Times" w:hAnsi="Times" w:cs="Times"/>
            <w:i/>
            <w:color w:val="000000"/>
          </w:rPr>
          <w:t>Curr</w:t>
        </w:r>
        <w:proofErr w:type="spellEnd"/>
        <w:r>
          <w:rPr>
            <w:rFonts w:ascii="Times" w:eastAsia="Times" w:hAnsi="Times" w:cs="Times"/>
            <w:i/>
            <w:color w:val="000000"/>
          </w:rPr>
          <w:t xml:space="preserve">. </w:t>
        </w:r>
        <w:proofErr w:type="spellStart"/>
        <w:r>
          <w:rPr>
            <w:rFonts w:ascii="Times" w:eastAsia="Times" w:hAnsi="Times" w:cs="Times"/>
            <w:i/>
            <w:color w:val="000000"/>
          </w:rPr>
          <w:t>Anthropol</w:t>
        </w:r>
        <w:proofErr w:type="spellEnd"/>
        <w:r>
          <w:rPr>
            <w:rFonts w:ascii="Times" w:eastAsia="Times" w:hAnsi="Times" w:cs="Times"/>
            <w:i/>
            <w:color w:val="000000"/>
          </w:rPr>
          <w:t>.</w:t>
        </w:r>
      </w:hyperlink>
      <w:hyperlink r:id="rId227">
        <w:r>
          <w:rPr>
            <w:rFonts w:ascii="Times" w:eastAsia="Times" w:hAnsi="Times" w:cs="Times"/>
            <w:color w:val="000000"/>
          </w:rPr>
          <w:t xml:space="preserve"> </w:t>
        </w:r>
      </w:hyperlink>
      <w:hyperlink r:id="rId228">
        <w:r>
          <w:rPr>
            <w:rFonts w:ascii="Times" w:eastAsia="Times" w:hAnsi="Times" w:cs="Times"/>
            <w:b/>
            <w:color w:val="000000"/>
          </w:rPr>
          <w:t>36</w:t>
        </w:r>
      </w:hyperlink>
      <w:hyperlink r:id="rId229">
        <w:r>
          <w:rPr>
            <w:rFonts w:ascii="Times" w:eastAsia="Times" w:hAnsi="Times" w:cs="Times"/>
            <w:color w:val="000000"/>
          </w:rPr>
          <w:t>, 199–221 (1995).</w:t>
        </w:r>
      </w:hyperlink>
    </w:p>
    <w:p w14:paraId="53A40CDD"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33.</w:t>
      </w:r>
      <w:r>
        <w:rPr>
          <w:rFonts w:ascii="Times" w:eastAsia="Times" w:hAnsi="Times" w:cs="Times"/>
          <w:color w:val="000000"/>
        </w:rPr>
        <w:tab/>
      </w:r>
      <w:hyperlink r:id="rId230">
        <w:proofErr w:type="spellStart"/>
        <w:r>
          <w:rPr>
            <w:rFonts w:ascii="Times" w:eastAsia="Times" w:hAnsi="Times" w:cs="Times"/>
            <w:color w:val="000000"/>
          </w:rPr>
          <w:t>Domínguez</w:t>
        </w:r>
        <w:proofErr w:type="spellEnd"/>
        <w:r>
          <w:rPr>
            <w:rFonts w:ascii="Times" w:eastAsia="Times" w:hAnsi="Times" w:cs="Times"/>
            <w:color w:val="000000"/>
          </w:rPr>
          <w:t xml:space="preserve">-Rodrigo, M. </w:t>
        </w:r>
      </w:hyperlink>
      <w:hyperlink r:id="rId231">
        <w:r>
          <w:rPr>
            <w:rFonts w:ascii="Times" w:eastAsia="Times" w:hAnsi="Times" w:cs="Times"/>
            <w:i/>
            <w:color w:val="000000"/>
          </w:rPr>
          <w:t>et al.</w:t>
        </w:r>
      </w:hyperlink>
      <w:hyperlink r:id="rId232">
        <w:r>
          <w:rPr>
            <w:rFonts w:ascii="Times" w:eastAsia="Times" w:hAnsi="Times" w:cs="Times"/>
            <w:color w:val="000000"/>
          </w:rPr>
          <w:t xml:space="preserve"> Spatial simulation and modelling of the early Pleistocene site of DS (Bed I, Olduvai Gorge, Tanzania): a powerful tool for predicting potential archaeological information from unexcavated areas. </w:t>
        </w:r>
      </w:hyperlink>
      <w:hyperlink r:id="rId233">
        <w:r>
          <w:rPr>
            <w:rFonts w:ascii="Times" w:eastAsia="Times" w:hAnsi="Times" w:cs="Times"/>
            <w:i/>
            <w:color w:val="000000"/>
          </w:rPr>
          <w:t>Boreas</w:t>
        </w:r>
      </w:hyperlink>
      <w:hyperlink r:id="rId234">
        <w:r>
          <w:rPr>
            <w:rFonts w:ascii="Times" w:eastAsia="Times" w:hAnsi="Times" w:cs="Times"/>
            <w:color w:val="000000"/>
          </w:rPr>
          <w:t xml:space="preserve"> </w:t>
        </w:r>
      </w:hyperlink>
      <w:hyperlink r:id="rId235">
        <w:r>
          <w:rPr>
            <w:rFonts w:ascii="Times" w:eastAsia="Times" w:hAnsi="Times" w:cs="Times"/>
            <w:b/>
            <w:color w:val="000000"/>
          </w:rPr>
          <w:t>46</w:t>
        </w:r>
      </w:hyperlink>
      <w:hyperlink r:id="rId236">
        <w:r>
          <w:rPr>
            <w:rFonts w:ascii="Times" w:eastAsia="Times" w:hAnsi="Times" w:cs="Times"/>
            <w:color w:val="000000"/>
          </w:rPr>
          <w:t>, 805–815 (2017).</w:t>
        </w:r>
      </w:hyperlink>
    </w:p>
    <w:p w14:paraId="578E4D6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34.</w:t>
      </w:r>
      <w:r>
        <w:rPr>
          <w:rFonts w:ascii="Times" w:eastAsia="Times" w:hAnsi="Times" w:cs="Times"/>
          <w:color w:val="000000"/>
        </w:rPr>
        <w:tab/>
      </w:r>
      <w:hyperlink r:id="rId237">
        <w:proofErr w:type="spellStart"/>
        <w:r>
          <w:rPr>
            <w:rFonts w:ascii="Times" w:eastAsia="Times" w:hAnsi="Times" w:cs="Times"/>
            <w:color w:val="000000"/>
          </w:rPr>
          <w:t>Diez</w:t>
        </w:r>
        <w:proofErr w:type="spellEnd"/>
        <w:r>
          <w:rPr>
            <w:rFonts w:ascii="Times" w:eastAsia="Times" w:hAnsi="Times" w:cs="Times"/>
            <w:color w:val="000000"/>
          </w:rPr>
          <w:t xml:space="preserve">-Martín, F. </w:t>
        </w:r>
      </w:hyperlink>
      <w:hyperlink r:id="rId238">
        <w:r>
          <w:rPr>
            <w:rFonts w:ascii="Times" w:eastAsia="Times" w:hAnsi="Times" w:cs="Times"/>
            <w:i/>
            <w:color w:val="000000"/>
          </w:rPr>
          <w:t>et al.</w:t>
        </w:r>
      </w:hyperlink>
      <w:hyperlink r:id="rId239">
        <w:r>
          <w:rPr>
            <w:rFonts w:ascii="Times" w:eastAsia="Times" w:hAnsi="Times" w:cs="Times"/>
            <w:color w:val="000000"/>
          </w:rPr>
          <w:t xml:space="preserve"> Tracing the spatial imprint of </w:t>
        </w:r>
        <w:proofErr w:type="spellStart"/>
        <w:r>
          <w:rPr>
            <w:rFonts w:ascii="Times" w:eastAsia="Times" w:hAnsi="Times" w:cs="Times"/>
            <w:color w:val="000000"/>
          </w:rPr>
          <w:t>Oldowan</w:t>
        </w:r>
        <w:proofErr w:type="spellEnd"/>
        <w:r>
          <w:rPr>
            <w:rFonts w:ascii="Times" w:eastAsia="Times" w:hAnsi="Times" w:cs="Times"/>
            <w:color w:val="000000"/>
          </w:rPr>
          <w:t xml:space="preserve"> technological behaviors: A view from DS (Bed I, Olduvai Gorge, Tanzania). </w:t>
        </w:r>
      </w:hyperlink>
      <w:hyperlink r:id="rId240">
        <w:proofErr w:type="spellStart"/>
        <w:r>
          <w:rPr>
            <w:rFonts w:ascii="Times" w:eastAsia="Times" w:hAnsi="Times" w:cs="Times"/>
            <w:i/>
            <w:color w:val="000000"/>
          </w:rPr>
          <w:t>PLoS</w:t>
        </w:r>
        <w:proofErr w:type="spellEnd"/>
        <w:r>
          <w:rPr>
            <w:rFonts w:ascii="Times" w:eastAsia="Times" w:hAnsi="Times" w:cs="Times"/>
            <w:i/>
            <w:color w:val="000000"/>
          </w:rPr>
          <w:t xml:space="preserve"> One</w:t>
        </w:r>
      </w:hyperlink>
      <w:hyperlink r:id="rId241">
        <w:r>
          <w:rPr>
            <w:rFonts w:ascii="Times" w:eastAsia="Times" w:hAnsi="Times" w:cs="Times"/>
            <w:color w:val="000000"/>
          </w:rPr>
          <w:t xml:space="preserve"> </w:t>
        </w:r>
      </w:hyperlink>
      <w:hyperlink r:id="rId242">
        <w:r>
          <w:rPr>
            <w:rFonts w:ascii="Times" w:eastAsia="Times" w:hAnsi="Times" w:cs="Times"/>
            <w:b/>
            <w:color w:val="000000"/>
          </w:rPr>
          <w:t>16</w:t>
        </w:r>
      </w:hyperlink>
      <w:hyperlink r:id="rId243">
        <w:r>
          <w:rPr>
            <w:rFonts w:ascii="Times" w:eastAsia="Times" w:hAnsi="Times" w:cs="Times"/>
            <w:color w:val="000000"/>
          </w:rPr>
          <w:t>, e0254603 (2021).</w:t>
        </w:r>
      </w:hyperlink>
    </w:p>
    <w:p w14:paraId="093B6CF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35.</w:t>
      </w:r>
      <w:r>
        <w:rPr>
          <w:rFonts w:ascii="Times" w:eastAsia="Times" w:hAnsi="Times" w:cs="Times"/>
          <w:color w:val="000000"/>
        </w:rPr>
        <w:tab/>
      </w:r>
      <w:hyperlink r:id="rId244">
        <w:r>
          <w:rPr>
            <w:rFonts w:ascii="Times" w:eastAsia="Times" w:hAnsi="Times" w:cs="Times"/>
            <w:color w:val="000000"/>
          </w:rPr>
          <w:t xml:space="preserve">Walter, R. C., </w:t>
        </w:r>
        <w:proofErr w:type="spellStart"/>
        <w:r>
          <w:rPr>
            <w:rFonts w:ascii="Times" w:eastAsia="Times" w:hAnsi="Times" w:cs="Times"/>
            <w:color w:val="000000"/>
          </w:rPr>
          <w:t>Manega</w:t>
        </w:r>
        <w:proofErr w:type="spellEnd"/>
        <w:r>
          <w:rPr>
            <w:rFonts w:ascii="Times" w:eastAsia="Times" w:hAnsi="Times" w:cs="Times"/>
            <w:color w:val="000000"/>
          </w:rPr>
          <w:t xml:space="preserve">, P. C., Hay, R. L., Drake, R. E. &amp; Curtis, G. H. Laser-fusion 40Ar/39Ar dating of Bed I, Olduvai Gorge, Tanzania. </w:t>
        </w:r>
      </w:hyperlink>
      <w:hyperlink r:id="rId245">
        <w:r>
          <w:rPr>
            <w:rFonts w:ascii="Times" w:eastAsia="Times" w:hAnsi="Times" w:cs="Times"/>
            <w:i/>
            <w:color w:val="000000"/>
          </w:rPr>
          <w:t>Nature</w:t>
        </w:r>
      </w:hyperlink>
      <w:hyperlink r:id="rId246">
        <w:r>
          <w:rPr>
            <w:rFonts w:ascii="Times" w:eastAsia="Times" w:hAnsi="Times" w:cs="Times"/>
            <w:color w:val="000000"/>
          </w:rPr>
          <w:t xml:space="preserve"> </w:t>
        </w:r>
      </w:hyperlink>
      <w:hyperlink r:id="rId247">
        <w:r>
          <w:rPr>
            <w:rFonts w:ascii="Times" w:eastAsia="Times" w:hAnsi="Times" w:cs="Times"/>
            <w:b/>
            <w:color w:val="000000"/>
          </w:rPr>
          <w:t>354</w:t>
        </w:r>
      </w:hyperlink>
      <w:hyperlink r:id="rId248">
        <w:r>
          <w:rPr>
            <w:rFonts w:ascii="Times" w:eastAsia="Times" w:hAnsi="Times" w:cs="Times"/>
            <w:color w:val="000000"/>
          </w:rPr>
          <w:t>, 145–149 (1991).</w:t>
        </w:r>
      </w:hyperlink>
    </w:p>
    <w:p w14:paraId="47CEFFD7"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36.</w:t>
      </w:r>
      <w:r>
        <w:rPr>
          <w:rFonts w:ascii="Times" w:eastAsia="Times" w:hAnsi="Times" w:cs="Times"/>
          <w:color w:val="000000"/>
        </w:rPr>
        <w:tab/>
      </w:r>
      <w:hyperlink r:id="rId249">
        <w:r>
          <w:rPr>
            <w:rFonts w:ascii="Times" w:eastAsia="Times" w:hAnsi="Times" w:cs="Times"/>
            <w:color w:val="000000"/>
          </w:rPr>
          <w:t xml:space="preserve">Walter, R. C., </w:t>
        </w:r>
        <w:proofErr w:type="spellStart"/>
        <w:r>
          <w:rPr>
            <w:rFonts w:ascii="Times" w:eastAsia="Times" w:hAnsi="Times" w:cs="Times"/>
            <w:color w:val="000000"/>
          </w:rPr>
          <w:t>Manega</w:t>
        </w:r>
        <w:proofErr w:type="spellEnd"/>
        <w:r>
          <w:rPr>
            <w:rFonts w:ascii="Times" w:eastAsia="Times" w:hAnsi="Times" w:cs="Times"/>
            <w:color w:val="000000"/>
          </w:rPr>
          <w:t xml:space="preserve">, P. C. &amp; Hay, R. L. </w:t>
        </w:r>
        <w:proofErr w:type="spellStart"/>
        <w:r>
          <w:rPr>
            <w:rFonts w:ascii="Times" w:eastAsia="Times" w:hAnsi="Times" w:cs="Times"/>
            <w:color w:val="000000"/>
          </w:rPr>
          <w:t>Tephrochronology</w:t>
        </w:r>
        <w:proofErr w:type="spellEnd"/>
        <w:r>
          <w:rPr>
            <w:rFonts w:ascii="Times" w:eastAsia="Times" w:hAnsi="Times" w:cs="Times"/>
            <w:color w:val="000000"/>
          </w:rPr>
          <w:t xml:space="preserve"> of Bed I, Olduvai Gorge: An application of laser-fusion 40Ar39Ar dating to calibrating biological and climatic change. </w:t>
        </w:r>
      </w:hyperlink>
      <w:hyperlink r:id="rId250">
        <w:proofErr w:type="spellStart"/>
        <w:r>
          <w:rPr>
            <w:rFonts w:ascii="Times" w:eastAsia="Times" w:hAnsi="Times" w:cs="Times"/>
            <w:i/>
            <w:color w:val="000000"/>
          </w:rPr>
          <w:t>Quat</w:t>
        </w:r>
        <w:proofErr w:type="spellEnd"/>
        <w:r>
          <w:rPr>
            <w:rFonts w:ascii="Times" w:eastAsia="Times" w:hAnsi="Times" w:cs="Times"/>
            <w:i/>
            <w:color w:val="000000"/>
          </w:rPr>
          <w:t>. Int.</w:t>
        </w:r>
      </w:hyperlink>
      <w:hyperlink r:id="rId251">
        <w:r>
          <w:rPr>
            <w:rFonts w:ascii="Times" w:eastAsia="Times" w:hAnsi="Times" w:cs="Times"/>
            <w:color w:val="000000"/>
          </w:rPr>
          <w:t xml:space="preserve"> </w:t>
        </w:r>
      </w:hyperlink>
      <w:hyperlink r:id="rId252">
        <w:r>
          <w:rPr>
            <w:rFonts w:ascii="Times" w:eastAsia="Times" w:hAnsi="Times" w:cs="Times"/>
            <w:b/>
            <w:color w:val="000000"/>
          </w:rPr>
          <w:t>13-14</w:t>
        </w:r>
      </w:hyperlink>
      <w:hyperlink r:id="rId253">
        <w:r>
          <w:rPr>
            <w:rFonts w:ascii="Times" w:eastAsia="Times" w:hAnsi="Times" w:cs="Times"/>
            <w:color w:val="000000"/>
          </w:rPr>
          <w:t>, 37–46 (1992).</w:t>
        </w:r>
      </w:hyperlink>
    </w:p>
    <w:p w14:paraId="6B39ADF9"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37.</w:t>
      </w:r>
      <w:r>
        <w:rPr>
          <w:rFonts w:ascii="Times" w:eastAsia="Times" w:hAnsi="Times" w:cs="Times"/>
          <w:color w:val="000000"/>
        </w:rPr>
        <w:tab/>
      </w:r>
      <w:hyperlink r:id="rId254">
        <w:proofErr w:type="spellStart"/>
        <w:r>
          <w:rPr>
            <w:rFonts w:ascii="Times" w:eastAsia="Times" w:hAnsi="Times" w:cs="Times"/>
            <w:color w:val="000000"/>
          </w:rPr>
          <w:t>Manega</w:t>
        </w:r>
        <w:proofErr w:type="spellEnd"/>
        <w:r>
          <w:rPr>
            <w:rFonts w:ascii="Times" w:eastAsia="Times" w:hAnsi="Times" w:cs="Times"/>
            <w:color w:val="000000"/>
          </w:rPr>
          <w:t xml:space="preserve">, P. C. Geochronology, geochemistry and isotopic study of the </w:t>
        </w:r>
        <w:proofErr w:type="spellStart"/>
        <w:r>
          <w:rPr>
            <w:rFonts w:ascii="Times" w:eastAsia="Times" w:hAnsi="Times" w:cs="Times"/>
            <w:color w:val="000000"/>
          </w:rPr>
          <w:t>Plio</w:t>
        </w:r>
        <w:proofErr w:type="spellEnd"/>
        <w:r>
          <w:rPr>
            <w:rFonts w:ascii="Times" w:eastAsia="Times" w:hAnsi="Times" w:cs="Times"/>
            <w:color w:val="000000"/>
          </w:rPr>
          <w:t xml:space="preserve">-Pleistocene hominid sites and the </w:t>
        </w:r>
        <w:proofErr w:type="spellStart"/>
        <w:r>
          <w:rPr>
            <w:rFonts w:ascii="Times" w:eastAsia="Times" w:hAnsi="Times" w:cs="Times"/>
            <w:color w:val="000000"/>
          </w:rPr>
          <w:t>Ngorongoro</w:t>
        </w:r>
        <w:proofErr w:type="spellEnd"/>
        <w:r>
          <w:rPr>
            <w:rFonts w:ascii="Times" w:eastAsia="Times" w:hAnsi="Times" w:cs="Times"/>
            <w:color w:val="000000"/>
          </w:rPr>
          <w:t xml:space="preserve"> Volcanic Highland in northern Tanzania. (1994).</w:t>
        </w:r>
      </w:hyperlink>
    </w:p>
    <w:p w14:paraId="1ED4259E"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38.</w:t>
      </w:r>
      <w:r>
        <w:rPr>
          <w:rFonts w:ascii="Times" w:eastAsia="Times" w:hAnsi="Times" w:cs="Times"/>
          <w:color w:val="000000"/>
        </w:rPr>
        <w:tab/>
      </w:r>
      <w:hyperlink r:id="rId255">
        <w:proofErr w:type="spellStart"/>
        <w:r>
          <w:rPr>
            <w:rFonts w:ascii="Times" w:eastAsia="Times" w:hAnsi="Times" w:cs="Times"/>
            <w:color w:val="000000"/>
          </w:rPr>
          <w:t>Blumenschine</w:t>
        </w:r>
        <w:proofErr w:type="spellEnd"/>
        <w:r>
          <w:rPr>
            <w:rFonts w:ascii="Times" w:eastAsia="Times" w:hAnsi="Times" w:cs="Times"/>
            <w:color w:val="000000"/>
          </w:rPr>
          <w:t xml:space="preserve">, R. J. </w:t>
        </w:r>
      </w:hyperlink>
      <w:hyperlink r:id="rId256">
        <w:r>
          <w:rPr>
            <w:rFonts w:ascii="Times" w:eastAsia="Times" w:hAnsi="Times" w:cs="Times"/>
            <w:i/>
            <w:color w:val="000000"/>
          </w:rPr>
          <w:t>et al.</w:t>
        </w:r>
      </w:hyperlink>
      <w:hyperlink r:id="rId257">
        <w:r>
          <w:rPr>
            <w:rFonts w:ascii="Times" w:eastAsia="Times" w:hAnsi="Times" w:cs="Times"/>
            <w:color w:val="000000"/>
          </w:rPr>
          <w:t xml:space="preserve"> Late Pliocene Homo and hominid land use from Western Olduvai Gorge, Tanzania. </w:t>
        </w:r>
      </w:hyperlink>
      <w:hyperlink r:id="rId258">
        <w:r>
          <w:rPr>
            <w:rFonts w:ascii="Times" w:eastAsia="Times" w:hAnsi="Times" w:cs="Times"/>
            <w:i/>
            <w:color w:val="000000"/>
          </w:rPr>
          <w:t>Science</w:t>
        </w:r>
      </w:hyperlink>
      <w:hyperlink r:id="rId259">
        <w:r>
          <w:rPr>
            <w:rFonts w:ascii="Times" w:eastAsia="Times" w:hAnsi="Times" w:cs="Times"/>
            <w:color w:val="000000"/>
          </w:rPr>
          <w:t xml:space="preserve"> </w:t>
        </w:r>
      </w:hyperlink>
      <w:hyperlink r:id="rId260">
        <w:r>
          <w:rPr>
            <w:rFonts w:ascii="Times" w:eastAsia="Times" w:hAnsi="Times" w:cs="Times"/>
            <w:b/>
            <w:color w:val="000000"/>
          </w:rPr>
          <w:t>299</w:t>
        </w:r>
      </w:hyperlink>
      <w:hyperlink r:id="rId261">
        <w:r>
          <w:rPr>
            <w:rFonts w:ascii="Times" w:eastAsia="Times" w:hAnsi="Times" w:cs="Times"/>
            <w:color w:val="000000"/>
          </w:rPr>
          <w:t>, 1217–1221 (2003).</w:t>
        </w:r>
      </w:hyperlink>
    </w:p>
    <w:p w14:paraId="4BB3D120"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39.</w:t>
      </w:r>
      <w:r>
        <w:rPr>
          <w:rFonts w:ascii="Times" w:eastAsia="Times" w:hAnsi="Times" w:cs="Times"/>
          <w:color w:val="000000"/>
        </w:rPr>
        <w:tab/>
      </w:r>
      <w:hyperlink r:id="rId262">
        <w:r>
          <w:rPr>
            <w:rFonts w:ascii="Times" w:eastAsia="Times" w:hAnsi="Times" w:cs="Times"/>
            <w:color w:val="000000"/>
          </w:rPr>
          <w:t>Martín-</w:t>
        </w:r>
        <w:proofErr w:type="spellStart"/>
        <w:r>
          <w:rPr>
            <w:rFonts w:ascii="Times" w:eastAsia="Times" w:hAnsi="Times" w:cs="Times"/>
            <w:color w:val="000000"/>
          </w:rPr>
          <w:t>Perea</w:t>
        </w:r>
        <w:proofErr w:type="spellEnd"/>
        <w:r>
          <w:rPr>
            <w:rFonts w:ascii="Times" w:eastAsia="Times" w:hAnsi="Times" w:cs="Times"/>
            <w:color w:val="000000"/>
          </w:rPr>
          <w:t xml:space="preserve">, D. M. </w:t>
        </w:r>
      </w:hyperlink>
      <w:hyperlink r:id="rId263">
        <w:r>
          <w:rPr>
            <w:rFonts w:ascii="Times" w:eastAsia="Times" w:hAnsi="Times" w:cs="Times"/>
            <w:i/>
            <w:color w:val="000000"/>
          </w:rPr>
          <w:t>et al.</w:t>
        </w:r>
      </w:hyperlink>
      <w:hyperlink r:id="rId264">
        <w:r>
          <w:rPr>
            <w:rFonts w:ascii="Times" w:eastAsia="Times" w:hAnsi="Times" w:cs="Times"/>
            <w:color w:val="000000"/>
          </w:rPr>
          <w:t xml:space="preserve"> Mineral assemblages and low energy sedimentary processes in the FLK-</w:t>
        </w:r>
        <w:proofErr w:type="spellStart"/>
        <w:r>
          <w:rPr>
            <w:rFonts w:ascii="Times" w:eastAsia="Times" w:hAnsi="Times" w:cs="Times"/>
            <w:color w:val="000000"/>
          </w:rPr>
          <w:t>Zinj</w:t>
        </w:r>
        <w:proofErr w:type="spellEnd"/>
        <w:r>
          <w:rPr>
            <w:rFonts w:ascii="Times" w:eastAsia="Times" w:hAnsi="Times" w:cs="Times"/>
            <w:color w:val="000000"/>
          </w:rPr>
          <w:t xml:space="preserve">, DS, PTK and AMK complex </w:t>
        </w:r>
        <w:proofErr w:type="spellStart"/>
        <w:r>
          <w:rPr>
            <w:rFonts w:ascii="Times" w:eastAsia="Times" w:hAnsi="Times" w:cs="Times"/>
            <w:color w:val="000000"/>
          </w:rPr>
          <w:t>palaeolandscape</w:t>
        </w:r>
        <w:proofErr w:type="spellEnd"/>
        <w:r>
          <w:rPr>
            <w:rFonts w:ascii="Times" w:eastAsia="Times" w:hAnsi="Times" w:cs="Times"/>
            <w:color w:val="000000"/>
          </w:rPr>
          <w:t xml:space="preserve"> (Olduvai Gorge, Tanzania). </w:t>
        </w:r>
      </w:hyperlink>
      <w:hyperlink r:id="rId265">
        <w:proofErr w:type="spellStart"/>
        <w:r>
          <w:rPr>
            <w:rFonts w:ascii="Times" w:eastAsia="Times" w:hAnsi="Times" w:cs="Times"/>
            <w:i/>
            <w:color w:val="000000"/>
          </w:rPr>
          <w:t>Quat</w:t>
        </w:r>
        <w:proofErr w:type="spellEnd"/>
        <w:r>
          <w:rPr>
            <w:rFonts w:ascii="Times" w:eastAsia="Times" w:hAnsi="Times" w:cs="Times"/>
            <w:i/>
            <w:color w:val="000000"/>
          </w:rPr>
          <w:t>. Int.</w:t>
        </w:r>
      </w:hyperlink>
      <w:hyperlink r:id="rId266">
        <w:r>
          <w:rPr>
            <w:rFonts w:ascii="Times" w:eastAsia="Times" w:hAnsi="Times" w:cs="Times"/>
            <w:color w:val="000000"/>
          </w:rPr>
          <w:t xml:space="preserve"> </w:t>
        </w:r>
      </w:hyperlink>
      <w:hyperlink r:id="rId267">
        <w:r>
          <w:rPr>
            <w:rFonts w:ascii="Times" w:eastAsia="Times" w:hAnsi="Times" w:cs="Times"/>
            <w:b/>
            <w:color w:val="000000"/>
          </w:rPr>
          <w:t>526</w:t>
        </w:r>
      </w:hyperlink>
      <w:hyperlink r:id="rId268">
        <w:r>
          <w:rPr>
            <w:rFonts w:ascii="Times" w:eastAsia="Times" w:hAnsi="Times" w:cs="Times"/>
            <w:color w:val="000000"/>
          </w:rPr>
          <w:t>, 15–25 (2019).</w:t>
        </w:r>
      </w:hyperlink>
    </w:p>
    <w:p w14:paraId="4C6A9157"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40.</w:t>
      </w:r>
      <w:r>
        <w:rPr>
          <w:rFonts w:ascii="Times" w:eastAsia="Times" w:hAnsi="Times" w:cs="Times"/>
          <w:color w:val="000000"/>
        </w:rPr>
        <w:tab/>
      </w:r>
      <w:hyperlink r:id="rId269">
        <w:proofErr w:type="spellStart"/>
        <w:r>
          <w:rPr>
            <w:rFonts w:ascii="Times" w:eastAsia="Times" w:hAnsi="Times" w:cs="Times"/>
            <w:color w:val="000000"/>
          </w:rPr>
          <w:t>Arráiz</w:t>
        </w:r>
        <w:proofErr w:type="spellEnd"/>
        <w:r>
          <w:rPr>
            <w:rFonts w:ascii="Times" w:eastAsia="Times" w:hAnsi="Times" w:cs="Times"/>
            <w:color w:val="000000"/>
          </w:rPr>
          <w:t xml:space="preserve">, H. </w:t>
        </w:r>
      </w:hyperlink>
      <w:hyperlink r:id="rId270">
        <w:r>
          <w:rPr>
            <w:rFonts w:ascii="Times" w:eastAsia="Times" w:hAnsi="Times" w:cs="Times"/>
            <w:i/>
            <w:color w:val="000000"/>
          </w:rPr>
          <w:t>et al.</w:t>
        </w:r>
      </w:hyperlink>
      <w:hyperlink r:id="rId271">
        <w:r>
          <w:rPr>
            <w:rFonts w:ascii="Times" w:eastAsia="Times" w:hAnsi="Times" w:cs="Times"/>
            <w:color w:val="000000"/>
          </w:rPr>
          <w:t xml:space="preserve"> The FLK </w:t>
        </w:r>
        <w:proofErr w:type="spellStart"/>
        <w:r>
          <w:rPr>
            <w:rFonts w:ascii="Times" w:eastAsia="Times" w:hAnsi="Times" w:cs="Times"/>
            <w:color w:val="000000"/>
          </w:rPr>
          <w:t>Zinj</w:t>
        </w:r>
        <w:proofErr w:type="spellEnd"/>
        <w:r>
          <w:rPr>
            <w:rFonts w:ascii="Times" w:eastAsia="Times" w:hAnsi="Times" w:cs="Times"/>
            <w:color w:val="000000"/>
          </w:rPr>
          <w:t xml:space="preserve"> </w:t>
        </w:r>
        <w:proofErr w:type="spellStart"/>
        <w:r>
          <w:rPr>
            <w:rFonts w:ascii="Times" w:eastAsia="Times" w:hAnsi="Times" w:cs="Times"/>
            <w:color w:val="000000"/>
          </w:rPr>
          <w:t>paleolandscape</w:t>
        </w:r>
        <w:proofErr w:type="spellEnd"/>
        <w:r>
          <w:rPr>
            <w:rFonts w:ascii="Times" w:eastAsia="Times" w:hAnsi="Times" w:cs="Times"/>
            <w:color w:val="000000"/>
          </w:rPr>
          <w:t xml:space="preserve">: Reconstruction of a 1.84Ma wooded habitat in the FLK </w:t>
        </w:r>
        <w:proofErr w:type="spellStart"/>
        <w:r>
          <w:rPr>
            <w:rFonts w:ascii="Times" w:eastAsia="Times" w:hAnsi="Times" w:cs="Times"/>
            <w:color w:val="000000"/>
          </w:rPr>
          <w:t>Zinj</w:t>
        </w:r>
        <w:proofErr w:type="spellEnd"/>
        <w:r>
          <w:rPr>
            <w:rFonts w:ascii="Times" w:eastAsia="Times" w:hAnsi="Times" w:cs="Times"/>
            <w:color w:val="000000"/>
          </w:rPr>
          <w:t xml:space="preserve">-AMK-PTK-DS archaeological complex, Middle Bed I (Olduvai Gorge, Tanzania). </w:t>
        </w:r>
      </w:hyperlink>
      <w:hyperlink r:id="rId272">
        <w:proofErr w:type="spellStart"/>
        <w:r>
          <w:rPr>
            <w:rFonts w:ascii="Times" w:eastAsia="Times" w:hAnsi="Times" w:cs="Times"/>
            <w:i/>
            <w:color w:val="000000"/>
          </w:rPr>
          <w:t>Palaeogeogr</w:t>
        </w:r>
        <w:proofErr w:type="spellEnd"/>
        <w:r>
          <w:rPr>
            <w:rFonts w:ascii="Times" w:eastAsia="Times" w:hAnsi="Times" w:cs="Times"/>
            <w:i/>
            <w:color w:val="000000"/>
          </w:rPr>
          <w:t xml:space="preserve">. </w:t>
        </w:r>
        <w:proofErr w:type="spellStart"/>
        <w:r>
          <w:rPr>
            <w:rFonts w:ascii="Times" w:eastAsia="Times" w:hAnsi="Times" w:cs="Times"/>
            <w:i/>
            <w:color w:val="000000"/>
          </w:rPr>
          <w:t>Palaeoclimatol</w:t>
        </w:r>
        <w:proofErr w:type="spellEnd"/>
        <w:r>
          <w:rPr>
            <w:rFonts w:ascii="Times" w:eastAsia="Times" w:hAnsi="Times" w:cs="Times"/>
            <w:i/>
            <w:color w:val="000000"/>
          </w:rPr>
          <w:t xml:space="preserve">. </w:t>
        </w:r>
        <w:proofErr w:type="spellStart"/>
        <w:r>
          <w:rPr>
            <w:rFonts w:ascii="Times" w:eastAsia="Times" w:hAnsi="Times" w:cs="Times"/>
            <w:i/>
            <w:color w:val="000000"/>
          </w:rPr>
          <w:t>Palaeoecol</w:t>
        </w:r>
        <w:proofErr w:type="spellEnd"/>
        <w:r>
          <w:rPr>
            <w:rFonts w:ascii="Times" w:eastAsia="Times" w:hAnsi="Times" w:cs="Times"/>
            <w:i/>
            <w:color w:val="000000"/>
          </w:rPr>
          <w:t>.</w:t>
        </w:r>
      </w:hyperlink>
      <w:hyperlink r:id="rId273">
        <w:r>
          <w:rPr>
            <w:rFonts w:ascii="Times" w:eastAsia="Times" w:hAnsi="Times" w:cs="Times"/>
            <w:color w:val="000000"/>
          </w:rPr>
          <w:t xml:space="preserve"> </w:t>
        </w:r>
      </w:hyperlink>
      <w:hyperlink r:id="rId274">
        <w:r>
          <w:rPr>
            <w:rFonts w:ascii="Times" w:eastAsia="Times" w:hAnsi="Times" w:cs="Times"/>
            <w:b/>
            <w:color w:val="000000"/>
          </w:rPr>
          <w:t>488</w:t>
        </w:r>
      </w:hyperlink>
      <w:hyperlink r:id="rId275">
        <w:r>
          <w:rPr>
            <w:rFonts w:ascii="Times" w:eastAsia="Times" w:hAnsi="Times" w:cs="Times"/>
            <w:color w:val="000000"/>
          </w:rPr>
          <w:t>, 9–20 (2017).</w:t>
        </w:r>
      </w:hyperlink>
    </w:p>
    <w:p w14:paraId="2F5692D8"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41.</w:t>
      </w:r>
      <w:r>
        <w:rPr>
          <w:rFonts w:ascii="Times" w:eastAsia="Times" w:hAnsi="Times" w:cs="Times"/>
          <w:color w:val="000000"/>
        </w:rPr>
        <w:tab/>
      </w:r>
      <w:hyperlink r:id="rId276">
        <w:r>
          <w:rPr>
            <w:rFonts w:ascii="Times" w:eastAsia="Times" w:hAnsi="Times" w:cs="Times"/>
            <w:color w:val="000000"/>
          </w:rPr>
          <w:t xml:space="preserve">Hay, R. L. </w:t>
        </w:r>
      </w:hyperlink>
      <w:hyperlink r:id="rId277">
        <w:r>
          <w:rPr>
            <w:rFonts w:ascii="Times" w:eastAsia="Times" w:hAnsi="Times" w:cs="Times"/>
            <w:i/>
            <w:color w:val="000000"/>
          </w:rPr>
          <w:t>Geology of the Olduvai Gorge: A Study of Sedimentation in a Semiarid Basin</w:t>
        </w:r>
      </w:hyperlink>
      <w:hyperlink r:id="rId278">
        <w:r>
          <w:rPr>
            <w:rFonts w:ascii="Times" w:eastAsia="Times" w:hAnsi="Times" w:cs="Times"/>
            <w:color w:val="000000"/>
          </w:rPr>
          <w:t>. (University of California Press, 1976).</w:t>
        </w:r>
      </w:hyperlink>
    </w:p>
    <w:p w14:paraId="274C32F3"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42.</w:t>
      </w:r>
      <w:r>
        <w:rPr>
          <w:rFonts w:ascii="Times" w:eastAsia="Times" w:hAnsi="Times" w:cs="Times"/>
          <w:color w:val="000000"/>
        </w:rPr>
        <w:tab/>
      </w:r>
      <w:hyperlink r:id="rId279">
        <w:proofErr w:type="spellStart"/>
        <w:r>
          <w:rPr>
            <w:rFonts w:ascii="Times" w:eastAsia="Times" w:hAnsi="Times" w:cs="Times"/>
            <w:color w:val="000000"/>
          </w:rPr>
          <w:t>Capaldo</w:t>
        </w:r>
        <w:proofErr w:type="spellEnd"/>
        <w:r>
          <w:rPr>
            <w:rFonts w:ascii="Times" w:eastAsia="Times" w:hAnsi="Times" w:cs="Times"/>
            <w:color w:val="000000"/>
          </w:rPr>
          <w:t xml:space="preserve">, S. D. &amp; </w:t>
        </w:r>
        <w:proofErr w:type="spellStart"/>
        <w:r>
          <w:rPr>
            <w:rFonts w:ascii="Times" w:eastAsia="Times" w:hAnsi="Times" w:cs="Times"/>
            <w:color w:val="000000"/>
          </w:rPr>
          <w:t>Blumenschine</w:t>
        </w:r>
        <w:proofErr w:type="spellEnd"/>
        <w:r>
          <w:rPr>
            <w:rFonts w:ascii="Times" w:eastAsia="Times" w:hAnsi="Times" w:cs="Times"/>
            <w:color w:val="000000"/>
          </w:rPr>
          <w:t xml:space="preserve">, R. J. A Quantitative Diagnosis of Notches Made by </w:t>
        </w:r>
        <w:proofErr w:type="spellStart"/>
        <w:r>
          <w:rPr>
            <w:rFonts w:ascii="Times" w:eastAsia="Times" w:hAnsi="Times" w:cs="Times"/>
            <w:color w:val="000000"/>
          </w:rPr>
          <w:t>Hammerstone</w:t>
        </w:r>
        <w:proofErr w:type="spellEnd"/>
        <w:r>
          <w:rPr>
            <w:rFonts w:ascii="Times" w:eastAsia="Times" w:hAnsi="Times" w:cs="Times"/>
            <w:color w:val="000000"/>
          </w:rPr>
          <w:t xml:space="preserve"> Percussion and Carnivore Gnawing on Bovid Long Bones. </w:t>
        </w:r>
      </w:hyperlink>
      <w:hyperlink r:id="rId280">
        <w:r>
          <w:rPr>
            <w:rFonts w:ascii="Times" w:eastAsia="Times" w:hAnsi="Times" w:cs="Times"/>
            <w:i/>
            <w:color w:val="000000"/>
          </w:rPr>
          <w:t>American Antiquity</w:t>
        </w:r>
      </w:hyperlink>
      <w:hyperlink r:id="rId281">
        <w:r>
          <w:rPr>
            <w:rFonts w:ascii="Times" w:eastAsia="Times" w:hAnsi="Times" w:cs="Times"/>
            <w:color w:val="000000"/>
          </w:rPr>
          <w:t xml:space="preserve"> vol. 59 724–748 (1994).</w:t>
        </w:r>
      </w:hyperlink>
    </w:p>
    <w:p w14:paraId="314B5CE2"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lastRenderedPageBreak/>
        <w:t>43.</w:t>
      </w:r>
      <w:r>
        <w:rPr>
          <w:rFonts w:ascii="Times" w:eastAsia="Times" w:hAnsi="Times" w:cs="Times"/>
          <w:color w:val="000000"/>
        </w:rPr>
        <w:tab/>
      </w:r>
      <w:hyperlink r:id="rId282">
        <w:r>
          <w:rPr>
            <w:rFonts w:ascii="Times" w:eastAsia="Times" w:hAnsi="Times" w:cs="Times"/>
            <w:color w:val="000000"/>
          </w:rPr>
          <w:t xml:space="preserve">Pickering, T. R. &amp; </w:t>
        </w:r>
        <w:proofErr w:type="spellStart"/>
        <w:r>
          <w:rPr>
            <w:rFonts w:ascii="Times" w:eastAsia="Times" w:hAnsi="Times" w:cs="Times"/>
            <w:color w:val="000000"/>
          </w:rPr>
          <w:t>Egeland</w:t>
        </w:r>
        <w:proofErr w:type="spellEnd"/>
        <w:r>
          <w:rPr>
            <w:rFonts w:ascii="Times" w:eastAsia="Times" w:hAnsi="Times" w:cs="Times"/>
            <w:color w:val="000000"/>
          </w:rPr>
          <w:t xml:space="preserve">, C. P. Experimental patterns of </w:t>
        </w:r>
        <w:proofErr w:type="spellStart"/>
        <w:r>
          <w:rPr>
            <w:rFonts w:ascii="Times" w:eastAsia="Times" w:hAnsi="Times" w:cs="Times"/>
            <w:color w:val="000000"/>
          </w:rPr>
          <w:t>hammerstone</w:t>
        </w:r>
        <w:proofErr w:type="spellEnd"/>
        <w:r>
          <w:rPr>
            <w:rFonts w:ascii="Times" w:eastAsia="Times" w:hAnsi="Times" w:cs="Times"/>
            <w:color w:val="000000"/>
          </w:rPr>
          <w:t xml:space="preserve"> percussion damage on bones: implications for inferences of carcass processing by humans. </w:t>
        </w:r>
      </w:hyperlink>
      <w:hyperlink r:id="rId283">
        <w:r>
          <w:rPr>
            <w:rFonts w:ascii="Times" w:eastAsia="Times" w:hAnsi="Times" w:cs="Times"/>
            <w:i/>
            <w:color w:val="000000"/>
          </w:rPr>
          <w:t>Journal of Archaeological Science</w:t>
        </w:r>
      </w:hyperlink>
      <w:hyperlink r:id="rId284">
        <w:r>
          <w:rPr>
            <w:rFonts w:ascii="Times" w:eastAsia="Times" w:hAnsi="Times" w:cs="Times"/>
            <w:color w:val="000000"/>
          </w:rPr>
          <w:t xml:space="preserve"> vol. 33 459–469 (2006).</w:t>
        </w:r>
      </w:hyperlink>
    </w:p>
    <w:p w14:paraId="3337245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44.</w:t>
      </w:r>
      <w:r>
        <w:rPr>
          <w:rFonts w:ascii="Times" w:eastAsia="Times" w:hAnsi="Times" w:cs="Times"/>
          <w:color w:val="000000"/>
        </w:rPr>
        <w:tab/>
      </w:r>
      <w:hyperlink r:id="rId285">
        <w:proofErr w:type="spellStart"/>
        <w:r>
          <w:rPr>
            <w:rFonts w:ascii="Times" w:eastAsia="Times" w:hAnsi="Times" w:cs="Times"/>
            <w:color w:val="000000"/>
          </w:rPr>
          <w:t>Blumenschine</w:t>
        </w:r>
        <w:proofErr w:type="spellEnd"/>
        <w:r>
          <w:rPr>
            <w:rFonts w:ascii="Times" w:eastAsia="Times" w:hAnsi="Times" w:cs="Times"/>
            <w:color w:val="000000"/>
          </w:rPr>
          <w:t xml:space="preserve">, R. J. An experimental model of the timing of hominid and carnivore influence on archaeological bone assemblages. </w:t>
        </w:r>
      </w:hyperlink>
      <w:hyperlink r:id="rId286">
        <w:r>
          <w:rPr>
            <w:rFonts w:ascii="Times" w:eastAsia="Times" w:hAnsi="Times" w:cs="Times"/>
            <w:i/>
            <w:color w:val="000000"/>
          </w:rPr>
          <w:t>Journal of Archaeological Science</w:t>
        </w:r>
      </w:hyperlink>
      <w:hyperlink r:id="rId287">
        <w:r>
          <w:rPr>
            <w:rFonts w:ascii="Times" w:eastAsia="Times" w:hAnsi="Times" w:cs="Times"/>
            <w:color w:val="000000"/>
          </w:rPr>
          <w:t xml:space="preserve"> vol. 15 483–502 (1988).</w:t>
        </w:r>
      </w:hyperlink>
    </w:p>
    <w:p w14:paraId="65790593"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45.</w:t>
      </w:r>
      <w:r>
        <w:rPr>
          <w:rFonts w:ascii="Times" w:eastAsia="Times" w:hAnsi="Times" w:cs="Times"/>
          <w:color w:val="000000"/>
        </w:rPr>
        <w:tab/>
      </w:r>
      <w:hyperlink r:id="rId288">
        <w:proofErr w:type="spellStart"/>
        <w:r>
          <w:rPr>
            <w:rFonts w:ascii="Times" w:eastAsia="Times" w:hAnsi="Times" w:cs="Times"/>
            <w:color w:val="000000"/>
          </w:rPr>
          <w:t>Blumenschine</w:t>
        </w:r>
        <w:proofErr w:type="spellEnd"/>
        <w:r>
          <w:rPr>
            <w:rFonts w:ascii="Times" w:eastAsia="Times" w:hAnsi="Times" w:cs="Times"/>
            <w:color w:val="000000"/>
          </w:rPr>
          <w:t xml:space="preserve">, R. J. Percussion marks, tooth marks, and experimental determinations of the timing of hominid and carnivore access to long bones at FLK </w:t>
        </w:r>
        <w:proofErr w:type="spellStart"/>
        <w:r>
          <w:rPr>
            <w:rFonts w:ascii="Times" w:eastAsia="Times" w:hAnsi="Times" w:cs="Times"/>
            <w:color w:val="000000"/>
          </w:rPr>
          <w:t>Zinjanthropus</w:t>
        </w:r>
        <w:proofErr w:type="spellEnd"/>
        <w:r>
          <w:rPr>
            <w:rFonts w:ascii="Times" w:eastAsia="Times" w:hAnsi="Times" w:cs="Times"/>
            <w:color w:val="000000"/>
          </w:rPr>
          <w:t xml:space="preserve">, Olduvai Gorge, Tanzania. </w:t>
        </w:r>
      </w:hyperlink>
      <w:hyperlink r:id="rId289">
        <w:r>
          <w:rPr>
            <w:rFonts w:ascii="Times" w:eastAsia="Times" w:hAnsi="Times" w:cs="Times"/>
            <w:i/>
            <w:color w:val="000000"/>
          </w:rPr>
          <w:t>Journal of Human Evolution</w:t>
        </w:r>
      </w:hyperlink>
      <w:hyperlink r:id="rId290">
        <w:r>
          <w:rPr>
            <w:rFonts w:ascii="Times" w:eastAsia="Times" w:hAnsi="Times" w:cs="Times"/>
            <w:color w:val="000000"/>
          </w:rPr>
          <w:t xml:space="preserve"> vol. 29 21–51 (1995).</w:t>
        </w:r>
      </w:hyperlink>
    </w:p>
    <w:p w14:paraId="6ED7C38C"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46.</w:t>
      </w:r>
      <w:r>
        <w:rPr>
          <w:rFonts w:ascii="Times" w:eastAsia="Times" w:hAnsi="Times" w:cs="Times"/>
          <w:color w:val="000000"/>
        </w:rPr>
        <w:tab/>
      </w:r>
      <w:hyperlink r:id="rId291">
        <w:proofErr w:type="spellStart"/>
        <w:r>
          <w:rPr>
            <w:rFonts w:ascii="Times" w:eastAsia="Times" w:hAnsi="Times" w:cs="Times"/>
            <w:color w:val="000000"/>
          </w:rPr>
          <w:t>Capaldo</w:t>
        </w:r>
        <w:proofErr w:type="spellEnd"/>
        <w:r>
          <w:rPr>
            <w:rFonts w:ascii="Times" w:eastAsia="Times" w:hAnsi="Times" w:cs="Times"/>
            <w:color w:val="000000"/>
          </w:rPr>
          <w:t xml:space="preserve">, S. D. </w:t>
        </w:r>
      </w:hyperlink>
      <w:hyperlink r:id="rId292">
        <w:r>
          <w:rPr>
            <w:rFonts w:ascii="Times" w:eastAsia="Times" w:hAnsi="Times" w:cs="Times"/>
            <w:i/>
            <w:color w:val="000000"/>
          </w:rPr>
          <w:t xml:space="preserve">Inferring Hominid and Carnivore Behavior from Dual-patterned </w:t>
        </w:r>
        <w:proofErr w:type="spellStart"/>
        <w:r>
          <w:rPr>
            <w:rFonts w:ascii="Times" w:eastAsia="Times" w:hAnsi="Times" w:cs="Times"/>
            <w:i/>
            <w:color w:val="000000"/>
          </w:rPr>
          <w:t>Archaeofaunal</w:t>
        </w:r>
        <w:proofErr w:type="spellEnd"/>
        <w:r>
          <w:rPr>
            <w:rFonts w:ascii="Times" w:eastAsia="Times" w:hAnsi="Times" w:cs="Times"/>
            <w:i/>
            <w:color w:val="000000"/>
          </w:rPr>
          <w:t xml:space="preserve"> Assemblages</w:t>
        </w:r>
      </w:hyperlink>
      <w:hyperlink r:id="rId293">
        <w:r>
          <w:rPr>
            <w:rFonts w:ascii="Times" w:eastAsia="Times" w:hAnsi="Times" w:cs="Times"/>
            <w:color w:val="000000"/>
          </w:rPr>
          <w:t>. (Rutgers University, 1995).</w:t>
        </w:r>
      </w:hyperlink>
    </w:p>
    <w:p w14:paraId="6675C852"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47.</w:t>
      </w:r>
      <w:r>
        <w:rPr>
          <w:rFonts w:ascii="Times" w:eastAsia="Times" w:hAnsi="Times" w:cs="Times"/>
          <w:color w:val="000000"/>
        </w:rPr>
        <w:tab/>
      </w:r>
      <w:hyperlink r:id="rId294">
        <w:proofErr w:type="spellStart"/>
        <w:r>
          <w:rPr>
            <w:rFonts w:ascii="Times" w:eastAsia="Times" w:hAnsi="Times" w:cs="Times"/>
            <w:color w:val="000000"/>
          </w:rPr>
          <w:t>Domínguez</w:t>
        </w:r>
        <w:proofErr w:type="spellEnd"/>
        <w:r>
          <w:rPr>
            <w:rFonts w:ascii="Times" w:eastAsia="Times" w:hAnsi="Times" w:cs="Times"/>
            <w:color w:val="000000"/>
          </w:rPr>
          <w:t xml:space="preserve">-Rodrigo, M. Testing meat-eating in early hominids: an analysis of butchery marks on </w:t>
        </w:r>
        <w:proofErr w:type="spellStart"/>
        <w:r>
          <w:rPr>
            <w:rFonts w:ascii="Times" w:eastAsia="Times" w:hAnsi="Times" w:cs="Times"/>
            <w:color w:val="000000"/>
          </w:rPr>
          <w:t>defleshed</w:t>
        </w:r>
        <w:proofErr w:type="spellEnd"/>
        <w:r>
          <w:rPr>
            <w:rFonts w:ascii="Times" w:eastAsia="Times" w:hAnsi="Times" w:cs="Times"/>
            <w:color w:val="000000"/>
          </w:rPr>
          <w:t xml:space="preserve"> </w:t>
        </w:r>
        <w:proofErr w:type="spellStart"/>
        <w:r>
          <w:rPr>
            <w:rFonts w:ascii="Times" w:eastAsia="Times" w:hAnsi="Times" w:cs="Times"/>
            <w:color w:val="000000"/>
          </w:rPr>
          <w:t>carcases</w:t>
        </w:r>
        <w:proofErr w:type="spellEnd"/>
        <w:r>
          <w:rPr>
            <w:rFonts w:ascii="Times" w:eastAsia="Times" w:hAnsi="Times" w:cs="Times"/>
            <w:color w:val="000000"/>
          </w:rPr>
          <w:t xml:space="preserve">. </w:t>
        </w:r>
      </w:hyperlink>
      <w:hyperlink r:id="rId295">
        <w:r>
          <w:rPr>
            <w:rFonts w:ascii="Times" w:eastAsia="Times" w:hAnsi="Times" w:cs="Times"/>
            <w:i/>
            <w:color w:val="000000"/>
          </w:rPr>
          <w:t xml:space="preserve">Hum. </w:t>
        </w:r>
        <w:proofErr w:type="spellStart"/>
        <w:r>
          <w:rPr>
            <w:rFonts w:ascii="Times" w:eastAsia="Times" w:hAnsi="Times" w:cs="Times"/>
            <w:i/>
            <w:color w:val="000000"/>
          </w:rPr>
          <w:t>Evol</w:t>
        </w:r>
        <w:proofErr w:type="spellEnd"/>
        <w:r>
          <w:rPr>
            <w:rFonts w:ascii="Times" w:eastAsia="Times" w:hAnsi="Times" w:cs="Times"/>
            <w:i/>
            <w:color w:val="000000"/>
          </w:rPr>
          <w:t>.</w:t>
        </w:r>
      </w:hyperlink>
      <w:hyperlink r:id="rId296">
        <w:r>
          <w:rPr>
            <w:rFonts w:ascii="Times" w:eastAsia="Times" w:hAnsi="Times" w:cs="Times"/>
            <w:color w:val="000000"/>
          </w:rPr>
          <w:t xml:space="preserve"> </w:t>
        </w:r>
      </w:hyperlink>
      <w:hyperlink r:id="rId297">
        <w:r>
          <w:rPr>
            <w:rFonts w:ascii="Times" w:eastAsia="Times" w:hAnsi="Times" w:cs="Times"/>
            <w:b/>
            <w:color w:val="000000"/>
          </w:rPr>
          <w:t>12</w:t>
        </w:r>
      </w:hyperlink>
      <w:hyperlink r:id="rId298">
        <w:r>
          <w:rPr>
            <w:rFonts w:ascii="Times" w:eastAsia="Times" w:hAnsi="Times" w:cs="Times"/>
            <w:color w:val="000000"/>
          </w:rPr>
          <w:t>, 169–182 (1997).</w:t>
        </w:r>
      </w:hyperlink>
    </w:p>
    <w:p w14:paraId="4F92D25F"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48.</w:t>
      </w:r>
      <w:r>
        <w:rPr>
          <w:rFonts w:ascii="Times" w:eastAsia="Times" w:hAnsi="Times" w:cs="Times"/>
          <w:color w:val="000000"/>
        </w:rPr>
        <w:tab/>
      </w:r>
      <w:proofErr w:type="spellStart"/>
      <w:r>
        <w:rPr>
          <w:rFonts w:ascii="Times" w:eastAsia="Times" w:hAnsi="Times" w:cs="Times"/>
          <w:color w:val="000000"/>
        </w:rPr>
        <w:t>Dom</w:t>
      </w:r>
      <w:r>
        <w:rPr>
          <w:rFonts w:ascii="Times" w:eastAsia="Times" w:hAnsi="Times" w:cs="Times"/>
        </w:rPr>
        <w:t>ínguez</w:t>
      </w:r>
      <w:proofErr w:type="spellEnd"/>
      <w:r>
        <w:rPr>
          <w:rFonts w:ascii="Times" w:eastAsia="Times" w:hAnsi="Times" w:cs="Times"/>
        </w:rPr>
        <w:t>-</w:t>
      </w:r>
      <w:hyperlink r:id="rId299">
        <w:r>
          <w:rPr>
            <w:rFonts w:ascii="Times" w:eastAsia="Times" w:hAnsi="Times" w:cs="Times"/>
            <w:color w:val="000000"/>
          </w:rPr>
          <w:t xml:space="preserve">Rodrigo, M. D. &amp; Barba, R. A study of cut marks on small-sized carcasses and its application to the study of cut-marked bones from small mammals at the FLK </w:t>
        </w:r>
        <w:proofErr w:type="spellStart"/>
        <w:r>
          <w:rPr>
            <w:rFonts w:ascii="Times" w:eastAsia="Times" w:hAnsi="Times" w:cs="Times"/>
            <w:color w:val="000000"/>
          </w:rPr>
          <w:t>Zinj</w:t>
        </w:r>
        <w:proofErr w:type="spellEnd"/>
        <w:r>
          <w:rPr>
            <w:rFonts w:ascii="Times" w:eastAsia="Times" w:hAnsi="Times" w:cs="Times"/>
            <w:color w:val="000000"/>
          </w:rPr>
          <w:t xml:space="preserve"> site. </w:t>
        </w:r>
      </w:hyperlink>
      <w:hyperlink r:id="rId300">
        <w:r>
          <w:rPr>
            <w:rFonts w:ascii="Times" w:eastAsia="Times" w:hAnsi="Times" w:cs="Times"/>
            <w:i/>
            <w:color w:val="000000"/>
          </w:rPr>
          <w:t xml:space="preserve">Journal of </w:t>
        </w:r>
        <w:proofErr w:type="spellStart"/>
        <w:r>
          <w:rPr>
            <w:rFonts w:ascii="Times" w:eastAsia="Times" w:hAnsi="Times" w:cs="Times"/>
            <w:i/>
            <w:color w:val="000000"/>
          </w:rPr>
          <w:t>taphonomy</w:t>
        </w:r>
        <w:proofErr w:type="spellEnd"/>
      </w:hyperlink>
      <w:hyperlink r:id="rId301">
        <w:r>
          <w:rPr>
            <w:rFonts w:ascii="Times" w:eastAsia="Times" w:hAnsi="Times" w:cs="Times"/>
            <w:color w:val="000000"/>
          </w:rPr>
          <w:t xml:space="preserve"> </w:t>
        </w:r>
      </w:hyperlink>
      <w:hyperlink r:id="rId302">
        <w:r>
          <w:rPr>
            <w:rFonts w:ascii="Times" w:eastAsia="Times" w:hAnsi="Times" w:cs="Times"/>
            <w:b/>
            <w:color w:val="000000"/>
          </w:rPr>
          <w:t>3</w:t>
        </w:r>
      </w:hyperlink>
      <w:hyperlink r:id="rId303">
        <w:r>
          <w:rPr>
            <w:rFonts w:ascii="Times" w:eastAsia="Times" w:hAnsi="Times" w:cs="Times"/>
            <w:color w:val="000000"/>
          </w:rPr>
          <w:t>, 121–134 (2005).</w:t>
        </w:r>
      </w:hyperlink>
    </w:p>
    <w:p w14:paraId="4E9D6585"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49.</w:t>
      </w:r>
      <w:r>
        <w:rPr>
          <w:rFonts w:ascii="Times" w:eastAsia="Times" w:hAnsi="Times" w:cs="Times"/>
          <w:color w:val="000000"/>
        </w:rPr>
        <w:tab/>
      </w:r>
      <w:hyperlink r:id="rId304">
        <w:proofErr w:type="spellStart"/>
        <w:r>
          <w:rPr>
            <w:rFonts w:ascii="Times" w:eastAsia="Times" w:hAnsi="Times" w:cs="Times"/>
            <w:color w:val="000000"/>
          </w:rPr>
          <w:t>Domínguez</w:t>
        </w:r>
        <w:proofErr w:type="spellEnd"/>
        <w:r>
          <w:rPr>
            <w:rFonts w:ascii="Times" w:eastAsia="Times" w:hAnsi="Times" w:cs="Times"/>
            <w:color w:val="000000"/>
          </w:rPr>
          <w:t xml:space="preserve">-Rodrigo, M., Bunn, H. T. &amp; </w:t>
        </w:r>
        <w:proofErr w:type="spellStart"/>
        <w:r>
          <w:rPr>
            <w:rFonts w:ascii="Times" w:eastAsia="Times" w:hAnsi="Times" w:cs="Times"/>
            <w:color w:val="000000"/>
          </w:rPr>
          <w:t>Yravedra</w:t>
        </w:r>
        <w:proofErr w:type="spellEnd"/>
        <w:r>
          <w:rPr>
            <w:rFonts w:ascii="Times" w:eastAsia="Times" w:hAnsi="Times" w:cs="Times"/>
            <w:color w:val="000000"/>
          </w:rPr>
          <w:t xml:space="preserve">, J. A critical re-evaluation of bone surface modification models for inferring fossil </w:t>
        </w:r>
        <w:proofErr w:type="spellStart"/>
        <w:r>
          <w:rPr>
            <w:rFonts w:ascii="Times" w:eastAsia="Times" w:hAnsi="Times" w:cs="Times"/>
            <w:color w:val="000000"/>
          </w:rPr>
          <w:t>hominin</w:t>
        </w:r>
        <w:proofErr w:type="spellEnd"/>
        <w:r>
          <w:rPr>
            <w:rFonts w:ascii="Times" w:eastAsia="Times" w:hAnsi="Times" w:cs="Times"/>
            <w:color w:val="000000"/>
          </w:rPr>
          <w:t xml:space="preserve"> and carnivore interactions through a multivariate approach: application to the FLK </w:t>
        </w:r>
        <w:proofErr w:type="spellStart"/>
        <w:r>
          <w:rPr>
            <w:rFonts w:ascii="Times" w:eastAsia="Times" w:hAnsi="Times" w:cs="Times"/>
            <w:color w:val="000000"/>
          </w:rPr>
          <w:t>Zinj</w:t>
        </w:r>
        <w:proofErr w:type="spellEnd"/>
        <w:r>
          <w:rPr>
            <w:rFonts w:ascii="Times" w:eastAsia="Times" w:hAnsi="Times" w:cs="Times"/>
            <w:color w:val="000000"/>
          </w:rPr>
          <w:t xml:space="preserve"> </w:t>
        </w:r>
        <w:proofErr w:type="spellStart"/>
        <w:r>
          <w:rPr>
            <w:rFonts w:ascii="Times" w:eastAsia="Times" w:hAnsi="Times" w:cs="Times"/>
            <w:color w:val="000000"/>
          </w:rPr>
          <w:t>archaeofaunal</w:t>
        </w:r>
        <w:proofErr w:type="spellEnd"/>
        <w:r>
          <w:rPr>
            <w:rFonts w:ascii="Times" w:eastAsia="Times" w:hAnsi="Times" w:cs="Times"/>
            <w:color w:val="000000"/>
          </w:rPr>
          <w:t xml:space="preserve"> assemblage (Olduvai Gorge, Tanzania). </w:t>
        </w:r>
      </w:hyperlink>
      <w:hyperlink r:id="rId305">
        <w:proofErr w:type="spellStart"/>
        <w:r>
          <w:rPr>
            <w:rFonts w:ascii="Times" w:eastAsia="Times" w:hAnsi="Times" w:cs="Times"/>
            <w:i/>
            <w:color w:val="000000"/>
          </w:rPr>
          <w:t>Quat</w:t>
        </w:r>
        <w:proofErr w:type="spellEnd"/>
        <w:r>
          <w:rPr>
            <w:rFonts w:ascii="Times" w:eastAsia="Times" w:hAnsi="Times" w:cs="Times"/>
            <w:i/>
            <w:color w:val="000000"/>
          </w:rPr>
          <w:t>. Int.</w:t>
        </w:r>
      </w:hyperlink>
      <w:hyperlink r:id="rId306">
        <w:r>
          <w:rPr>
            <w:rFonts w:ascii="Times" w:eastAsia="Times" w:hAnsi="Times" w:cs="Times"/>
            <w:color w:val="000000"/>
          </w:rPr>
          <w:t xml:space="preserve"> </w:t>
        </w:r>
      </w:hyperlink>
      <w:hyperlink r:id="rId307">
        <w:r>
          <w:rPr>
            <w:rFonts w:ascii="Times" w:eastAsia="Times" w:hAnsi="Times" w:cs="Times"/>
            <w:b/>
            <w:color w:val="000000"/>
          </w:rPr>
          <w:t>322</w:t>
        </w:r>
      </w:hyperlink>
      <w:hyperlink r:id="rId308">
        <w:r>
          <w:rPr>
            <w:rFonts w:ascii="Times" w:eastAsia="Times" w:hAnsi="Times" w:cs="Times"/>
            <w:color w:val="000000"/>
          </w:rPr>
          <w:t>, 32–43 (2014).</w:t>
        </w:r>
      </w:hyperlink>
    </w:p>
    <w:p w14:paraId="074C8573"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50.</w:t>
      </w:r>
      <w:r>
        <w:rPr>
          <w:rFonts w:ascii="Times" w:eastAsia="Times" w:hAnsi="Times" w:cs="Times"/>
          <w:color w:val="000000"/>
        </w:rPr>
        <w:tab/>
      </w:r>
      <w:hyperlink r:id="rId309">
        <w:proofErr w:type="spellStart"/>
        <w:r>
          <w:rPr>
            <w:rFonts w:ascii="Times" w:eastAsia="Times" w:hAnsi="Times" w:cs="Times"/>
            <w:color w:val="000000"/>
          </w:rPr>
          <w:t>Domínguez</w:t>
        </w:r>
        <w:proofErr w:type="spellEnd"/>
        <w:r>
          <w:rPr>
            <w:rFonts w:ascii="Times" w:eastAsia="Times" w:hAnsi="Times" w:cs="Times"/>
            <w:color w:val="000000"/>
          </w:rPr>
          <w:t xml:space="preserve">-Rodrigo, M. </w:t>
        </w:r>
      </w:hyperlink>
      <w:hyperlink r:id="rId310">
        <w:r>
          <w:rPr>
            <w:rFonts w:ascii="Times" w:eastAsia="Times" w:hAnsi="Times" w:cs="Times"/>
            <w:i/>
            <w:color w:val="000000"/>
          </w:rPr>
          <w:t>et al.</w:t>
        </w:r>
      </w:hyperlink>
      <w:hyperlink r:id="rId311">
        <w:r>
          <w:rPr>
            <w:rFonts w:ascii="Times" w:eastAsia="Times" w:hAnsi="Times" w:cs="Times"/>
            <w:color w:val="000000"/>
          </w:rPr>
          <w:t xml:space="preserve"> Fluvial spatial </w:t>
        </w:r>
        <w:proofErr w:type="spellStart"/>
        <w:r>
          <w:rPr>
            <w:rFonts w:ascii="Times" w:eastAsia="Times" w:hAnsi="Times" w:cs="Times"/>
            <w:color w:val="000000"/>
          </w:rPr>
          <w:t>taphonomy</w:t>
        </w:r>
        <w:proofErr w:type="spellEnd"/>
        <w:r>
          <w:rPr>
            <w:rFonts w:ascii="Times" w:eastAsia="Times" w:hAnsi="Times" w:cs="Times"/>
            <w:color w:val="000000"/>
          </w:rPr>
          <w:t xml:space="preserve">: a new method for the study of post-depositional processes. </w:t>
        </w:r>
      </w:hyperlink>
      <w:hyperlink r:id="rId312">
        <w:r>
          <w:rPr>
            <w:rFonts w:ascii="Times" w:eastAsia="Times" w:hAnsi="Times" w:cs="Times"/>
            <w:i/>
            <w:color w:val="000000"/>
          </w:rPr>
          <w:t>Archaeological and Anthropological Sciences</w:t>
        </w:r>
      </w:hyperlink>
      <w:hyperlink r:id="rId313">
        <w:r>
          <w:rPr>
            <w:rFonts w:ascii="Times" w:eastAsia="Times" w:hAnsi="Times" w:cs="Times"/>
            <w:color w:val="000000"/>
          </w:rPr>
          <w:t xml:space="preserve"> vol. 10 1769–1789 (2018).</w:t>
        </w:r>
      </w:hyperlink>
    </w:p>
    <w:p w14:paraId="1DA82FFF"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51.</w:t>
      </w:r>
      <w:r>
        <w:rPr>
          <w:rFonts w:ascii="Times" w:eastAsia="Times" w:hAnsi="Times" w:cs="Times"/>
          <w:color w:val="000000"/>
        </w:rPr>
        <w:tab/>
      </w:r>
      <w:hyperlink r:id="rId314">
        <w:proofErr w:type="spellStart"/>
        <w:r>
          <w:rPr>
            <w:rFonts w:ascii="Times" w:eastAsia="Times" w:hAnsi="Times" w:cs="Times"/>
            <w:color w:val="000000"/>
          </w:rPr>
          <w:t>Domínguez</w:t>
        </w:r>
        <w:proofErr w:type="spellEnd"/>
        <w:r>
          <w:rPr>
            <w:rFonts w:ascii="Times" w:eastAsia="Times" w:hAnsi="Times" w:cs="Times"/>
            <w:color w:val="000000"/>
          </w:rPr>
          <w:t xml:space="preserve">-Rodrigo, M., </w:t>
        </w:r>
        <w:proofErr w:type="spellStart"/>
        <w:r>
          <w:rPr>
            <w:rFonts w:ascii="Times" w:eastAsia="Times" w:hAnsi="Times" w:cs="Times"/>
            <w:color w:val="000000"/>
          </w:rPr>
          <w:t>Baquedano</w:t>
        </w:r>
        <w:proofErr w:type="spellEnd"/>
        <w:r>
          <w:rPr>
            <w:rFonts w:ascii="Times" w:eastAsia="Times" w:hAnsi="Times" w:cs="Times"/>
            <w:color w:val="000000"/>
          </w:rPr>
          <w:t xml:space="preserve">, E., Barba, R., </w:t>
        </w:r>
        <w:proofErr w:type="spellStart"/>
        <w:r>
          <w:rPr>
            <w:rFonts w:ascii="Times" w:eastAsia="Times" w:hAnsi="Times" w:cs="Times"/>
            <w:color w:val="000000"/>
          </w:rPr>
          <w:t>Uribelarrea</w:t>
        </w:r>
        <w:proofErr w:type="spellEnd"/>
        <w:r>
          <w:rPr>
            <w:rFonts w:ascii="Times" w:eastAsia="Times" w:hAnsi="Times" w:cs="Times"/>
            <w:color w:val="000000"/>
          </w:rPr>
          <w:t xml:space="preserve">, D. &amp; </w:t>
        </w:r>
        <w:proofErr w:type="spellStart"/>
        <w:r>
          <w:rPr>
            <w:rFonts w:ascii="Times" w:eastAsia="Times" w:hAnsi="Times" w:cs="Times"/>
            <w:color w:val="000000"/>
          </w:rPr>
          <w:t>Gidna</w:t>
        </w:r>
        <w:proofErr w:type="spellEnd"/>
        <w:r>
          <w:rPr>
            <w:rFonts w:ascii="Times" w:eastAsia="Times" w:hAnsi="Times" w:cs="Times"/>
            <w:color w:val="000000"/>
          </w:rPr>
          <w:t xml:space="preserve">, A. The river that never was: Fluvial </w:t>
        </w:r>
        <w:proofErr w:type="spellStart"/>
        <w:r>
          <w:rPr>
            <w:rFonts w:ascii="Times" w:eastAsia="Times" w:hAnsi="Times" w:cs="Times"/>
            <w:color w:val="000000"/>
          </w:rPr>
          <w:t>taphonomy</w:t>
        </w:r>
        <w:proofErr w:type="spellEnd"/>
        <w:r>
          <w:rPr>
            <w:rFonts w:ascii="Times" w:eastAsia="Times" w:hAnsi="Times" w:cs="Times"/>
            <w:color w:val="000000"/>
          </w:rPr>
          <w:t xml:space="preserve"> at Olduvai Bed I and II sites and its bearing on early human behavior. </w:t>
        </w:r>
      </w:hyperlink>
      <w:hyperlink r:id="rId315">
        <w:proofErr w:type="spellStart"/>
        <w:r>
          <w:rPr>
            <w:rFonts w:ascii="Times" w:eastAsia="Times" w:hAnsi="Times" w:cs="Times"/>
            <w:i/>
            <w:color w:val="000000"/>
          </w:rPr>
          <w:t>Quat</w:t>
        </w:r>
        <w:proofErr w:type="spellEnd"/>
        <w:r>
          <w:rPr>
            <w:rFonts w:ascii="Times" w:eastAsia="Times" w:hAnsi="Times" w:cs="Times"/>
            <w:i/>
            <w:color w:val="000000"/>
          </w:rPr>
          <w:t>. Int.</w:t>
        </w:r>
      </w:hyperlink>
      <w:hyperlink r:id="rId316">
        <w:r>
          <w:rPr>
            <w:rFonts w:ascii="Times" w:eastAsia="Times" w:hAnsi="Times" w:cs="Times"/>
            <w:color w:val="000000"/>
          </w:rPr>
          <w:t xml:space="preserve"> </w:t>
        </w:r>
      </w:hyperlink>
      <w:hyperlink r:id="rId317">
        <w:r>
          <w:rPr>
            <w:rFonts w:ascii="Times" w:eastAsia="Times" w:hAnsi="Times" w:cs="Times"/>
            <w:b/>
            <w:color w:val="000000"/>
          </w:rPr>
          <w:t>526</w:t>
        </w:r>
      </w:hyperlink>
      <w:hyperlink r:id="rId318">
        <w:r>
          <w:rPr>
            <w:rFonts w:ascii="Times" w:eastAsia="Times" w:hAnsi="Times" w:cs="Times"/>
            <w:color w:val="000000"/>
          </w:rPr>
          <w:t>, 26–38 (2019).</w:t>
        </w:r>
      </w:hyperlink>
    </w:p>
    <w:p w14:paraId="58460B59"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52.</w:t>
      </w:r>
      <w:r>
        <w:rPr>
          <w:rFonts w:ascii="Times" w:eastAsia="Times" w:hAnsi="Times" w:cs="Times"/>
          <w:color w:val="000000"/>
        </w:rPr>
        <w:tab/>
      </w:r>
      <w:hyperlink r:id="rId319">
        <w:proofErr w:type="spellStart"/>
        <w:r>
          <w:rPr>
            <w:rFonts w:ascii="Times" w:eastAsia="Times" w:hAnsi="Times" w:cs="Times"/>
            <w:color w:val="000000"/>
          </w:rPr>
          <w:t>Arriaza</w:t>
        </w:r>
        <w:proofErr w:type="spellEnd"/>
        <w:r>
          <w:rPr>
            <w:rFonts w:ascii="Times" w:eastAsia="Times" w:hAnsi="Times" w:cs="Times"/>
            <w:color w:val="000000"/>
          </w:rPr>
          <w:t xml:space="preserve">, M. C. &amp; </w:t>
        </w:r>
        <w:proofErr w:type="spellStart"/>
        <w:r>
          <w:rPr>
            <w:rFonts w:ascii="Times" w:eastAsia="Times" w:hAnsi="Times" w:cs="Times"/>
            <w:color w:val="000000"/>
          </w:rPr>
          <w:t>Domínguez</w:t>
        </w:r>
        <w:proofErr w:type="spellEnd"/>
        <w:r>
          <w:rPr>
            <w:rFonts w:ascii="Times" w:eastAsia="Times" w:hAnsi="Times" w:cs="Times"/>
            <w:color w:val="000000"/>
          </w:rPr>
          <w:t xml:space="preserve">-Rodrigo, M. When felids and </w:t>
        </w:r>
        <w:proofErr w:type="spellStart"/>
        <w:r>
          <w:rPr>
            <w:rFonts w:ascii="Times" w:eastAsia="Times" w:hAnsi="Times" w:cs="Times"/>
            <w:color w:val="000000"/>
          </w:rPr>
          <w:t>hominins</w:t>
        </w:r>
        <w:proofErr w:type="spellEnd"/>
        <w:r>
          <w:rPr>
            <w:rFonts w:ascii="Times" w:eastAsia="Times" w:hAnsi="Times" w:cs="Times"/>
            <w:color w:val="000000"/>
          </w:rPr>
          <w:t xml:space="preserve"> ruled at Olduvai Gorge: A machine learning analysis of the skeletal profiles of the non-anthropogenic Bed I sites. </w:t>
        </w:r>
      </w:hyperlink>
      <w:hyperlink r:id="rId320">
        <w:proofErr w:type="spellStart"/>
        <w:r>
          <w:rPr>
            <w:rFonts w:ascii="Times" w:eastAsia="Times" w:hAnsi="Times" w:cs="Times"/>
            <w:i/>
            <w:color w:val="000000"/>
          </w:rPr>
          <w:t>Quat</w:t>
        </w:r>
        <w:proofErr w:type="spellEnd"/>
        <w:r>
          <w:rPr>
            <w:rFonts w:ascii="Times" w:eastAsia="Times" w:hAnsi="Times" w:cs="Times"/>
            <w:i/>
            <w:color w:val="000000"/>
          </w:rPr>
          <w:t>. Sci. Rev.</w:t>
        </w:r>
      </w:hyperlink>
      <w:hyperlink r:id="rId321">
        <w:r>
          <w:rPr>
            <w:rFonts w:ascii="Times" w:eastAsia="Times" w:hAnsi="Times" w:cs="Times"/>
            <w:color w:val="000000"/>
          </w:rPr>
          <w:t xml:space="preserve"> </w:t>
        </w:r>
      </w:hyperlink>
      <w:hyperlink r:id="rId322">
        <w:r>
          <w:rPr>
            <w:rFonts w:ascii="Times" w:eastAsia="Times" w:hAnsi="Times" w:cs="Times"/>
            <w:b/>
            <w:color w:val="000000"/>
          </w:rPr>
          <w:t>139</w:t>
        </w:r>
      </w:hyperlink>
      <w:hyperlink r:id="rId323">
        <w:r>
          <w:rPr>
            <w:rFonts w:ascii="Times" w:eastAsia="Times" w:hAnsi="Times" w:cs="Times"/>
            <w:color w:val="000000"/>
          </w:rPr>
          <w:t>, 43–52 (2016).</w:t>
        </w:r>
      </w:hyperlink>
    </w:p>
    <w:p w14:paraId="122E3AA3"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53.</w:t>
      </w:r>
      <w:r>
        <w:rPr>
          <w:rFonts w:ascii="Times" w:eastAsia="Times" w:hAnsi="Times" w:cs="Times"/>
          <w:color w:val="000000"/>
        </w:rPr>
        <w:tab/>
      </w:r>
      <w:hyperlink r:id="rId324">
        <w:proofErr w:type="spellStart"/>
        <w:r>
          <w:rPr>
            <w:rFonts w:ascii="Times" w:eastAsia="Times" w:hAnsi="Times" w:cs="Times"/>
            <w:color w:val="000000"/>
          </w:rPr>
          <w:t>Domínguez</w:t>
        </w:r>
        <w:proofErr w:type="spellEnd"/>
        <w:r>
          <w:rPr>
            <w:rFonts w:ascii="Times" w:eastAsia="Times" w:hAnsi="Times" w:cs="Times"/>
            <w:color w:val="000000"/>
          </w:rPr>
          <w:t xml:space="preserve">-Rodrigo, M. &amp; </w:t>
        </w:r>
        <w:proofErr w:type="spellStart"/>
        <w:r>
          <w:rPr>
            <w:rFonts w:ascii="Times" w:eastAsia="Times" w:hAnsi="Times" w:cs="Times"/>
            <w:color w:val="000000"/>
          </w:rPr>
          <w:t>Baquedano</w:t>
        </w:r>
        <w:proofErr w:type="spellEnd"/>
        <w:r>
          <w:rPr>
            <w:rFonts w:ascii="Times" w:eastAsia="Times" w:hAnsi="Times" w:cs="Times"/>
            <w:color w:val="000000"/>
          </w:rPr>
          <w:t xml:space="preserve">, E. Distinguishing butchery cut marks from crocodile bite marks through machine learning methods. </w:t>
        </w:r>
      </w:hyperlink>
      <w:hyperlink r:id="rId325">
        <w:r>
          <w:rPr>
            <w:rFonts w:ascii="Times" w:eastAsia="Times" w:hAnsi="Times" w:cs="Times"/>
            <w:i/>
            <w:color w:val="000000"/>
          </w:rPr>
          <w:t>Sci. Rep.</w:t>
        </w:r>
      </w:hyperlink>
      <w:hyperlink r:id="rId326">
        <w:r>
          <w:rPr>
            <w:rFonts w:ascii="Times" w:eastAsia="Times" w:hAnsi="Times" w:cs="Times"/>
            <w:color w:val="000000"/>
          </w:rPr>
          <w:t xml:space="preserve"> </w:t>
        </w:r>
      </w:hyperlink>
      <w:hyperlink r:id="rId327">
        <w:r>
          <w:rPr>
            <w:rFonts w:ascii="Times" w:eastAsia="Times" w:hAnsi="Times" w:cs="Times"/>
            <w:b/>
            <w:color w:val="000000"/>
          </w:rPr>
          <w:t>8</w:t>
        </w:r>
      </w:hyperlink>
      <w:hyperlink r:id="rId328">
        <w:r>
          <w:rPr>
            <w:rFonts w:ascii="Times" w:eastAsia="Times" w:hAnsi="Times" w:cs="Times"/>
            <w:color w:val="000000"/>
          </w:rPr>
          <w:t>, 5786 (2018).</w:t>
        </w:r>
      </w:hyperlink>
    </w:p>
    <w:p w14:paraId="128C48DF"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54.</w:t>
      </w:r>
      <w:r>
        <w:rPr>
          <w:rFonts w:ascii="Times" w:eastAsia="Times" w:hAnsi="Times" w:cs="Times"/>
          <w:color w:val="000000"/>
        </w:rPr>
        <w:tab/>
      </w:r>
      <w:hyperlink r:id="rId329">
        <w:proofErr w:type="spellStart"/>
        <w:r>
          <w:rPr>
            <w:rFonts w:ascii="Times" w:eastAsia="Times" w:hAnsi="Times" w:cs="Times"/>
            <w:color w:val="000000"/>
          </w:rPr>
          <w:t>Domínguez</w:t>
        </w:r>
        <w:proofErr w:type="spellEnd"/>
        <w:r>
          <w:rPr>
            <w:rFonts w:ascii="Times" w:eastAsia="Times" w:hAnsi="Times" w:cs="Times"/>
            <w:color w:val="000000"/>
          </w:rPr>
          <w:t xml:space="preserve">-Rodrigo, M. Successful classification of experimental bone surface modifications (BSM) through machine learning algorithms: a solution to the controversial use of BSM in …. </w:t>
        </w:r>
      </w:hyperlink>
      <w:hyperlink r:id="rId330">
        <w:proofErr w:type="spellStart"/>
        <w:r>
          <w:rPr>
            <w:rFonts w:ascii="Times" w:eastAsia="Times" w:hAnsi="Times" w:cs="Times"/>
            <w:i/>
            <w:color w:val="000000"/>
          </w:rPr>
          <w:t>Archaeol</w:t>
        </w:r>
        <w:proofErr w:type="spellEnd"/>
        <w:r>
          <w:rPr>
            <w:rFonts w:ascii="Times" w:eastAsia="Times" w:hAnsi="Times" w:cs="Times"/>
            <w:i/>
            <w:color w:val="000000"/>
          </w:rPr>
          <w:t xml:space="preserve">. </w:t>
        </w:r>
        <w:proofErr w:type="spellStart"/>
        <w:r>
          <w:rPr>
            <w:rFonts w:ascii="Times" w:eastAsia="Times" w:hAnsi="Times" w:cs="Times"/>
            <w:i/>
            <w:color w:val="000000"/>
          </w:rPr>
          <w:t>Anthropol</w:t>
        </w:r>
        <w:proofErr w:type="spellEnd"/>
        <w:r>
          <w:rPr>
            <w:rFonts w:ascii="Times" w:eastAsia="Times" w:hAnsi="Times" w:cs="Times"/>
            <w:i/>
            <w:color w:val="000000"/>
          </w:rPr>
          <w:t>. Sci.</w:t>
        </w:r>
      </w:hyperlink>
      <w:hyperlink r:id="rId331">
        <w:r>
          <w:rPr>
            <w:rFonts w:ascii="Times" w:eastAsia="Times" w:hAnsi="Times" w:cs="Times"/>
            <w:color w:val="000000"/>
          </w:rPr>
          <w:t xml:space="preserve"> (2019).</w:t>
        </w:r>
      </w:hyperlink>
    </w:p>
    <w:p w14:paraId="2AD45BB2"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55.</w:t>
      </w:r>
      <w:r>
        <w:rPr>
          <w:rFonts w:ascii="Times" w:eastAsia="Times" w:hAnsi="Times" w:cs="Times"/>
          <w:color w:val="000000"/>
        </w:rPr>
        <w:tab/>
      </w:r>
      <w:hyperlink r:id="rId332">
        <w:proofErr w:type="spellStart"/>
        <w:r>
          <w:rPr>
            <w:rFonts w:ascii="Times" w:eastAsia="Times" w:hAnsi="Times" w:cs="Times"/>
            <w:color w:val="000000"/>
          </w:rPr>
          <w:t>Moclán</w:t>
        </w:r>
        <w:proofErr w:type="spellEnd"/>
        <w:r>
          <w:rPr>
            <w:rFonts w:ascii="Times" w:eastAsia="Times" w:hAnsi="Times" w:cs="Times"/>
            <w:color w:val="000000"/>
          </w:rPr>
          <w:t xml:space="preserve">, A., </w:t>
        </w:r>
        <w:proofErr w:type="spellStart"/>
        <w:r>
          <w:rPr>
            <w:rFonts w:ascii="Times" w:eastAsia="Times" w:hAnsi="Times" w:cs="Times"/>
            <w:color w:val="000000"/>
          </w:rPr>
          <w:t>Domínguez</w:t>
        </w:r>
        <w:proofErr w:type="spellEnd"/>
        <w:r>
          <w:rPr>
            <w:rFonts w:ascii="Times" w:eastAsia="Times" w:hAnsi="Times" w:cs="Times"/>
            <w:color w:val="000000"/>
          </w:rPr>
          <w:t xml:space="preserve">-Rodrigo, M. &amp; </w:t>
        </w:r>
        <w:proofErr w:type="spellStart"/>
        <w:r>
          <w:rPr>
            <w:rFonts w:ascii="Times" w:eastAsia="Times" w:hAnsi="Times" w:cs="Times"/>
            <w:color w:val="000000"/>
          </w:rPr>
          <w:t>Yravedra</w:t>
        </w:r>
        <w:proofErr w:type="spellEnd"/>
        <w:r>
          <w:rPr>
            <w:rFonts w:ascii="Times" w:eastAsia="Times" w:hAnsi="Times" w:cs="Times"/>
            <w:color w:val="000000"/>
          </w:rPr>
          <w:t xml:space="preserve">, J. Classifying agency in bone breakage: an experimental analysis of fracture planes to differentiate between </w:t>
        </w:r>
        <w:proofErr w:type="spellStart"/>
        <w:r>
          <w:rPr>
            <w:rFonts w:ascii="Times" w:eastAsia="Times" w:hAnsi="Times" w:cs="Times"/>
            <w:color w:val="000000"/>
          </w:rPr>
          <w:t>hominin</w:t>
        </w:r>
        <w:proofErr w:type="spellEnd"/>
        <w:r>
          <w:rPr>
            <w:rFonts w:ascii="Times" w:eastAsia="Times" w:hAnsi="Times" w:cs="Times"/>
            <w:color w:val="000000"/>
          </w:rPr>
          <w:t xml:space="preserve"> and carnivore dynamic and static loading using machine learning (ML) algorithms. </w:t>
        </w:r>
      </w:hyperlink>
      <w:hyperlink r:id="rId333">
        <w:proofErr w:type="spellStart"/>
        <w:r>
          <w:rPr>
            <w:rFonts w:ascii="Times" w:eastAsia="Times" w:hAnsi="Times" w:cs="Times"/>
            <w:i/>
            <w:color w:val="000000"/>
          </w:rPr>
          <w:t>Archaeol</w:t>
        </w:r>
        <w:proofErr w:type="spellEnd"/>
        <w:r>
          <w:rPr>
            <w:rFonts w:ascii="Times" w:eastAsia="Times" w:hAnsi="Times" w:cs="Times"/>
            <w:i/>
            <w:color w:val="000000"/>
          </w:rPr>
          <w:t xml:space="preserve">. </w:t>
        </w:r>
        <w:proofErr w:type="spellStart"/>
        <w:r>
          <w:rPr>
            <w:rFonts w:ascii="Times" w:eastAsia="Times" w:hAnsi="Times" w:cs="Times"/>
            <w:i/>
            <w:color w:val="000000"/>
          </w:rPr>
          <w:t>Anthropol</w:t>
        </w:r>
        <w:proofErr w:type="spellEnd"/>
        <w:r>
          <w:rPr>
            <w:rFonts w:ascii="Times" w:eastAsia="Times" w:hAnsi="Times" w:cs="Times"/>
            <w:i/>
            <w:color w:val="000000"/>
          </w:rPr>
          <w:t>. Sci.</w:t>
        </w:r>
      </w:hyperlink>
      <w:hyperlink r:id="rId334">
        <w:r>
          <w:rPr>
            <w:rFonts w:ascii="Times" w:eastAsia="Times" w:hAnsi="Times" w:cs="Times"/>
            <w:color w:val="000000"/>
          </w:rPr>
          <w:t xml:space="preserve"> </w:t>
        </w:r>
      </w:hyperlink>
      <w:hyperlink r:id="rId335">
        <w:r>
          <w:rPr>
            <w:rFonts w:ascii="Times" w:eastAsia="Times" w:hAnsi="Times" w:cs="Times"/>
            <w:b/>
            <w:color w:val="000000"/>
          </w:rPr>
          <w:t>11</w:t>
        </w:r>
      </w:hyperlink>
      <w:hyperlink r:id="rId336">
        <w:r>
          <w:rPr>
            <w:rFonts w:ascii="Times" w:eastAsia="Times" w:hAnsi="Times" w:cs="Times"/>
            <w:color w:val="000000"/>
          </w:rPr>
          <w:t>, 4663–4680 (2019).</w:t>
        </w:r>
      </w:hyperlink>
    </w:p>
    <w:p w14:paraId="2FCE767C"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lastRenderedPageBreak/>
        <w:t>56.</w:t>
      </w:r>
      <w:r>
        <w:rPr>
          <w:rFonts w:ascii="Times" w:eastAsia="Times" w:hAnsi="Times" w:cs="Times"/>
          <w:color w:val="000000"/>
        </w:rPr>
        <w:tab/>
      </w:r>
      <w:hyperlink r:id="rId337">
        <w:proofErr w:type="spellStart"/>
        <w:r>
          <w:rPr>
            <w:rFonts w:ascii="Times" w:eastAsia="Times" w:hAnsi="Times" w:cs="Times"/>
            <w:color w:val="000000"/>
          </w:rPr>
          <w:t>Domínguez</w:t>
        </w:r>
        <w:proofErr w:type="spellEnd"/>
        <w:r>
          <w:rPr>
            <w:rFonts w:ascii="Times" w:eastAsia="Times" w:hAnsi="Times" w:cs="Times"/>
            <w:color w:val="000000"/>
          </w:rPr>
          <w:t xml:space="preserve">-Rodrigo, M. </w:t>
        </w:r>
      </w:hyperlink>
      <w:hyperlink r:id="rId338">
        <w:r>
          <w:rPr>
            <w:rFonts w:ascii="Times" w:eastAsia="Times" w:hAnsi="Times" w:cs="Times"/>
            <w:i/>
            <w:color w:val="000000"/>
          </w:rPr>
          <w:t>et al.</w:t>
        </w:r>
      </w:hyperlink>
      <w:hyperlink r:id="rId339">
        <w:r>
          <w:rPr>
            <w:rFonts w:ascii="Times" w:eastAsia="Times" w:hAnsi="Times" w:cs="Times"/>
            <w:color w:val="000000"/>
          </w:rPr>
          <w:t xml:space="preserve"> A new methodological approach to the </w:t>
        </w:r>
        <w:proofErr w:type="spellStart"/>
        <w:r>
          <w:rPr>
            <w:rFonts w:ascii="Times" w:eastAsia="Times" w:hAnsi="Times" w:cs="Times"/>
            <w:color w:val="000000"/>
          </w:rPr>
          <w:t>taphonomic</w:t>
        </w:r>
        <w:proofErr w:type="spellEnd"/>
        <w:r>
          <w:rPr>
            <w:rFonts w:ascii="Times" w:eastAsia="Times" w:hAnsi="Times" w:cs="Times"/>
            <w:color w:val="000000"/>
          </w:rPr>
          <w:t xml:space="preserve"> study of paleontological and archaeological faunal assemblages: a preliminary case study from Olduvai Gorge (Tanzania). </w:t>
        </w:r>
      </w:hyperlink>
      <w:hyperlink r:id="rId340">
        <w:r>
          <w:rPr>
            <w:rFonts w:ascii="Times" w:eastAsia="Times" w:hAnsi="Times" w:cs="Times"/>
            <w:i/>
            <w:color w:val="000000"/>
          </w:rPr>
          <w:t xml:space="preserve">J. </w:t>
        </w:r>
        <w:proofErr w:type="spellStart"/>
        <w:r>
          <w:rPr>
            <w:rFonts w:ascii="Times" w:eastAsia="Times" w:hAnsi="Times" w:cs="Times"/>
            <w:i/>
            <w:color w:val="000000"/>
          </w:rPr>
          <w:t>Archaeol</w:t>
        </w:r>
        <w:proofErr w:type="spellEnd"/>
        <w:r>
          <w:rPr>
            <w:rFonts w:ascii="Times" w:eastAsia="Times" w:hAnsi="Times" w:cs="Times"/>
            <w:i/>
            <w:color w:val="000000"/>
          </w:rPr>
          <w:t>. Sci.</w:t>
        </w:r>
      </w:hyperlink>
      <w:hyperlink r:id="rId341">
        <w:r>
          <w:rPr>
            <w:rFonts w:ascii="Times" w:eastAsia="Times" w:hAnsi="Times" w:cs="Times"/>
            <w:color w:val="000000"/>
          </w:rPr>
          <w:t xml:space="preserve"> </w:t>
        </w:r>
      </w:hyperlink>
      <w:hyperlink r:id="rId342">
        <w:r>
          <w:rPr>
            <w:rFonts w:ascii="Times" w:eastAsia="Times" w:hAnsi="Times" w:cs="Times"/>
            <w:b/>
            <w:color w:val="000000"/>
          </w:rPr>
          <w:t>59</w:t>
        </w:r>
      </w:hyperlink>
      <w:hyperlink r:id="rId343">
        <w:r>
          <w:rPr>
            <w:rFonts w:ascii="Times" w:eastAsia="Times" w:hAnsi="Times" w:cs="Times"/>
            <w:color w:val="000000"/>
          </w:rPr>
          <w:t>, 35–53 (2015).</w:t>
        </w:r>
      </w:hyperlink>
    </w:p>
    <w:p w14:paraId="1EA43D14"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57.</w:t>
      </w:r>
      <w:r>
        <w:rPr>
          <w:rFonts w:ascii="Times" w:eastAsia="Times" w:hAnsi="Times" w:cs="Times"/>
          <w:color w:val="000000"/>
        </w:rPr>
        <w:tab/>
      </w:r>
      <w:hyperlink r:id="rId344">
        <w:proofErr w:type="spellStart"/>
        <w:r>
          <w:rPr>
            <w:rFonts w:ascii="Times" w:eastAsia="Times" w:hAnsi="Times" w:cs="Times"/>
            <w:color w:val="000000"/>
          </w:rPr>
          <w:t>Behrensmeyer</w:t>
        </w:r>
        <w:proofErr w:type="spellEnd"/>
        <w:r>
          <w:rPr>
            <w:rFonts w:ascii="Times" w:eastAsia="Times" w:hAnsi="Times" w:cs="Times"/>
            <w:color w:val="000000"/>
          </w:rPr>
          <w:t xml:space="preserve">, A. K. </w:t>
        </w:r>
        <w:proofErr w:type="spellStart"/>
        <w:r>
          <w:rPr>
            <w:rFonts w:ascii="Times" w:eastAsia="Times" w:hAnsi="Times" w:cs="Times"/>
            <w:color w:val="000000"/>
          </w:rPr>
          <w:t>Taphonomic</w:t>
        </w:r>
        <w:proofErr w:type="spellEnd"/>
        <w:r>
          <w:rPr>
            <w:rFonts w:ascii="Times" w:eastAsia="Times" w:hAnsi="Times" w:cs="Times"/>
            <w:color w:val="000000"/>
          </w:rPr>
          <w:t xml:space="preserve"> and ecologic information from bone weathering. </w:t>
        </w:r>
      </w:hyperlink>
      <w:hyperlink r:id="rId345">
        <w:proofErr w:type="spellStart"/>
        <w:r>
          <w:rPr>
            <w:rFonts w:ascii="Times" w:eastAsia="Times" w:hAnsi="Times" w:cs="Times"/>
            <w:i/>
            <w:color w:val="000000"/>
          </w:rPr>
          <w:t>Paleobiology</w:t>
        </w:r>
        <w:proofErr w:type="spellEnd"/>
      </w:hyperlink>
      <w:hyperlink r:id="rId346">
        <w:r>
          <w:rPr>
            <w:rFonts w:ascii="Times" w:eastAsia="Times" w:hAnsi="Times" w:cs="Times"/>
            <w:color w:val="000000"/>
          </w:rPr>
          <w:t xml:space="preserve"> vol. 4 150–162 (1978).</w:t>
        </w:r>
      </w:hyperlink>
    </w:p>
    <w:p w14:paraId="1DC7ED6D" w14:textId="77777777" w:rsidR="00AD064F" w:rsidRDefault="00821FAC">
      <w:pPr>
        <w:widowControl w:val="0"/>
        <w:pBdr>
          <w:top w:val="nil"/>
          <w:left w:val="nil"/>
          <w:bottom w:val="nil"/>
          <w:right w:val="nil"/>
          <w:between w:val="nil"/>
        </w:pBdr>
        <w:spacing w:line="360" w:lineRule="auto"/>
        <w:ind w:left="440" w:hanging="440"/>
        <w:rPr>
          <w:rFonts w:ascii="Times New Roman" w:eastAsia="Times New Roman" w:hAnsi="Times New Roman" w:cs="Times New Roman"/>
          <w:color w:val="000000"/>
        </w:rPr>
      </w:pPr>
      <w:r>
        <w:rPr>
          <w:rFonts w:ascii="Times" w:eastAsia="Times" w:hAnsi="Times" w:cs="Times"/>
          <w:color w:val="000000"/>
        </w:rPr>
        <w:t>58.</w:t>
      </w:r>
      <w:r>
        <w:rPr>
          <w:rFonts w:ascii="Times" w:eastAsia="Times" w:hAnsi="Times" w:cs="Times"/>
          <w:color w:val="000000"/>
        </w:rPr>
        <w:tab/>
      </w:r>
      <w:hyperlink r:id="rId347">
        <w:proofErr w:type="spellStart"/>
        <w:r>
          <w:rPr>
            <w:rFonts w:ascii="Times" w:eastAsia="Times" w:hAnsi="Times" w:cs="Times"/>
            <w:color w:val="000000"/>
          </w:rPr>
          <w:t>Lê</w:t>
        </w:r>
        <w:proofErr w:type="spellEnd"/>
        <w:r>
          <w:rPr>
            <w:rFonts w:ascii="Times" w:eastAsia="Times" w:hAnsi="Times" w:cs="Times"/>
            <w:color w:val="000000"/>
          </w:rPr>
          <w:t xml:space="preserve">, S., </w:t>
        </w:r>
        <w:proofErr w:type="spellStart"/>
        <w:r>
          <w:rPr>
            <w:rFonts w:ascii="Times" w:eastAsia="Times" w:hAnsi="Times" w:cs="Times"/>
            <w:color w:val="000000"/>
          </w:rPr>
          <w:t>Josse</w:t>
        </w:r>
        <w:proofErr w:type="spellEnd"/>
        <w:r>
          <w:rPr>
            <w:rFonts w:ascii="Times" w:eastAsia="Times" w:hAnsi="Times" w:cs="Times"/>
            <w:color w:val="000000"/>
          </w:rPr>
          <w:t xml:space="preserve">, J. &amp; </w:t>
        </w:r>
        <w:proofErr w:type="spellStart"/>
        <w:r>
          <w:rPr>
            <w:rFonts w:ascii="Times" w:eastAsia="Times" w:hAnsi="Times" w:cs="Times"/>
            <w:color w:val="000000"/>
          </w:rPr>
          <w:t>Husson</w:t>
        </w:r>
        <w:proofErr w:type="spellEnd"/>
        <w:r>
          <w:rPr>
            <w:rFonts w:ascii="Times" w:eastAsia="Times" w:hAnsi="Times" w:cs="Times"/>
            <w:color w:val="000000"/>
          </w:rPr>
          <w:t xml:space="preserve">, F. </w:t>
        </w:r>
        <w:proofErr w:type="spellStart"/>
        <w:r>
          <w:rPr>
            <w:rFonts w:ascii="Times" w:eastAsia="Times" w:hAnsi="Times" w:cs="Times"/>
            <w:color w:val="000000"/>
          </w:rPr>
          <w:t>FactoMineR</w:t>
        </w:r>
        <w:proofErr w:type="spellEnd"/>
        <w:r>
          <w:rPr>
            <w:rFonts w:ascii="Times" w:eastAsia="Times" w:hAnsi="Times" w:cs="Times"/>
            <w:color w:val="000000"/>
          </w:rPr>
          <w:t xml:space="preserve">: </w:t>
        </w:r>
        <w:proofErr w:type="spellStart"/>
        <w:r>
          <w:rPr>
            <w:rFonts w:ascii="Times" w:eastAsia="Times" w:hAnsi="Times" w:cs="Times"/>
            <w:color w:val="000000"/>
          </w:rPr>
          <w:t>AnRPackage</w:t>
        </w:r>
        <w:proofErr w:type="spellEnd"/>
        <w:r>
          <w:rPr>
            <w:rFonts w:ascii="Times" w:eastAsia="Times" w:hAnsi="Times" w:cs="Times"/>
            <w:color w:val="000000"/>
          </w:rPr>
          <w:t xml:space="preserve"> for Multivariate Analysis. </w:t>
        </w:r>
      </w:hyperlink>
      <w:hyperlink r:id="rId348">
        <w:r>
          <w:rPr>
            <w:rFonts w:ascii="Times" w:eastAsia="Times" w:hAnsi="Times" w:cs="Times"/>
            <w:i/>
            <w:color w:val="000000"/>
          </w:rPr>
          <w:t xml:space="preserve">Journal of </w:t>
        </w:r>
      </w:hyperlink>
      <w:hyperlink r:id="rId349">
        <w:r>
          <w:rPr>
            <w:rFonts w:ascii="Times New Roman" w:eastAsia="Times New Roman" w:hAnsi="Times New Roman" w:cs="Times New Roman"/>
            <w:i/>
            <w:color w:val="000000"/>
          </w:rPr>
          <w:t>Statistical Software</w:t>
        </w:r>
      </w:hyperlink>
      <w:hyperlink r:id="rId350">
        <w:r>
          <w:rPr>
            <w:rFonts w:ascii="Times New Roman" w:eastAsia="Times New Roman" w:hAnsi="Times New Roman" w:cs="Times New Roman"/>
            <w:color w:val="000000"/>
          </w:rPr>
          <w:t xml:space="preserve"> vol. 25 (2008).</w:t>
        </w:r>
      </w:hyperlink>
    </w:p>
    <w:p w14:paraId="19EC3B2D" w14:textId="77777777" w:rsidR="00AD064F" w:rsidRDefault="00821FAC">
      <w:pPr>
        <w:widowControl w:val="0"/>
        <w:pBdr>
          <w:top w:val="nil"/>
          <w:left w:val="nil"/>
          <w:bottom w:val="nil"/>
          <w:right w:val="nil"/>
          <w:between w:val="nil"/>
        </w:pBdr>
        <w:spacing w:line="360" w:lineRule="auto"/>
        <w:ind w:left="440" w:hanging="440"/>
        <w:rPr>
          <w:rFonts w:ascii="Times New Roman" w:eastAsia="Times New Roman" w:hAnsi="Times New Roman" w:cs="Times New Roman"/>
        </w:rPr>
      </w:pPr>
      <w:r>
        <w:rPr>
          <w:rFonts w:ascii="Times New Roman" w:eastAsia="Times New Roman" w:hAnsi="Times New Roman" w:cs="Times New Roman"/>
          <w:color w:val="000000"/>
        </w:rPr>
        <w:t>59</w:t>
      </w:r>
      <w:r>
        <w:rPr>
          <w:rFonts w:ascii="Times New Roman" w:eastAsia="Times New Roman" w:hAnsi="Times New Roman" w:cs="Times New Roman"/>
        </w:rPr>
        <w:t>.</w:t>
      </w:r>
      <w:r>
        <w:rPr>
          <w:rFonts w:ascii="Times New Roman" w:eastAsia="Times New Roman" w:hAnsi="Times New Roman" w:cs="Times New Roman"/>
        </w:rPr>
        <w:tab/>
      </w:r>
      <w:proofErr w:type="spellStart"/>
      <w:r>
        <w:rPr>
          <w:rFonts w:ascii="Times New Roman" w:eastAsia="Times New Roman" w:hAnsi="Times New Roman" w:cs="Times New Roman"/>
          <w:highlight w:val="white"/>
        </w:rPr>
        <w:t>Grohmann</w:t>
      </w:r>
      <w:proofErr w:type="spellEnd"/>
      <w:r>
        <w:rPr>
          <w:rFonts w:ascii="Times New Roman" w:eastAsia="Times New Roman" w:hAnsi="Times New Roman" w:cs="Times New Roman"/>
          <w:highlight w:val="white"/>
        </w:rPr>
        <w:t xml:space="preserve">, C. H., &amp; </w:t>
      </w:r>
      <w:proofErr w:type="spellStart"/>
      <w:r>
        <w:rPr>
          <w:rFonts w:ascii="Times New Roman" w:eastAsia="Times New Roman" w:hAnsi="Times New Roman" w:cs="Times New Roman"/>
          <w:highlight w:val="white"/>
        </w:rPr>
        <w:t>Campanha</w:t>
      </w:r>
      <w:proofErr w:type="spellEnd"/>
      <w:r>
        <w:rPr>
          <w:rFonts w:ascii="Times New Roman" w:eastAsia="Times New Roman" w:hAnsi="Times New Roman" w:cs="Times New Roman"/>
          <w:highlight w:val="white"/>
        </w:rPr>
        <w:t xml:space="preserve">, G. A. (2010, December). </w:t>
      </w:r>
      <w:proofErr w:type="spellStart"/>
      <w:r>
        <w:rPr>
          <w:rFonts w:ascii="Times New Roman" w:eastAsia="Times New Roman" w:hAnsi="Times New Roman" w:cs="Times New Roman"/>
          <w:highlight w:val="white"/>
        </w:rPr>
        <w:t>OpenStereo</w:t>
      </w:r>
      <w:proofErr w:type="spellEnd"/>
      <w:r>
        <w:rPr>
          <w:rFonts w:ascii="Times New Roman" w:eastAsia="Times New Roman" w:hAnsi="Times New Roman" w:cs="Times New Roman"/>
          <w:highlight w:val="white"/>
        </w:rPr>
        <w:t xml:space="preserve">: open source, cross-platform software for structural geology analysis. In </w:t>
      </w:r>
      <w:r>
        <w:rPr>
          <w:rFonts w:ascii="Times New Roman" w:eastAsia="Times New Roman" w:hAnsi="Times New Roman" w:cs="Times New Roman"/>
          <w:i/>
          <w:highlight w:val="white"/>
        </w:rPr>
        <w:t>AGU Fall Meeting abstracts</w:t>
      </w:r>
      <w:r>
        <w:rPr>
          <w:rFonts w:ascii="Times New Roman" w:eastAsia="Times New Roman" w:hAnsi="Times New Roman" w:cs="Times New Roman"/>
          <w:highlight w:val="white"/>
        </w:rPr>
        <w:t xml:space="preserve"> (Vol. 2010, pp. IN31C-06).</w:t>
      </w:r>
    </w:p>
    <w:p w14:paraId="16A6F941"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60.</w:t>
      </w:r>
      <w:r>
        <w:rPr>
          <w:rFonts w:ascii="Times" w:eastAsia="Times" w:hAnsi="Times" w:cs="Times"/>
          <w:color w:val="000000"/>
        </w:rPr>
        <w:tab/>
      </w:r>
      <w:hyperlink r:id="rId351">
        <w:r>
          <w:rPr>
            <w:rFonts w:ascii="Times" w:eastAsia="Times" w:hAnsi="Times" w:cs="Times"/>
            <w:color w:val="000000"/>
          </w:rPr>
          <w:t xml:space="preserve">Woodcock, N. H. Specification of fabric shapes using an eigenvalue method. </w:t>
        </w:r>
      </w:hyperlink>
      <w:hyperlink r:id="rId352">
        <w:r>
          <w:rPr>
            <w:rFonts w:ascii="Times" w:eastAsia="Times" w:hAnsi="Times" w:cs="Times"/>
            <w:i/>
            <w:color w:val="000000"/>
          </w:rPr>
          <w:t>Geological Society of America Bulletin</w:t>
        </w:r>
      </w:hyperlink>
      <w:hyperlink r:id="rId353">
        <w:r>
          <w:rPr>
            <w:rFonts w:ascii="Times" w:eastAsia="Times" w:hAnsi="Times" w:cs="Times"/>
            <w:color w:val="000000"/>
          </w:rPr>
          <w:t xml:space="preserve"> vol. 88 1231 (1977).</w:t>
        </w:r>
      </w:hyperlink>
    </w:p>
    <w:p w14:paraId="1EB4E62B"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61.</w:t>
      </w:r>
      <w:r>
        <w:rPr>
          <w:rFonts w:ascii="Times" w:eastAsia="Times" w:hAnsi="Times" w:cs="Times"/>
          <w:color w:val="000000"/>
        </w:rPr>
        <w:tab/>
      </w:r>
      <w:hyperlink r:id="rId354">
        <w:r>
          <w:rPr>
            <w:rFonts w:ascii="Times" w:eastAsia="Times" w:hAnsi="Times" w:cs="Times"/>
            <w:color w:val="000000"/>
          </w:rPr>
          <w:t xml:space="preserve">Benn, D. I. Fabric Shape and the Interpretation of Sedimentary Fabric Data. </w:t>
        </w:r>
      </w:hyperlink>
      <w:hyperlink r:id="rId355">
        <w:r>
          <w:rPr>
            <w:rFonts w:ascii="Times" w:eastAsia="Times" w:hAnsi="Times" w:cs="Times"/>
            <w:i/>
            <w:color w:val="000000"/>
          </w:rPr>
          <w:t>SEPM Journal of Sedimentary Research</w:t>
        </w:r>
      </w:hyperlink>
      <w:hyperlink r:id="rId356">
        <w:r>
          <w:rPr>
            <w:rFonts w:ascii="Times" w:eastAsia="Times" w:hAnsi="Times" w:cs="Times"/>
            <w:color w:val="000000"/>
          </w:rPr>
          <w:t xml:space="preserve"> vol. 64A (1994).</w:t>
        </w:r>
      </w:hyperlink>
    </w:p>
    <w:p w14:paraId="1CEEB1E7"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62.</w:t>
      </w:r>
      <w:r>
        <w:rPr>
          <w:rFonts w:ascii="Times" w:eastAsia="Times" w:hAnsi="Times" w:cs="Times"/>
          <w:color w:val="000000"/>
        </w:rPr>
        <w:tab/>
      </w:r>
      <w:hyperlink r:id="rId357">
        <w:proofErr w:type="spellStart"/>
        <w:r>
          <w:rPr>
            <w:rFonts w:ascii="Times" w:eastAsia="Times" w:hAnsi="Times" w:cs="Times"/>
            <w:color w:val="000000"/>
          </w:rPr>
          <w:t>Pewsey</w:t>
        </w:r>
        <w:proofErr w:type="spellEnd"/>
        <w:r>
          <w:rPr>
            <w:rFonts w:ascii="Times" w:eastAsia="Times" w:hAnsi="Times" w:cs="Times"/>
            <w:color w:val="000000"/>
          </w:rPr>
          <w:t xml:space="preserve">, A., </w:t>
        </w:r>
        <w:proofErr w:type="spellStart"/>
        <w:r>
          <w:rPr>
            <w:rFonts w:ascii="Times" w:eastAsia="Times" w:hAnsi="Times" w:cs="Times"/>
            <w:color w:val="000000"/>
          </w:rPr>
          <w:t>Neuhäuser</w:t>
        </w:r>
        <w:proofErr w:type="spellEnd"/>
        <w:r>
          <w:rPr>
            <w:rFonts w:ascii="Times" w:eastAsia="Times" w:hAnsi="Times" w:cs="Times"/>
            <w:color w:val="000000"/>
          </w:rPr>
          <w:t xml:space="preserve">, M. &amp; </w:t>
        </w:r>
        <w:proofErr w:type="spellStart"/>
        <w:r>
          <w:rPr>
            <w:rFonts w:ascii="Times" w:eastAsia="Times" w:hAnsi="Times" w:cs="Times"/>
            <w:color w:val="000000"/>
          </w:rPr>
          <w:t>Ruxton</w:t>
        </w:r>
        <w:proofErr w:type="spellEnd"/>
        <w:r>
          <w:rPr>
            <w:rFonts w:ascii="Times" w:eastAsia="Times" w:hAnsi="Times" w:cs="Times"/>
            <w:color w:val="000000"/>
          </w:rPr>
          <w:t xml:space="preserve">, G. D. </w:t>
        </w:r>
      </w:hyperlink>
      <w:hyperlink r:id="rId358">
        <w:r>
          <w:rPr>
            <w:rFonts w:ascii="Times" w:eastAsia="Times" w:hAnsi="Times" w:cs="Times"/>
            <w:i/>
            <w:color w:val="000000"/>
          </w:rPr>
          <w:t>Circular Statistics in R</w:t>
        </w:r>
      </w:hyperlink>
      <w:hyperlink r:id="rId359">
        <w:r>
          <w:rPr>
            <w:rFonts w:ascii="Times" w:eastAsia="Times" w:hAnsi="Times" w:cs="Times"/>
            <w:color w:val="000000"/>
          </w:rPr>
          <w:t>. (OUP Oxford, 2013).</w:t>
        </w:r>
      </w:hyperlink>
    </w:p>
    <w:p w14:paraId="0C2B99D4"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63.</w:t>
      </w:r>
      <w:r>
        <w:rPr>
          <w:rFonts w:ascii="Times" w:eastAsia="Times" w:hAnsi="Times" w:cs="Times"/>
          <w:color w:val="000000"/>
        </w:rPr>
        <w:tab/>
      </w:r>
      <w:hyperlink r:id="rId360">
        <w:r>
          <w:rPr>
            <w:rFonts w:ascii="Times" w:eastAsia="Times" w:hAnsi="Times" w:cs="Times"/>
            <w:color w:val="000000"/>
          </w:rPr>
          <w:t xml:space="preserve">Bunn, H. T. Animal Bones and Archeological Inference. </w:t>
        </w:r>
      </w:hyperlink>
      <w:hyperlink r:id="rId361">
        <w:r>
          <w:rPr>
            <w:rFonts w:ascii="Times" w:eastAsia="Times" w:hAnsi="Times" w:cs="Times"/>
            <w:i/>
            <w:color w:val="000000"/>
          </w:rPr>
          <w:t>Science</w:t>
        </w:r>
      </w:hyperlink>
      <w:hyperlink r:id="rId362">
        <w:r>
          <w:rPr>
            <w:rFonts w:ascii="Times" w:eastAsia="Times" w:hAnsi="Times" w:cs="Times"/>
            <w:color w:val="000000"/>
          </w:rPr>
          <w:t xml:space="preserve"> vol. 215 494–495 (1982).</w:t>
        </w:r>
      </w:hyperlink>
    </w:p>
    <w:p w14:paraId="7FB90240"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64.</w:t>
      </w:r>
      <w:r>
        <w:rPr>
          <w:rFonts w:ascii="Times" w:eastAsia="Times" w:hAnsi="Times" w:cs="Times"/>
          <w:color w:val="000000"/>
        </w:rPr>
        <w:tab/>
      </w:r>
      <w:hyperlink r:id="rId363">
        <w:r>
          <w:rPr>
            <w:rFonts w:ascii="Times" w:eastAsia="Times" w:hAnsi="Times" w:cs="Times"/>
            <w:color w:val="000000"/>
          </w:rPr>
          <w:t xml:space="preserve">Lam, Y. M., Chen, X. &amp; Pearson, O. M. </w:t>
        </w:r>
        <w:proofErr w:type="spellStart"/>
        <w:r>
          <w:rPr>
            <w:rFonts w:ascii="Times" w:eastAsia="Times" w:hAnsi="Times" w:cs="Times"/>
            <w:color w:val="000000"/>
          </w:rPr>
          <w:t>Intertaxonomic</w:t>
        </w:r>
        <w:proofErr w:type="spellEnd"/>
        <w:r>
          <w:rPr>
            <w:rFonts w:ascii="Times" w:eastAsia="Times" w:hAnsi="Times" w:cs="Times"/>
            <w:color w:val="000000"/>
          </w:rPr>
          <w:t xml:space="preserve"> Variability in Patterns of Bone Density and the Differential Representation of Bovid, </w:t>
        </w:r>
        <w:proofErr w:type="spellStart"/>
        <w:r>
          <w:rPr>
            <w:rFonts w:ascii="Times" w:eastAsia="Times" w:hAnsi="Times" w:cs="Times"/>
            <w:color w:val="000000"/>
          </w:rPr>
          <w:t>Cervid</w:t>
        </w:r>
        <w:proofErr w:type="spellEnd"/>
        <w:r>
          <w:rPr>
            <w:rFonts w:ascii="Times" w:eastAsia="Times" w:hAnsi="Times" w:cs="Times"/>
            <w:color w:val="000000"/>
          </w:rPr>
          <w:t xml:space="preserve">, and </w:t>
        </w:r>
        <w:proofErr w:type="spellStart"/>
        <w:r>
          <w:rPr>
            <w:rFonts w:ascii="Times" w:eastAsia="Times" w:hAnsi="Times" w:cs="Times"/>
            <w:color w:val="000000"/>
          </w:rPr>
          <w:t>Equid</w:t>
        </w:r>
        <w:proofErr w:type="spellEnd"/>
        <w:r>
          <w:rPr>
            <w:rFonts w:ascii="Times" w:eastAsia="Times" w:hAnsi="Times" w:cs="Times"/>
            <w:color w:val="000000"/>
          </w:rPr>
          <w:t xml:space="preserve"> Elements in the Archaeological Record. </w:t>
        </w:r>
      </w:hyperlink>
      <w:hyperlink r:id="rId364">
        <w:r>
          <w:rPr>
            <w:rFonts w:ascii="Times" w:eastAsia="Times" w:hAnsi="Times" w:cs="Times"/>
            <w:i/>
            <w:color w:val="000000"/>
          </w:rPr>
          <w:t>American Antiquity</w:t>
        </w:r>
      </w:hyperlink>
      <w:hyperlink r:id="rId365">
        <w:r>
          <w:rPr>
            <w:rFonts w:ascii="Times" w:eastAsia="Times" w:hAnsi="Times" w:cs="Times"/>
            <w:color w:val="000000"/>
          </w:rPr>
          <w:t xml:space="preserve"> vol. 64 343–362 (1999).</w:t>
        </w:r>
      </w:hyperlink>
    </w:p>
    <w:p w14:paraId="77983FD7"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65.</w:t>
      </w:r>
      <w:r>
        <w:rPr>
          <w:rFonts w:ascii="Times" w:eastAsia="Times" w:hAnsi="Times" w:cs="Times"/>
          <w:color w:val="000000"/>
        </w:rPr>
        <w:tab/>
      </w:r>
      <w:hyperlink r:id="rId366">
        <w:r>
          <w:rPr>
            <w:rFonts w:ascii="Times" w:eastAsia="Times" w:hAnsi="Times" w:cs="Times"/>
            <w:color w:val="000000"/>
          </w:rPr>
          <w:t xml:space="preserve">Lyman, R. L. </w:t>
        </w:r>
      </w:hyperlink>
      <w:hyperlink r:id="rId367">
        <w:r>
          <w:rPr>
            <w:rFonts w:ascii="Times" w:eastAsia="Times" w:hAnsi="Times" w:cs="Times"/>
            <w:i/>
            <w:color w:val="000000"/>
          </w:rPr>
          <w:t xml:space="preserve">The </w:t>
        </w:r>
        <w:proofErr w:type="spellStart"/>
        <w:r>
          <w:rPr>
            <w:rFonts w:ascii="Times" w:eastAsia="Times" w:hAnsi="Times" w:cs="Times"/>
            <w:i/>
            <w:color w:val="000000"/>
          </w:rPr>
          <w:t>Taphonomy</w:t>
        </w:r>
        <w:proofErr w:type="spellEnd"/>
        <w:r>
          <w:rPr>
            <w:rFonts w:ascii="Times" w:eastAsia="Times" w:hAnsi="Times" w:cs="Times"/>
            <w:i/>
            <w:color w:val="000000"/>
          </w:rPr>
          <w:t xml:space="preserve"> of Vertebrate </w:t>
        </w:r>
        <w:proofErr w:type="spellStart"/>
        <w:r>
          <w:rPr>
            <w:rFonts w:ascii="Times" w:eastAsia="Times" w:hAnsi="Times" w:cs="Times"/>
            <w:i/>
            <w:color w:val="000000"/>
          </w:rPr>
          <w:t>Archaeofaunas</w:t>
        </w:r>
        <w:proofErr w:type="spellEnd"/>
        <w:r>
          <w:rPr>
            <w:rFonts w:ascii="Times" w:eastAsia="Times" w:hAnsi="Times" w:cs="Times"/>
            <w:i/>
            <w:color w:val="000000"/>
          </w:rPr>
          <w:t>: Bone Density and Differential Survivorship of Fossil Classes</w:t>
        </w:r>
      </w:hyperlink>
      <w:hyperlink r:id="rId368">
        <w:r>
          <w:rPr>
            <w:rFonts w:ascii="Times" w:eastAsia="Times" w:hAnsi="Times" w:cs="Times"/>
            <w:color w:val="000000"/>
          </w:rPr>
          <w:t>.</w:t>
        </w:r>
      </w:hyperlink>
    </w:p>
    <w:p w14:paraId="26D61F35"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66.</w:t>
      </w:r>
      <w:r>
        <w:rPr>
          <w:rFonts w:ascii="Times" w:eastAsia="Times" w:hAnsi="Times" w:cs="Times"/>
          <w:color w:val="000000"/>
        </w:rPr>
        <w:tab/>
      </w:r>
      <w:hyperlink r:id="rId369">
        <w:proofErr w:type="spellStart"/>
        <w:r>
          <w:rPr>
            <w:rFonts w:ascii="Times" w:eastAsia="Times" w:hAnsi="Times" w:cs="Times"/>
            <w:color w:val="000000"/>
          </w:rPr>
          <w:t>Blumenschine</w:t>
        </w:r>
        <w:proofErr w:type="spellEnd"/>
        <w:r>
          <w:rPr>
            <w:rFonts w:ascii="Times" w:eastAsia="Times" w:hAnsi="Times" w:cs="Times"/>
            <w:color w:val="000000"/>
          </w:rPr>
          <w:t xml:space="preserve">, R. J. </w:t>
        </w:r>
      </w:hyperlink>
      <w:hyperlink r:id="rId370">
        <w:r>
          <w:rPr>
            <w:rFonts w:ascii="Times" w:eastAsia="Times" w:hAnsi="Times" w:cs="Times"/>
            <w:i/>
            <w:color w:val="000000"/>
          </w:rPr>
          <w:t xml:space="preserve">Early Hominid Scavenging Opportunities: Implications of Carcass Availability in the Serengeti and </w:t>
        </w:r>
        <w:proofErr w:type="spellStart"/>
        <w:r>
          <w:rPr>
            <w:rFonts w:ascii="Times" w:eastAsia="Times" w:hAnsi="Times" w:cs="Times"/>
            <w:i/>
            <w:color w:val="000000"/>
          </w:rPr>
          <w:t>Ngorongoro</w:t>
        </w:r>
        <w:proofErr w:type="spellEnd"/>
        <w:r>
          <w:rPr>
            <w:rFonts w:ascii="Times" w:eastAsia="Times" w:hAnsi="Times" w:cs="Times"/>
            <w:i/>
            <w:color w:val="000000"/>
          </w:rPr>
          <w:t xml:space="preserve"> Ecosystems</w:t>
        </w:r>
      </w:hyperlink>
      <w:hyperlink r:id="rId371">
        <w:r>
          <w:rPr>
            <w:rFonts w:ascii="Times" w:eastAsia="Times" w:hAnsi="Times" w:cs="Times"/>
            <w:color w:val="000000"/>
          </w:rPr>
          <w:t>. (British Archaeological Reports Limited, 1986).</w:t>
        </w:r>
      </w:hyperlink>
    </w:p>
    <w:p w14:paraId="7F77F0B8"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67.</w:t>
      </w:r>
      <w:r>
        <w:rPr>
          <w:rFonts w:ascii="Times" w:eastAsia="Times" w:hAnsi="Times" w:cs="Times"/>
          <w:color w:val="000000"/>
        </w:rPr>
        <w:tab/>
      </w:r>
      <w:hyperlink r:id="rId372">
        <w:proofErr w:type="spellStart"/>
        <w:r>
          <w:rPr>
            <w:rFonts w:ascii="Times" w:eastAsia="Times" w:hAnsi="Times" w:cs="Times"/>
            <w:color w:val="000000"/>
          </w:rPr>
          <w:t>Marean</w:t>
        </w:r>
        <w:proofErr w:type="spellEnd"/>
        <w:r>
          <w:rPr>
            <w:rFonts w:ascii="Times" w:eastAsia="Times" w:hAnsi="Times" w:cs="Times"/>
            <w:color w:val="000000"/>
          </w:rPr>
          <w:t xml:space="preserve">, C. W., Rodrigo, M. D. &amp; Pickering, T. R. Skeletal element </w:t>
        </w:r>
        <w:proofErr w:type="spellStart"/>
        <w:r>
          <w:rPr>
            <w:rFonts w:ascii="Times" w:eastAsia="Times" w:hAnsi="Times" w:cs="Times"/>
            <w:color w:val="000000"/>
          </w:rPr>
          <w:t>equifinality</w:t>
        </w:r>
        <w:proofErr w:type="spellEnd"/>
        <w:r>
          <w:rPr>
            <w:rFonts w:ascii="Times" w:eastAsia="Times" w:hAnsi="Times" w:cs="Times"/>
            <w:color w:val="000000"/>
          </w:rPr>
          <w:t xml:space="preserve"> in </w:t>
        </w:r>
        <w:proofErr w:type="spellStart"/>
        <w:r>
          <w:rPr>
            <w:rFonts w:ascii="Times" w:eastAsia="Times" w:hAnsi="Times" w:cs="Times"/>
            <w:color w:val="000000"/>
          </w:rPr>
          <w:t>zooarchaeology</w:t>
        </w:r>
        <w:proofErr w:type="spellEnd"/>
        <w:r>
          <w:rPr>
            <w:rFonts w:ascii="Times" w:eastAsia="Times" w:hAnsi="Times" w:cs="Times"/>
            <w:color w:val="000000"/>
          </w:rPr>
          <w:t xml:space="preserve"> begins with method: The evolution and status of the ‘shaft critique’. </w:t>
        </w:r>
      </w:hyperlink>
      <w:hyperlink r:id="rId373">
        <w:r>
          <w:rPr>
            <w:rFonts w:ascii="Times" w:eastAsia="Times" w:hAnsi="Times" w:cs="Times"/>
            <w:i/>
            <w:color w:val="000000"/>
          </w:rPr>
          <w:t xml:space="preserve">Journal of </w:t>
        </w:r>
        <w:proofErr w:type="spellStart"/>
        <w:r>
          <w:rPr>
            <w:rFonts w:ascii="Times" w:eastAsia="Times" w:hAnsi="Times" w:cs="Times"/>
            <w:i/>
            <w:color w:val="000000"/>
          </w:rPr>
          <w:t>taphonomy</w:t>
        </w:r>
        <w:proofErr w:type="spellEnd"/>
      </w:hyperlink>
      <w:hyperlink r:id="rId374">
        <w:r>
          <w:rPr>
            <w:rFonts w:ascii="Times" w:eastAsia="Times" w:hAnsi="Times" w:cs="Times"/>
            <w:color w:val="000000"/>
          </w:rPr>
          <w:t xml:space="preserve"> </w:t>
        </w:r>
      </w:hyperlink>
      <w:hyperlink r:id="rId375">
        <w:r>
          <w:rPr>
            <w:rFonts w:ascii="Times" w:eastAsia="Times" w:hAnsi="Times" w:cs="Times"/>
            <w:b/>
            <w:color w:val="000000"/>
          </w:rPr>
          <w:t>2</w:t>
        </w:r>
      </w:hyperlink>
      <w:hyperlink r:id="rId376">
        <w:r>
          <w:rPr>
            <w:rFonts w:ascii="Times" w:eastAsia="Times" w:hAnsi="Times" w:cs="Times"/>
            <w:color w:val="000000"/>
          </w:rPr>
          <w:t>, 69–98 (2004).</w:t>
        </w:r>
      </w:hyperlink>
    </w:p>
    <w:p w14:paraId="375AB316"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68.</w:t>
      </w:r>
      <w:r>
        <w:rPr>
          <w:rFonts w:ascii="Times" w:eastAsia="Times" w:hAnsi="Times" w:cs="Times"/>
          <w:color w:val="000000"/>
        </w:rPr>
        <w:tab/>
      </w:r>
      <w:hyperlink r:id="rId377">
        <w:proofErr w:type="spellStart"/>
        <w:r>
          <w:rPr>
            <w:rFonts w:ascii="Times" w:eastAsia="Times" w:hAnsi="Times" w:cs="Times"/>
            <w:color w:val="000000"/>
          </w:rPr>
          <w:t>Egeland</w:t>
        </w:r>
        <w:proofErr w:type="spellEnd"/>
        <w:r>
          <w:rPr>
            <w:rFonts w:ascii="Times" w:eastAsia="Times" w:hAnsi="Times" w:cs="Times"/>
            <w:color w:val="000000"/>
          </w:rPr>
          <w:t xml:space="preserve">, A. G., </w:t>
        </w:r>
        <w:proofErr w:type="spellStart"/>
        <w:r>
          <w:rPr>
            <w:rFonts w:ascii="Times" w:eastAsia="Times" w:hAnsi="Times" w:cs="Times"/>
            <w:color w:val="000000"/>
          </w:rPr>
          <w:t>Egeland</w:t>
        </w:r>
        <w:proofErr w:type="spellEnd"/>
        <w:r>
          <w:rPr>
            <w:rFonts w:ascii="Times" w:eastAsia="Times" w:hAnsi="Times" w:cs="Times"/>
            <w:color w:val="000000"/>
          </w:rPr>
          <w:t xml:space="preserve">, C. P. &amp; Bunn, H. T. </w:t>
        </w:r>
        <w:proofErr w:type="spellStart"/>
        <w:r>
          <w:rPr>
            <w:rFonts w:ascii="Times" w:eastAsia="Times" w:hAnsi="Times" w:cs="Times"/>
            <w:color w:val="000000"/>
          </w:rPr>
          <w:t>Taphonomic</w:t>
        </w:r>
        <w:proofErr w:type="spellEnd"/>
        <w:r>
          <w:rPr>
            <w:rFonts w:ascii="Times" w:eastAsia="Times" w:hAnsi="Times" w:cs="Times"/>
            <w:color w:val="000000"/>
          </w:rPr>
          <w:t xml:space="preserve"> analysis of a modern spotted hyena (</w:t>
        </w:r>
        <w:proofErr w:type="spellStart"/>
        <w:r>
          <w:rPr>
            <w:rFonts w:ascii="Times" w:eastAsia="Times" w:hAnsi="Times" w:cs="Times"/>
            <w:color w:val="000000"/>
          </w:rPr>
          <w:t>Crocuta</w:t>
        </w:r>
        <w:proofErr w:type="spellEnd"/>
        <w:r>
          <w:rPr>
            <w:rFonts w:ascii="Times" w:eastAsia="Times" w:hAnsi="Times" w:cs="Times"/>
            <w:color w:val="000000"/>
          </w:rPr>
          <w:t xml:space="preserve"> </w:t>
        </w:r>
        <w:proofErr w:type="spellStart"/>
        <w:r>
          <w:rPr>
            <w:rFonts w:ascii="Times" w:eastAsia="Times" w:hAnsi="Times" w:cs="Times"/>
            <w:color w:val="000000"/>
          </w:rPr>
          <w:t>crocuta</w:t>
        </w:r>
        <w:proofErr w:type="spellEnd"/>
        <w:r>
          <w:rPr>
            <w:rFonts w:ascii="Times" w:eastAsia="Times" w:hAnsi="Times" w:cs="Times"/>
            <w:color w:val="000000"/>
          </w:rPr>
          <w:t xml:space="preserve">) den from Nairobi, Kenya. </w:t>
        </w:r>
      </w:hyperlink>
      <w:hyperlink r:id="rId378">
        <w:r>
          <w:rPr>
            <w:rFonts w:ascii="Times" w:eastAsia="Times" w:hAnsi="Times" w:cs="Times"/>
            <w:i/>
            <w:color w:val="000000"/>
          </w:rPr>
          <w:t xml:space="preserve">Journal of </w:t>
        </w:r>
        <w:proofErr w:type="spellStart"/>
        <w:r>
          <w:rPr>
            <w:rFonts w:ascii="Times" w:eastAsia="Times" w:hAnsi="Times" w:cs="Times"/>
            <w:i/>
            <w:color w:val="000000"/>
          </w:rPr>
          <w:t>Taphonomy</w:t>
        </w:r>
        <w:proofErr w:type="spellEnd"/>
      </w:hyperlink>
      <w:hyperlink r:id="rId379">
        <w:r>
          <w:rPr>
            <w:rFonts w:ascii="Times" w:eastAsia="Times" w:hAnsi="Times" w:cs="Times"/>
            <w:color w:val="000000"/>
          </w:rPr>
          <w:t xml:space="preserve"> </w:t>
        </w:r>
      </w:hyperlink>
      <w:hyperlink r:id="rId380">
        <w:r>
          <w:rPr>
            <w:rFonts w:ascii="Times" w:eastAsia="Times" w:hAnsi="Times" w:cs="Times"/>
            <w:b/>
            <w:color w:val="000000"/>
          </w:rPr>
          <w:t>6</w:t>
        </w:r>
      </w:hyperlink>
      <w:hyperlink r:id="rId381">
        <w:r>
          <w:rPr>
            <w:rFonts w:ascii="Times" w:eastAsia="Times" w:hAnsi="Times" w:cs="Times"/>
            <w:color w:val="000000"/>
          </w:rPr>
          <w:t>, 275–299 (2008).</w:t>
        </w:r>
      </w:hyperlink>
    </w:p>
    <w:p w14:paraId="2D9530BB"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69.</w:t>
      </w:r>
      <w:r>
        <w:rPr>
          <w:rFonts w:ascii="Times" w:eastAsia="Times" w:hAnsi="Times" w:cs="Times"/>
          <w:color w:val="000000"/>
        </w:rPr>
        <w:tab/>
      </w:r>
      <w:hyperlink r:id="rId382">
        <w:r>
          <w:rPr>
            <w:rFonts w:ascii="Times" w:eastAsia="Times" w:hAnsi="Times" w:cs="Times"/>
            <w:color w:val="000000"/>
          </w:rPr>
          <w:t xml:space="preserve">Pickering, T. R., </w:t>
        </w:r>
        <w:proofErr w:type="spellStart"/>
        <w:r>
          <w:rPr>
            <w:rFonts w:ascii="Times" w:eastAsia="Times" w:hAnsi="Times" w:cs="Times"/>
            <w:color w:val="000000"/>
          </w:rPr>
          <w:t>Egeland</w:t>
        </w:r>
        <w:proofErr w:type="spellEnd"/>
        <w:r>
          <w:rPr>
            <w:rFonts w:ascii="Times" w:eastAsia="Times" w:hAnsi="Times" w:cs="Times"/>
            <w:color w:val="000000"/>
          </w:rPr>
          <w:t xml:space="preserve">, C. P., </w:t>
        </w:r>
        <w:proofErr w:type="spellStart"/>
        <w:r>
          <w:rPr>
            <w:rFonts w:ascii="Times" w:eastAsia="Times" w:hAnsi="Times" w:cs="Times"/>
            <w:color w:val="000000"/>
          </w:rPr>
          <w:t>Domínguez</w:t>
        </w:r>
        <w:proofErr w:type="spellEnd"/>
        <w:r>
          <w:rPr>
            <w:rFonts w:ascii="Times" w:eastAsia="Times" w:hAnsi="Times" w:cs="Times"/>
            <w:color w:val="000000"/>
          </w:rPr>
          <w:t xml:space="preserve">-Rodrigo, M., Brain, C. K. &amp; Schnell, A. G. Testing the ‘shift in the balance of power’ hypothesis at </w:t>
        </w:r>
        <w:proofErr w:type="spellStart"/>
        <w:r>
          <w:rPr>
            <w:rFonts w:ascii="Times" w:eastAsia="Times" w:hAnsi="Times" w:cs="Times"/>
            <w:color w:val="000000"/>
          </w:rPr>
          <w:t>Swartkrans</w:t>
        </w:r>
        <w:proofErr w:type="spellEnd"/>
        <w:r>
          <w:rPr>
            <w:rFonts w:ascii="Times" w:eastAsia="Times" w:hAnsi="Times" w:cs="Times"/>
            <w:color w:val="000000"/>
          </w:rPr>
          <w:t xml:space="preserve">, South Africa: Hominid cave use and subsistence behavior in the Early Pleistocene. </w:t>
        </w:r>
      </w:hyperlink>
      <w:hyperlink r:id="rId383">
        <w:r>
          <w:rPr>
            <w:rFonts w:ascii="Times" w:eastAsia="Times" w:hAnsi="Times" w:cs="Times"/>
            <w:i/>
            <w:color w:val="000000"/>
          </w:rPr>
          <w:t>Journal of Anthropological Archaeology</w:t>
        </w:r>
      </w:hyperlink>
      <w:hyperlink r:id="rId384">
        <w:r>
          <w:rPr>
            <w:rFonts w:ascii="Times" w:eastAsia="Times" w:hAnsi="Times" w:cs="Times"/>
            <w:color w:val="000000"/>
          </w:rPr>
          <w:t xml:space="preserve"> </w:t>
        </w:r>
      </w:hyperlink>
      <w:hyperlink r:id="rId385">
        <w:r>
          <w:rPr>
            <w:rFonts w:ascii="Times" w:eastAsia="Times" w:hAnsi="Times" w:cs="Times"/>
            <w:b/>
            <w:color w:val="000000"/>
          </w:rPr>
          <w:t>27</w:t>
        </w:r>
      </w:hyperlink>
      <w:hyperlink r:id="rId386">
        <w:r>
          <w:rPr>
            <w:rFonts w:ascii="Times" w:eastAsia="Times" w:hAnsi="Times" w:cs="Times"/>
            <w:color w:val="000000"/>
          </w:rPr>
          <w:t>, 30–45 (2008).</w:t>
        </w:r>
      </w:hyperlink>
    </w:p>
    <w:p w14:paraId="4F7B3253"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t>70.</w:t>
      </w:r>
      <w:r>
        <w:rPr>
          <w:rFonts w:ascii="Times" w:eastAsia="Times" w:hAnsi="Times" w:cs="Times"/>
          <w:color w:val="000000"/>
        </w:rPr>
        <w:tab/>
      </w:r>
      <w:hyperlink r:id="rId387">
        <w:proofErr w:type="spellStart"/>
        <w:r>
          <w:rPr>
            <w:rFonts w:ascii="Times" w:eastAsia="Times" w:hAnsi="Times" w:cs="Times"/>
            <w:color w:val="000000"/>
          </w:rPr>
          <w:t>Capaldo</w:t>
        </w:r>
        <w:proofErr w:type="spellEnd"/>
        <w:r>
          <w:rPr>
            <w:rFonts w:ascii="Times" w:eastAsia="Times" w:hAnsi="Times" w:cs="Times"/>
            <w:color w:val="000000"/>
          </w:rPr>
          <w:t xml:space="preserve">, S. D. Experimental determinations of carcass processing by </w:t>
        </w:r>
        <w:proofErr w:type="spellStart"/>
        <w:r>
          <w:rPr>
            <w:rFonts w:ascii="Times" w:eastAsia="Times" w:hAnsi="Times" w:cs="Times"/>
            <w:color w:val="000000"/>
          </w:rPr>
          <w:t>Plio</w:t>
        </w:r>
        <w:proofErr w:type="spellEnd"/>
        <w:r>
          <w:rPr>
            <w:rFonts w:ascii="Times" w:eastAsia="Times" w:hAnsi="Times" w:cs="Times"/>
            <w:color w:val="000000"/>
          </w:rPr>
          <w:t>-Pleistocene hominids and carnivores at FLK 22 (</w:t>
        </w:r>
        <w:proofErr w:type="spellStart"/>
        <w:r>
          <w:rPr>
            <w:rFonts w:ascii="Times" w:eastAsia="Times" w:hAnsi="Times" w:cs="Times"/>
            <w:color w:val="000000"/>
          </w:rPr>
          <w:t>Zinjanthropus</w:t>
        </w:r>
        <w:proofErr w:type="spellEnd"/>
        <w:r>
          <w:rPr>
            <w:rFonts w:ascii="Times" w:eastAsia="Times" w:hAnsi="Times" w:cs="Times"/>
            <w:color w:val="000000"/>
          </w:rPr>
          <w:t xml:space="preserve">). Olduvai Gorge, Tanzania. </w:t>
        </w:r>
      </w:hyperlink>
      <w:hyperlink r:id="rId388">
        <w:r>
          <w:rPr>
            <w:rFonts w:ascii="Times" w:eastAsia="Times" w:hAnsi="Times" w:cs="Times"/>
            <w:i/>
            <w:color w:val="000000"/>
          </w:rPr>
          <w:t xml:space="preserve">J. Hum. </w:t>
        </w:r>
        <w:proofErr w:type="spellStart"/>
        <w:r>
          <w:rPr>
            <w:rFonts w:ascii="Times" w:eastAsia="Times" w:hAnsi="Times" w:cs="Times"/>
            <w:i/>
            <w:color w:val="000000"/>
          </w:rPr>
          <w:t>Evol</w:t>
        </w:r>
        <w:proofErr w:type="spellEnd"/>
        <w:r>
          <w:rPr>
            <w:rFonts w:ascii="Times" w:eastAsia="Times" w:hAnsi="Times" w:cs="Times"/>
            <w:i/>
            <w:color w:val="000000"/>
          </w:rPr>
          <w:t>.</w:t>
        </w:r>
      </w:hyperlink>
      <w:hyperlink r:id="rId389">
        <w:r>
          <w:rPr>
            <w:rFonts w:ascii="Times" w:eastAsia="Times" w:hAnsi="Times" w:cs="Times"/>
            <w:color w:val="000000"/>
          </w:rPr>
          <w:t xml:space="preserve"> </w:t>
        </w:r>
      </w:hyperlink>
      <w:hyperlink r:id="rId390">
        <w:r>
          <w:rPr>
            <w:rFonts w:ascii="Times" w:eastAsia="Times" w:hAnsi="Times" w:cs="Times"/>
            <w:b/>
            <w:color w:val="000000"/>
          </w:rPr>
          <w:t>33</w:t>
        </w:r>
      </w:hyperlink>
      <w:hyperlink r:id="rId391">
        <w:r>
          <w:rPr>
            <w:rFonts w:ascii="Times" w:eastAsia="Times" w:hAnsi="Times" w:cs="Times"/>
            <w:color w:val="000000"/>
          </w:rPr>
          <w:t>, 555–597 (1997).</w:t>
        </w:r>
      </w:hyperlink>
    </w:p>
    <w:p w14:paraId="4446836D" w14:textId="77777777" w:rsidR="00AD064F" w:rsidRDefault="00821FAC">
      <w:pPr>
        <w:widowControl w:val="0"/>
        <w:pBdr>
          <w:top w:val="nil"/>
          <w:left w:val="nil"/>
          <w:bottom w:val="nil"/>
          <w:right w:val="nil"/>
          <w:between w:val="nil"/>
        </w:pBdr>
        <w:spacing w:line="360" w:lineRule="auto"/>
        <w:ind w:left="440" w:hanging="440"/>
        <w:rPr>
          <w:rFonts w:ascii="Times" w:eastAsia="Times" w:hAnsi="Times" w:cs="Times"/>
          <w:color w:val="000000"/>
        </w:rPr>
      </w:pPr>
      <w:r>
        <w:rPr>
          <w:rFonts w:ascii="Times" w:eastAsia="Times" w:hAnsi="Times" w:cs="Times"/>
          <w:color w:val="000000"/>
        </w:rPr>
        <w:lastRenderedPageBreak/>
        <w:t>71.</w:t>
      </w:r>
      <w:r>
        <w:rPr>
          <w:rFonts w:ascii="Times" w:eastAsia="Times" w:hAnsi="Times" w:cs="Times"/>
          <w:color w:val="000000"/>
        </w:rPr>
        <w:tab/>
      </w:r>
      <w:hyperlink r:id="rId392">
        <w:proofErr w:type="spellStart"/>
        <w:r>
          <w:rPr>
            <w:rFonts w:ascii="Times" w:eastAsia="Times" w:hAnsi="Times" w:cs="Times"/>
            <w:color w:val="000000"/>
          </w:rPr>
          <w:t>Pante</w:t>
        </w:r>
        <w:proofErr w:type="spellEnd"/>
        <w:r>
          <w:rPr>
            <w:rFonts w:ascii="Times" w:eastAsia="Times" w:hAnsi="Times" w:cs="Times"/>
            <w:color w:val="000000"/>
          </w:rPr>
          <w:t xml:space="preserve">, M. C., </w:t>
        </w:r>
        <w:proofErr w:type="spellStart"/>
        <w:r>
          <w:rPr>
            <w:rFonts w:ascii="Times" w:eastAsia="Times" w:hAnsi="Times" w:cs="Times"/>
            <w:color w:val="000000"/>
          </w:rPr>
          <w:t>Blumenschine</w:t>
        </w:r>
        <w:proofErr w:type="spellEnd"/>
        <w:r>
          <w:rPr>
            <w:rFonts w:ascii="Times" w:eastAsia="Times" w:hAnsi="Times" w:cs="Times"/>
            <w:color w:val="000000"/>
          </w:rPr>
          <w:t xml:space="preserve">, R. J., </w:t>
        </w:r>
        <w:proofErr w:type="spellStart"/>
        <w:r>
          <w:rPr>
            <w:rFonts w:ascii="Times" w:eastAsia="Times" w:hAnsi="Times" w:cs="Times"/>
            <w:color w:val="000000"/>
          </w:rPr>
          <w:t>Capaldo</w:t>
        </w:r>
        <w:proofErr w:type="spellEnd"/>
        <w:r>
          <w:rPr>
            <w:rFonts w:ascii="Times" w:eastAsia="Times" w:hAnsi="Times" w:cs="Times"/>
            <w:color w:val="000000"/>
          </w:rPr>
          <w:t xml:space="preserve">, S. D. &amp; Scott, R. S. Validation of bone surface modification models for inferring fossil </w:t>
        </w:r>
        <w:proofErr w:type="spellStart"/>
        <w:r>
          <w:rPr>
            <w:rFonts w:ascii="Times" w:eastAsia="Times" w:hAnsi="Times" w:cs="Times"/>
            <w:color w:val="000000"/>
          </w:rPr>
          <w:t>hominin</w:t>
        </w:r>
        <w:proofErr w:type="spellEnd"/>
        <w:r>
          <w:rPr>
            <w:rFonts w:ascii="Times" w:eastAsia="Times" w:hAnsi="Times" w:cs="Times"/>
            <w:color w:val="000000"/>
          </w:rPr>
          <w:t xml:space="preserve"> and carnivore feeding interactions, with reapplication to FLK 22, Olduvai Gorge, Tanzania. </w:t>
        </w:r>
      </w:hyperlink>
      <w:hyperlink r:id="rId393">
        <w:r>
          <w:rPr>
            <w:rFonts w:ascii="Times" w:eastAsia="Times" w:hAnsi="Times" w:cs="Times"/>
            <w:i/>
            <w:color w:val="000000"/>
          </w:rPr>
          <w:t xml:space="preserve">J. Hum. </w:t>
        </w:r>
        <w:proofErr w:type="spellStart"/>
        <w:r>
          <w:rPr>
            <w:rFonts w:ascii="Times" w:eastAsia="Times" w:hAnsi="Times" w:cs="Times"/>
            <w:i/>
            <w:color w:val="000000"/>
          </w:rPr>
          <w:t>Evol</w:t>
        </w:r>
        <w:proofErr w:type="spellEnd"/>
        <w:r>
          <w:rPr>
            <w:rFonts w:ascii="Times" w:eastAsia="Times" w:hAnsi="Times" w:cs="Times"/>
            <w:i/>
            <w:color w:val="000000"/>
          </w:rPr>
          <w:t>.</w:t>
        </w:r>
      </w:hyperlink>
      <w:hyperlink r:id="rId394">
        <w:r>
          <w:rPr>
            <w:rFonts w:ascii="Times" w:eastAsia="Times" w:hAnsi="Times" w:cs="Times"/>
            <w:color w:val="000000"/>
          </w:rPr>
          <w:t xml:space="preserve"> </w:t>
        </w:r>
      </w:hyperlink>
      <w:hyperlink r:id="rId395">
        <w:r>
          <w:rPr>
            <w:rFonts w:ascii="Times" w:eastAsia="Times" w:hAnsi="Times" w:cs="Times"/>
            <w:b/>
            <w:color w:val="000000"/>
          </w:rPr>
          <w:t>63</w:t>
        </w:r>
      </w:hyperlink>
      <w:hyperlink r:id="rId396">
        <w:r>
          <w:rPr>
            <w:rFonts w:ascii="Times" w:eastAsia="Times" w:hAnsi="Times" w:cs="Times"/>
            <w:color w:val="000000"/>
          </w:rPr>
          <w:t>, 395–407 (2012).</w:t>
        </w:r>
      </w:hyperlink>
    </w:p>
    <w:p w14:paraId="602CCE4D" w14:textId="77777777" w:rsidR="00AD064F" w:rsidRDefault="00821FAC">
      <w:pPr>
        <w:widowControl w:val="0"/>
        <w:pBdr>
          <w:top w:val="nil"/>
          <w:left w:val="nil"/>
          <w:bottom w:val="nil"/>
          <w:right w:val="nil"/>
          <w:between w:val="nil"/>
        </w:pBdr>
        <w:spacing w:after="220" w:line="360" w:lineRule="auto"/>
        <w:ind w:left="440" w:hanging="440"/>
        <w:rPr>
          <w:rFonts w:ascii="Times" w:eastAsia="Times" w:hAnsi="Times" w:cs="Times"/>
          <w:color w:val="000000"/>
        </w:rPr>
      </w:pPr>
      <w:r>
        <w:rPr>
          <w:rFonts w:ascii="Times" w:eastAsia="Times" w:hAnsi="Times" w:cs="Times"/>
          <w:color w:val="000000"/>
        </w:rPr>
        <w:t>72.</w:t>
      </w:r>
      <w:r>
        <w:rPr>
          <w:rFonts w:ascii="Times" w:eastAsia="Times" w:hAnsi="Times" w:cs="Times"/>
          <w:color w:val="000000"/>
        </w:rPr>
        <w:tab/>
      </w:r>
      <w:hyperlink r:id="rId397">
        <w:proofErr w:type="spellStart"/>
        <w:r>
          <w:rPr>
            <w:rFonts w:ascii="Times" w:eastAsia="Times" w:hAnsi="Times" w:cs="Times"/>
            <w:color w:val="000000"/>
          </w:rPr>
          <w:t>Gidna</w:t>
        </w:r>
        <w:proofErr w:type="spellEnd"/>
        <w:r>
          <w:rPr>
            <w:rFonts w:ascii="Times" w:eastAsia="Times" w:hAnsi="Times" w:cs="Times"/>
            <w:color w:val="000000"/>
          </w:rPr>
          <w:t xml:space="preserve">, A. O., </w:t>
        </w:r>
        <w:proofErr w:type="spellStart"/>
        <w:r>
          <w:rPr>
            <w:rFonts w:ascii="Times" w:eastAsia="Times" w:hAnsi="Times" w:cs="Times"/>
            <w:color w:val="000000"/>
          </w:rPr>
          <w:t>Kisui</w:t>
        </w:r>
        <w:proofErr w:type="spellEnd"/>
        <w:r>
          <w:rPr>
            <w:rFonts w:ascii="Times" w:eastAsia="Times" w:hAnsi="Times" w:cs="Times"/>
            <w:color w:val="000000"/>
          </w:rPr>
          <w:t xml:space="preserve">, B., </w:t>
        </w:r>
        <w:proofErr w:type="spellStart"/>
        <w:r>
          <w:rPr>
            <w:rFonts w:ascii="Times" w:eastAsia="Times" w:hAnsi="Times" w:cs="Times"/>
            <w:color w:val="000000"/>
          </w:rPr>
          <w:t>Mabulla</w:t>
        </w:r>
        <w:proofErr w:type="spellEnd"/>
        <w:r>
          <w:rPr>
            <w:rFonts w:ascii="Times" w:eastAsia="Times" w:hAnsi="Times" w:cs="Times"/>
            <w:color w:val="000000"/>
          </w:rPr>
          <w:t xml:space="preserve">, A., </w:t>
        </w:r>
        <w:proofErr w:type="spellStart"/>
        <w:r>
          <w:rPr>
            <w:rFonts w:ascii="Times" w:eastAsia="Times" w:hAnsi="Times" w:cs="Times"/>
            <w:color w:val="000000"/>
          </w:rPr>
          <w:t>Musiba</w:t>
        </w:r>
        <w:proofErr w:type="spellEnd"/>
        <w:r>
          <w:rPr>
            <w:rFonts w:ascii="Times" w:eastAsia="Times" w:hAnsi="Times" w:cs="Times"/>
            <w:color w:val="000000"/>
          </w:rPr>
          <w:t xml:space="preserve">, C. &amp; </w:t>
        </w:r>
        <w:proofErr w:type="spellStart"/>
        <w:r>
          <w:rPr>
            <w:rFonts w:ascii="Times" w:eastAsia="Times" w:hAnsi="Times" w:cs="Times"/>
            <w:color w:val="000000"/>
          </w:rPr>
          <w:t>Domínguez</w:t>
        </w:r>
        <w:proofErr w:type="spellEnd"/>
        <w:r>
          <w:rPr>
            <w:rFonts w:ascii="Times" w:eastAsia="Times" w:hAnsi="Times" w:cs="Times"/>
            <w:color w:val="000000"/>
          </w:rPr>
          <w:t>-Rodrigo, M. An ecological neo-</w:t>
        </w:r>
        <w:proofErr w:type="spellStart"/>
        <w:r>
          <w:rPr>
            <w:rFonts w:ascii="Times" w:eastAsia="Times" w:hAnsi="Times" w:cs="Times"/>
            <w:color w:val="000000"/>
          </w:rPr>
          <w:t>taphonomic</w:t>
        </w:r>
        <w:proofErr w:type="spellEnd"/>
        <w:r>
          <w:rPr>
            <w:rFonts w:ascii="Times" w:eastAsia="Times" w:hAnsi="Times" w:cs="Times"/>
            <w:color w:val="000000"/>
          </w:rPr>
          <w:t xml:space="preserve"> study of carcass consumption by lions in </w:t>
        </w:r>
        <w:proofErr w:type="spellStart"/>
        <w:r>
          <w:rPr>
            <w:rFonts w:ascii="Times" w:eastAsia="Times" w:hAnsi="Times" w:cs="Times"/>
            <w:color w:val="000000"/>
          </w:rPr>
          <w:t>Tarangire</w:t>
        </w:r>
        <w:proofErr w:type="spellEnd"/>
        <w:r>
          <w:rPr>
            <w:rFonts w:ascii="Times" w:eastAsia="Times" w:hAnsi="Times" w:cs="Times"/>
            <w:color w:val="000000"/>
          </w:rPr>
          <w:t xml:space="preserve"> National Park (Tanzania) and its relevance for human evolutionary biology. </w:t>
        </w:r>
      </w:hyperlink>
      <w:hyperlink r:id="rId398">
        <w:r>
          <w:rPr>
            <w:rFonts w:ascii="Times" w:eastAsia="Times" w:hAnsi="Times" w:cs="Times"/>
            <w:i/>
            <w:color w:val="000000"/>
          </w:rPr>
          <w:t>Quaternary International</w:t>
        </w:r>
      </w:hyperlink>
      <w:hyperlink r:id="rId399">
        <w:r>
          <w:rPr>
            <w:rFonts w:ascii="Times" w:eastAsia="Times" w:hAnsi="Times" w:cs="Times"/>
            <w:color w:val="000000"/>
          </w:rPr>
          <w:t xml:space="preserve"> </w:t>
        </w:r>
        <w:proofErr w:type="spellStart"/>
        <w:r>
          <w:rPr>
            <w:rFonts w:ascii="Times" w:eastAsia="Times" w:hAnsi="Times" w:cs="Times"/>
            <w:color w:val="000000"/>
          </w:rPr>
          <w:t>vols</w:t>
        </w:r>
        <w:proofErr w:type="spellEnd"/>
        <w:r>
          <w:rPr>
            <w:rFonts w:ascii="Times" w:eastAsia="Times" w:hAnsi="Times" w:cs="Times"/>
            <w:color w:val="000000"/>
          </w:rPr>
          <w:t xml:space="preserve"> 322-323 167–180 (2014).</w:t>
        </w:r>
      </w:hyperlink>
    </w:p>
    <w:p w14:paraId="31F35AC8" w14:textId="77777777" w:rsidR="00C16D83" w:rsidRDefault="00C16D83">
      <w:pPr>
        <w:widowControl w:val="0"/>
        <w:pBdr>
          <w:top w:val="nil"/>
          <w:left w:val="nil"/>
          <w:bottom w:val="nil"/>
          <w:right w:val="nil"/>
          <w:between w:val="nil"/>
        </w:pBdr>
        <w:spacing w:after="220" w:line="360" w:lineRule="auto"/>
        <w:ind w:left="440" w:hanging="440"/>
        <w:rPr>
          <w:rFonts w:ascii="Times" w:eastAsia="Times" w:hAnsi="Times" w:cs="Times"/>
          <w:color w:val="000000"/>
        </w:rPr>
      </w:pPr>
    </w:p>
    <w:p w14:paraId="5FEE7954" w14:textId="77777777" w:rsidR="00C16D83" w:rsidRDefault="00C16D83">
      <w:pPr>
        <w:widowControl w:val="0"/>
        <w:pBdr>
          <w:top w:val="nil"/>
          <w:left w:val="nil"/>
          <w:bottom w:val="nil"/>
          <w:right w:val="nil"/>
          <w:between w:val="nil"/>
        </w:pBdr>
        <w:spacing w:after="220" w:line="360" w:lineRule="auto"/>
        <w:ind w:left="440" w:hanging="440"/>
        <w:rPr>
          <w:rFonts w:ascii="Times" w:eastAsia="Times" w:hAnsi="Times" w:cs="Times"/>
          <w:color w:val="000000"/>
        </w:rPr>
      </w:pPr>
    </w:p>
    <w:p w14:paraId="5AB18114" w14:textId="77777777" w:rsidR="00C16D83" w:rsidRDefault="00C16D83">
      <w:pPr>
        <w:widowControl w:val="0"/>
        <w:pBdr>
          <w:top w:val="nil"/>
          <w:left w:val="nil"/>
          <w:bottom w:val="nil"/>
          <w:right w:val="nil"/>
          <w:between w:val="nil"/>
        </w:pBdr>
        <w:spacing w:after="220" w:line="360" w:lineRule="auto"/>
        <w:ind w:left="440" w:hanging="440"/>
        <w:rPr>
          <w:rFonts w:ascii="Times" w:eastAsia="Times" w:hAnsi="Times" w:cs="Times"/>
          <w:color w:val="000000"/>
        </w:rPr>
      </w:pPr>
    </w:p>
    <w:p w14:paraId="66B1B5E1" w14:textId="77777777" w:rsidR="00C16D83" w:rsidRDefault="00C16D83" w:rsidP="00C16D83">
      <w:pPr>
        <w:widowControl w:val="0"/>
        <w:pBdr>
          <w:top w:val="nil"/>
          <w:left w:val="nil"/>
          <w:bottom w:val="nil"/>
          <w:right w:val="nil"/>
          <w:between w:val="nil"/>
        </w:pBdr>
        <w:spacing w:line="360" w:lineRule="auto"/>
      </w:pPr>
      <w:r>
        <w:rPr>
          <w:rFonts w:ascii="Times" w:eastAsia="Times" w:hAnsi="Times" w:cs="Times"/>
          <w:b/>
        </w:rPr>
        <w:t>7. Major indicators of the experimental transfer models</w:t>
      </w:r>
      <w:r w:rsidRPr="00C16D83">
        <w:t xml:space="preserve"> </w:t>
      </w:r>
    </w:p>
    <w:p w14:paraId="4A9B5BDE" w14:textId="77777777" w:rsidR="00C16D83" w:rsidRDefault="00C16D83" w:rsidP="00C16D83">
      <w:pPr>
        <w:widowControl w:val="0"/>
        <w:pBdr>
          <w:top w:val="nil"/>
          <w:left w:val="nil"/>
          <w:bottom w:val="nil"/>
          <w:right w:val="nil"/>
          <w:between w:val="nil"/>
        </w:pBdr>
        <w:spacing w:line="360" w:lineRule="auto"/>
      </w:pPr>
    </w:p>
    <w:p w14:paraId="4520396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PITS</w:t>
      </w:r>
    </w:p>
    <w:p w14:paraId="0046F18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3CAC51A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RESNET 50</w:t>
      </w:r>
      <w:proofErr w:type="gramStart"/>
      <w:r w:rsidRPr="00C16D83">
        <w:rPr>
          <w:rFonts w:ascii="Times" w:eastAsia="Times" w:hAnsi="Times" w:cs="Times"/>
        </w:rPr>
        <w:t xml:space="preserve">   (</w:t>
      </w:r>
      <w:proofErr w:type="gramEnd"/>
      <w:r w:rsidRPr="00C16D83">
        <w:rPr>
          <w:rFonts w:ascii="Times" w:eastAsia="Times" w:hAnsi="Times" w:cs="Times"/>
        </w:rPr>
        <w:t>without and with Dropout)</w:t>
      </w:r>
    </w:p>
    <w:p w14:paraId="39C4974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5EC8ECE"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val_loss</w:t>
      </w:r>
      <w:proofErr w:type="spellEnd"/>
      <w:r w:rsidRPr="00C16D83">
        <w:rPr>
          <w:rFonts w:ascii="Times" w:eastAsia="Times" w:hAnsi="Times" w:cs="Times"/>
        </w:rPr>
        <w:t xml:space="preserve">: 0.0962 (0.0891)- </w:t>
      </w:r>
      <w:proofErr w:type="spellStart"/>
      <w:r w:rsidRPr="00C16D83">
        <w:rPr>
          <w:rFonts w:ascii="Times" w:eastAsia="Times" w:hAnsi="Times" w:cs="Times"/>
        </w:rPr>
        <w:t>val_accuracy</w:t>
      </w:r>
      <w:proofErr w:type="spellEnd"/>
      <w:r w:rsidRPr="00C16D83">
        <w:rPr>
          <w:rFonts w:ascii="Times" w:eastAsia="Times" w:hAnsi="Times" w:cs="Times"/>
        </w:rPr>
        <w:t>: 0.9565</w:t>
      </w:r>
    </w:p>
    <w:p w14:paraId="1F2F530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7590CD04"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roofErr w:type="gramStart"/>
      <w:r w:rsidRPr="00C16D83">
        <w:rPr>
          <w:rFonts w:ascii="Times" w:eastAsia="Times" w:hAnsi="Times" w:cs="Times"/>
        </w:rPr>
        <w:t>14  0</w:t>
      </w:r>
      <w:proofErr w:type="gramEnd"/>
      <w:r w:rsidRPr="00C16D83">
        <w:rPr>
          <w:rFonts w:ascii="Times" w:eastAsia="Times" w:hAnsi="Times" w:cs="Times"/>
        </w:rPr>
        <w:t>]</w:t>
      </w:r>
    </w:p>
    <w:p w14:paraId="4F16095D"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 </w:t>
      </w:r>
      <w:proofErr w:type="gramStart"/>
      <w:r w:rsidRPr="00C16D83">
        <w:rPr>
          <w:rFonts w:ascii="Times" w:eastAsia="Times" w:hAnsi="Times" w:cs="Times"/>
        </w:rPr>
        <w:t>1  8</w:t>
      </w:r>
      <w:proofErr w:type="gramEnd"/>
      <w:r w:rsidRPr="00C16D83">
        <w:rPr>
          <w:rFonts w:ascii="Times" w:eastAsia="Times" w:hAnsi="Times" w:cs="Times"/>
        </w:rPr>
        <w:t>]]</w:t>
      </w:r>
    </w:p>
    <w:p w14:paraId="1B7218D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032ED03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precision    </w:t>
      </w:r>
      <w:proofErr w:type="gramStart"/>
      <w:r w:rsidRPr="00C16D83">
        <w:rPr>
          <w:rFonts w:ascii="Times" w:eastAsia="Times" w:hAnsi="Times" w:cs="Times"/>
        </w:rPr>
        <w:t>recall  f</w:t>
      </w:r>
      <w:proofErr w:type="gramEnd"/>
      <w:r w:rsidRPr="00C16D83">
        <w:rPr>
          <w:rFonts w:ascii="Times" w:eastAsia="Times" w:hAnsi="Times" w:cs="Times"/>
        </w:rPr>
        <w:t>1-score   support</w:t>
      </w:r>
    </w:p>
    <w:p w14:paraId="35F669A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93F204E"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0       0.93      1.00      0.97        14</w:t>
      </w:r>
    </w:p>
    <w:p w14:paraId="15C72083"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1       1.00      0.89      0.94         9</w:t>
      </w:r>
    </w:p>
    <w:p w14:paraId="133702B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06F8750"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accuracy                           0.96        23</w:t>
      </w:r>
    </w:p>
    <w:p w14:paraId="11A6CC53"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macro </w:t>
      </w:r>
      <w:proofErr w:type="spellStart"/>
      <w:r w:rsidRPr="00C16D83">
        <w:rPr>
          <w:rFonts w:ascii="Times" w:eastAsia="Times" w:hAnsi="Times" w:cs="Times"/>
        </w:rPr>
        <w:t>avg</w:t>
      </w:r>
      <w:proofErr w:type="spellEnd"/>
      <w:r w:rsidRPr="00C16D83">
        <w:rPr>
          <w:rFonts w:ascii="Times" w:eastAsia="Times" w:hAnsi="Times" w:cs="Times"/>
        </w:rPr>
        <w:t xml:space="preserve">       0.97      0.94      0.95        23</w:t>
      </w:r>
    </w:p>
    <w:p w14:paraId="46F951D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weighted </w:t>
      </w:r>
      <w:proofErr w:type="spellStart"/>
      <w:r w:rsidRPr="00C16D83">
        <w:rPr>
          <w:rFonts w:ascii="Times" w:eastAsia="Times" w:hAnsi="Times" w:cs="Times"/>
        </w:rPr>
        <w:t>avg</w:t>
      </w:r>
      <w:proofErr w:type="spellEnd"/>
      <w:r w:rsidRPr="00C16D83">
        <w:rPr>
          <w:rFonts w:ascii="Times" w:eastAsia="Times" w:hAnsi="Times" w:cs="Times"/>
        </w:rPr>
        <w:t xml:space="preserve">       0.96      0.96      0.96        23</w:t>
      </w:r>
    </w:p>
    <w:p w14:paraId="65C555B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E76E2B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11E4630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auc</w:t>
      </w:r>
      <w:proofErr w:type="spellEnd"/>
      <w:r w:rsidRPr="00C16D83">
        <w:rPr>
          <w:rFonts w:ascii="Times" w:eastAsia="Times" w:hAnsi="Times" w:cs="Times"/>
        </w:rPr>
        <w:t xml:space="preserve"> 0.9444444444444444</w:t>
      </w:r>
    </w:p>
    <w:p w14:paraId="01B776C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76559B5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D34748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lastRenderedPageBreak/>
        <w:t>VGG19 (without Dropout)</w:t>
      </w:r>
    </w:p>
    <w:p w14:paraId="7066500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201819B8"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val_loss</w:t>
      </w:r>
      <w:proofErr w:type="spellEnd"/>
      <w:r w:rsidRPr="00C16D83">
        <w:rPr>
          <w:rFonts w:ascii="Times" w:eastAsia="Times" w:hAnsi="Times" w:cs="Times"/>
        </w:rPr>
        <w:t xml:space="preserve">: 0.0491 - </w:t>
      </w:r>
      <w:proofErr w:type="spellStart"/>
      <w:r w:rsidRPr="00C16D83">
        <w:rPr>
          <w:rFonts w:ascii="Times" w:eastAsia="Times" w:hAnsi="Times" w:cs="Times"/>
        </w:rPr>
        <w:t>val_accuracy</w:t>
      </w:r>
      <w:proofErr w:type="spellEnd"/>
      <w:r w:rsidRPr="00C16D83">
        <w:rPr>
          <w:rFonts w:ascii="Times" w:eastAsia="Times" w:hAnsi="Times" w:cs="Times"/>
        </w:rPr>
        <w:t>: 1.0000</w:t>
      </w:r>
    </w:p>
    <w:p w14:paraId="579F7C4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1C6FF18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roofErr w:type="gramStart"/>
      <w:r w:rsidRPr="00C16D83">
        <w:rPr>
          <w:rFonts w:ascii="Times" w:eastAsia="Times" w:hAnsi="Times" w:cs="Times"/>
        </w:rPr>
        <w:t>14  0</w:t>
      </w:r>
      <w:proofErr w:type="gramEnd"/>
      <w:r w:rsidRPr="00C16D83">
        <w:rPr>
          <w:rFonts w:ascii="Times" w:eastAsia="Times" w:hAnsi="Times" w:cs="Times"/>
        </w:rPr>
        <w:t>]</w:t>
      </w:r>
    </w:p>
    <w:p w14:paraId="0D92CA2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 </w:t>
      </w:r>
      <w:proofErr w:type="gramStart"/>
      <w:r w:rsidRPr="00C16D83">
        <w:rPr>
          <w:rFonts w:ascii="Times" w:eastAsia="Times" w:hAnsi="Times" w:cs="Times"/>
        </w:rPr>
        <w:t>0  9</w:t>
      </w:r>
      <w:proofErr w:type="gramEnd"/>
      <w:r w:rsidRPr="00C16D83">
        <w:rPr>
          <w:rFonts w:ascii="Times" w:eastAsia="Times" w:hAnsi="Times" w:cs="Times"/>
        </w:rPr>
        <w:t>]]</w:t>
      </w:r>
    </w:p>
    <w:p w14:paraId="5361ED6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6EDE0500"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672B6C0"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precision    </w:t>
      </w:r>
      <w:proofErr w:type="gramStart"/>
      <w:r w:rsidRPr="00C16D83">
        <w:rPr>
          <w:rFonts w:ascii="Times" w:eastAsia="Times" w:hAnsi="Times" w:cs="Times"/>
        </w:rPr>
        <w:t>recall  f</w:t>
      </w:r>
      <w:proofErr w:type="gramEnd"/>
      <w:r w:rsidRPr="00C16D83">
        <w:rPr>
          <w:rFonts w:ascii="Times" w:eastAsia="Times" w:hAnsi="Times" w:cs="Times"/>
        </w:rPr>
        <w:t>1-score   support</w:t>
      </w:r>
    </w:p>
    <w:p w14:paraId="09D9D75E"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0527EF0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0       1.00      1.00      1.00        14</w:t>
      </w:r>
    </w:p>
    <w:p w14:paraId="680A2DD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1       1.00      1.00      1.00         9</w:t>
      </w:r>
    </w:p>
    <w:p w14:paraId="698CAD4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4E13EE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accuracy                           1.00        23</w:t>
      </w:r>
    </w:p>
    <w:p w14:paraId="6037459D"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macro </w:t>
      </w:r>
      <w:proofErr w:type="spellStart"/>
      <w:r w:rsidRPr="00C16D83">
        <w:rPr>
          <w:rFonts w:ascii="Times" w:eastAsia="Times" w:hAnsi="Times" w:cs="Times"/>
        </w:rPr>
        <w:t>avg</w:t>
      </w:r>
      <w:proofErr w:type="spellEnd"/>
      <w:r w:rsidRPr="00C16D83">
        <w:rPr>
          <w:rFonts w:ascii="Times" w:eastAsia="Times" w:hAnsi="Times" w:cs="Times"/>
        </w:rPr>
        <w:t xml:space="preserve">       1.00      1.00      1.00        23</w:t>
      </w:r>
    </w:p>
    <w:p w14:paraId="43767120"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weighted </w:t>
      </w:r>
      <w:proofErr w:type="spellStart"/>
      <w:r w:rsidRPr="00C16D83">
        <w:rPr>
          <w:rFonts w:ascii="Times" w:eastAsia="Times" w:hAnsi="Times" w:cs="Times"/>
        </w:rPr>
        <w:t>avg</w:t>
      </w:r>
      <w:proofErr w:type="spellEnd"/>
      <w:r w:rsidRPr="00C16D83">
        <w:rPr>
          <w:rFonts w:ascii="Times" w:eastAsia="Times" w:hAnsi="Times" w:cs="Times"/>
        </w:rPr>
        <w:t xml:space="preserve">       1.00      1.00      1.00        23</w:t>
      </w:r>
    </w:p>
    <w:p w14:paraId="31DEB15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74632D8"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auc</w:t>
      </w:r>
      <w:proofErr w:type="spellEnd"/>
      <w:r w:rsidRPr="00C16D83">
        <w:rPr>
          <w:rFonts w:ascii="Times" w:eastAsia="Times" w:hAnsi="Times" w:cs="Times"/>
        </w:rPr>
        <w:t>= 1.0</w:t>
      </w:r>
    </w:p>
    <w:p w14:paraId="6B1952F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458FFCE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VGG</w:t>
      </w:r>
      <w:proofErr w:type="gramStart"/>
      <w:r w:rsidRPr="00C16D83">
        <w:rPr>
          <w:rFonts w:ascii="Times" w:eastAsia="Times" w:hAnsi="Times" w:cs="Times"/>
        </w:rPr>
        <w:t>19  (</w:t>
      </w:r>
      <w:proofErr w:type="gramEnd"/>
      <w:r w:rsidRPr="00C16D83">
        <w:rPr>
          <w:rFonts w:ascii="Times" w:eastAsia="Times" w:hAnsi="Times" w:cs="Times"/>
        </w:rPr>
        <w:t>with Dropout)</w:t>
      </w:r>
    </w:p>
    <w:p w14:paraId="3FE54464"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97D857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val_loss</w:t>
      </w:r>
      <w:proofErr w:type="spellEnd"/>
      <w:r w:rsidRPr="00C16D83">
        <w:rPr>
          <w:rFonts w:ascii="Times" w:eastAsia="Times" w:hAnsi="Times" w:cs="Times"/>
        </w:rPr>
        <w:t xml:space="preserve">: 0.0901 - </w:t>
      </w:r>
      <w:proofErr w:type="spellStart"/>
      <w:r w:rsidRPr="00C16D83">
        <w:rPr>
          <w:rFonts w:ascii="Times" w:eastAsia="Times" w:hAnsi="Times" w:cs="Times"/>
        </w:rPr>
        <w:t>val_accuracy</w:t>
      </w:r>
      <w:proofErr w:type="spellEnd"/>
      <w:r w:rsidRPr="00C16D83">
        <w:rPr>
          <w:rFonts w:ascii="Times" w:eastAsia="Times" w:hAnsi="Times" w:cs="Times"/>
        </w:rPr>
        <w:t>: 0.9565</w:t>
      </w:r>
    </w:p>
    <w:p w14:paraId="3F754D7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1228B88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roofErr w:type="gramStart"/>
      <w:r w:rsidRPr="00C16D83">
        <w:rPr>
          <w:rFonts w:ascii="Times" w:eastAsia="Times" w:hAnsi="Times" w:cs="Times"/>
        </w:rPr>
        <w:t>14  0</w:t>
      </w:r>
      <w:proofErr w:type="gramEnd"/>
      <w:r w:rsidRPr="00C16D83">
        <w:rPr>
          <w:rFonts w:ascii="Times" w:eastAsia="Times" w:hAnsi="Times" w:cs="Times"/>
        </w:rPr>
        <w:t>]</w:t>
      </w:r>
    </w:p>
    <w:p w14:paraId="3F3BC9A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 </w:t>
      </w:r>
      <w:proofErr w:type="gramStart"/>
      <w:r w:rsidRPr="00C16D83">
        <w:rPr>
          <w:rFonts w:ascii="Times" w:eastAsia="Times" w:hAnsi="Times" w:cs="Times"/>
        </w:rPr>
        <w:t>1  8</w:t>
      </w:r>
      <w:proofErr w:type="gramEnd"/>
      <w:r w:rsidRPr="00C16D83">
        <w:rPr>
          <w:rFonts w:ascii="Times" w:eastAsia="Times" w:hAnsi="Times" w:cs="Times"/>
        </w:rPr>
        <w:t>]]</w:t>
      </w:r>
    </w:p>
    <w:p w14:paraId="73B4688E"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6B1BFBB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precision    </w:t>
      </w:r>
      <w:proofErr w:type="gramStart"/>
      <w:r w:rsidRPr="00C16D83">
        <w:rPr>
          <w:rFonts w:ascii="Times" w:eastAsia="Times" w:hAnsi="Times" w:cs="Times"/>
        </w:rPr>
        <w:t>recall  f</w:t>
      </w:r>
      <w:proofErr w:type="gramEnd"/>
      <w:r w:rsidRPr="00C16D83">
        <w:rPr>
          <w:rFonts w:ascii="Times" w:eastAsia="Times" w:hAnsi="Times" w:cs="Times"/>
        </w:rPr>
        <w:t>1-score   support</w:t>
      </w:r>
    </w:p>
    <w:p w14:paraId="2B942CCA"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6E8719B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0       0.93      1.00      0.97        14</w:t>
      </w:r>
    </w:p>
    <w:p w14:paraId="4FF2ADF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1       1.00      0.89      0.94         9</w:t>
      </w:r>
    </w:p>
    <w:p w14:paraId="2C08BBF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661FC76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accuracy                           0.96        23</w:t>
      </w:r>
    </w:p>
    <w:p w14:paraId="6C3177A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macro </w:t>
      </w:r>
      <w:proofErr w:type="spellStart"/>
      <w:r w:rsidRPr="00C16D83">
        <w:rPr>
          <w:rFonts w:ascii="Times" w:eastAsia="Times" w:hAnsi="Times" w:cs="Times"/>
        </w:rPr>
        <w:t>avg</w:t>
      </w:r>
      <w:proofErr w:type="spellEnd"/>
      <w:r w:rsidRPr="00C16D83">
        <w:rPr>
          <w:rFonts w:ascii="Times" w:eastAsia="Times" w:hAnsi="Times" w:cs="Times"/>
        </w:rPr>
        <w:t xml:space="preserve">       0.97      0.94      0.95        23</w:t>
      </w:r>
    </w:p>
    <w:p w14:paraId="40C76B0D"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weighted </w:t>
      </w:r>
      <w:proofErr w:type="spellStart"/>
      <w:r w:rsidRPr="00C16D83">
        <w:rPr>
          <w:rFonts w:ascii="Times" w:eastAsia="Times" w:hAnsi="Times" w:cs="Times"/>
        </w:rPr>
        <w:t>avg</w:t>
      </w:r>
      <w:proofErr w:type="spellEnd"/>
      <w:r w:rsidRPr="00C16D83">
        <w:rPr>
          <w:rFonts w:ascii="Times" w:eastAsia="Times" w:hAnsi="Times" w:cs="Times"/>
        </w:rPr>
        <w:t xml:space="preserve">       0.96      0.96      0.96        23</w:t>
      </w:r>
    </w:p>
    <w:p w14:paraId="3D62AC7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073C2C97" w14:textId="7940B3A3" w:rsidR="001804E2" w:rsidRDefault="00C16D83" w:rsidP="001804E2">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auc</w:t>
      </w:r>
      <w:proofErr w:type="spellEnd"/>
      <w:r w:rsidRPr="00C16D83">
        <w:rPr>
          <w:rFonts w:ascii="Times" w:eastAsia="Times" w:hAnsi="Times" w:cs="Times"/>
        </w:rPr>
        <w:t xml:space="preserve"> 0.9444444444444444</w:t>
      </w:r>
    </w:p>
    <w:p w14:paraId="2A874FBC" w14:textId="77777777" w:rsidR="001804E2" w:rsidRPr="00C16D83" w:rsidRDefault="001804E2" w:rsidP="00C16D83">
      <w:pPr>
        <w:widowControl w:val="0"/>
        <w:pBdr>
          <w:left w:val="nil"/>
          <w:bottom w:val="nil"/>
          <w:right w:val="nil"/>
          <w:between w:val="nil"/>
        </w:pBdr>
        <w:spacing w:line="360" w:lineRule="auto"/>
        <w:rPr>
          <w:rFonts w:ascii="Times" w:eastAsia="Times" w:hAnsi="Times" w:cs="Times"/>
        </w:rPr>
      </w:pPr>
    </w:p>
    <w:p w14:paraId="5CB3879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6E66D7D8"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7A7367A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385DAC4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SCORES </w:t>
      </w:r>
    </w:p>
    <w:p w14:paraId="7CA6AB1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20FF150F" w14:textId="7AE597AF" w:rsidR="00C16D83" w:rsidRPr="00C16D83" w:rsidRDefault="001804E2" w:rsidP="00C16D83">
      <w:pPr>
        <w:widowControl w:val="0"/>
        <w:pBdr>
          <w:top w:val="nil"/>
          <w:left w:val="nil"/>
          <w:bottom w:val="nil"/>
          <w:right w:val="nil"/>
          <w:between w:val="nil"/>
        </w:pBdr>
        <w:spacing w:line="360" w:lineRule="auto"/>
        <w:rPr>
          <w:rFonts w:ascii="Times" w:eastAsia="Times" w:hAnsi="Times" w:cs="Times"/>
        </w:rPr>
      </w:pPr>
      <w:r>
        <w:rPr>
          <w:rFonts w:ascii="Times" w:eastAsia="Times" w:hAnsi="Times" w:cs="Times"/>
        </w:rPr>
        <w:t>VGG19 (without D</w:t>
      </w:r>
      <w:r w:rsidR="00C16D83" w:rsidRPr="00C16D83">
        <w:rPr>
          <w:rFonts w:ascii="Times" w:eastAsia="Times" w:hAnsi="Times" w:cs="Times"/>
        </w:rPr>
        <w:t>ropout)</w:t>
      </w:r>
    </w:p>
    <w:p w14:paraId="74D7A9CD"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109A170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val_loss</w:t>
      </w:r>
      <w:proofErr w:type="spellEnd"/>
      <w:r w:rsidRPr="00C16D83">
        <w:rPr>
          <w:rFonts w:ascii="Times" w:eastAsia="Times" w:hAnsi="Times" w:cs="Times"/>
        </w:rPr>
        <w:t xml:space="preserve">: 0.2943 - </w:t>
      </w:r>
      <w:proofErr w:type="spellStart"/>
      <w:r w:rsidRPr="00C16D83">
        <w:rPr>
          <w:rFonts w:ascii="Times" w:eastAsia="Times" w:hAnsi="Times" w:cs="Times"/>
        </w:rPr>
        <w:t>val_accuracy</w:t>
      </w:r>
      <w:proofErr w:type="spellEnd"/>
      <w:r w:rsidRPr="00C16D83">
        <w:rPr>
          <w:rFonts w:ascii="Times" w:eastAsia="Times" w:hAnsi="Times" w:cs="Times"/>
        </w:rPr>
        <w:t>: 0.8841</w:t>
      </w:r>
    </w:p>
    <w:p w14:paraId="0271732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55C822D"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roofErr w:type="gramStart"/>
      <w:r w:rsidRPr="00C16D83">
        <w:rPr>
          <w:rFonts w:ascii="Times" w:eastAsia="Times" w:hAnsi="Times" w:cs="Times"/>
        </w:rPr>
        <w:t>19  1</w:t>
      </w:r>
      <w:proofErr w:type="gramEnd"/>
      <w:r w:rsidRPr="00C16D83">
        <w:rPr>
          <w:rFonts w:ascii="Times" w:eastAsia="Times" w:hAnsi="Times" w:cs="Times"/>
        </w:rPr>
        <w:t>]</w:t>
      </w:r>
    </w:p>
    <w:p w14:paraId="58FAE9B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[ 7 42]]</w:t>
      </w:r>
    </w:p>
    <w:p w14:paraId="2CE4FB8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67915E8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precision    </w:t>
      </w:r>
      <w:proofErr w:type="gramStart"/>
      <w:r w:rsidRPr="00C16D83">
        <w:rPr>
          <w:rFonts w:ascii="Times" w:eastAsia="Times" w:hAnsi="Times" w:cs="Times"/>
        </w:rPr>
        <w:t>recall  f</w:t>
      </w:r>
      <w:proofErr w:type="gramEnd"/>
      <w:r w:rsidRPr="00C16D83">
        <w:rPr>
          <w:rFonts w:ascii="Times" w:eastAsia="Times" w:hAnsi="Times" w:cs="Times"/>
        </w:rPr>
        <w:t>1-score   support</w:t>
      </w:r>
    </w:p>
    <w:p w14:paraId="4EE432A4"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23779000"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0       0.73      0.95      0.83        20</w:t>
      </w:r>
    </w:p>
    <w:p w14:paraId="3CDC225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1       0.98      0.86      0.91        49</w:t>
      </w:r>
    </w:p>
    <w:p w14:paraId="641E7BB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007CC49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accuracy                           0.88        69</w:t>
      </w:r>
    </w:p>
    <w:p w14:paraId="4D8FB08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macro </w:t>
      </w:r>
      <w:proofErr w:type="spellStart"/>
      <w:r w:rsidRPr="00C16D83">
        <w:rPr>
          <w:rFonts w:ascii="Times" w:eastAsia="Times" w:hAnsi="Times" w:cs="Times"/>
        </w:rPr>
        <w:t>avg</w:t>
      </w:r>
      <w:proofErr w:type="spellEnd"/>
      <w:r w:rsidRPr="00C16D83">
        <w:rPr>
          <w:rFonts w:ascii="Times" w:eastAsia="Times" w:hAnsi="Times" w:cs="Times"/>
        </w:rPr>
        <w:t xml:space="preserve">       0.85      0.90      0.87        69</w:t>
      </w:r>
    </w:p>
    <w:p w14:paraId="1C73D754"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weighted </w:t>
      </w:r>
      <w:proofErr w:type="spellStart"/>
      <w:r w:rsidRPr="00C16D83">
        <w:rPr>
          <w:rFonts w:ascii="Times" w:eastAsia="Times" w:hAnsi="Times" w:cs="Times"/>
        </w:rPr>
        <w:t>avg</w:t>
      </w:r>
      <w:proofErr w:type="spellEnd"/>
      <w:r w:rsidRPr="00C16D83">
        <w:rPr>
          <w:rFonts w:ascii="Times" w:eastAsia="Times" w:hAnsi="Times" w:cs="Times"/>
        </w:rPr>
        <w:t xml:space="preserve">       0.91      0.88      0.89        69</w:t>
      </w:r>
    </w:p>
    <w:p w14:paraId="23187DD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7DA18B0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auc</w:t>
      </w:r>
      <w:proofErr w:type="spellEnd"/>
      <w:r w:rsidRPr="00C16D83">
        <w:rPr>
          <w:rFonts w:ascii="Times" w:eastAsia="Times" w:hAnsi="Times" w:cs="Times"/>
        </w:rPr>
        <w:t xml:space="preserve"> 0.9035714285714286</w:t>
      </w:r>
    </w:p>
    <w:p w14:paraId="395EB20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00DFA7F5" w14:textId="603D0001" w:rsidR="00C16D83" w:rsidRPr="00C16D83" w:rsidRDefault="001804E2" w:rsidP="00C16D83">
      <w:pPr>
        <w:widowControl w:val="0"/>
        <w:pBdr>
          <w:top w:val="nil"/>
          <w:left w:val="nil"/>
          <w:bottom w:val="nil"/>
          <w:right w:val="nil"/>
          <w:between w:val="nil"/>
        </w:pBdr>
        <w:spacing w:line="360" w:lineRule="auto"/>
        <w:rPr>
          <w:rFonts w:ascii="Times" w:eastAsia="Times" w:hAnsi="Times" w:cs="Times"/>
        </w:rPr>
      </w:pPr>
      <w:r>
        <w:rPr>
          <w:rFonts w:ascii="Times" w:eastAsia="Times" w:hAnsi="Times" w:cs="Times"/>
        </w:rPr>
        <w:t>VGG19 (with D</w:t>
      </w:r>
      <w:r w:rsidR="00C16D83" w:rsidRPr="00C16D83">
        <w:rPr>
          <w:rFonts w:ascii="Times" w:eastAsia="Times" w:hAnsi="Times" w:cs="Times"/>
        </w:rPr>
        <w:t>ropout)</w:t>
      </w:r>
    </w:p>
    <w:p w14:paraId="1F3B227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3AA52AF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val_loss</w:t>
      </w:r>
      <w:proofErr w:type="spellEnd"/>
      <w:r w:rsidRPr="00C16D83">
        <w:rPr>
          <w:rFonts w:ascii="Times" w:eastAsia="Times" w:hAnsi="Times" w:cs="Times"/>
        </w:rPr>
        <w:t xml:space="preserve">: 0.3882 - </w:t>
      </w:r>
      <w:proofErr w:type="spellStart"/>
      <w:r w:rsidRPr="00C16D83">
        <w:rPr>
          <w:rFonts w:ascii="Times" w:eastAsia="Times" w:hAnsi="Times" w:cs="Times"/>
        </w:rPr>
        <w:t>val_accuracy</w:t>
      </w:r>
      <w:proofErr w:type="spellEnd"/>
      <w:r w:rsidRPr="00C16D83">
        <w:rPr>
          <w:rFonts w:ascii="Times" w:eastAsia="Times" w:hAnsi="Times" w:cs="Times"/>
        </w:rPr>
        <w:t>: 0.8551</w:t>
      </w:r>
    </w:p>
    <w:p w14:paraId="6D6ED408"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FC92E3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roofErr w:type="gramStart"/>
      <w:r w:rsidRPr="00C16D83">
        <w:rPr>
          <w:rFonts w:ascii="Times" w:eastAsia="Times" w:hAnsi="Times" w:cs="Times"/>
        </w:rPr>
        <w:t>17  3</w:t>
      </w:r>
      <w:proofErr w:type="gramEnd"/>
      <w:r w:rsidRPr="00C16D83">
        <w:rPr>
          <w:rFonts w:ascii="Times" w:eastAsia="Times" w:hAnsi="Times" w:cs="Times"/>
        </w:rPr>
        <w:t>]</w:t>
      </w:r>
    </w:p>
    <w:p w14:paraId="73FDEE3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[ 7 42]]</w:t>
      </w:r>
    </w:p>
    <w:p w14:paraId="6FA944DE"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BC3E72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precision    </w:t>
      </w:r>
      <w:proofErr w:type="gramStart"/>
      <w:r w:rsidRPr="00C16D83">
        <w:rPr>
          <w:rFonts w:ascii="Times" w:eastAsia="Times" w:hAnsi="Times" w:cs="Times"/>
        </w:rPr>
        <w:t>recall  f</w:t>
      </w:r>
      <w:proofErr w:type="gramEnd"/>
      <w:r w:rsidRPr="00C16D83">
        <w:rPr>
          <w:rFonts w:ascii="Times" w:eastAsia="Times" w:hAnsi="Times" w:cs="Times"/>
        </w:rPr>
        <w:t>1-score   support</w:t>
      </w:r>
    </w:p>
    <w:p w14:paraId="35883377"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52B23B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0       0.71      0.85      0.77        20</w:t>
      </w:r>
    </w:p>
    <w:p w14:paraId="2305E1E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1       0.93      0.86      0.89        49</w:t>
      </w:r>
    </w:p>
    <w:p w14:paraId="33B7F3C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3310984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lastRenderedPageBreak/>
        <w:t xml:space="preserve">    accuracy                           0.86        69</w:t>
      </w:r>
    </w:p>
    <w:p w14:paraId="1EAE93FE"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macro </w:t>
      </w:r>
      <w:proofErr w:type="spellStart"/>
      <w:r w:rsidRPr="00C16D83">
        <w:rPr>
          <w:rFonts w:ascii="Times" w:eastAsia="Times" w:hAnsi="Times" w:cs="Times"/>
        </w:rPr>
        <w:t>avg</w:t>
      </w:r>
      <w:proofErr w:type="spellEnd"/>
      <w:r w:rsidRPr="00C16D83">
        <w:rPr>
          <w:rFonts w:ascii="Times" w:eastAsia="Times" w:hAnsi="Times" w:cs="Times"/>
        </w:rPr>
        <w:t xml:space="preserve">       0.82      0.85      0.83        69</w:t>
      </w:r>
    </w:p>
    <w:p w14:paraId="2A703398"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weighted </w:t>
      </w:r>
      <w:proofErr w:type="spellStart"/>
      <w:r w:rsidRPr="00C16D83">
        <w:rPr>
          <w:rFonts w:ascii="Times" w:eastAsia="Times" w:hAnsi="Times" w:cs="Times"/>
        </w:rPr>
        <w:t>avg</w:t>
      </w:r>
      <w:proofErr w:type="spellEnd"/>
      <w:r w:rsidRPr="00C16D83">
        <w:rPr>
          <w:rFonts w:ascii="Times" w:eastAsia="Times" w:hAnsi="Times" w:cs="Times"/>
        </w:rPr>
        <w:t xml:space="preserve">       0.87      0.86      0.86        69</w:t>
      </w:r>
    </w:p>
    <w:p w14:paraId="2D780A2A"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712AACB8" w14:textId="77777777" w:rsid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auc</w:t>
      </w:r>
      <w:proofErr w:type="spellEnd"/>
      <w:r w:rsidRPr="00C16D83">
        <w:rPr>
          <w:rFonts w:ascii="Times" w:eastAsia="Times" w:hAnsi="Times" w:cs="Times"/>
        </w:rPr>
        <w:t xml:space="preserve"> 0.8535714285714285</w:t>
      </w:r>
    </w:p>
    <w:p w14:paraId="62D5D0AF" w14:textId="77777777" w:rsidR="001804E2" w:rsidRPr="00C16D83" w:rsidRDefault="001804E2" w:rsidP="001804E2">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19761A26" w14:textId="6E2E5606" w:rsidR="001804E2" w:rsidRDefault="001804E2" w:rsidP="00C16D83">
      <w:pPr>
        <w:widowControl w:val="0"/>
        <w:pBdr>
          <w:top w:val="nil"/>
          <w:left w:val="nil"/>
          <w:bottom w:val="nil"/>
          <w:right w:val="nil"/>
          <w:between w:val="nil"/>
        </w:pBdr>
        <w:spacing w:line="360" w:lineRule="auto"/>
        <w:rPr>
          <w:rFonts w:ascii="Times" w:eastAsia="Times" w:hAnsi="Times" w:cs="Times"/>
        </w:rPr>
      </w:pPr>
      <w:r>
        <w:rPr>
          <w:rFonts w:ascii="Times" w:eastAsia="Times" w:hAnsi="Times" w:cs="Times"/>
        </w:rPr>
        <w:t>VGG19 (with Dropout and Early Stopping)</w:t>
      </w:r>
    </w:p>
    <w:p w14:paraId="6AF71C7A"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250C5428"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roofErr w:type="spellStart"/>
      <w:r w:rsidRPr="00816539">
        <w:rPr>
          <w:rFonts w:ascii="Times" w:eastAsia="Times" w:hAnsi="Times" w:cs="Times"/>
        </w:rPr>
        <w:t>val_loss</w:t>
      </w:r>
      <w:proofErr w:type="spellEnd"/>
      <w:r w:rsidRPr="00816539">
        <w:rPr>
          <w:rFonts w:ascii="Times" w:eastAsia="Times" w:hAnsi="Times" w:cs="Times"/>
        </w:rPr>
        <w:t xml:space="preserve">: 0.6431 - </w:t>
      </w:r>
      <w:proofErr w:type="spellStart"/>
      <w:r w:rsidRPr="00816539">
        <w:rPr>
          <w:rFonts w:ascii="Times" w:eastAsia="Times" w:hAnsi="Times" w:cs="Times"/>
        </w:rPr>
        <w:t>val_accuracy</w:t>
      </w:r>
      <w:proofErr w:type="spellEnd"/>
      <w:r w:rsidRPr="00816539">
        <w:rPr>
          <w:rFonts w:ascii="Times" w:eastAsia="Times" w:hAnsi="Times" w:cs="Times"/>
        </w:rPr>
        <w:t>: 0.6667</w:t>
      </w:r>
    </w:p>
    <w:p w14:paraId="6505424B"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15CD2731"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w:t>
      </w:r>
      <w:proofErr w:type="gramStart"/>
      <w:r w:rsidRPr="00816539">
        <w:rPr>
          <w:rFonts w:ascii="Times" w:eastAsia="Times" w:hAnsi="Times" w:cs="Times"/>
        </w:rPr>
        <w:t>19  1</w:t>
      </w:r>
      <w:proofErr w:type="gramEnd"/>
      <w:r w:rsidRPr="00816539">
        <w:rPr>
          <w:rFonts w:ascii="Times" w:eastAsia="Times" w:hAnsi="Times" w:cs="Times"/>
        </w:rPr>
        <w:t>]</w:t>
      </w:r>
    </w:p>
    <w:p w14:paraId="7A654482"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[22 27]]</w:t>
      </w:r>
    </w:p>
    <w:p w14:paraId="1A023AE5"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629A2CD8"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precision    </w:t>
      </w:r>
      <w:proofErr w:type="gramStart"/>
      <w:r w:rsidRPr="00816539">
        <w:rPr>
          <w:rFonts w:ascii="Times" w:eastAsia="Times" w:hAnsi="Times" w:cs="Times"/>
        </w:rPr>
        <w:t>recall  f</w:t>
      </w:r>
      <w:proofErr w:type="gramEnd"/>
      <w:r w:rsidRPr="00816539">
        <w:rPr>
          <w:rFonts w:ascii="Times" w:eastAsia="Times" w:hAnsi="Times" w:cs="Times"/>
        </w:rPr>
        <w:t>1-score   support</w:t>
      </w:r>
    </w:p>
    <w:p w14:paraId="4FB74983"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458C07C6"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0       0.46      0.95      0.62        20</w:t>
      </w:r>
    </w:p>
    <w:p w14:paraId="281300F6"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1       0.96      0.55      0.70        49</w:t>
      </w:r>
    </w:p>
    <w:p w14:paraId="7C18A286"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581FE19E" w14:textId="24838EE6"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accuracy                         </w:t>
      </w:r>
      <w:r>
        <w:rPr>
          <w:rFonts w:ascii="Times" w:eastAsia="Times" w:hAnsi="Times" w:cs="Times"/>
        </w:rPr>
        <w:t xml:space="preserve">     </w:t>
      </w:r>
      <w:r w:rsidRPr="00816539">
        <w:rPr>
          <w:rFonts w:ascii="Times" w:eastAsia="Times" w:hAnsi="Times" w:cs="Times"/>
        </w:rPr>
        <w:t xml:space="preserve">  0.67        69</w:t>
      </w:r>
    </w:p>
    <w:p w14:paraId="5A1F5CD0"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macro </w:t>
      </w:r>
      <w:proofErr w:type="spellStart"/>
      <w:r w:rsidRPr="00816539">
        <w:rPr>
          <w:rFonts w:ascii="Times" w:eastAsia="Times" w:hAnsi="Times" w:cs="Times"/>
        </w:rPr>
        <w:t>avg</w:t>
      </w:r>
      <w:proofErr w:type="spellEnd"/>
      <w:r w:rsidRPr="00816539">
        <w:rPr>
          <w:rFonts w:ascii="Times" w:eastAsia="Times" w:hAnsi="Times" w:cs="Times"/>
        </w:rPr>
        <w:t xml:space="preserve">       0.71      0.75      0.66        69</w:t>
      </w:r>
    </w:p>
    <w:p w14:paraId="00387F6B"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weighted </w:t>
      </w:r>
      <w:proofErr w:type="spellStart"/>
      <w:r w:rsidRPr="00816539">
        <w:rPr>
          <w:rFonts w:ascii="Times" w:eastAsia="Times" w:hAnsi="Times" w:cs="Times"/>
        </w:rPr>
        <w:t>avg</w:t>
      </w:r>
      <w:proofErr w:type="spellEnd"/>
      <w:r w:rsidRPr="00816539">
        <w:rPr>
          <w:rFonts w:ascii="Times" w:eastAsia="Times" w:hAnsi="Times" w:cs="Times"/>
        </w:rPr>
        <w:t xml:space="preserve">       0.82      0.67      0.68        69</w:t>
      </w:r>
    </w:p>
    <w:p w14:paraId="127CD5E9"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5A26FB4D"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AUC: 0.7505102040816326</w:t>
      </w:r>
    </w:p>
    <w:p w14:paraId="3FB3C236" w14:textId="77777777" w:rsidR="001804E2" w:rsidRDefault="001804E2" w:rsidP="00C16D83">
      <w:pPr>
        <w:widowControl w:val="0"/>
        <w:pBdr>
          <w:top w:val="nil"/>
          <w:left w:val="nil"/>
          <w:bottom w:val="nil"/>
          <w:right w:val="nil"/>
          <w:between w:val="nil"/>
        </w:pBdr>
        <w:spacing w:line="360" w:lineRule="auto"/>
        <w:rPr>
          <w:rFonts w:ascii="Times" w:eastAsia="Times" w:hAnsi="Times" w:cs="Times"/>
        </w:rPr>
      </w:pPr>
    </w:p>
    <w:p w14:paraId="54F91560" w14:textId="77777777" w:rsidR="001804E2" w:rsidRDefault="001804E2" w:rsidP="00C16D83">
      <w:pPr>
        <w:widowControl w:val="0"/>
        <w:pBdr>
          <w:top w:val="nil"/>
          <w:left w:val="nil"/>
          <w:bottom w:val="nil"/>
          <w:right w:val="nil"/>
          <w:between w:val="nil"/>
        </w:pBdr>
        <w:spacing w:line="360" w:lineRule="auto"/>
        <w:rPr>
          <w:rFonts w:ascii="Times" w:eastAsia="Times" w:hAnsi="Times" w:cs="Times"/>
        </w:rPr>
      </w:pPr>
    </w:p>
    <w:p w14:paraId="72B5E701" w14:textId="77777777" w:rsidR="001804E2" w:rsidRPr="00C16D83" w:rsidRDefault="001804E2" w:rsidP="00C16D83">
      <w:pPr>
        <w:widowControl w:val="0"/>
        <w:pBdr>
          <w:top w:val="nil"/>
          <w:left w:val="nil"/>
          <w:bottom w:val="nil"/>
          <w:right w:val="nil"/>
          <w:between w:val="nil"/>
        </w:pBdr>
        <w:spacing w:line="360" w:lineRule="auto"/>
        <w:rPr>
          <w:rFonts w:ascii="Times" w:eastAsia="Times" w:hAnsi="Times" w:cs="Times"/>
        </w:rPr>
      </w:pPr>
    </w:p>
    <w:p w14:paraId="0D310948"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2D3DBB24"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RESNET (without dropout)</w:t>
      </w:r>
    </w:p>
    <w:p w14:paraId="34411F7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1609B0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val_loss</w:t>
      </w:r>
      <w:proofErr w:type="spellEnd"/>
      <w:r w:rsidRPr="00C16D83">
        <w:rPr>
          <w:rFonts w:ascii="Times" w:eastAsia="Times" w:hAnsi="Times" w:cs="Times"/>
        </w:rPr>
        <w:t xml:space="preserve">: 0.1168 - </w:t>
      </w:r>
      <w:proofErr w:type="spellStart"/>
      <w:r w:rsidRPr="00C16D83">
        <w:rPr>
          <w:rFonts w:ascii="Times" w:eastAsia="Times" w:hAnsi="Times" w:cs="Times"/>
        </w:rPr>
        <w:t>val_accuracy</w:t>
      </w:r>
      <w:proofErr w:type="spellEnd"/>
      <w:r w:rsidRPr="00C16D83">
        <w:rPr>
          <w:rFonts w:ascii="Times" w:eastAsia="Times" w:hAnsi="Times" w:cs="Times"/>
        </w:rPr>
        <w:t>: 0.9565</w:t>
      </w:r>
    </w:p>
    <w:p w14:paraId="3227447D"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277B420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roofErr w:type="gramStart"/>
      <w:r w:rsidRPr="00C16D83">
        <w:rPr>
          <w:rFonts w:ascii="Times" w:eastAsia="Times" w:hAnsi="Times" w:cs="Times"/>
        </w:rPr>
        <w:t>18  2</w:t>
      </w:r>
      <w:proofErr w:type="gramEnd"/>
      <w:r w:rsidRPr="00C16D83">
        <w:rPr>
          <w:rFonts w:ascii="Times" w:eastAsia="Times" w:hAnsi="Times" w:cs="Times"/>
        </w:rPr>
        <w:t>]</w:t>
      </w:r>
    </w:p>
    <w:p w14:paraId="3EA1FA5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[ 1 48]]</w:t>
      </w:r>
    </w:p>
    <w:p w14:paraId="670D9A9E"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0FF19663"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precision    </w:t>
      </w:r>
      <w:proofErr w:type="gramStart"/>
      <w:r w:rsidRPr="00C16D83">
        <w:rPr>
          <w:rFonts w:ascii="Times" w:eastAsia="Times" w:hAnsi="Times" w:cs="Times"/>
        </w:rPr>
        <w:t>recall  f</w:t>
      </w:r>
      <w:proofErr w:type="gramEnd"/>
      <w:r w:rsidRPr="00C16D83">
        <w:rPr>
          <w:rFonts w:ascii="Times" w:eastAsia="Times" w:hAnsi="Times" w:cs="Times"/>
        </w:rPr>
        <w:t>1-score   support</w:t>
      </w:r>
    </w:p>
    <w:p w14:paraId="4223188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770AE3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lastRenderedPageBreak/>
        <w:t xml:space="preserve">           0       0.95      0.90      0.92        20</w:t>
      </w:r>
    </w:p>
    <w:p w14:paraId="18D920A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1       0.96      0.98      0.97        49</w:t>
      </w:r>
    </w:p>
    <w:p w14:paraId="5CC7170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CCBA91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accuracy                           0.96        69</w:t>
      </w:r>
    </w:p>
    <w:p w14:paraId="0C226B4A"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macro </w:t>
      </w:r>
      <w:proofErr w:type="spellStart"/>
      <w:r w:rsidRPr="00C16D83">
        <w:rPr>
          <w:rFonts w:ascii="Times" w:eastAsia="Times" w:hAnsi="Times" w:cs="Times"/>
        </w:rPr>
        <w:t>avg</w:t>
      </w:r>
      <w:proofErr w:type="spellEnd"/>
      <w:r w:rsidRPr="00C16D83">
        <w:rPr>
          <w:rFonts w:ascii="Times" w:eastAsia="Times" w:hAnsi="Times" w:cs="Times"/>
        </w:rPr>
        <w:t xml:space="preserve">       0.95      0.94      0.95        69</w:t>
      </w:r>
    </w:p>
    <w:p w14:paraId="1F7AB580"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weighted </w:t>
      </w:r>
      <w:proofErr w:type="spellStart"/>
      <w:r w:rsidRPr="00C16D83">
        <w:rPr>
          <w:rFonts w:ascii="Times" w:eastAsia="Times" w:hAnsi="Times" w:cs="Times"/>
        </w:rPr>
        <w:t>avg</w:t>
      </w:r>
      <w:proofErr w:type="spellEnd"/>
      <w:r w:rsidRPr="00C16D83">
        <w:rPr>
          <w:rFonts w:ascii="Times" w:eastAsia="Times" w:hAnsi="Times" w:cs="Times"/>
        </w:rPr>
        <w:t xml:space="preserve">       0.96      0.96      0.96        69</w:t>
      </w:r>
    </w:p>
    <w:p w14:paraId="4191AB2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0C5F746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5012B3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auc</w:t>
      </w:r>
      <w:proofErr w:type="spellEnd"/>
      <w:r w:rsidRPr="00C16D83">
        <w:rPr>
          <w:rFonts w:ascii="Times" w:eastAsia="Times" w:hAnsi="Times" w:cs="Times"/>
        </w:rPr>
        <w:t xml:space="preserve"> 0.939795918367347</w:t>
      </w:r>
    </w:p>
    <w:p w14:paraId="58E4E09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5F88A605"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1855EB4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RESNET (with dropout)</w:t>
      </w:r>
    </w:p>
    <w:p w14:paraId="332EE37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28DA528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A9D0B9D"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roofErr w:type="spellStart"/>
      <w:r w:rsidRPr="00C16D83">
        <w:rPr>
          <w:rFonts w:ascii="Times" w:eastAsia="Times" w:hAnsi="Times" w:cs="Times"/>
        </w:rPr>
        <w:t>val_loss</w:t>
      </w:r>
      <w:proofErr w:type="spellEnd"/>
      <w:r w:rsidRPr="00C16D83">
        <w:rPr>
          <w:rFonts w:ascii="Times" w:eastAsia="Times" w:hAnsi="Times" w:cs="Times"/>
        </w:rPr>
        <w:t xml:space="preserve">: 0.1983 - </w:t>
      </w:r>
      <w:proofErr w:type="spellStart"/>
      <w:r w:rsidRPr="00C16D83">
        <w:rPr>
          <w:rFonts w:ascii="Times" w:eastAsia="Times" w:hAnsi="Times" w:cs="Times"/>
        </w:rPr>
        <w:t>val_accuracy</w:t>
      </w:r>
      <w:proofErr w:type="spellEnd"/>
      <w:r w:rsidRPr="00C16D83">
        <w:rPr>
          <w:rFonts w:ascii="Times" w:eastAsia="Times" w:hAnsi="Times" w:cs="Times"/>
        </w:rPr>
        <w:t>: 0.9420</w:t>
      </w:r>
    </w:p>
    <w:p w14:paraId="55D3689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2A5F570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roofErr w:type="gramStart"/>
      <w:r w:rsidRPr="00C16D83">
        <w:rPr>
          <w:rFonts w:ascii="Times" w:eastAsia="Times" w:hAnsi="Times" w:cs="Times"/>
        </w:rPr>
        <w:t>17  3</w:t>
      </w:r>
      <w:proofErr w:type="gramEnd"/>
      <w:r w:rsidRPr="00C16D83">
        <w:rPr>
          <w:rFonts w:ascii="Times" w:eastAsia="Times" w:hAnsi="Times" w:cs="Times"/>
        </w:rPr>
        <w:t>]</w:t>
      </w:r>
    </w:p>
    <w:p w14:paraId="269B2F1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[ 1 48]]</w:t>
      </w:r>
    </w:p>
    <w:p w14:paraId="2A69727F"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2A5A4B61"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650A888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precision    </w:t>
      </w:r>
      <w:proofErr w:type="gramStart"/>
      <w:r w:rsidRPr="00C16D83">
        <w:rPr>
          <w:rFonts w:ascii="Times" w:eastAsia="Times" w:hAnsi="Times" w:cs="Times"/>
        </w:rPr>
        <w:t>recall  f</w:t>
      </w:r>
      <w:proofErr w:type="gramEnd"/>
      <w:r w:rsidRPr="00C16D83">
        <w:rPr>
          <w:rFonts w:ascii="Times" w:eastAsia="Times" w:hAnsi="Times" w:cs="Times"/>
        </w:rPr>
        <w:t>1-score   support</w:t>
      </w:r>
    </w:p>
    <w:p w14:paraId="6024770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71F785D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0       0.95      0.90      0.92        20</w:t>
      </w:r>
    </w:p>
    <w:p w14:paraId="3FD730D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1       0.96      0.98      0.97        49</w:t>
      </w:r>
    </w:p>
    <w:p w14:paraId="3D79CC46"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049E724C"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accuracy                           0.96        69</w:t>
      </w:r>
    </w:p>
    <w:p w14:paraId="4D93916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   macro </w:t>
      </w:r>
      <w:proofErr w:type="spellStart"/>
      <w:r w:rsidRPr="00C16D83">
        <w:rPr>
          <w:rFonts w:ascii="Times" w:eastAsia="Times" w:hAnsi="Times" w:cs="Times"/>
        </w:rPr>
        <w:t>avg</w:t>
      </w:r>
      <w:proofErr w:type="spellEnd"/>
      <w:r w:rsidRPr="00C16D83">
        <w:rPr>
          <w:rFonts w:ascii="Times" w:eastAsia="Times" w:hAnsi="Times" w:cs="Times"/>
        </w:rPr>
        <w:t xml:space="preserve">       0.95      0.94      0.95        69</w:t>
      </w:r>
    </w:p>
    <w:p w14:paraId="313E9E7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 xml:space="preserve">weighted </w:t>
      </w:r>
      <w:proofErr w:type="spellStart"/>
      <w:r w:rsidRPr="00C16D83">
        <w:rPr>
          <w:rFonts w:ascii="Times" w:eastAsia="Times" w:hAnsi="Times" w:cs="Times"/>
        </w:rPr>
        <w:t>avg</w:t>
      </w:r>
      <w:proofErr w:type="spellEnd"/>
      <w:r w:rsidRPr="00C16D83">
        <w:rPr>
          <w:rFonts w:ascii="Times" w:eastAsia="Times" w:hAnsi="Times" w:cs="Times"/>
        </w:rPr>
        <w:t xml:space="preserve">       0.96      0.96      0.96        69</w:t>
      </w:r>
    </w:p>
    <w:p w14:paraId="4A525150"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53063D3B"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0.9147959183673469</w:t>
      </w:r>
    </w:p>
    <w:p w14:paraId="3167F21A"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7BBF97F9"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w:t>
      </w:r>
    </w:p>
    <w:p w14:paraId="3BD7FD5E" w14:textId="681FD58A" w:rsidR="00816539" w:rsidRPr="00C16D83" w:rsidRDefault="00816539" w:rsidP="00816539">
      <w:pPr>
        <w:widowControl w:val="0"/>
        <w:pBdr>
          <w:top w:val="nil"/>
          <w:left w:val="nil"/>
          <w:bottom w:val="nil"/>
          <w:right w:val="nil"/>
          <w:between w:val="nil"/>
        </w:pBdr>
        <w:spacing w:line="360" w:lineRule="auto"/>
        <w:rPr>
          <w:rFonts w:ascii="Times" w:eastAsia="Times" w:hAnsi="Times" w:cs="Times"/>
        </w:rPr>
      </w:pPr>
      <w:r w:rsidRPr="00C16D83">
        <w:rPr>
          <w:rFonts w:ascii="Times" w:eastAsia="Times" w:hAnsi="Times" w:cs="Times"/>
        </w:rPr>
        <w:t>RESNET (with dropout</w:t>
      </w:r>
      <w:r>
        <w:rPr>
          <w:rFonts w:ascii="Times" w:eastAsia="Times" w:hAnsi="Times" w:cs="Times"/>
        </w:rPr>
        <w:t xml:space="preserve"> and early stopping</w:t>
      </w:r>
      <w:r w:rsidRPr="00C16D83">
        <w:rPr>
          <w:rFonts w:ascii="Times" w:eastAsia="Times" w:hAnsi="Times" w:cs="Times"/>
        </w:rPr>
        <w:t>)</w:t>
      </w:r>
    </w:p>
    <w:p w14:paraId="00362512" w14:textId="77777777" w:rsidR="00C16D83" w:rsidRPr="00C16D83" w:rsidRDefault="00C16D83" w:rsidP="00C16D83">
      <w:pPr>
        <w:widowControl w:val="0"/>
        <w:pBdr>
          <w:top w:val="nil"/>
          <w:left w:val="nil"/>
          <w:bottom w:val="nil"/>
          <w:right w:val="nil"/>
          <w:between w:val="nil"/>
        </w:pBdr>
        <w:spacing w:line="360" w:lineRule="auto"/>
        <w:rPr>
          <w:rFonts w:ascii="Times" w:eastAsia="Times" w:hAnsi="Times" w:cs="Times"/>
        </w:rPr>
      </w:pPr>
    </w:p>
    <w:p w14:paraId="4D8596AD"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roofErr w:type="spellStart"/>
      <w:r w:rsidRPr="00816539">
        <w:rPr>
          <w:rFonts w:ascii="Times" w:eastAsia="Times" w:hAnsi="Times" w:cs="Times"/>
        </w:rPr>
        <w:t>val_loss</w:t>
      </w:r>
      <w:proofErr w:type="spellEnd"/>
      <w:r w:rsidRPr="00816539">
        <w:rPr>
          <w:rFonts w:ascii="Times" w:eastAsia="Times" w:hAnsi="Times" w:cs="Times"/>
        </w:rPr>
        <w:t xml:space="preserve">: 0.3772 - </w:t>
      </w:r>
      <w:proofErr w:type="spellStart"/>
      <w:r w:rsidRPr="00816539">
        <w:rPr>
          <w:rFonts w:ascii="Times" w:eastAsia="Times" w:hAnsi="Times" w:cs="Times"/>
        </w:rPr>
        <w:t>val_accuracy</w:t>
      </w:r>
      <w:proofErr w:type="spellEnd"/>
      <w:r w:rsidRPr="00816539">
        <w:rPr>
          <w:rFonts w:ascii="Times" w:eastAsia="Times" w:hAnsi="Times" w:cs="Times"/>
        </w:rPr>
        <w:t>: 0.8406</w:t>
      </w:r>
    </w:p>
    <w:p w14:paraId="18F23BC6"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1FEBEC01"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lastRenderedPageBreak/>
        <w:t>[[</w:t>
      </w:r>
      <w:proofErr w:type="gramStart"/>
      <w:r w:rsidRPr="00816539">
        <w:rPr>
          <w:rFonts w:ascii="Times" w:eastAsia="Times" w:hAnsi="Times" w:cs="Times"/>
        </w:rPr>
        <w:t>17  3</w:t>
      </w:r>
      <w:proofErr w:type="gramEnd"/>
      <w:r w:rsidRPr="00816539">
        <w:rPr>
          <w:rFonts w:ascii="Times" w:eastAsia="Times" w:hAnsi="Times" w:cs="Times"/>
        </w:rPr>
        <w:t>]</w:t>
      </w:r>
    </w:p>
    <w:p w14:paraId="2B99C758" w14:textId="5F97AEA4"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Pr>
          <w:rFonts w:ascii="Times" w:eastAsia="Times" w:hAnsi="Times" w:cs="Times"/>
        </w:rPr>
        <w:t xml:space="preserve"> [ 8 41]]</w:t>
      </w:r>
    </w:p>
    <w:p w14:paraId="458143B9"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0B0FF85C"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precision    </w:t>
      </w:r>
      <w:proofErr w:type="gramStart"/>
      <w:r w:rsidRPr="00816539">
        <w:rPr>
          <w:rFonts w:ascii="Times" w:eastAsia="Times" w:hAnsi="Times" w:cs="Times"/>
        </w:rPr>
        <w:t>recall  f</w:t>
      </w:r>
      <w:proofErr w:type="gramEnd"/>
      <w:r w:rsidRPr="00816539">
        <w:rPr>
          <w:rFonts w:ascii="Times" w:eastAsia="Times" w:hAnsi="Times" w:cs="Times"/>
        </w:rPr>
        <w:t>1-score   support</w:t>
      </w:r>
    </w:p>
    <w:p w14:paraId="7EB7A754"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669B2D69"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0       0.68      0.85      0.76        20</w:t>
      </w:r>
    </w:p>
    <w:p w14:paraId="6A2A0490"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1       0.93      0.84      0.88        49</w:t>
      </w:r>
    </w:p>
    <w:p w14:paraId="68FDE5F8"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6F6C5D3E" w14:textId="162D36B0"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accuracy                        </w:t>
      </w:r>
      <w:r>
        <w:rPr>
          <w:rFonts w:ascii="Times" w:eastAsia="Times" w:hAnsi="Times" w:cs="Times"/>
        </w:rPr>
        <w:t xml:space="preserve">     </w:t>
      </w:r>
      <w:r w:rsidRPr="00816539">
        <w:rPr>
          <w:rFonts w:ascii="Times" w:eastAsia="Times" w:hAnsi="Times" w:cs="Times"/>
        </w:rPr>
        <w:t xml:space="preserve">   0.84        69</w:t>
      </w:r>
    </w:p>
    <w:p w14:paraId="2B4200EC"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   macro </w:t>
      </w:r>
      <w:proofErr w:type="spellStart"/>
      <w:r w:rsidRPr="00816539">
        <w:rPr>
          <w:rFonts w:ascii="Times" w:eastAsia="Times" w:hAnsi="Times" w:cs="Times"/>
        </w:rPr>
        <w:t>avg</w:t>
      </w:r>
      <w:proofErr w:type="spellEnd"/>
      <w:r w:rsidRPr="00816539">
        <w:rPr>
          <w:rFonts w:ascii="Times" w:eastAsia="Times" w:hAnsi="Times" w:cs="Times"/>
        </w:rPr>
        <w:t xml:space="preserve">       0.81      0.84      0.82        69</w:t>
      </w:r>
    </w:p>
    <w:p w14:paraId="5002895B" w14:textId="61D2CD25"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 xml:space="preserve">weighted </w:t>
      </w:r>
      <w:proofErr w:type="spellStart"/>
      <w:r w:rsidRPr="00816539">
        <w:rPr>
          <w:rFonts w:ascii="Times" w:eastAsia="Times" w:hAnsi="Times" w:cs="Times"/>
        </w:rPr>
        <w:t>avg</w:t>
      </w:r>
      <w:proofErr w:type="spellEnd"/>
      <w:r w:rsidRPr="00816539">
        <w:rPr>
          <w:rFonts w:ascii="Times" w:eastAsia="Times" w:hAnsi="Times" w:cs="Times"/>
        </w:rPr>
        <w:t xml:space="preserve">       0.8</w:t>
      </w:r>
      <w:r>
        <w:rPr>
          <w:rFonts w:ascii="Times" w:eastAsia="Times" w:hAnsi="Times" w:cs="Times"/>
        </w:rPr>
        <w:t>6      0.84      0.85        69</w:t>
      </w:r>
      <w:bookmarkStart w:id="2" w:name="_GoBack"/>
      <w:bookmarkEnd w:id="2"/>
    </w:p>
    <w:p w14:paraId="0C5C4B58" w14:textId="77777777" w:rsidR="00816539" w:rsidRPr="00816539" w:rsidRDefault="00816539" w:rsidP="00816539">
      <w:pPr>
        <w:widowControl w:val="0"/>
        <w:pBdr>
          <w:top w:val="nil"/>
          <w:left w:val="nil"/>
          <w:bottom w:val="nil"/>
          <w:right w:val="nil"/>
          <w:between w:val="nil"/>
        </w:pBdr>
        <w:spacing w:line="360" w:lineRule="auto"/>
        <w:rPr>
          <w:rFonts w:ascii="Times" w:eastAsia="Times" w:hAnsi="Times" w:cs="Times"/>
        </w:rPr>
      </w:pPr>
    </w:p>
    <w:p w14:paraId="3838CF86" w14:textId="4BC315EE" w:rsidR="00C16D83" w:rsidRPr="00C16D83" w:rsidRDefault="00816539" w:rsidP="00816539">
      <w:pPr>
        <w:widowControl w:val="0"/>
        <w:pBdr>
          <w:top w:val="nil"/>
          <w:left w:val="nil"/>
          <w:bottom w:val="nil"/>
          <w:right w:val="nil"/>
          <w:between w:val="nil"/>
        </w:pBdr>
        <w:spacing w:line="360" w:lineRule="auto"/>
        <w:rPr>
          <w:rFonts w:ascii="Times" w:eastAsia="Times" w:hAnsi="Times" w:cs="Times"/>
        </w:rPr>
      </w:pPr>
      <w:r w:rsidRPr="00816539">
        <w:rPr>
          <w:rFonts w:ascii="Times" w:eastAsia="Times" w:hAnsi="Times" w:cs="Times"/>
        </w:rPr>
        <w:t>AUC: 0.8433673469387756</w:t>
      </w:r>
    </w:p>
    <w:p w14:paraId="767E130E" w14:textId="77777777" w:rsidR="00C16D83" w:rsidRPr="00C16D83" w:rsidRDefault="00C16D83">
      <w:pPr>
        <w:widowControl w:val="0"/>
        <w:pBdr>
          <w:top w:val="nil"/>
          <w:left w:val="nil"/>
          <w:bottom w:val="nil"/>
          <w:right w:val="nil"/>
          <w:between w:val="nil"/>
        </w:pBdr>
        <w:spacing w:line="360" w:lineRule="auto"/>
        <w:rPr>
          <w:rFonts w:ascii="Times" w:eastAsia="Times" w:hAnsi="Times" w:cs="Times"/>
        </w:rPr>
      </w:pPr>
    </w:p>
    <w:p w14:paraId="5DAE0455" w14:textId="77777777" w:rsidR="00C16D83" w:rsidRPr="00C16D83" w:rsidRDefault="00C16D83">
      <w:pPr>
        <w:widowControl w:val="0"/>
        <w:pBdr>
          <w:top w:val="nil"/>
          <w:left w:val="nil"/>
          <w:bottom w:val="nil"/>
          <w:right w:val="nil"/>
          <w:between w:val="nil"/>
        </w:pBdr>
        <w:spacing w:line="360" w:lineRule="auto"/>
        <w:rPr>
          <w:rFonts w:ascii="Times" w:eastAsia="Times" w:hAnsi="Times" w:cs="Times"/>
        </w:rPr>
      </w:pPr>
    </w:p>
    <w:sectPr w:rsidR="00C16D83" w:rsidRPr="00C16D83">
      <w:footerReference w:type="even" r:id="rId400"/>
      <w:footerReference w:type="default" r:id="rId40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A6705" w14:textId="77777777" w:rsidR="00690F28" w:rsidRDefault="00690F28" w:rsidP="00C16D83">
      <w:pPr>
        <w:spacing w:line="240" w:lineRule="auto"/>
      </w:pPr>
      <w:r>
        <w:separator/>
      </w:r>
    </w:p>
  </w:endnote>
  <w:endnote w:type="continuationSeparator" w:id="0">
    <w:p w14:paraId="59870E2D" w14:textId="77777777" w:rsidR="00690F28" w:rsidRDefault="00690F28" w:rsidP="00C16D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946B9" w14:textId="77777777" w:rsidR="001804E2" w:rsidRDefault="001804E2" w:rsidP="001804E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4ADCDC" w14:textId="77777777" w:rsidR="001804E2" w:rsidRDefault="001804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8721B" w14:textId="77777777" w:rsidR="001804E2" w:rsidRDefault="001804E2" w:rsidP="001804E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16539">
      <w:rPr>
        <w:rStyle w:val="PageNumber"/>
        <w:noProof/>
      </w:rPr>
      <w:t>1</w:t>
    </w:r>
    <w:r>
      <w:rPr>
        <w:rStyle w:val="PageNumber"/>
      </w:rPr>
      <w:fldChar w:fldCharType="end"/>
    </w:r>
  </w:p>
  <w:p w14:paraId="2E5E65E5" w14:textId="77777777" w:rsidR="001804E2" w:rsidRDefault="001804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20696" w14:textId="77777777" w:rsidR="00690F28" w:rsidRDefault="00690F28" w:rsidP="00C16D83">
      <w:pPr>
        <w:spacing w:line="240" w:lineRule="auto"/>
      </w:pPr>
      <w:r>
        <w:separator/>
      </w:r>
    </w:p>
  </w:footnote>
  <w:footnote w:type="continuationSeparator" w:id="0">
    <w:p w14:paraId="3953353E" w14:textId="77777777" w:rsidR="00690F28" w:rsidRDefault="00690F28" w:rsidP="00C16D8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64F"/>
    <w:rsid w:val="001804E2"/>
    <w:rsid w:val="00690F28"/>
    <w:rsid w:val="00816539"/>
    <w:rsid w:val="00821FAC"/>
    <w:rsid w:val="00AD064F"/>
    <w:rsid w:val="00C16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5CAE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70" w:type="dxa"/>
        <w:bottom w:w="0" w:type="dxa"/>
        <w:right w:w="70" w:type="dxa"/>
      </w:tblCellMar>
    </w:tblPr>
  </w:style>
  <w:style w:type="table" w:customStyle="1" w:styleId="a0">
    <w:basedOn w:val="TableNormal"/>
    <w:tblPr>
      <w:tblStyleRowBandSize w:val="1"/>
      <w:tblStyleColBandSize w:val="1"/>
      <w:tblInd w:w="0" w:type="dxa"/>
      <w:tblCellMar>
        <w:top w:w="0" w:type="dxa"/>
        <w:left w:w="70" w:type="dxa"/>
        <w:bottom w:w="0" w:type="dxa"/>
        <w:right w:w="70" w:type="dxa"/>
      </w:tblCellMar>
    </w:tblPr>
  </w:style>
  <w:style w:type="table" w:customStyle="1" w:styleId="a1">
    <w:basedOn w:val="TableNormal"/>
    <w:tblPr>
      <w:tblStyleRowBandSize w:val="1"/>
      <w:tblStyleColBandSize w:val="1"/>
      <w:tblInd w:w="0" w:type="dxa"/>
      <w:tblCellMar>
        <w:top w:w="0" w:type="dxa"/>
        <w:left w:w="70" w:type="dxa"/>
        <w:bottom w:w="0" w:type="dxa"/>
        <w:right w:w="70" w:type="dxa"/>
      </w:tblCellMar>
    </w:tblPr>
  </w:style>
  <w:style w:type="table" w:customStyle="1" w:styleId="a2">
    <w:basedOn w:val="TableNormal"/>
    <w:tblPr>
      <w:tblStyleRowBandSize w:val="1"/>
      <w:tblStyleColBandSize w:val="1"/>
      <w:tblInd w:w="0" w:type="dxa"/>
      <w:tblCellMar>
        <w:top w:w="0" w:type="dxa"/>
        <w:left w:w="70" w:type="dxa"/>
        <w:bottom w:w="0" w:type="dxa"/>
        <w:right w:w="70" w:type="dxa"/>
      </w:tblCellMar>
    </w:tblPr>
  </w:style>
  <w:style w:type="table" w:customStyle="1" w:styleId="a3">
    <w:basedOn w:val="TableNormal"/>
    <w:tblPr>
      <w:tblStyleRowBandSize w:val="1"/>
      <w:tblStyleColBandSize w:val="1"/>
      <w:tblInd w:w="0" w:type="dxa"/>
      <w:tblCellMar>
        <w:top w:w="0" w:type="dxa"/>
        <w:left w:w="70" w:type="dxa"/>
        <w:bottom w:w="0" w:type="dxa"/>
        <w:right w:w="70" w:type="dxa"/>
      </w:tblCellMar>
    </w:tblPr>
  </w:style>
  <w:style w:type="table" w:customStyle="1" w:styleId="a4">
    <w:basedOn w:val="TableNormal"/>
    <w:tblPr>
      <w:tblStyleRowBandSize w:val="1"/>
      <w:tblStyleColBandSize w:val="1"/>
      <w:tblInd w:w="0" w:type="dxa"/>
      <w:tblCellMar>
        <w:top w:w="0" w:type="dxa"/>
        <w:left w:w="70" w:type="dxa"/>
        <w:bottom w:w="0" w:type="dxa"/>
        <w:right w:w="70" w:type="dxa"/>
      </w:tblCellMar>
    </w:tblPr>
  </w:style>
  <w:style w:type="table" w:customStyle="1" w:styleId="a5">
    <w:basedOn w:val="TableNormal"/>
    <w:tblPr>
      <w:tblStyleRowBandSize w:val="1"/>
      <w:tblStyleColBandSize w:val="1"/>
      <w:tblInd w:w="0" w:type="dxa"/>
      <w:tblCellMar>
        <w:top w:w="0" w:type="dxa"/>
        <w:left w:w="70" w:type="dxa"/>
        <w:bottom w:w="0" w:type="dxa"/>
        <w:right w:w="70" w:type="dxa"/>
      </w:tblCellMar>
    </w:tblPr>
  </w:style>
  <w:style w:type="table" w:customStyle="1" w:styleId="a6">
    <w:basedOn w:val="TableNormal"/>
    <w:tblPr>
      <w:tblStyleRowBandSize w:val="1"/>
      <w:tblStyleColBandSize w:val="1"/>
      <w:tblInd w:w="0" w:type="dxa"/>
      <w:tblCellMar>
        <w:top w:w="0" w:type="dxa"/>
        <w:left w:w="70" w:type="dxa"/>
        <w:bottom w:w="0" w:type="dxa"/>
        <w:right w:w="70" w:type="dxa"/>
      </w:tblCellMar>
    </w:tblPr>
  </w:style>
  <w:style w:type="paragraph" w:styleId="Footer">
    <w:name w:val="footer"/>
    <w:basedOn w:val="Normal"/>
    <w:link w:val="FooterChar"/>
    <w:uiPriority w:val="99"/>
    <w:unhideWhenUsed/>
    <w:rsid w:val="00C16D83"/>
    <w:pPr>
      <w:tabs>
        <w:tab w:val="center" w:pos="4680"/>
        <w:tab w:val="right" w:pos="9360"/>
      </w:tabs>
      <w:spacing w:line="240" w:lineRule="auto"/>
    </w:pPr>
  </w:style>
  <w:style w:type="character" w:customStyle="1" w:styleId="FooterChar">
    <w:name w:val="Footer Char"/>
    <w:basedOn w:val="DefaultParagraphFont"/>
    <w:link w:val="Footer"/>
    <w:uiPriority w:val="99"/>
    <w:rsid w:val="00C16D83"/>
  </w:style>
  <w:style w:type="character" w:styleId="PageNumber">
    <w:name w:val="page number"/>
    <w:basedOn w:val="DefaultParagraphFont"/>
    <w:uiPriority w:val="99"/>
    <w:semiHidden/>
    <w:unhideWhenUsed/>
    <w:rsid w:val="00C16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paperpile.com/c/LwZzJO/eBRCD" TargetMode="External"/><Relationship Id="rId21" Type="http://schemas.openxmlformats.org/officeDocument/2006/relationships/hyperlink" Target="https://paperpile.com/c/LwZzJO/7FqA5" TargetMode="External"/><Relationship Id="rId22" Type="http://schemas.openxmlformats.org/officeDocument/2006/relationships/hyperlink" Target="https://paperpile.com/c/LwZzJO/HBUW" TargetMode="External"/><Relationship Id="rId23" Type="http://schemas.openxmlformats.org/officeDocument/2006/relationships/hyperlink" Target="https://paperpile.com/c/LwZzJO/a2TUi+r2qlF+Npi4z+XpQab" TargetMode="External"/><Relationship Id="rId24" Type="http://schemas.openxmlformats.org/officeDocument/2006/relationships/hyperlink" Target="https://paperpile.com/c/LwZzJO/pmrXP" TargetMode="External"/><Relationship Id="rId25" Type="http://schemas.openxmlformats.org/officeDocument/2006/relationships/hyperlink" Target="https://paperpile.com/c/LwZzJO/pmrXP" TargetMode="External"/><Relationship Id="rId26" Type="http://schemas.openxmlformats.org/officeDocument/2006/relationships/hyperlink" Target="https://paperpile.com/c/LwZzJO/8IgC0" TargetMode="External"/><Relationship Id="rId27" Type="http://schemas.openxmlformats.org/officeDocument/2006/relationships/hyperlink" Target="https://paperpile.com/c/LwZzJO/QLEcL" TargetMode="External"/><Relationship Id="rId28" Type="http://schemas.openxmlformats.org/officeDocument/2006/relationships/hyperlink" Target="https://paperpile.com/c/LwZzJO/pmrXP" TargetMode="External"/><Relationship Id="rId29" Type="http://schemas.openxmlformats.org/officeDocument/2006/relationships/hyperlink" Target="https://paperpile.com/c/LwZzJO/MsdIO" TargetMode="External"/><Relationship Id="rId170" Type="http://schemas.openxmlformats.org/officeDocument/2006/relationships/hyperlink" Target="http://paperpile.com/b/LwZzJO/mfgj" TargetMode="External"/><Relationship Id="rId171" Type="http://schemas.openxmlformats.org/officeDocument/2006/relationships/hyperlink" Target="http://paperpile.com/b/LwZzJO/mfgj" TargetMode="External"/><Relationship Id="rId172" Type="http://schemas.openxmlformats.org/officeDocument/2006/relationships/hyperlink" Target="http://paperpile.com/b/LwZzJO/mfgj" TargetMode="External"/><Relationship Id="rId173" Type="http://schemas.openxmlformats.org/officeDocument/2006/relationships/hyperlink" Target="http://paperpile.com/b/LwZzJO/EFcHa" TargetMode="External"/><Relationship Id="rId174" Type="http://schemas.openxmlformats.org/officeDocument/2006/relationships/hyperlink" Target="http://paperpile.com/b/LwZzJO/EFcHa" TargetMode="External"/><Relationship Id="rId175" Type="http://schemas.openxmlformats.org/officeDocument/2006/relationships/hyperlink" Target="http://paperpile.com/b/LwZzJO/EFcHa" TargetMode="External"/><Relationship Id="rId176" Type="http://schemas.openxmlformats.org/officeDocument/2006/relationships/hyperlink" Target="http://paperpile.com/b/LwZzJO/7QhYP" TargetMode="External"/><Relationship Id="rId177" Type="http://schemas.openxmlformats.org/officeDocument/2006/relationships/hyperlink" Target="http://paperpile.com/b/LwZzJO/7QhYP" TargetMode="External"/><Relationship Id="rId178" Type="http://schemas.openxmlformats.org/officeDocument/2006/relationships/hyperlink" Target="http://paperpile.com/b/LwZzJO/7QhYP" TargetMode="External"/><Relationship Id="rId179" Type="http://schemas.openxmlformats.org/officeDocument/2006/relationships/hyperlink" Target="http://paperpile.com/b/LwZzJO/jvrps" TargetMode="External"/><Relationship Id="rId230" Type="http://schemas.openxmlformats.org/officeDocument/2006/relationships/hyperlink" Target="http://paperpile.com/b/LwZzJO/eBRCD" TargetMode="External"/><Relationship Id="rId231" Type="http://schemas.openxmlformats.org/officeDocument/2006/relationships/hyperlink" Target="http://paperpile.com/b/LwZzJO/eBRCD" TargetMode="External"/><Relationship Id="rId232" Type="http://schemas.openxmlformats.org/officeDocument/2006/relationships/hyperlink" Target="http://paperpile.com/b/LwZzJO/eBRCD" TargetMode="External"/><Relationship Id="rId233" Type="http://schemas.openxmlformats.org/officeDocument/2006/relationships/hyperlink" Target="http://paperpile.com/b/LwZzJO/eBRCD" TargetMode="External"/><Relationship Id="rId234" Type="http://schemas.openxmlformats.org/officeDocument/2006/relationships/hyperlink" Target="http://paperpile.com/b/LwZzJO/eBRCD" TargetMode="External"/><Relationship Id="rId235" Type="http://schemas.openxmlformats.org/officeDocument/2006/relationships/hyperlink" Target="http://paperpile.com/b/LwZzJO/eBRCD" TargetMode="External"/><Relationship Id="rId236" Type="http://schemas.openxmlformats.org/officeDocument/2006/relationships/hyperlink" Target="http://paperpile.com/b/LwZzJO/eBRCD" TargetMode="External"/><Relationship Id="rId237" Type="http://schemas.openxmlformats.org/officeDocument/2006/relationships/hyperlink" Target="http://paperpile.com/b/LwZzJO/HBUW" TargetMode="External"/><Relationship Id="rId238" Type="http://schemas.openxmlformats.org/officeDocument/2006/relationships/hyperlink" Target="http://paperpile.com/b/LwZzJO/HBUW" TargetMode="External"/><Relationship Id="rId239" Type="http://schemas.openxmlformats.org/officeDocument/2006/relationships/hyperlink" Target="http://paperpile.com/b/LwZzJO/HBUW" TargetMode="External"/><Relationship Id="rId30" Type="http://schemas.openxmlformats.org/officeDocument/2006/relationships/hyperlink" Target="https://paperpile.com/c/LwZzJO/pmrXP" TargetMode="External"/><Relationship Id="rId31" Type="http://schemas.openxmlformats.org/officeDocument/2006/relationships/hyperlink" Target="https://paperpile.com/c/LwZzJO/8IgC0" TargetMode="External"/><Relationship Id="rId32" Type="http://schemas.openxmlformats.org/officeDocument/2006/relationships/hyperlink" Target="https://paperpile.com/c/LwZzJO/8IgC0" TargetMode="External"/><Relationship Id="rId33" Type="http://schemas.openxmlformats.org/officeDocument/2006/relationships/hyperlink" Target="https://paperpile.com/c/LwZzJO/pmrXP" TargetMode="External"/><Relationship Id="rId34" Type="http://schemas.openxmlformats.org/officeDocument/2006/relationships/hyperlink" Target="https://paperpile.com/c/LwZzJO/8IgC0" TargetMode="External"/><Relationship Id="rId35" Type="http://schemas.openxmlformats.org/officeDocument/2006/relationships/hyperlink" Target="https://paperpile.com/c/LwZzJO/8IgC0" TargetMode="External"/><Relationship Id="rId36" Type="http://schemas.openxmlformats.org/officeDocument/2006/relationships/hyperlink" Target="https://paperpile.com/c/LwZzJO/MsdIO" TargetMode="External"/><Relationship Id="rId37" Type="http://schemas.openxmlformats.org/officeDocument/2006/relationships/hyperlink" Target="https://paperpile.com/c/LwZzJO/pmrXP" TargetMode="External"/><Relationship Id="rId38" Type="http://schemas.openxmlformats.org/officeDocument/2006/relationships/image" Target="media/image1.png"/><Relationship Id="rId39" Type="http://schemas.openxmlformats.org/officeDocument/2006/relationships/hyperlink" Target="https://paperpile.com/c/LwZzJO/pmrXP" TargetMode="External"/><Relationship Id="rId180" Type="http://schemas.openxmlformats.org/officeDocument/2006/relationships/hyperlink" Target="http://paperpile.com/b/LwZzJO/jvrps" TargetMode="External"/><Relationship Id="rId181" Type="http://schemas.openxmlformats.org/officeDocument/2006/relationships/hyperlink" Target="http://paperpile.com/b/LwZzJO/jvrps" TargetMode="External"/><Relationship Id="rId182" Type="http://schemas.openxmlformats.org/officeDocument/2006/relationships/hyperlink" Target="http://paperpile.com/b/LwZzJO/FB08M" TargetMode="External"/><Relationship Id="rId183" Type="http://schemas.openxmlformats.org/officeDocument/2006/relationships/hyperlink" Target="http://paperpile.com/b/LwZzJO/FB08M" TargetMode="External"/><Relationship Id="rId184" Type="http://schemas.openxmlformats.org/officeDocument/2006/relationships/hyperlink" Target="http://paperpile.com/b/LwZzJO/FB08M" TargetMode="External"/><Relationship Id="rId185" Type="http://schemas.openxmlformats.org/officeDocument/2006/relationships/hyperlink" Target="http://paperpile.com/b/LwZzJO/9PBlN" TargetMode="External"/><Relationship Id="rId186" Type="http://schemas.openxmlformats.org/officeDocument/2006/relationships/hyperlink" Target="http://paperpile.com/b/LwZzJO/9PBlN" TargetMode="External"/><Relationship Id="rId187" Type="http://schemas.openxmlformats.org/officeDocument/2006/relationships/hyperlink" Target="http://paperpile.com/b/LwZzJO/9PBlN" TargetMode="External"/><Relationship Id="rId188" Type="http://schemas.openxmlformats.org/officeDocument/2006/relationships/hyperlink" Target="http://paperpile.com/b/LwZzJO/XjUrA" TargetMode="External"/><Relationship Id="rId189" Type="http://schemas.openxmlformats.org/officeDocument/2006/relationships/hyperlink" Target="http://paperpile.com/b/LwZzJO/XjUrA" TargetMode="External"/><Relationship Id="rId240" Type="http://schemas.openxmlformats.org/officeDocument/2006/relationships/hyperlink" Target="http://paperpile.com/b/LwZzJO/HBUW" TargetMode="External"/><Relationship Id="rId241" Type="http://schemas.openxmlformats.org/officeDocument/2006/relationships/hyperlink" Target="http://paperpile.com/b/LwZzJO/HBUW" TargetMode="External"/><Relationship Id="rId242" Type="http://schemas.openxmlformats.org/officeDocument/2006/relationships/hyperlink" Target="http://paperpile.com/b/LwZzJO/HBUW" TargetMode="External"/><Relationship Id="rId243" Type="http://schemas.openxmlformats.org/officeDocument/2006/relationships/hyperlink" Target="http://paperpile.com/b/LwZzJO/HBUW" TargetMode="External"/><Relationship Id="rId244" Type="http://schemas.openxmlformats.org/officeDocument/2006/relationships/hyperlink" Target="http://paperpile.com/b/LwZzJO/a2TUi" TargetMode="External"/><Relationship Id="rId245" Type="http://schemas.openxmlformats.org/officeDocument/2006/relationships/hyperlink" Target="http://paperpile.com/b/LwZzJO/a2TUi" TargetMode="External"/><Relationship Id="rId246" Type="http://schemas.openxmlformats.org/officeDocument/2006/relationships/hyperlink" Target="http://paperpile.com/b/LwZzJO/a2TUi" TargetMode="External"/><Relationship Id="rId247" Type="http://schemas.openxmlformats.org/officeDocument/2006/relationships/hyperlink" Target="http://paperpile.com/b/LwZzJO/a2TUi" TargetMode="External"/><Relationship Id="rId248" Type="http://schemas.openxmlformats.org/officeDocument/2006/relationships/hyperlink" Target="http://paperpile.com/b/LwZzJO/a2TUi" TargetMode="External"/><Relationship Id="rId249" Type="http://schemas.openxmlformats.org/officeDocument/2006/relationships/hyperlink" Target="http://paperpile.com/b/LwZzJO/r2qlF" TargetMode="External"/><Relationship Id="rId300" Type="http://schemas.openxmlformats.org/officeDocument/2006/relationships/hyperlink" Target="http://paperpile.com/b/LwZzJO/g7uOG" TargetMode="External"/><Relationship Id="rId301" Type="http://schemas.openxmlformats.org/officeDocument/2006/relationships/hyperlink" Target="http://paperpile.com/b/LwZzJO/g7uOG" TargetMode="External"/><Relationship Id="rId302" Type="http://schemas.openxmlformats.org/officeDocument/2006/relationships/hyperlink" Target="http://paperpile.com/b/LwZzJO/g7uOG" TargetMode="External"/><Relationship Id="rId303" Type="http://schemas.openxmlformats.org/officeDocument/2006/relationships/hyperlink" Target="http://paperpile.com/b/LwZzJO/g7uOG" TargetMode="External"/><Relationship Id="rId304" Type="http://schemas.openxmlformats.org/officeDocument/2006/relationships/hyperlink" Target="http://paperpile.com/b/LwZzJO/FuLXo" TargetMode="External"/><Relationship Id="rId305" Type="http://schemas.openxmlformats.org/officeDocument/2006/relationships/hyperlink" Target="http://paperpile.com/b/LwZzJO/FuLXo" TargetMode="External"/><Relationship Id="rId306" Type="http://schemas.openxmlformats.org/officeDocument/2006/relationships/hyperlink" Target="http://paperpile.com/b/LwZzJO/FuLXo" TargetMode="External"/><Relationship Id="rId307" Type="http://schemas.openxmlformats.org/officeDocument/2006/relationships/hyperlink" Target="http://paperpile.com/b/LwZzJO/FuLXo" TargetMode="External"/><Relationship Id="rId308" Type="http://schemas.openxmlformats.org/officeDocument/2006/relationships/hyperlink" Target="http://paperpile.com/b/LwZzJO/FuLXo" TargetMode="External"/><Relationship Id="rId309" Type="http://schemas.openxmlformats.org/officeDocument/2006/relationships/hyperlink" Target="http://paperpile.com/b/LwZzJO/ttAJq" TargetMode="External"/><Relationship Id="rId40" Type="http://schemas.openxmlformats.org/officeDocument/2006/relationships/hyperlink" Target="https://paperpile.com/c/LwZzJO/8IgC0" TargetMode="External"/><Relationship Id="rId41" Type="http://schemas.openxmlformats.org/officeDocument/2006/relationships/hyperlink" Target="https://paperpile.com/c/LwZzJO/Hc76i" TargetMode="External"/><Relationship Id="rId42" Type="http://schemas.openxmlformats.org/officeDocument/2006/relationships/hyperlink" Target="https://paperpile.com/c/LwZzJO/AtbUA+0wvFA" TargetMode="External"/><Relationship Id="rId43" Type="http://schemas.openxmlformats.org/officeDocument/2006/relationships/hyperlink" Target="https://paperpile.com/c/LwZzJO/PPrE0+wmESE+TS4nH" TargetMode="External"/><Relationship Id="rId44" Type="http://schemas.openxmlformats.org/officeDocument/2006/relationships/hyperlink" Target="https://paperpile.com/c/LwZzJO/drLUh+g7uOG" TargetMode="External"/><Relationship Id="rId45" Type="http://schemas.openxmlformats.org/officeDocument/2006/relationships/hyperlink" Target="https://paperpile.com/c/LwZzJO/FuLXo+ttAJq+GIdfG" TargetMode="External"/><Relationship Id="rId46" Type="http://schemas.openxmlformats.org/officeDocument/2006/relationships/hyperlink" Target="https://paperpile.com/c/LwZzJO/FuLXo+ttAJq+GIdfG" TargetMode="External"/><Relationship Id="rId47" Type="http://schemas.openxmlformats.org/officeDocument/2006/relationships/hyperlink" Target="https://paperpile.com/c/LwZzJO/FuLXo+ttAJq+GIdfG+r9UKs" TargetMode="External"/><Relationship Id="rId48" Type="http://schemas.openxmlformats.org/officeDocument/2006/relationships/hyperlink" Target="https://paperpile.com/c/LwZzJO/r9UKs+CVqrW+OkkXV+BNkFv" TargetMode="External"/><Relationship Id="rId49" Type="http://schemas.openxmlformats.org/officeDocument/2006/relationships/hyperlink" Target="https://paperpile.com/c/LwZzJO/nvtv4"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paperpile.com/c/LwZzJO/13RPD+kjugH+YZXBM+tWRZD+coMLZ+o8suK" TargetMode="External"/><Relationship Id="rId7" Type="http://schemas.openxmlformats.org/officeDocument/2006/relationships/hyperlink" Target="https://paperpile.com/c/LwZzJO/13RPD" TargetMode="External"/><Relationship Id="rId8" Type="http://schemas.openxmlformats.org/officeDocument/2006/relationships/hyperlink" Target="https://paperpile.com/c/LwZzJO/13RPD" TargetMode="External"/><Relationship Id="rId9" Type="http://schemas.openxmlformats.org/officeDocument/2006/relationships/hyperlink" Target="https://paperpile.com/c/LwZzJO/GZxk8+iR84r+hfXu8+13RPD+AUl7P+IhOAc+UUlPm+SHJfp+0qlkX+7FqA5" TargetMode="External"/><Relationship Id="rId190" Type="http://schemas.openxmlformats.org/officeDocument/2006/relationships/hyperlink" Target="http://paperpile.com/b/LwZzJO/XjUrA" TargetMode="External"/><Relationship Id="rId191" Type="http://schemas.openxmlformats.org/officeDocument/2006/relationships/hyperlink" Target="http://paperpile.com/b/LwZzJO/V6Mvf" TargetMode="External"/><Relationship Id="rId192" Type="http://schemas.openxmlformats.org/officeDocument/2006/relationships/hyperlink" Target="http://paperpile.com/b/LwZzJO/V6Mvf" TargetMode="External"/><Relationship Id="rId193" Type="http://schemas.openxmlformats.org/officeDocument/2006/relationships/hyperlink" Target="http://paperpile.com/b/LwZzJO/V6Mvf" TargetMode="External"/><Relationship Id="rId194" Type="http://schemas.openxmlformats.org/officeDocument/2006/relationships/hyperlink" Target="http://paperpile.com/b/LwZzJO/V6Mvf" TargetMode="External"/><Relationship Id="rId195" Type="http://schemas.openxmlformats.org/officeDocument/2006/relationships/hyperlink" Target="http://paperpile.com/b/LwZzJO/V6Mvf" TargetMode="External"/><Relationship Id="rId196" Type="http://schemas.openxmlformats.org/officeDocument/2006/relationships/hyperlink" Target="http://paperpile.com/b/LwZzJO/V6Mvf" TargetMode="External"/><Relationship Id="rId197" Type="http://schemas.openxmlformats.org/officeDocument/2006/relationships/hyperlink" Target="http://paperpile.com/b/LwZzJO/V6Mvf" TargetMode="External"/><Relationship Id="rId198" Type="http://schemas.openxmlformats.org/officeDocument/2006/relationships/hyperlink" Target="http://paperpile.com/b/LwZzJO/itEZc" TargetMode="External"/><Relationship Id="rId199" Type="http://schemas.openxmlformats.org/officeDocument/2006/relationships/hyperlink" Target="http://paperpile.com/b/LwZzJO/itEZc" TargetMode="External"/><Relationship Id="rId250" Type="http://schemas.openxmlformats.org/officeDocument/2006/relationships/hyperlink" Target="http://paperpile.com/b/LwZzJO/r2qlF" TargetMode="External"/><Relationship Id="rId251" Type="http://schemas.openxmlformats.org/officeDocument/2006/relationships/hyperlink" Target="http://paperpile.com/b/LwZzJO/r2qlF" TargetMode="External"/><Relationship Id="rId252" Type="http://schemas.openxmlformats.org/officeDocument/2006/relationships/hyperlink" Target="http://paperpile.com/b/LwZzJO/r2qlF" TargetMode="External"/><Relationship Id="rId253" Type="http://schemas.openxmlformats.org/officeDocument/2006/relationships/hyperlink" Target="http://paperpile.com/b/LwZzJO/r2qlF" TargetMode="External"/><Relationship Id="rId254" Type="http://schemas.openxmlformats.org/officeDocument/2006/relationships/hyperlink" Target="http://paperpile.com/b/LwZzJO/Npi4z" TargetMode="External"/><Relationship Id="rId255" Type="http://schemas.openxmlformats.org/officeDocument/2006/relationships/hyperlink" Target="http://paperpile.com/b/LwZzJO/XpQab" TargetMode="External"/><Relationship Id="rId256" Type="http://schemas.openxmlformats.org/officeDocument/2006/relationships/hyperlink" Target="http://paperpile.com/b/LwZzJO/XpQab" TargetMode="External"/><Relationship Id="rId257" Type="http://schemas.openxmlformats.org/officeDocument/2006/relationships/hyperlink" Target="http://paperpile.com/b/LwZzJO/XpQab" TargetMode="External"/><Relationship Id="rId258" Type="http://schemas.openxmlformats.org/officeDocument/2006/relationships/hyperlink" Target="http://paperpile.com/b/LwZzJO/XpQab" TargetMode="External"/><Relationship Id="rId259" Type="http://schemas.openxmlformats.org/officeDocument/2006/relationships/hyperlink" Target="http://paperpile.com/b/LwZzJO/XpQab" TargetMode="External"/><Relationship Id="rId310" Type="http://schemas.openxmlformats.org/officeDocument/2006/relationships/hyperlink" Target="http://paperpile.com/b/LwZzJO/ttAJq" TargetMode="External"/><Relationship Id="rId311" Type="http://schemas.openxmlformats.org/officeDocument/2006/relationships/hyperlink" Target="http://paperpile.com/b/LwZzJO/ttAJq" TargetMode="External"/><Relationship Id="rId312" Type="http://schemas.openxmlformats.org/officeDocument/2006/relationships/hyperlink" Target="http://paperpile.com/b/LwZzJO/ttAJq" TargetMode="External"/><Relationship Id="rId313" Type="http://schemas.openxmlformats.org/officeDocument/2006/relationships/hyperlink" Target="http://paperpile.com/b/LwZzJO/ttAJq" TargetMode="External"/><Relationship Id="rId314" Type="http://schemas.openxmlformats.org/officeDocument/2006/relationships/hyperlink" Target="http://paperpile.com/b/LwZzJO/GIdfG" TargetMode="External"/><Relationship Id="rId315" Type="http://schemas.openxmlformats.org/officeDocument/2006/relationships/hyperlink" Target="http://paperpile.com/b/LwZzJO/GIdfG" TargetMode="External"/><Relationship Id="rId316" Type="http://schemas.openxmlformats.org/officeDocument/2006/relationships/hyperlink" Target="http://paperpile.com/b/LwZzJO/GIdfG" TargetMode="External"/><Relationship Id="rId317" Type="http://schemas.openxmlformats.org/officeDocument/2006/relationships/hyperlink" Target="http://paperpile.com/b/LwZzJO/GIdfG" TargetMode="External"/><Relationship Id="rId318" Type="http://schemas.openxmlformats.org/officeDocument/2006/relationships/hyperlink" Target="http://paperpile.com/b/LwZzJO/GIdfG" TargetMode="External"/><Relationship Id="rId319" Type="http://schemas.openxmlformats.org/officeDocument/2006/relationships/hyperlink" Target="http://paperpile.com/b/LwZzJO/r9UKs" TargetMode="External"/><Relationship Id="rId50" Type="http://schemas.openxmlformats.org/officeDocument/2006/relationships/hyperlink" Target="https://paperpile.com/c/LwZzJO/13RPD" TargetMode="External"/><Relationship Id="rId51" Type="http://schemas.openxmlformats.org/officeDocument/2006/relationships/hyperlink" Target="https://paperpile.com/c/LwZzJO/227r" TargetMode="External"/><Relationship Id="rId52" Type="http://schemas.openxmlformats.org/officeDocument/2006/relationships/image" Target="media/image2.png"/><Relationship Id="rId53" Type="http://schemas.openxmlformats.org/officeDocument/2006/relationships/hyperlink" Target="https://paperpile.com/c/LwZzJO/XTdX" TargetMode="External"/><Relationship Id="rId54" Type="http://schemas.openxmlformats.org/officeDocument/2006/relationships/hyperlink" Target="https://paperpile.com/c/LwZzJO/GIdfG" TargetMode="External"/><Relationship Id="rId55" Type="http://schemas.openxmlformats.org/officeDocument/2006/relationships/hyperlink" Target="https://paperpile.com/c/LwZzJO/piSZ" TargetMode="External"/><Relationship Id="rId56" Type="http://schemas.openxmlformats.org/officeDocument/2006/relationships/hyperlink" Target="https://paperpile.com/c/LwZzJO/piSZ+jJrC+cjKc" TargetMode="External"/><Relationship Id="rId57" Type="http://schemas.openxmlformats.org/officeDocument/2006/relationships/hyperlink" Target="https://paperpile.com/c/LwZzJO/SGtw" TargetMode="External"/><Relationship Id="rId58" Type="http://schemas.openxmlformats.org/officeDocument/2006/relationships/image" Target="media/image3.png"/><Relationship Id="rId59" Type="http://schemas.openxmlformats.org/officeDocument/2006/relationships/hyperlink" Target="https://paperpile.com/c/LwZzJO/X433e" TargetMode="External"/><Relationship Id="rId260" Type="http://schemas.openxmlformats.org/officeDocument/2006/relationships/hyperlink" Target="http://paperpile.com/b/LwZzJO/XpQab" TargetMode="External"/><Relationship Id="rId261" Type="http://schemas.openxmlformats.org/officeDocument/2006/relationships/hyperlink" Target="http://paperpile.com/b/LwZzJO/XpQab" TargetMode="External"/><Relationship Id="rId262" Type="http://schemas.openxmlformats.org/officeDocument/2006/relationships/hyperlink" Target="http://paperpile.com/b/LwZzJO/8IgC0" TargetMode="External"/><Relationship Id="rId263" Type="http://schemas.openxmlformats.org/officeDocument/2006/relationships/hyperlink" Target="http://paperpile.com/b/LwZzJO/8IgC0" TargetMode="External"/><Relationship Id="rId264" Type="http://schemas.openxmlformats.org/officeDocument/2006/relationships/hyperlink" Target="http://paperpile.com/b/LwZzJO/8IgC0" TargetMode="External"/><Relationship Id="rId265" Type="http://schemas.openxmlformats.org/officeDocument/2006/relationships/hyperlink" Target="http://paperpile.com/b/LwZzJO/8IgC0" TargetMode="External"/><Relationship Id="rId266" Type="http://schemas.openxmlformats.org/officeDocument/2006/relationships/hyperlink" Target="http://paperpile.com/b/LwZzJO/8IgC0" TargetMode="External"/><Relationship Id="rId267" Type="http://schemas.openxmlformats.org/officeDocument/2006/relationships/hyperlink" Target="http://paperpile.com/b/LwZzJO/8IgC0" TargetMode="External"/><Relationship Id="rId268" Type="http://schemas.openxmlformats.org/officeDocument/2006/relationships/hyperlink" Target="http://paperpile.com/b/LwZzJO/8IgC0" TargetMode="External"/><Relationship Id="rId269" Type="http://schemas.openxmlformats.org/officeDocument/2006/relationships/hyperlink" Target="http://paperpile.com/b/LwZzJO/QLEcL" TargetMode="External"/><Relationship Id="rId320" Type="http://schemas.openxmlformats.org/officeDocument/2006/relationships/hyperlink" Target="http://paperpile.com/b/LwZzJO/r9UKs" TargetMode="External"/><Relationship Id="rId321" Type="http://schemas.openxmlformats.org/officeDocument/2006/relationships/hyperlink" Target="http://paperpile.com/b/LwZzJO/r9UKs" TargetMode="External"/><Relationship Id="rId322" Type="http://schemas.openxmlformats.org/officeDocument/2006/relationships/hyperlink" Target="http://paperpile.com/b/LwZzJO/r9UKs" TargetMode="External"/><Relationship Id="rId323" Type="http://schemas.openxmlformats.org/officeDocument/2006/relationships/hyperlink" Target="http://paperpile.com/b/LwZzJO/r9UKs" TargetMode="External"/><Relationship Id="rId324" Type="http://schemas.openxmlformats.org/officeDocument/2006/relationships/hyperlink" Target="http://paperpile.com/b/LwZzJO/CVqrW" TargetMode="External"/><Relationship Id="rId325" Type="http://schemas.openxmlformats.org/officeDocument/2006/relationships/hyperlink" Target="http://paperpile.com/b/LwZzJO/CVqrW" TargetMode="External"/><Relationship Id="rId326" Type="http://schemas.openxmlformats.org/officeDocument/2006/relationships/hyperlink" Target="http://paperpile.com/b/LwZzJO/CVqrW" TargetMode="External"/><Relationship Id="rId327" Type="http://schemas.openxmlformats.org/officeDocument/2006/relationships/hyperlink" Target="http://paperpile.com/b/LwZzJO/CVqrW" TargetMode="External"/><Relationship Id="rId328" Type="http://schemas.openxmlformats.org/officeDocument/2006/relationships/hyperlink" Target="http://paperpile.com/b/LwZzJO/CVqrW" TargetMode="External"/><Relationship Id="rId329" Type="http://schemas.openxmlformats.org/officeDocument/2006/relationships/hyperlink" Target="http://paperpile.com/b/LwZzJO/OkkXV" TargetMode="External"/><Relationship Id="rId100" Type="http://schemas.openxmlformats.org/officeDocument/2006/relationships/hyperlink" Target="http://paperpile.com/b/LwZzJO/tWRZD" TargetMode="External"/><Relationship Id="rId101" Type="http://schemas.openxmlformats.org/officeDocument/2006/relationships/hyperlink" Target="http://paperpile.com/b/LwZzJO/tWRZD" TargetMode="External"/><Relationship Id="rId102" Type="http://schemas.openxmlformats.org/officeDocument/2006/relationships/hyperlink" Target="http://paperpile.com/b/LwZzJO/coMLZ" TargetMode="External"/><Relationship Id="rId103" Type="http://schemas.openxmlformats.org/officeDocument/2006/relationships/hyperlink" Target="http://paperpile.com/b/LwZzJO/coMLZ" TargetMode="External"/><Relationship Id="rId104" Type="http://schemas.openxmlformats.org/officeDocument/2006/relationships/hyperlink" Target="http://paperpile.com/b/LwZzJO/coMLZ" TargetMode="External"/><Relationship Id="rId105" Type="http://schemas.openxmlformats.org/officeDocument/2006/relationships/hyperlink" Target="http://paperpile.com/b/LwZzJO/coMLZ" TargetMode="External"/><Relationship Id="rId106" Type="http://schemas.openxmlformats.org/officeDocument/2006/relationships/hyperlink" Target="http://paperpile.com/b/LwZzJO/coMLZ" TargetMode="External"/><Relationship Id="rId107" Type="http://schemas.openxmlformats.org/officeDocument/2006/relationships/hyperlink" Target="http://paperpile.com/b/LwZzJO/coMLZ" TargetMode="External"/><Relationship Id="rId108" Type="http://schemas.openxmlformats.org/officeDocument/2006/relationships/hyperlink" Target="http://paperpile.com/b/LwZzJO/coMLZ" TargetMode="External"/><Relationship Id="rId109" Type="http://schemas.openxmlformats.org/officeDocument/2006/relationships/hyperlink" Target="http://paperpile.com/b/LwZzJO/o8suK" TargetMode="External"/><Relationship Id="rId60" Type="http://schemas.openxmlformats.org/officeDocument/2006/relationships/hyperlink" Target="https://paperpile.com/c/LwZzJO/13RPD" TargetMode="External"/><Relationship Id="rId61" Type="http://schemas.openxmlformats.org/officeDocument/2006/relationships/hyperlink" Target="https://paperpile.com/c/LwZzJO/zKT5" TargetMode="External"/><Relationship Id="rId62" Type="http://schemas.openxmlformats.org/officeDocument/2006/relationships/hyperlink" Target="https://paperpile.com/c/LwZzJO/1nQk" TargetMode="External"/><Relationship Id="rId63" Type="http://schemas.openxmlformats.org/officeDocument/2006/relationships/hyperlink" Target="https://paperpile.com/c/LwZzJO/zKT5" TargetMode="External"/><Relationship Id="rId64" Type="http://schemas.openxmlformats.org/officeDocument/2006/relationships/hyperlink" Target="https://paperpile.com/c/LwZzJO/1nQk" TargetMode="External"/><Relationship Id="rId65" Type="http://schemas.openxmlformats.org/officeDocument/2006/relationships/hyperlink" Target="https://paperpile.com/c/LwZzJO/R95x" TargetMode="External"/><Relationship Id="rId66" Type="http://schemas.openxmlformats.org/officeDocument/2006/relationships/hyperlink" Target="https://paperpile.com/c/LwZzJO/R95x+13RPD" TargetMode="External"/><Relationship Id="rId67" Type="http://schemas.openxmlformats.org/officeDocument/2006/relationships/hyperlink" Target="https://paperpile.com/c/LwZzJO/qZ9P+13RPD" TargetMode="External"/><Relationship Id="rId68" Type="http://schemas.openxmlformats.org/officeDocument/2006/relationships/image" Target="media/image4.png"/><Relationship Id="rId69" Type="http://schemas.openxmlformats.org/officeDocument/2006/relationships/hyperlink" Target="https://paperpile.com/c/LwZzJO/Q5Grr" TargetMode="External"/><Relationship Id="rId270" Type="http://schemas.openxmlformats.org/officeDocument/2006/relationships/hyperlink" Target="http://paperpile.com/b/LwZzJO/QLEcL" TargetMode="External"/><Relationship Id="rId271" Type="http://schemas.openxmlformats.org/officeDocument/2006/relationships/hyperlink" Target="http://paperpile.com/b/LwZzJO/QLEcL" TargetMode="External"/><Relationship Id="rId272" Type="http://schemas.openxmlformats.org/officeDocument/2006/relationships/hyperlink" Target="http://paperpile.com/b/LwZzJO/QLEcL" TargetMode="External"/><Relationship Id="rId273" Type="http://schemas.openxmlformats.org/officeDocument/2006/relationships/hyperlink" Target="http://paperpile.com/b/LwZzJO/QLEcL" TargetMode="External"/><Relationship Id="rId274" Type="http://schemas.openxmlformats.org/officeDocument/2006/relationships/hyperlink" Target="http://paperpile.com/b/LwZzJO/QLEcL" TargetMode="External"/><Relationship Id="rId275" Type="http://schemas.openxmlformats.org/officeDocument/2006/relationships/hyperlink" Target="http://paperpile.com/b/LwZzJO/QLEcL" TargetMode="External"/><Relationship Id="rId276" Type="http://schemas.openxmlformats.org/officeDocument/2006/relationships/hyperlink" Target="http://paperpile.com/b/LwZzJO/MsdIO" TargetMode="External"/><Relationship Id="rId277" Type="http://schemas.openxmlformats.org/officeDocument/2006/relationships/hyperlink" Target="http://paperpile.com/b/LwZzJO/MsdIO" TargetMode="External"/><Relationship Id="rId278" Type="http://schemas.openxmlformats.org/officeDocument/2006/relationships/hyperlink" Target="http://paperpile.com/b/LwZzJO/MsdIO" TargetMode="External"/><Relationship Id="rId279" Type="http://schemas.openxmlformats.org/officeDocument/2006/relationships/hyperlink" Target="http://paperpile.com/b/LwZzJO/AtbUA" TargetMode="External"/><Relationship Id="rId330" Type="http://schemas.openxmlformats.org/officeDocument/2006/relationships/hyperlink" Target="http://paperpile.com/b/LwZzJO/OkkXV" TargetMode="External"/><Relationship Id="rId331" Type="http://schemas.openxmlformats.org/officeDocument/2006/relationships/hyperlink" Target="http://paperpile.com/b/LwZzJO/OkkXV" TargetMode="External"/><Relationship Id="rId332" Type="http://schemas.openxmlformats.org/officeDocument/2006/relationships/hyperlink" Target="http://paperpile.com/b/LwZzJO/BNkFv" TargetMode="External"/><Relationship Id="rId333" Type="http://schemas.openxmlformats.org/officeDocument/2006/relationships/hyperlink" Target="http://paperpile.com/b/LwZzJO/BNkFv" TargetMode="External"/><Relationship Id="rId334" Type="http://schemas.openxmlformats.org/officeDocument/2006/relationships/hyperlink" Target="http://paperpile.com/b/LwZzJO/BNkFv" TargetMode="External"/><Relationship Id="rId335" Type="http://schemas.openxmlformats.org/officeDocument/2006/relationships/hyperlink" Target="http://paperpile.com/b/LwZzJO/BNkFv" TargetMode="External"/><Relationship Id="rId336" Type="http://schemas.openxmlformats.org/officeDocument/2006/relationships/hyperlink" Target="http://paperpile.com/b/LwZzJO/BNkFv" TargetMode="External"/><Relationship Id="rId337" Type="http://schemas.openxmlformats.org/officeDocument/2006/relationships/hyperlink" Target="http://paperpile.com/b/LwZzJO/nvtv4" TargetMode="External"/><Relationship Id="rId338" Type="http://schemas.openxmlformats.org/officeDocument/2006/relationships/hyperlink" Target="http://paperpile.com/b/LwZzJO/nvtv4" TargetMode="External"/><Relationship Id="rId339" Type="http://schemas.openxmlformats.org/officeDocument/2006/relationships/hyperlink" Target="http://paperpile.com/b/LwZzJO/nvtv4" TargetMode="External"/><Relationship Id="rId110" Type="http://schemas.openxmlformats.org/officeDocument/2006/relationships/hyperlink" Target="http://paperpile.com/b/LwZzJO/o8suK" TargetMode="External"/><Relationship Id="rId111" Type="http://schemas.openxmlformats.org/officeDocument/2006/relationships/hyperlink" Target="http://paperpile.com/b/LwZzJO/o8suK" TargetMode="External"/><Relationship Id="rId112" Type="http://schemas.openxmlformats.org/officeDocument/2006/relationships/hyperlink" Target="http://dx.doi.org/10.1007/978-1-4419-6861-6_7" TargetMode="External"/><Relationship Id="rId113" Type="http://schemas.openxmlformats.org/officeDocument/2006/relationships/hyperlink" Target="http://paperpile.com/b/LwZzJO/o8suK" TargetMode="External"/><Relationship Id="rId114" Type="http://schemas.openxmlformats.org/officeDocument/2006/relationships/hyperlink" Target="http://paperpile.com/b/LwZzJO/GZxk8" TargetMode="External"/><Relationship Id="rId115" Type="http://schemas.openxmlformats.org/officeDocument/2006/relationships/hyperlink" Target="http://paperpile.com/b/LwZzJO/GZxk8" TargetMode="External"/><Relationship Id="rId70" Type="http://schemas.openxmlformats.org/officeDocument/2006/relationships/hyperlink" Target="https://paperpile.com/c/LwZzJO/ZqEhB" TargetMode="External"/><Relationship Id="rId71" Type="http://schemas.openxmlformats.org/officeDocument/2006/relationships/hyperlink" Target="https://paperpile.com/c/LwZzJO/13RPD" TargetMode="External"/><Relationship Id="rId72" Type="http://schemas.openxmlformats.org/officeDocument/2006/relationships/hyperlink" Target="https://paperpile.com/c/LwZzJO/13RPD" TargetMode="External"/><Relationship Id="rId73" Type="http://schemas.openxmlformats.org/officeDocument/2006/relationships/hyperlink" Target="https://paperpile.com/c/LwZzJO/BNkFv" TargetMode="External"/><Relationship Id="rId74" Type="http://schemas.openxmlformats.org/officeDocument/2006/relationships/image" Target="media/image5.png"/><Relationship Id="rId75" Type="http://schemas.openxmlformats.org/officeDocument/2006/relationships/hyperlink" Target="https://paperpile.com/c/LwZzJO/13RPD" TargetMode="External"/><Relationship Id="rId76" Type="http://schemas.openxmlformats.org/officeDocument/2006/relationships/hyperlink" Target="https://paperpile.com/c/LwZzJO/ysBBX" TargetMode="External"/><Relationship Id="rId77" Type="http://schemas.openxmlformats.org/officeDocument/2006/relationships/hyperlink" Target="https://paperpile.com/c/LwZzJO/drLUh+PPrE0+wmESE+TS4nH+Glbnk+RwaZy+AQ5EA+g7uOG" TargetMode="External"/><Relationship Id="rId78" Type="http://schemas.openxmlformats.org/officeDocument/2006/relationships/image" Target="media/image6.png"/><Relationship Id="rId79" Type="http://schemas.openxmlformats.org/officeDocument/2006/relationships/hyperlink" Target="https://paperpile.com/c/LwZzJO/FuLXo" TargetMode="External"/><Relationship Id="rId116" Type="http://schemas.openxmlformats.org/officeDocument/2006/relationships/hyperlink" Target="http://paperpile.com/b/LwZzJO/GZxk8" TargetMode="External"/><Relationship Id="rId117" Type="http://schemas.openxmlformats.org/officeDocument/2006/relationships/hyperlink" Target="http://paperpile.com/b/LwZzJO/GZxk8" TargetMode="External"/><Relationship Id="rId118" Type="http://schemas.openxmlformats.org/officeDocument/2006/relationships/hyperlink" Target="http://paperpile.com/b/LwZzJO/GZxk8" TargetMode="External"/><Relationship Id="rId119" Type="http://schemas.openxmlformats.org/officeDocument/2006/relationships/hyperlink" Target="http://paperpile.com/b/LwZzJO/GZxk8" TargetMode="External"/><Relationship Id="rId280" Type="http://schemas.openxmlformats.org/officeDocument/2006/relationships/hyperlink" Target="http://paperpile.com/b/LwZzJO/AtbUA" TargetMode="External"/><Relationship Id="rId281" Type="http://schemas.openxmlformats.org/officeDocument/2006/relationships/hyperlink" Target="http://paperpile.com/b/LwZzJO/AtbUA" TargetMode="External"/><Relationship Id="rId282" Type="http://schemas.openxmlformats.org/officeDocument/2006/relationships/hyperlink" Target="http://paperpile.com/b/LwZzJO/0wvFA" TargetMode="External"/><Relationship Id="rId283" Type="http://schemas.openxmlformats.org/officeDocument/2006/relationships/hyperlink" Target="http://paperpile.com/b/LwZzJO/0wvFA" TargetMode="External"/><Relationship Id="rId284" Type="http://schemas.openxmlformats.org/officeDocument/2006/relationships/hyperlink" Target="http://paperpile.com/b/LwZzJO/0wvFA" TargetMode="External"/><Relationship Id="rId285" Type="http://schemas.openxmlformats.org/officeDocument/2006/relationships/hyperlink" Target="http://paperpile.com/b/LwZzJO/PPrE0" TargetMode="External"/><Relationship Id="rId286" Type="http://schemas.openxmlformats.org/officeDocument/2006/relationships/hyperlink" Target="http://paperpile.com/b/LwZzJO/PPrE0" TargetMode="External"/><Relationship Id="rId287" Type="http://schemas.openxmlformats.org/officeDocument/2006/relationships/hyperlink" Target="http://paperpile.com/b/LwZzJO/PPrE0" TargetMode="External"/><Relationship Id="rId288" Type="http://schemas.openxmlformats.org/officeDocument/2006/relationships/hyperlink" Target="http://paperpile.com/b/LwZzJO/wmESE" TargetMode="External"/><Relationship Id="rId289" Type="http://schemas.openxmlformats.org/officeDocument/2006/relationships/hyperlink" Target="http://paperpile.com/b/LwZzJO/wmESE" TargetMode="External"/><Relationship Id="rId340" Type="http://schemas.openxmlformats.org/officeDocument/2006/relationships/hyperlink" Target="http://paperpile.com/b/LwZzJO/nvtv4" TargetMode="External"/><Relationship Id="rId341" Type="http://schemas.openxmlformats.org/officeDocument/2006/relationships/hyperlink" Target="http://paperpile.com/b/LwZzJO/nvtv4" TargetMode="External"/><Relationship Id="rId342" Type="http://schemas.openxmlformats.org/officeDocument/2006/relationships/hyperlink" Target="http://paperpile.com/b/LwZzJO/nvtv4" TargetMode="External"/><Relationship Id="rId343" Type="http://schemas.openxmlformats.org/officeDocument/2006/relationships/hyperlink" Target="http://paperpile.com/b/LwZzJO/nvtv4" TargetMode="External"/><Relationship Id="rId344" Type="http://schemas.openxmlformats.org/officeDocument/2006/relationships/hyperlink" Target="http://paperpile.com/b/LwZzJO/227r" TargetMode="External"/><Relationship Id="rId345" Type="http://schemas.openxmlformats.org/officeDocument/2006/relationships/hyperlink" Target="http://paperpile.com/b/LwZzJO/227r" TargetMode="External"/><Relationship Id="rId346" Type="http://schemas.openxmlformats.org/officeDocument/2006/relationships/hyperlink" Target="http://paperpile.com/b/LwZzJO/227r" TargetMode="External"/><Relationship Id="rId347" Type="http://schemas.openxmlformats.org/officeDocument/2006/relationships/hyperlink" Target="http://paperpile.com/b/LwZzJO/XTdX" TargetMode="External"/><Relationship Id="rId348" Type="http://schemas.openxmlformats.org/officeDocument/2006/relationships/hyperlink" Target="http://paperpile.com/b/LwZzJO/XTdX" TargetMode="External"/><Relationship Id="rId349" Type="http://schemas.openxmlformats.org/officeDocument/2006/relationships/hyperlink" Target="http://paperpile.com/b/LwZzJO/XTdX" TargetMode="External"/><Relationship Id="rId400" Type="http://schemas.openxmlformats.org/officeDocument/2006/relationships/footer" Target="footer1.xml"/><Relationship Id="rId401" Type="http://schemas.openxmlformats.org/officeDocument/2006/relationships/footer" Target="footer2.xml"/><Relationship Id="rId402" Type="http://schemas.openxmlformats.org/officeDocument/2006/relationships/fontTable" Target="fontTable.xml"/><Relationship Id="rId403" Type="http://schemas.openxmlformats.org/officeDocument/2006/relationships/theme" Target="theme/theme1.xml"/><Relationship Id="rId120" Type="http://schemas.openxmlformats.org/officeDocument/2006/relationships/hyperlink" Target="http://paperpile.com/b/LwZzJO/GZxk8" TargetMode="External"/><Relationship Id="rId121" Type="http://schemas.openxmlformats.org/officeDocument/2006/relationships/hyperlink" Target="http://paperpile.com/b/LwZzJO/iR84r" TargetMode="External"/><Relationship Id="rId122" Type="http://schemas.openxmlformats.org/officeDocument/2006/relationships/hyperlink" Target="http://paperpile.com/b/LwZzJO/iR84r" TargetMode="External"/><Relationship Id="rId123" Type="http://schemas.openxmlformats.org/officeDocument/2006/relationships/hyperlink" Target="http://paperpile.com/b/LwZzJO/iR84r" TargetMode="External"/><Relationship Id="rId124" Type="http://schemas.openxmlformats.org/officeDocument/2006/relationships/hyperlink" Target="http://paperpile.com/b/LwZzJO/iR84r" TargetMode="External"/><Relationship Id="rId125" Type="http://schemas.openxmlformats.org/officeDocument/2006/relationships/hyperlink" Target="http://paperpile.com/b/LwZzJO/iR84r" TargetMode="External"/><Relationship Id="rId80" Type="http://schemas.openxmlformats.org/officeDocument/2006/relationships/image" Target="media/image7.png"/><Relationship Id="rId81" Type="http://schemas.openxmlformats.org/officeDocument/2006/relationships/hyperlink" Target="https://paperpile.com/c/LwZzJO/13RPD" TargetMode="External"/><Relationship Id="rId82" Type="http://schemas.openxmlformats.org/officeDocument/2006/relationships/hyperlink" Target="https://paperpile.com/c/LwZzJO/QLEcL" TargetMode="External"/><Relationship Id="rId83" Type="http://schemas.openxmlformats.org/officeDocument/2006/relationships/hyperlink" Target="https://paperpile.com/c/LwZzJO/nvtv4" TargetMode="External"/><Relationship Id="rId84" Type="http://schemas.openxmlformats.org/officeDocument/2006/relationships/hyperlink" Target="http://paperpile.com/b/LwZzJO/13RPD" TargetMode="External"/><Relationship Id="rId85" Type="http://schemas.openxmlformats.org/officeDocument/2006/relationships/hyperlink" Target="http://paperpile.com/b/LwZzJO/13RPD" TargetMode="External"/><Relationship Id="rId86" Type="http://schemas.openxmlformats.org/officeDocument/2006/relationships/hyperlink" Target="http://paperpile.com/b/LwZzJO/13RPD" TargetMode="External"/><Relationship Id="rId87" Type="http://schemas.openxmlformats.org/officeDocument/2006/relationships/hyperlink" Target="http://dx.doi.org/10.1007/978-1-4020-6152-3" TargetMode="External"/><Relationship Id="rId88" Type="http://schemas.openxmlformats.org/officeDocument/2006/relationships/hyperlink" Target="http://paperpile.com/b/LwZzJO/13RPD" TargetMode="External"/><Relationship Id="rId89" Type="http://schemas.openxmlformats.org/officeDocument/2006/relationships/hyperlink" Target="http://paperpile.com/b/LwZzJO/kjugH" TargetMode="External"/><Relationship Id="rId126" Type="http://schemas.openxmlformats.org/officeDocument/2006/relationships/hyperlink" Target="http://paperpile.com/b/LwZzJO/hfXu8" TargetMode="External"/><Relationship Id="rId127" Type="http://schemas.openxmlformats.org/officeDocument/2006/relationships/hyperlink" Target="http://paperpile.com/b/LwZzJO/hfXu8" TargetMode="External"/><Relationship Id="rId128" Type="http://schemas.openxmlformats.org/officeDocument/2006/relationships/hyperlink" Target="http://paperpile.com/b/LwZzJO/hfXu8" TargetMode="External"/><Relationship Id="rId129" Type="http://schemas.openxmlformats.org/officeDocument/2006/relationships/hyperlink" Target="http://paperpile.com/b/LwZzJO/hfXu8" TargetMode="External"/><Relationship Id="rId290" Type="http://schemas.openxmlformats.org/officeDocument/2006/relationships/hyperlink" Target="http://paperpile.com/b/LwZzJO/wmESE" TargetMode="External"/><Relationship Id="rId291" Type="http://schemas.openxmlformats.org/officeDocument/2006/relationships/hyperlink" Target="http://paperpile.com/b/LwZzJO/TS4nH" TargetMode="External"/><Relationship Id="rId292" Type="http://schemas.openxmlformats.org/officeDocument/2006/relationships/hyperlink" Target="http://paperpile.com/b/LwZzJO/TS4nH" TargetMode="External"/><Relationship Id="rId293" Type="http://schemas.openxmlformats.org/officeDocument/2006/relationships/hyperlink" Target="http://paperpile.com/b/LwZzJO/TS4nH" TargetMode="External"/><Relationship Id="rId294" Type="http://schemas.openxmlformats.org/officeDocument/2006/relationships/hyperlink" Target="http://paperpile.com/b/LwZzJO/drLUh" TargetMode="External"/><Relationship Id="rId295" Type="http://schemas.openxmlformats.org/officeDocument/2006/relationships/hyperlink" Target="http://paperpile.com/b/LwZzJO/drLUh" TargetMode="External"/><Relationship Id="rId296" Type="http://schemas.openxmlformats.org/officeDocument/2006/relationships/hyperlink" Target="http://paperpile.com/b/LwZzJO/drLUh" TargetMode="External"/><Relationship Id="rId297" Type="http://schemas.openxmlformats.org/officeDocument/2006/relationships/hyperlink" Target="http://paperpile.com/b/LwZzJO/drLUh" TargetMode="External"/><Relationship Id="rId298" Type="http://schemas.openxmlformats.org/officeDocument/2006/relationships/hyperlink" Target="http://paperpile.com/b/LwZzJO/drLUh" TargetMode="External"/><Relationship Id="rId299" Type="http://schemas.openxmlformats.org/officeDocument/2006/relationships/hyperlink" Target="http://paperpile.com/b/LwZzJO/g7uOG" TargetMode="External"/><Relationship Id="rId350" Type="http://schemas.openxmlformats.org/officeDocument/2006/relationships/hyperlink" Target="http://paperpile.com/b/LwZzJO/XTdX" TargetMode="External"/><Relationship Id="rId351" Type="http://schemas.openxmlformats.org/officeDocument/2006/relationships/hyperlink" Target="http://paperpile.com/b/LwZzJO/jJrC" TargetMode="External"/><Relationship Id="rId352" Type="http://schemas.openxmlformats.org/officeDocument/2006/relationships/hyperlink" Target="http://paperpile.com/b/LwZzJO/jJrC" TargetMode="External"/><Relationship Id="rId353" Type="http://schemas.openxmlformats.org/officeDocument/2006/relationships/hyperlink" Target="http://paperpile.com/b/LwZzJO/jJrC" TargetMode="External"/><Relationship Id="rId354" Type="http://schemas.openxmlformats.org/officeDocument/2006/relationships/hyperlink" Target="http://paperpile.com/b/LwZzJO/cjKc" TargetMode="External"/><Relationship Id="rId355" Type="http://schemas.openxmlformats.org/officeDocument/2006/relationships/hyperlink" Target="http://paperpile.com/b/LwZzJO/cjKc" TargetMode="External"/><Relationship Id="rId356" Type="http://schemas.openxmlformats.org/officeDocument/2006/relationships/hyperlink" Target="http://paperpile.com/b/LwZzJO/cjKc" TargetMode="External"/><Relationship Id="rId357" Type="http://schemas.openxmlformats.org/officeDocument/2006/relationships/hyperlink" Target="http://paperpile.com/b/LwZzJO/SGtw" TargetMode="External"/><Relationship Id="rId358" Type="http://schemas.openxmlformats.org/officeDocument/2006/relationships/hyperlink" Target="http://paperpile.com/b/LwZzJO/SGtw" TargetMode="External"/><Relationship Id="rId359" Type="http://schemas.openxmlformats.org/officeDocument/2006/relationships/hyperlink" Target="http://paperpile.com/b/LwZzJO/SGtw" TargetMode="External"/><Relationship Id="rId130" Type="http://schemas.openxmlformats.org/officeDocument/2006/relationships/hyperlink" Target="http://paperpile.com/b/LwZzJO/hfXu8" TargetMode="External"/><Relationship Id="rId131" Type="http://schemas.openxmlformats.org/officeDocument/2006/relationships/hyperlink" Target="http://paperpile.com/b/LwZzJO/AUl7P" TargetMode="External"/><Relationship Id="rId132" Type="http://schemas.openxmlformats.org/officeDocument/2006/relationships/hyperlink" Target="http://paperpile.com/b/LwZzJO/AUl7P" TargetMode="External"/><Relationship Id="rId133" Type="http://schemas.openxmlformats.org/officeDocument/2006/relationships/hyperlink" Target="http://paperpile.com/b/LwZzJO/AUl7P" TargetMode="External"/><Relationship Id="rId134" Type="http://schemas.openxmlformats.org/officeDocument/2006/relationships/hyperlink" Target="http://paperpile.com/b/LwZzJO/AUl7P" TargetMode="External"/><Relationship Id="rId135" Type="http://schemas.openxmlformats.org/officeDocument/2006/relationships/hyperlink" Target="http://paperpile.com/b/LwZzJO/AUl7P" TargetMode="External"/><Relationship Id="rId90" Type="http://schemas.openxmlformats.org/officeDocument/2006/relationships/hyperlink" Target="http://paperpile.com/b/LwZzJO/kjugH" TargetMode="External"/><Relationship Id="rId91" Type="http://schemas.openxmlformats.org/officeDocument/2006/relationships/hyperlink" Target="http://paperpile.com/b/LwZzJO/kjugH" TargetMode="External"/><Relationship Id="rId92" Type="http://schemas.openxmlformats.org/officeDocument/2006/relationships/hyperlink" Target="http://paperpile.com/b/LwZzJO/kjugH" TargetMode="External"/><Relationship Id="rId93" Type="http://schemas.openxmlformats.org/officeDocument/2006/relationships/hyperlink" Target="http://paperpile.com/b/LwZzJO/kjugH" TargetMode="External"/><Relationship Id="rId94" Type="http://schemas.openxmlformats.org/officeDocument/2006/relationships/hyperlink" Target="http://paperpile.com/b/LwZzJO/YZXBM" TargetMode="External"/><Relationship Id="rId95" Type="http://schemas.openxmlformats.org/officeDocument/2006/relationships/hyperlink" Target="http://paperpile.com/b/LwZzJO/YZXBM" TargetMode="External"/><Relationship Id="rId96" Type="http://schemas.openxmlformats.org/officeDocument/2006/relationships/hyperlink" Target="http://paperpile.com/b/LwZzJO/YZXBM" TargetMode="External"/><Relationship Id="rId97" Type="http://schemas.openxmlformats.org/officeDocument/2006/relationships/hyperlink" Target="http://paperpile.com/b/LwZzJO/YZXBM" TargetMode="External"/><Relationship Id="rId98" Type="http://schemas.openxmlformats.org/officeDocument/2006/relationships/hyperlink" Target="http://paperpile.com/b/LwZzJO/YZXBM" TargetMode="External"/><Relationship Id="rId99" Type="http://schemas.openxmlformats.org/officeDocument/2006/relationships/hyperlink" Target="http://paperpile.com/b/LwZzJO/tWRZD" TargetMode="External"/><Relationship Id="rId136" Type="http://schemas.openxmlformats.org/officeDocument/2006/relationships/hyperlink" Target="http://paperpile.com/b/LwZzJO/IhOAc" TargetMode="External"/><Relationship Id="rId137" Type="http://schemas.openxmlformats.org/officeDocument/2006/relationships/hyperlink" Target="http://paperpile.com/b/LwZzJO/IhOAc" TargetMode="External"/><Relationship Id="rId138" Type="http://schemas.openxmlformats.org/officeDocument/2006/relationships/hyperlink" Target="http://paperpile.com/b/LwZzJO/IhOAc" TargetMode="External"/><Relationship Id="rId139" Type="http://schemas.openxmlformats.org/officeDocument/2006/relationships/hyperlink" Target="http://paperpile.com/b/LwZzJO/UUlPm" TargetMode="External"/><Relationship Id="rId360" Type="http://schemas.openxmlformats.org/officeDocument/2006/relationships/hyperlink" Target="http://paperpile.com/b/LwZzJO/X433e" TargetMode="External"/><Relationship Id="rId361" Type="http://schemas.openxmlformats.org/officeDocument/2006/relationships/hyperlink" Target="http://paperpile.com/b/LwZzJO/X433e" TargetMode="External"/><Relationship Id="rId362" Type="http://schemas.openxmlformats.org/officeDocument/2006/relationships/hyperlink" Target="http://paperpile.com/b/LwZzJO/X433e" TargetMode="External"/><Relationship Id="rId363" Type="http://schemas.openxmlformats.org/officeDocument/2006/relationships/hyperlink" Target="http://paperpile.com/b/LwZzJO/zKT5" TargetMode="External"/><Relationship Id="rId364" Type="http://schemas.openxmlformats.org/officeDocument/2006/relationships/hyperlink" Target="http://paperpile.com/b/LwZzJO/zKT5" TargetMode="External"/><Relationship Id="rId365" Type="http://schemas.openxmlformats.org/officeDocument/2006/relationships/hyperlink" Target="http://paperpile.com/b/LwZzJO/zKT5" TargetMode="External"/><Relationship Id="rId366" Type="http://schemas.openxmlformats.org/officeDocument/2006/relationships/hyperlink" Target="http://paperpile.com/b/LwZzJO/1nQk" TargetMode="External"/><Relationship Id="rId367" Type="http://schemas.openxmlformats.org/officeDocument/2006/relationships/hyperlink" Target="http://paperpile.com/b/LwZzJO/1nQk" TargetMode="External"/><Relationship Id="rId368" Type="http://schemas.openxmlformats.org/officeDocument/2006/relationships/hyperlink" Target="http://paperpile.com/b/LwZzJO/1nQk" TargetMode="External"/><Relationship Id="rId369" Type="http://schemas.openxmlformats.org/officeDocument/2006/relationships/hyperlink" Target="http://paperpile.com/b/LwZzJO/qZ9P" TargetMode="External"/><Relationship Id="rId140" Type="http://schemas.openxmlformats.org/officeDocument/2006/relationships/hyperlink" Target="http://paperpile.com/b/LwZzJO/UUlPm" TargetMode="External"/><Relationship Id="rId141" Type="http://schemas.openxmlformats.org/officeDocument/2006/relationships/hyperlink" Target="http://paperpile.com/b/LwZzJO/UUlPm" TargetMode="External"/><Relationship Id="rId142" Type="http://schemas.openxmlformats.org/officeDocument/2006/relationships/hyperlink" Target="http://paperpile.com/b/LwZzJO/UUlPm" TargetMode="External"/><Relationship Id="rId143" Type="http://schemas.openxmlformats.org/officeDocument/2006/relationships/hyperlink" Target="http://paperpile.com/b/LwZzJO/UUlPm" TargetMode="External"/><Relationship Id="rId144" Type="http://schemas.openxmlformats.org/officeDocument/2006/relationships/hyperlink" Target="http://paperpile.com/b/LwZzJO/SHJfp" TargetMode="External"/><Relationship Id="rId145" Type="http://schemas.openxmlformats.org/officeDocument/2006/relationships/hyperlink" Target="http://paperpile.com/b/LwZzJO/SHJfp" TargetMode="External"/><Relationship Id="rId146" Type="http://schemas.openxmlformats.org/officeDocument/2006/relationships/hyperlink" Target="http://paperpile.com/b/LwZzJO/SHJfp" TargetMode="External"/><Relationship Id="rId147" Type="http://schemas.openxmlformats.org/officeDocument/2006/relationships/hyperlink" Target="http://paperpile.com/b/LwZzJO/SHJfp" TargetMode="External"/><Relationship Id="rId148" Type="http://schemas.openxmlformats.org/officeDocument/2006/relationships/hyperlink" Target="http://paperpile.com/b/LwZzJO/SHJfp" TargetMode="External"/><Relationship Id="rId149" Type="http://schemas.openxmlformats.org/officeDocument/2006/relationships/hyperlink" Target="http://paperpile.com/b/LwZzJO/0qlkX" TargetMode="External"/><Relationship Id="rId200" Type="http://schemas.openxmlformats.org/officeDocument/2006/relationships/hyperlink" Target="http://paperpile.com/b/LwZzJO/itEZc" TargetMode="External"/><Relationship Id="rId201" Type="http://schemas.openxmlformats.org/officeDocument/2006/relationships/hyperlink" Target="http://paperpile.com/b/LwZzJO/itEZc" TargetMode="External"/><Relationship Id="rId202" Type="http://schemas.openxmlformats.org/officeDocument/2006/relationships/hyperlink" Target="http://paperpile.com/b/LwZzJO/itEZc" TargetMode="External"/><Relationship Id="rId203" Type="http://schemas.openxmlformats.org/officeDocument/2006/relationships/hyperlink" Target="http://paperpile.com/b/LwZzJO/itEZc" TargetMode="External"/><Relationship Id="rId204" Type="http://schemas.openxmlformats.org/officeDocument/2006/relationships/hyperlink" Target="http://paperpile.com/b/LwZzJO/itEZc" TargetMode="External"/><Relationship Id="rId205" Type="http://schemas.openxmlformats.org/officeDocument/2006/relationships/hyperlink" Target="http://paperpile.com/b/LwZzJO/Hc76i" TargetMode="External"/><Relationship Id="rId206" Type="http://schemas.openxmlformats.org/officeDocument/2006/relationships/hyperlink" Target="http://paperpile.com/b/LwZzJO/Hc76i" TargetMode="External"/><Relationship Id="rId207" Type="http://schemas.openxmlformats.org/officeDocument/2006/relationships/hyperlink" Target="http://paperpile.com/b/LwZzJO/Hc76i" TargetMode="External"/><Relationship Id="rId208" Type="http://schemas.openxmlformats.org/officeDocument/2006/relationships/hyperlink" Target="http://dx.doi.org/10.1017/cbo9781139149327.006" TargetMode="External"/><Relationship Id="rId209" Type="http://schemas.openxmlformats.org/officeDocument/2006/relationships/hyperlink" Target="http://paperpile.com/b/LwZzJO/Hc76i" TargetMode="External"/><Relationship Id="rId370" Type="http://schemas.openxmlformats.org/officeDocument/2006/relationships/hyperlink" Target="http://paperpile.com/b/LwZzJO/qZ9P" TargetMode="External"/><Relationship Id="rId371" Type="http://schemas.openxmlformats.org/officeDocument/2006/relationships/hyperlink" Target="http://paperpile.com/b/LwZzJO/qZ9P" TargetMode="External"/><Relationship Id="rId372" Type="http://schemas.openxmlformats.org/officeDocument/2006/relationships/hyperlink" Target="http://paperpile.com/b/LwZzJO/Q5Grr" TargetMode="External"/><Relationship Id="rId373" Type="http://schemas.openxmlformats.org/officeDocument/2006/relationships/hyperlink" Target="http://paperpile.com/b/LwZzJO/Q5Grr" TargetMode="External"/><Relationship Id="rId374" Type="http://schemas.openxmlformats.org/officeDocument/2006/relationships/hyperlink" Target="http://paperpile.com/b/LwZzJO/Q5Grr" TargetMode="External"/><Relationship Id="rId375" Type="http://schemas.openxmlformats.org/officeDocument/2006/relationships/hyperlink" Target="http://paperpile.com/b/LwZzJO/Q5Grr" TargetMode="External"/><Relationship Id="rId376" Type="http://schemas.openxmlformats.org/officeDocument/2006/relationships/hyperlink" Target="http://paperpile.com/b/LwZzJO/Q5Grr" TargetMode="External"/><Relationship Id="rId377" Type="http://schemas.openxmlformats.org/officeDocument/2006/relationships/hyperlink" Target="http://paperpile.com/b/LwZzJO/ZqEhB" TargetMode="External"/><Relationship Id="rId378" Type="http://schemas.openxmlformats.org/officeDocument/2006/relationships/hyperlink" Target="http://paperpile.com/b/LwZzJO/ZqEhB" TargetMode="External"/><Relationship Id="rId379" Type="http://schemas.openxmlformats.org/officeDocument/2006/relationships/hyperlink" Target="http://paperpile.com/b/LwZzJO/ZqEhB" TargetMode="External"/><Relationship Id="rId150" Type="http://schemas.openxmlformats.org/officeDocument/2006/relationships/hyperlink" Target="http://paperpile.com/b/LwZzJO/0qlkX" TargetMode="External"/><Relationship Id="rId151" Type="http://schemas.openxmlformats.org/officeDocument/2006/relationships/hyperlink" Target="http://paperpile.com/b/LwZzJO/0qlkX" TargetMode="External"/><Relationship Id="rId152" Type="http://schemas.openxmlformats.org/officeDocument/2006/relationships/hyperlink" Target="http://paperpile.com/b/LwZzJO/0qlkX" TargetMode="External"/><Relationship Id="rId153" Type="http://schemas.openxmlformats.org/officeDocument/2006/relationships/hyperlink" Target="http://paperpile.com/b/LwZzJO/0qlkX" TargetMode="External"/><Relationship Id="rId154" Type="http://schemas.openxmlformats.org/officeDocument/2006/relationships/hyperlink" Target="http://paperpile.com/b/LwZzJO/7FqA5" TargetMode="External"/><Relationship Id="rId155" Type="http://schemas.openxmlformats.org/officeDocument/2006/relationships/hyperlink" Target="http://paperpile.com/b/LwZzJO/7FqA5" TargetMode="External"/><Relationship Id="rId156" Type="http://schemas.openxmlformats.org/officeDocument/2006/relationships/hyperlink" Target="http://paperpile.com/b/LwZzJO/7FqA5" TargetMode="External"/><Relationship Id="rId157" Type="http://schemas.openxmlformats.org/officeDocument/2006/relationships/hyperlink" Target="http://paperpile.com/b/LwZzJO/7FqA5" TargetMode="External"/><Relationship Id="rId158" Type="http://schemas.openxmlformats.org/officeDocument/2006/relationships/hyperlink" Target="http://paperpile.com/b/LwZzJO/7FqA5" TargetMode="External"/><Relationship Id="rId159" Type="http://schemas.openxmlformats.org/officeDocument/2006/relationships/hyperlink" Target="http://paperpile.com/b/LwZzJO/7FqA5" TargetMode="External"/><Relationship Id="rId210" Type="http://schemas.openxmlformats.org/officeDocument/2006/relationships/hyperlink" Target="http://paperpile.com/b/LwZzJO/DuBIG" TargetMode="External"/><Relationship Id="rId211" Type="http://schemas.openxmlformats.org/officeDocument/2006/relationships/hyperlink" Target="http://paperpile.com/b/LwZzJO/DuBIG" TargetMode="External"/><Relationship Id="rId212" Type="http://schemas.openxmlformats.org/officeDocument/2006/relationships/hyperlink" Target="http://paperpile.com/b/LwZzJO/DuBIG" TargetMode="External"/><Relationship Id="rId213" Type="http://schemas.openxmlformats.org/officeDocument/2006/relationships/hyperlink" Target="http://paperpile.com/b/LwZzJO/uRWyW" TargetMode="External"/><Relationship Id="rId214" Type="http://schemas.openxmlformats.org/officeDocument/2006/relationships/hyperlink" Target="http://paperpile.com/b/LwZzJO/uRWyW" TargetMode="External"/><Relationship Id="rId215" Type="http://schemas.openxmlformats.org/officeDocument/2006/relationships/hyperlink" Target="http://paperpile.com/b/LwZzJO/uRWyW" TargetMode="External"/><Relationship Id="rId216" Type="http://schemas.openxmlformats.org/officeDocument/2006/relationships/hyperlink" Target="http://dx.doi.org/10.1017/cbo9781139149327.007" TargetMode="External"/><Relationship Id="rId217" Type="http://schemas.openxmlformats.org/officeDocument/2006/relationships/hyperlink" Target="http://paperpile.com/b/LwZzJO/uRWyW" TargetMode="External"/><Relationship Id="rId218" Type="http://schemas.openxmlformats.org/officeDocument/2006/relationships/hyperlink" Target="http://paperpile.com/b/LwZzJO/pmrXP" TargetMode="External"/><Relationship Id="rId219" Type="http://schemas.openxmlformats.org/officeDocument/2006/relationships/hyperlink" Target="http://paperpile.com/b/LwZzJO/pmrXP" TargetMode="External"/><Relationship Id="rId380" Type="http://schemas.openxmlformats.org/officeDocument/2006/relationships/hyperlink" Target="http://paperpile.com/b/LwZzJO/ZqEhB" TargetMode="External"/><Relationship Id="rId381" Type="http://schemas.openxmlformats.org/officeDocument/2006/relationships/hyperlink" Target="http://paperpile.com/b/LwZzJO/ZqEhB" TargetMode="External"/><Relationship Id="rId382" Type="http://schemas.openxmlformats.org/officeDocument/2006/relationships/hyperlink" Target="http://paperpile.com/b/LwZzJO/ysBBX" TargetMode="External"/><Relationship Id="rId383" Type="http://schemas.openxmlformats.org/officeDocument/2006/relationships/hyperlink" Target="http://paperpile.com/b/LwZzJO/ysBBX" TargetMode="External"/><Relationship Id="rId384" Type="http://schemas.openxmlformats.org/officeDocument/2006/relationships/hyperlink" Target="http://paperpile.com/b/LwZzJO/ysBBX" TargetMode="External"/><Relationship Id="rId385" Type="http://schemas.openxmlformats.org/officeDocument/2006/relationships/hyperlink" Target="http://paperpile.com/b/LwZzJO/ysBBX" TargetMode="External"/><Relationship Id="rId386" Type="http://schemas.openxmlformats.org/officeDocument/2006/relationships/hyperlink" Target="http://paperpile.com/b/LwZzJO/ysBBX" TargetMode="External"/><Relationship Id="rId387" Type="http://schemas.openxmlformats.org/officeDocument/2006/relationships/hyperlink" Target="http://paperpile.com/b/LwZzJO/Glbnk" TargetMode="External"/><Relationship Id="rId388" Type="http://schemas.openxmlformats.org/officeDocument/2006/relationships/hyperlink" Target="http://paperpile.com/b/LwZzJO/Glbnk" TargetMode="External"/><Relationship Id="rId389" Type="http://schemas.openxmlformats.org/officeDocument/2006/relationships/hyperlink" Target="http://paperpile.com/b/LwZzJO/Glbnk" TargetMode="External"/><Relationship Id="rId10" Type="http://schemas.openxmlformats.org/officeDocument/2006/relationships/hyperlink" Target="https://paperpile.com/c/LwZzJO/hYUL" TargetMode="External"/><Relationship Id="rId11" Type="http://schemas.openxmlformats.org/officeDocument/2006/relationships/hyperlink" Target="https://paperpile.com/c/LwZzJO/R95x" TargetMode="External"/><Relationship Id="rId12" Type="http://schemas.openxmlformats.org/officeDocument/2006/relationships/hyperlink" Target="https://paperpile.com/c/LwZzJO/5kAL" TargetMode="External"/><Relationship Id="rId13" Type="http://schemas.openxmlformats.org/officeDocument/2006/relationships/hyperlink" Target="https://paperpile.com/c/LwZzJO/mfgj" TargetMode="External"/><Relationship Id="rId14" Type="http://schemas.openxmlformats.org/officeDocument/2006/relationships/hyperlink" Target="https://paperpile.com/c/LwZzJO/EFcHa+GZxk8+13RPD+IhOAc+7QhYP" TargetMode="External"/><Relationship Id="rId15" Type="http://schemas.openxmlformats.org/officeDocument/2006/relationships/hyperlink" Target="https://paperpile.com/c/LwZzJO/jvrps" TargetMode="External"/><Relationship Id="rId16" Type="http://schemas.openxmlformats.org/officeDocument/2006/relationships/hyperlink" Target="https://paperpile.com/c/LwZzJO/FB08M+9PBlN+XjUrA+V6Mvf+itEZc+Hc76i" TargetMode="External"/><Relationship Id="rId17" Type="http://schemas.openxmlformats.org/officeDocument/2006/relationships/hyperlink" Target="https://paperpile.com/c/LwZzJO/DuBIG" TargetMode="External"/><Relationship Id="rId18" Type="http://schemas.openxmlformats.org/officeDocument/2006/relationships/hyperlink" Target="https://paperpile.com/c/LwZzJO/uRWyW+pmrXP" TargetMode="External"/><Relationship Id="rId19" Type="http://schemas.openxmlformats.org/officeDocument/2006/relationships/hyperlink" Target="https://paperpile.com/c/LwZzJO/JxP1V" TargetMode="External"/><Relationship Id="rId160" Type="http://schemas.openxmlformats.org/officeDocument/2006/relationships/hyperlink" Target="http://paperpile.com/b/LwZzJO/7FqA5" TargetMode="External"/><Relationship Id="rId161" Type="http://schemas.openxmlformats.org/officeDocument/2006/relationships/hyperlink" Target="http://paperpile.com/b/LwZzJO/hYUL" TargetMode="External"/><Relationship Id="rId162" Type="http://schemas.openxmlformats.org/officeDocument/2006/relationships/hyperlink" Target="http://paperpile.com/b/LwZzJO/hYUL" TargetMode="External"/><Relationship Id="rId163" Type="http://schemas.openxmlformats.org/officeDocument/2006/relationships/hyperlink" Target="http://paperpile.com/b/LwZzJO/hYUL" TargetMode="External"/><Relationship Id="rId164" Type="http://schemas.openxmlformats.org/officeDocument/2006/relationships/hyperlink" Target="http://paperpile.com/b/LwZzJO/R95x" TargetMode="External"/><Relationship Id="rId165" Type="http://schemas.openxmlformats.org/officeDocument/2006/relationships/hyperlink" Target="http://paperpile.com/b/LwZzJO/R95x" TargetMode="External"/><Relationship Id="rId166" Type="http://schemas.openxmlformats.org/officeDocument/2006/relationships/hyperlink" Target="http://paperpile.com/b/LwZzJO/R95x" TargetMode="External"/><Relationship Id="rId167" Type="http://schemas.openxmlformats.org/officeDocument/2006/relationships/hyperlink" Target="http://paperpile.com/b/LwZzJO/5kAL" TargetMode="External"/><Relationship Id="rId168" Type="http://schemas.openxmlformats.org/officeDocument/2006/relationships/hyperlink" Target="http://paperpile.com/b/LwZzJO/5kAL" TargetMode="External"/><Relationship Id="rId169" Type="http://schemas.openxmlformats.org/officeDocument/2006/relationships/hyperlink" Target="http://paperpile.com/b/LwZzJO/5kAL" TargetMode="External"/><Relationship Id="rId220" Type="http://schemas.openxmlformats.org/officeDocument/2006/relationships/hyperlink" Target="http://paperpile.com/b/LwZzJO/pmrXP" TargetMode="External"/><Relationship Id="rId221" Type="http://schemas.openxmlformats.org/officeDocument/2006/relationships/hyperlink" Target="http://paperpile.com/b/LwZzJO/pmrXP" TargetMode="External"/><Relationship Id="rId222" Type="http://schemas.openxmlformats.org/officeDocument/2006/relationships/hyperlink" Target="http://paperpile.com/b/LwZzJO/pmrXP" TargetMode="External"/><Relationship Id="rId223" Type="http://schemas.openxmlformats.org/officeDocument/2006/relationships/hyperlink" Target="http://paperpile.com/b/LwZzJO/pmrXP" TargetMode="External"/><Relationship Id="rId224" Type="http://schemas.openxmlformats.org/officeDocument/2006/relationships/hyperlink" Target="http://paperpile.com/b/LwZzJO/pmrXP" TargetMode="External"/><Relationship Id="rId225" Type="http://schemas.openxmlformats.org/officeDocument/2006/relationships/hyperlink" Target="http://paperpile.com/b/LwZzJO/JxP1V" TargetMode="External"/><Relationship Id="rId226" Type="http://schemas.openxmlformats.org/officeDocument/2006/relationships/hyperlink" Target="http://paperpile.com/b/LwZzJO/JxP1V" TargetMode="External"/><Relationship Id="rId227" Type="http://schemas.openxmlformats.org/officeDocument/2006/relationships/hyperlink" Target="http://paperpile.com/b/LwZzJO/JxP1V" TargetMode="External"/><Relationship Id="rId228" Type="http://schemas.openxmlformats.org/officeDocument/2006/relationships/hyperlink" Target="http://paperpile.com/b/LwZzJO/JxP1V" TargetMode="External"/><Relationship Id="rId229" Type="http://schemas.openxmlformats.org/officeDocument/2006/relationships/hyperlink" Target="http://paperpile.com/b/LwZzJO/JxP1V" TargetMode="External"/><Relationship Id="rId390" Type="http://schemas.openxmlformats.org/officeDocument/2006/relationships/hyperlink" Target="http://paperpile.com/b/LwZzJO/Glbnk" TargetMode="External"/><Relationship Id="rId391" Type="http://schemas.openxmlformats.org/officeDocument/2006/relationships/hyperlink" Target="http://paperpile.com/b/LwZzJO/Glbnk" TargetMode="External"/><Relationship Id="rId392" Type="http://schemas.openxmlformats.org/officeDocument/2006/relationships/hyperlink" Target="http://paperpile.com/b/LwZzJO/RwaZy" TargetMode="External"/><Relationship Id="rId393" Type="http://schemas.openxmlformats.org/officeDocument/2006/relationships/hyperlink" Target="http://paperpile.com/b/LwZzJO/RwaZy" TargetMode="External"/><Relationship Id="rId394" Type="http://schemas.openxmlformats.org/officeDocument/2006/relationships/hyperlink" Target="http://paperpile.com/b/LwZzJO/RwaZy" TargetMode="External"/><Relationship Id="rId395" Type="http://schemas.openxmlformats.org/officeDocument/2006/relationships/hyperlink" Target="http://paperpile.com/b/LwZzJO/RwaZy" TargetMode="External"/><Relationship Id="rId396" Type="http://schemas.openxmlformats.org/officeDocument/2006/relationships/hyperlink" Target="http://paperpile.com/b/LwZzJO/RwaZy" TargetMode="External"/><Relationship Id="rId397" Type="http://schemas.openxmlformats.org/officeDocument/2006/relationships/hyperlink" Target="http://paperpile.com/b/LwZzJO/AQ5EA" TargetMode="External"/><Relationship Id="rId398" Type="http://schemas.openxmlformats.org/officeDocument/2006/relationships/hyperlink" Target="http://paperpile.com/b/LwZzJO/AQ5EA" TargetMode="External"/><Relationship Id="rId399" Type="http://schemas.openxmlformats.org/officeDocument/2006/relationships/hyperlink" Target="http://paperpile.com/b/LwZzJO/AQ5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33</Pages>
  <Words>12074</Words>
  <Characters>68825</Characters>
  <Application>Microsoft Macintosh Word</Application>
  <DocSecurity>0</DocSecurity>
  <Lines>573</Lines>
  <Paragraphs>161</Paragraphs>
  <ScaleCrop>false</ScaleCrop>
  <LinksUpToDate>false</LinksUpToDate>
  <CharactersWithSpaces>80738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2022-07-30T11:32:00Z</dcterms:created>
  <dcterms:modified xsi:type="dcterms:W3CDTF">2022-08-26T16:56:00Z</dcterms:modified>
</cp:coreProperties>
</file>