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AA7E" w14:textId="32F1BF5A" w:rsidR="001F764B" w:rsidRDefault="005D535E">
      <w:pPr>
        <w:rPr>
          <w:b/>
          <w:bCs/>
        </w:rPr>
      </w:pPr>
      <w:r>
        <w:rPr>
          <w:b/>
          <w:bCs/>
        </w:rPr>
        <w:t>CODEBOOK</w:t>
      </w:r>
    </w:p>
    <w:p w14:paraId="49DB1885" w14:textId="7A6DBAA4" w:rsidR="001F764B" w:rsidRDefault="001F764B">
      <w:pPr>
        <w:rPr>
          <w:b/>
          <w:bCs/>
        </w:rPr>
      </w:pPr>
      <w:r>
        <w:rPr>
          <w:b/>
          <w:bCs/>
        </w:rPr>
        <w:t xml:space="preserve">Descriptive data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YT videos</w:t>
      </w:r>
    </w:p>
    <w:p w14:paraId="6856BFB8" w14:textId="5E070ACD" w:rsidR="001F764B" w:rsidRDefault="001F764B" w:rsidP="001F764B">
      <w:pPr>
        <w:pStyle w:val="Prrafodelista"/>
        <w:numPr>
          <w:ilvl w:val="0"/>
          <w:numId w:val="1"/>
        </w:numPr>
      </w:pPr>
      <w:r>
        <w:t xml:space="preserve">GQS: Global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Scale</w:t>
      </w:r>
      <w:proofErr w:type="spellEnd"/>
    </w:p>
    <w:p w14:paraId="4F36410D" w14:textId="66643C68" w:rsidR="001F764B" w:rsidRDefault="001F764B" w:rsidP="001F764B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 w:rsidRPr="001F764B">
        <w:rPr>
          <w:lang w:val="en-US"/>
        </w:rPr>
        <w:t>DISCERN_Total</w:t>
      </w:r>
      <w:proofErr w:type="spellEnd"/>
      <w:r w:rsidRPr="001F764B">
        <w:rPr>
          <w:lang w:val="en-US"/>
        </w:rPr>
        <w:t>: total score of D</w:t>
      </w:r>
      <w:r>
        <w:rPr>
          <w:lang w:val="en-US"/>
        </w:rPr>
        <w:t>ISCERN Scale</w:t>
      </w:r>
    </w:p>
    <w:p w14:paraId="2E6E4117" w14:textId="32716E1C" w:rsidR="001F764B" w:rsidRDefault="001F764B" w:rsidP="001F764B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Video_Power_Index</w:t>
      </w:r>
      <w:proofErr w:type="spellEnd"/>
      <w:r>
        <w:rPr>
          <w:lang w:val="en-US"/>
        </w:rPr>
        <w:t>:</w:t>
      </w:r>
      <w:r w:rsidRPr="001F764B">
        <w:rPr>
          <w:lang w:val="en-US"/>
        </w:rPr>
        <w:t xml:space="preserve"> like count</w:t>
      </w:r>
      <w:proofErr w:type="gramStart"/>
      <w:r w:rsidRPr="001F764B">
        <w:rPr>
          <w:lang w:val="en-US"/>
        </w:rPr>
        <w:t>/(</w:t>
      </w:r>
      <w:proofErr w:type="gramEnd"/>
      <w:r w:rsidRPr="001F764B">
        <w:rPr>
          <w:lang w:val="en-US"/>
        </w:rPr>
        <w:t>like count + dislike count) × 100</w:t>
      </w:r>
    </w:p>
    <w:p w14:paraId="53BA7C5C" w14:textId="0E655EFB" w:rsidR="000627C3" w:rsidRDefault="000627C3" w:rsidP="001F764B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Ratio_Visits_per_Day</w:t>
      </w:r>
      <w:proofErr w:type="spellEnd"/>
      <w:r>
        <w:rPr>
          <w:lang w:val="en-US"/>
        </w:rPr>
        <w:t xml:space="preserve">: </w:t>
      </w:r>
      <w:r w:rsidRPr="000627C3">
        <w:rPr>
          <w:lang w:val="en-US"/>
        </w:rPr>
        <w:t>view count/days online</w:t>
      </w:r>
    </w:p>
    <w:p w14:paraId="61F98CD6" w14:textId="39CB8CC3" w:rsidR="000627C3" w:rsidRDefault="000627C3" w:rsidP="001F764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Author dichotomized: grouped authors into two categories (professional authors and non-professional authors)</w:t>
      </w:r>
    </w:p>
    <w:p w14:paraId="7B7C4239" w14:textId="005E7384" w:rsidR="000627C3" w:rsidRDefault="005103D0" w:rsidP="000627C3">
      <w:pPr>
        <w:rPr>
          <w:b/>
          <w:bCs/>
          <w:lang w:val="en-US"/>
        </w:rPr>
      </w:pPr>
      <w:r>
        <w:rPr>
          <w:b/>
          <w:bCs/>
          <w:lang w:val="en-US"/>
        </w:rPr>
        <w:t>Percentage of videos regarding GR</w:t>
      </w:r>
    </w:p>
    <w:p w14:paraId="4282473A" w14:textId="131363B2" w:rsidR="005103D0" w:rsidRDefault="005103D0" w:rsidP="005103D0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A (IFT): grade A In Favor of Treatment</w:t>
      </w:r>
    </w:p>
    <w:p w14:paraId="785D0CD5" w14:textId="0183F1CF" w:rsidR="005103D0" w:rsidRPr="005103D0" w:rsidRDefault="005103D0" w:rsidP="005103D0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 xml:space="preserve"> (IFT): grade </w:t>
      </w:r>
      <w:r>
        <w:rPr>
          <w:lang w:val="en-US"/>
        </w:rPr>
        <w:t>B</w:t>
      </w:r>
      <w:r>
        <w:rPr>
          <w:lang w:val="en-US"/>
        </w:rPr>
        <w:t xml:space="preserve"> In Favor of Treatment</w:t>
      </w:r>
    </w:p>
    <w:p w14:paraId="24C243FD" w14:textId="4C811B9F" w:rsidR="005103D0" w:rsidRPr="005103D0" w:rsidRDefault="005103D0" w:rsidP="005103D0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 xml:space="preserve"> (IFT): grade </w:t>
      </w:r>
      <w:r>
        <w:rPr>
          <w:lang w:val="en-US"/>
        </w:rPr>
        <w:t>C</w:t>
      </w:r>
      <w:r>
        <w:rPr>
          <w:lang w:val="en-US"/>
        </w:rPr>
        <w:t xml:space="preserve"> In Favor of Treatment</w:t>
      </w:r>
    </w:p>
    <w:p w14:paraId="4BB6F715" w14:textId="65F1F770" w:rsidR="005103D0" w:rsidRPr="005103D0" w:rsidRDefault="005103D0" w:rsidP="005103D0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 xml:space="preserve"> (IFT): grade </w:t>
      </w:r>
      <w:r>
        <w:rPr>
          <w:lang w:val="en-US"/>
        </w:rPr>
        <w:t>D</w:t>
      </w:r>
      <w:r>
        <w:rPr>
          <w:lang w:val="en-US"/>
        </w:rPr>
        <w:t xml:space="preserve"> In Favor of Treatment</w:t>
      </w:r>
    </w:p>
    <w:p w14:paraId="69E459FC" w14:textId="2CD07D9F" w:rsidR="005103D0" w:rsidRPr="005103D0" w:rsidRDefault="005103D0" w:rsidP="005103D0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C (AT): grade C Against Treatment</w:t>
      </w:r>
    </w:p>
    <w:sectPr w:rsidR="005103D0" w:rsidRPr="00510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602D"/>
    <w:multiLevelType w:val="hybridMultilevel"/>
    <w:tmpl w:val="CC7A1D76"/>
    <w:lvl w:ilvl="0" w:tplc="4B7656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370DC"/>
    <w:multiLevelType w:val="hybridMultilevel"/>
    <w:tmpl w:val="8F403720"/>
    <w:lvl w:ilvl="0" w:tplc="6270E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7367">
    <w:abstractNumId w:val="1"/>
  </w:num>
  <w:num w:numId="2" w16cid:durableId="103673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4B"/>
    <w:rsid w:val="000627C3"/>
    <w:rsid w:val="001F764B"/>
    <w:rsid w:val="005103D0"/>
    <w:rsid w:val="005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8ECA"/>
  <w15:chartTrackingRefBased/>
  <w15:docId w15:val="{C7EECB5E-1D4D-4C4A-B421-AF8B17AF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Reina Varona</dc:creator>
  <cp:keywords/>
  <dc:description/>
  <cp:lastModifiedBy>Álvaro Reina Varona</cp:lastModifiedBy>
  <cp:revision>1</cp:revision>
  <dcterms:created xsi:type="dcterms:W3CDTF">2022-05-13T08:20:00Z</dcterms:created>
  <dcterms:modified xsi:type="dcterms:W3CDTF">2022-05-13T10:29:00Z</dcterms:modified>
</cp:coreProperties>
</file>