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7C26" w14:textId="22C4A52C" w:rsidR="00FF3716" w:rsidRPr="0009236A" w:rsidRDefault="00FF3716" w:rsidP="00FF3716">
      <w:pPr>
        <w:spacing w:line="480" w:lineRule="auto"/>
        <w:outlineLvl w:val="0"/>
        <w:rPr>
          <w:rFonts w:ascii="Times New Roman" w:hAnsi="Times New Roman" w:cs="Times New Roman"/>
          <w:u w:val="single"/>
          <w:lang w:val="en-US"/>
        </w:rPr>
      </w:pPr>
      <w:r w:rsidRPr="0009236A">
        <w:rPr>
          <w:rFonts w:ascii="Times New Roman" w:hAnsi="Times New Roman" w:cs="Times New Roman"/>
          <w:u w:val="single"/>
          <w:lang w:val="en-US"/>
        </w:rPr>
        <w:t xml:space="preserve">Appendix </w:t>
      </w:r>
      <w:r>
        <w:rPr>
          <w:rFonts w:ascii="Times New Roman" w:hAnsi="Times New Roman" w:cs="Times New Roman"/>
          <w:u w:val="single"/>
          <w:lang w:val="en-US"/>
        </w:rPr>
        <w:t>4</w:t>
      </w:r>
      <w:r w:rsidRPr="0009236A">
        <w:rPr>
          <w:rFonts w:ascii="Times New Roman" w:hAnsi="Times New Roman" w:cs="Times New Roman"/>
          <w:u w:val="single"/>
          <w:lang w:val="en-US"/>
        </w:rPr>
        <w:t xml:space="preserve"> Questionnaire survey</w:t>
      </w:r>
      <w:r>
        <w:rPr>
          <w:rFonts w:ascii="Times New Roman" w:hAnsi="Times New Roman" w:cs="Times New Roman"/>
          <w:u w:val="single"/>
          <w:lang w:val="en-US"/>
        </w:rPr>
        <w:t xml:space="preserve"> – preliminary version of </w:t>
      </w:r>
      <w:r w:rsidR="00635C7D">
        <w:rPr>
          <w:rFonts w:ascii="Times New Roman" w:hAnsi="Times New Roman" w:cs="Times New Roman"/>
          <w:u w:val="single"/>
          <w:lang w:val="en-US"/>
        </w:rPr>
        <w:t>33</w:t>
      </w:r>
      <w:r>
        <w:rPr>
          <w:rFonts w:ascii="Times New Roman" w:hAnsi="Times New Roman" w:cs="Times New Roman"/>
          <w:u w:val="single"/>
          <w:lang w:val="en-US"/>
        </w:rPr>
        <w:t xml:space="preserve"> statements (original version – Polish language)</w:t>
      </w:r>
    </w:p>
    <w:tbl>
      <w:tblPr>
        <w:tblStyle w:val="Tabela-Siatka"/>
        <w:tblW w:w="1040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289"/>
        <w:gridCol w:w="2835"/>
        <w:gridCol w:w="1644"/>
        <w:gridCol w:w="766"/>
        <w:gridCol w:w="1868"/>
      </w:tblGrid>
      <w:tr w:rsidR="00FF3716" w14:paraId="52348104" w14:textId="77777777" w:rsidTr="00E9222D">
        <w:trPr>
          <w:trHeight w:val="489"/>
        </w:trPr>
        <w:tc>
          <w:tcPr>
            <w:tcW w:w="3289" w:type="dxa"/>
          </w:tcPr>
          <w:p w14:paraId="5CF7D5AF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1560"/>
              </w:tabs>
              <w:ind w:left="-533" w:firstLine="533"/>
              <w:jc w:val="both"/>
            </w:pPr>
            <w:r>
              <w:t>Kierunek studiów:</w:t>
            </w:r>
          </w:p>
        </w:tc>
        <w:tc>
          <w:tcPr>
            <w:tcW w:w="2835" w:type="dxa"/>
          </w:tcPr>
          <w:p w14:paraId="2ACD83A0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1560"/>
              </w:tabs>
              <w:jc w:val="both"/>
            </w:pPr>
            <w:r>
              <w:t>Rok studiów:</w:t>
            </w:r>
          </w:p>
        </w:tc>
        <w:tc>
          <w:tcPr>
            <w:tcW w:w="1644" w:type="dxa"/>
            <w:tcBorders>
              <w:right w:val="nil"/>
            </w:tcBorders>
          </w:tcPr>
          <w:p w14:paraId="293F5DEE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1560"/>
              </w:tabs>
              <w:jc w:val="both"/>
            </w:pPr>
            <w:proofErr w:type="gramStart"/>
            <w:r>
              <w:t xml:space="preserve">Płeć:   </w:t>
            </w:r>
            <w:proofErr w:type="gramEnd"/>
            <w:r>
              <w:t xml:space="preserve">  K      /</w:t>
            </w:r>
          </w:p>
          <w:p w14:paraId="7F032DE7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1560"/>
              </w:tabs>
              <w:jc w:val="both"/>
            </w:pPr>
          </w:p>
        </w:tc>
        <w:tc>
          <w:tcPr>
            <w:tcW w:w="766" w:type="dxa"/>
            <w:tcBorders>
              <w:left w:val="nil"/>
            </w:tcBorders>
          </w:tcPr>
          <w:p w14:paraId="3804EAD5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600"/>
              </w:tabs>
              <w:ind w:right="459"/>
              <w:jc w:val="both"/>
            </w:pPr>
            <w:r>
              <w:t>M</w:t>
            </w:r>
          </w:p>
        </w:tc>
        <w:tc>
          <w:tcPr>
            <w:tcW w:w="1868" w:type="dxa"/>
          </w:tcPr>
          <w:p w14:paraId="2FB1C738" w14:textId="77777777" w:rsidR="00FF3716" w:rsidRDefault="00FF3716" w:rsidP="00E9222D">
            <w:pPr>
              <w:pStyle w:val="Nagwek"/>
              <w:tabs>
                <w:tab w:val="clear" w:pos="4536"/>
                <w:tab w:val="clear" w:pos="9072"/>
                <w:tab w:val="left" w:pos="1560"/>
              </w:tabs>
              <w:jc w:val="both"/>
            </w:pPr>
            <w:r>
              <w:t>Wiek:</w:t>
            </w:r>
          </w:p>
        </w:tc>
      </w:tr>
    </w:tbl>
    <w:p w14:paraId="24303A1B" w14:textId="77777777" w:rsidR="00F54B04" w:rsidRDefault="00F54B04" w:rsidP="00BE285C">
      <w:pPr>
        <w:pStyle w:val="Nagwek"/>
        <w:tabs>
          <w:tab w:val="clear" w:pos="4536"/>
          <w:tab w:val="clear" w:pos="9072"/>
          <w:tab w:val="left" w:pos="1560"/>
        </w:tabs>
        <w:ind w:left="1134"/>
        <w:jc w:val="both"/>
      </w:pPr>
    </w:p>
    <w:p w14:paraId="77B344C9" w14:textId="77777777" w:rsidR="00030916" w:rsidRDefault="00030916" w:rsidP="00BE285C">
      <w:pPr>
        <w:pStyle w:val="Nagwek"/>
        <w:tabs>
          <w:tab w:val="clear" w:pos="4536"/>
          <w:tab w:val="clear" w:pos="9072"/>
          <w:tab w:val="left" w:pos="1560"/>
        </w:tabs>
        <w:ind w:left="1134"/>
        <w:jc w:val="both"/>
        <w:outlineLvl w:val="0"/>
      </w:pPr>
      <w:r>
        <w:t>Szanowna Studentko, Szanowny Studencie,</w:t>
      </w:r>
    </w:p>
    <w:p w14:paraId="3362CDE7" w14:textId="77777777" w:rsidR="00030916" w:rsidRDefault="00030916" w:rsidP="00BE285C">
      <w:pPr>
        <w:pStyle w:val="Nagwek"/>
        <w:tabs>
          <w:tab w:val="clear" w:pos="4536"/>
          <w:tab w:val="clear" w:pos="9072"/>
          <w:tab w:val="left" w:pos="2124"/>
        </w:tabs>
        <w:ind w:left="1134"/>
        <w:jc w:val="both"/>
      </w:pPr>
    </w:p>
    <w:p w14:paraId="7081EC8F" w14:textId="77777777" w:rsidR="00BA674D" w:rsidRPr="005D07C8" w:rsidRDefault="005D07C8" w:rsidP="00BE285C">
      <w:pPr>
        <w:ind w:left="1134"/>
        <w:jc w:val="both"/>
      </w:pPr>
      <w:r>
        <w:t xml:space="preserve">Zwracamy się z uprzejmą prośbą o rzetelne wypełnienie ankiety, która zostanie użyta do oceny skuteczności </w:t>
      </w:r>
      <w:r w:rsidR="001E7F5F" w:rsidRPr="005D07C8">
        <w:t xml:space="preserve">nauki z wykorzystywaniem scenariuszy symulacji wysokiej wierności z </w:t>
      </w:r>
      <w:r>
        <w:t>udziałem pacjentów symulowanych</w:t>
      </w:r>
      <w:r w:rsidR="001E7F5F" w:rsidRPr="005D07C8">
        <w:t xml:space="preserve"> [SP]</w:t>
      </w:r>
      <w:r w:rsidR="00030916">
        <w:t xml:space="preserve"> oraz manekinów</w:t>
      </w:r>
      <w:r w:rsidR="001E7F5F" w:rsidRPr="005D07C8">
        <w:t>.</w:t>
      </w:r>
      <w:r w:rsidR="00030916">
        <w:t xml:space="preserve"> Udział w ankiecie jest dobrowolny i anonimowy.</w:t>
      </w:r>
    </w:p>
    <w:p w14:paraId="65F0A577" w14:textId="5A1BBCE5" w:rsidR="00030916" w:rsidRPr="0006130B" w:rsidRDefault="005D07C8" w:rsidP="0006130B">
      <w:pPr>
        <w:ind w:left="1134"/>
        <w:jc w:val="both"/>
        <w:rPr>
          <w:b/>
        </w:rPr>
      </w:pPr>
      <w:r w:rsidRPr="00DA48AA">
        <w:rPr>
          <w:b/>
        </w:rPr>
        <w:t xml:space="preserve">Proszę o udzielenie </w:t>
      </w:r>
      <w:r w:rsidR="001E7F5F" w:rsidRPr="00DA48AA">
        <w:rPr>
          <w:b/>
        </w:rPr>
        <w:t xml:space="preserve">odpowiedzi na poniższe pytania </w:t>
      </w:r>
      <w:r w:rsidR="00AB59A2">
        <w:rPr>
          <w:b/>
        </w:rPr>
        <w:t>wybierając odpowiedź TAK lub NIE.</w:t>
      </w:r>
    </w:p>
    <w:p w14:paraId="1A7A8601" w14:textId="54889FD3" w:rsidR="00845241" w:rsidRPr="00AB59A2" w:rsidRDefault="00845241" w:rsidP="00AB59A2">
      <w:pPr>
        <w:jc w:val="both"/>
      </w:pPr>
    </w:p>
    <w:p w14:paraId="1296969A" w14:textId="7ABE4C0E" w:rsidR="00627EAC" w:rsidRPr="00116CC8" w:rsidRDefault="009A7F97" w:rsidP="00116CC8">
      <w:pPr>
        <w:jc w:val="both"/>
      </w:pPr>
      <w:r>
        <w:t>Pytania dotyczące manekina:</w:t>
      </w:r>
    </w:p>
    <w:p w14:paraId="5E993D75" w14:textId="6B88767C" w:rsidR="00C94AD5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0" w:name="_Hlk515619444"/>
      <w:r>
        <w:rPr>
          <w:sz w:val="22"/>
          <w:szCs w:val="22"/>
          <w:lang w:val="pl-PL"/>
        </w:rPr>
        <w:t>Z</w:t>
      </w:r>
      <w:r w:rsidR="004E1D37" w:rsidRPr="005D774F">
        <w:rPr>
          <w:sz w:val="22"/>
          <w:szCs w:val="22"/>
          <w:lang w:val="pl-PL"/>
        </w:rPr>
        <w:t>ajęcia symulacyjne z udziałem manekina</w:t>
      </w:r>
      <w:r w:rsidR="009D2894" w:rsidRPr="005D774F">
        <w:rPr>
          <w:sz w:val="22"/>
          <w:szCs w:val="22"/>
          <w:lang w:val="pl-PL"/>
        </w:rPr>
        <w:t xml:space="preserve"> </w:t>
      </w:r>
      <w:bookmarkStart w:id="1" w:name="_Hlk515620493"/>
      <w:r w:rsidR="009D2894" w:rsidRPr="005D774F">
        <w:rPr>
          <w:sz w:val="22"/>
          <w:szCs w:val="22"/>
          <w:lang w:val="pl-PL"/>
        </w:rPr>
        <w:t>bardziej niż z udziałem SP</w:t>
      </w:r>
      <w:r w:rsidR="004E1D37" w:rsidRPr="005D774F">
        <w:rPr>
          <w:sz w:val="22"/>
          <w:szCs w:val="22"/>
          <w:lang w:val="pl-PL"/>
        </w:rPr>
        <w:t xml:space="preserve"> </w:t>
      </w:r>
      <w:bookmarkEnd w:id="1"/>
      <w:r w:rsidR="004E1D37" w:rsidRPr="005D774F">
        <w:rPr>
          <w:sz w:val="22"/>
          <w:szCs w:val="22"/>
          <w:lang w:val="pl-PL"/>
        </w:rPr>
        <w:t xml:space="preserve">umożliwiają </w:t>
      </w:r>
      <w:r w:rsidR="00C94AD5" w:rsidRPr="005D774F">
        <w:rPr>
          <w:sz w:val="22"/>
          <w:szCs w:val="22"/>
          <w:lang w:val="pl-PL"/>
        </w:rPr>
        <w:t>rozwój umiejętności komunik</w:t>
      </w:r>
      <w:r w:rsidR="003B78FE" w:rsidRPr="005D774F">
        <w:rPr>
          <w:sz w:val="22"/>
          <w:szCs w:val="22"/>
          <w:lang w:val="pl-PL"/>
        </w:rPr>
        <w:t>owania się</w:t>
      </w:r>
      <w:r w:rsidR="00C94AD5" w:rsidRPr="005D774F">
        <w:rPr>
          <w:sz w:val="22"/>
          <w:szCs w:val="22"/>
          <w:lang w:val="pl-PL"/>
        </w:rPr>
        <w:t xml:space="preserve"> z pacjentem</w:t>
      </w:r>
      <w:r>
        <w:rPr>
          <w:sz w:val="22"/>
          <w:szCs w:val="22"/>
          <w:lang w:val="pl-PL"/>
        </w:rPr>
        <w:t>.</w:t>
      </w:r>
    </w:p>
    <w:p w14:paraId="6D366D7A" w14:textId="77777777" w:rsidR="00497048" w:rsidRPr="005D774F" w:rsidRDefault="00497048" w:rsidP="00497048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1AC56BE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bookmarkEnd w:id="0"/>
          <w:p w14:paraId="0187AA48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4C9C426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4A8A3B04" w14:textId="77777777" w:rsidR="00116CC8" w:rsidRPr="00125438" w:rsidRDefault="00116CC8" w:rsidP="00125438">
      <w:pPr>
        <w:jc w:val="both"/>
      </w:pPr>
    </w:p>
    <w:p w14:paraId="564923B4" w14:textId="27D121CB" w:rsidR="00C94AD5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2" w:name="_Hlk515619530"/>
      <w:r>
        <w:rPr>
          <w:sz w:val="22"/>
          <w:szCs w:val="22"/>
          <w:lang w:val="pl-PL"/>
        </w:rPr>
        <w:t>Z</w:t>
      </w:r>
      <w:r w:rsidR="004E1D37" w:rsidRPr="0026174A">
        <w:rPr>
          <w:sz w:val="22"/>
          <w:szCs w:val="22"/>
          <w:lang w:val="pl-PL"/>
        </w:rPr>
        <w:t xml:space="preserve">ajęcia symulacyjne z udziałem manekina </w:t>
      </w:r>
      <w:r w:rsidR="009D2894" w:rsidRPr="0026174A">
        <w:rPr>
          <w:sz w:val="22"/>
          <w:szCs w:val="22"/>
          <w:lang w:val="pl-PL"/>
        </w:rPr>
        <w:t xml:space="preserve">bardziej niż z udziałem SP </w:t>
      </w:r>
      <w:r w:rsidR="004E1D37" w:rsidRPr="0026174A">
        <w:rPr>
          <w:sz w:val="22"/>
          <w:szCs w:val="22"/>
          <w:lang w:val="pl-PL"/>
        </w:rPr>
        <w:t>umożliwiają</w:t>
      </w:r>
      <w:r w:rsidR="00C94AD5" w:rsidRPr="0026174A">
        <w:rPr>
          <w:sz w:val="22"/>
          <w:szCs w:val="22"/>
          <w:lang w:val="pl-PL"/>
        </w:rPr>
        <w:t xml:space="preserve"> naukę różnych procedur diagnostycznych i terapeutycznych</w:t>
      </w:r>
      <w:r>
        <w:rPr>
          <w:sz w:val="22"/>
          <w:szCs w:val="22"/>
          <w:lang w:val="pl-PL"/>
        </w:rPr>
        <w:t>.</w:t>
      </w:r>
    </w:p>
    <w:p w14:paraId="1D0A3B3F" w14:textId="77777777" w:rsidR="00497048" w:rsidRPr="0026174A" w:rsidRDefault="00497048" w:rsidP="00497048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0637DACA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bookmarkEnd w:id="2"/>
          <w:p w14:paraId="30A568D5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54B38666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30B2CF85" w14:textId="7FAEC3A5" w:rsidR="00F21939" w:rsidRDefault="00F21939" w:rsidP="00BE285C">
      <w:pPr>
        <w:pStyle w:val="Akapitzlist"/>
        <w:jc w:val="both"/>
        <w:rPr>
          <w:sz w:val="22"/>
          <w:szCs w:val="22"/>
          <w:lang w:val="pl-PL"/>
        </w:rPr>
      </w:pPr>
    </w:p>
    <w:p w14:paraId="6E949902" w14:textId="77777777" w:rsidR="00DD6CB2" w:rsidRPr="005D07C8" w:rsidRDefault="00DD6CB2" w:rsidP="00BE285C">
      <w:pPr>
        <w:pStyle w:val="Akapitzlist"/>
        <w:jc w:val="both"/>
        <w:rPr>
          <w:sz w:val="22"/>
          <w:szCs w:val="22"/>
          <w:lang w:val="pl-PL"/>
        </w:rPr>
      </w:pPr>
    </w:p>
    <w:p w14:paraId="56CFDE28" w14:textId="7B53BB3E" w:rsidR="00C94AD5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3" w:name="_Hlk515619549"/>
      <w:r>
        <w:rPr>
          <w:sz w:val="22"/>
          <w:szCs w:val="22"/>
          <w:lang w:val="pl-PL"/>
        </w:rPr>
        <w:t>Z</w:t>
      </w:r>
      <w:r w:rsidR="004E1D37" w:rsidRPr="0026174A">
        <w:rPr>
          <w:sz w:val="22"/>
          <w:szCs w:val="22"/>
          <w:lang w:val="pl-PL"/>
        </w:rPr>
        <w:t>ajęcia symulacyjne</w:t>
      </w:r>
      <w:r w:rsidR="00843AF9" w:rsidRPr="0026174A">
        <w:rPr>
          <w:sz w:val="22"/>
          <w:szCs w:val="22"/>
          <w:lang w:val="pl-PL"/>
        </w:rPr>
        <w:t xml:space="preserve"> z udziałem manekina </w:t>
      </w:r>
      <w:r w:rsidR="009D2894" w:rsidRPr="0026174A">
        <w:rPr>
          <w:sz w:val="22"/>
          <w:szCs w:val="22"/>
          <w:lang w:val="pl-PL"/>
        </w:rPr>
        <w:t xml:space="preserve">bardziej niż z udziałem SP </w:t>
      </w:r>
      <w:r w:rsidR="00C94AD5" w:rsidRPr="0026174A">
        <w:rPr>
          <w:sz w:val="22"/>
          <w:szCs w:val="22"/>
          <w:lang w:val="pl-PL"/>
        </w:rPr>
        <w:t>daj</w:t>
      </w:r>
      <w:r w:rsidR="004E1D37" w:rsidRPr="0026174A">
        <w:rPr>
          <w:sz w:val="22"/>
          <w:szCs w:val="22"/>
          <w:lang w:val="pl-PL"/>
        </w:rPr>
        <w:t>ą</w:t>
      </w:r>
      <w:r w:rsidR="00C94AD5" w:rsidRPr="0026174A">
        <w:rPr>
          <w:sz w:val="22"/>
          <w:szCs w:val="22"/>
          <w:lang w:val="pl-PL"/>
        </w:rPr>
        <w:t xml:space="preserve"> większ</w:t>
      </w:r>
      <w:r w:rsidR="004E1D37" w:rsidRPr="0026174A">
        <w:rPr>
          <w:sz w:val="22"/>
          <w:szCs w:val="22"/>
          <w:lang w:val="pl-PL"/>
        </w:rPr>
        <w:t>ą możliwość</w:t>
      </w:r>
      <w:r w:rsidR="00C94AD5" w:rsidRPr="0026174A">
        <w:rPr>
          <w:sz w:val="22"/>
          <w:szCs w:val="22"/>
          <w:lang w:val="pl-PL"/>
        </w:rPr>
        <w:t xml:space="preserve"> poznawania zjawisk rzadkich i patologicznych</w:t>
      </w:r>
      <w:r>
        <w:rPr>
          <w:sz w:val="22"/>
          <w:szCs w:val="22"/>
          <w:lang w:val="pl-PL"/>
        </w:rPr>
        <w:t>.</w:t>
      </w:r>
    </w:p>
    <w:p w14:paraId="56433C92" w14:textId="77777777" w:rsidR="00497048" w:rsidRPr="0026174A" w:rsidRDefault="00497048" w:rsidP="00497048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9E9D9C2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bookmarkEnd w:id="3"/>
          <w:p w14:paraId="1AAC9300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6990250A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458014A1" w14:textId="77777777" w:rsidR="00DD6CB2" w:rsidRDefault="00DD6CB2" w:rsidP="00BE285C">
      <w:pPr>
        <w:pStyle w:val="Akapitzlist"/>
        <w:jc w:val="both"/>
        <w:rPr>
          <w:sz w:val="22"/>
          <w:szCs w:val="22"/>
          <w:highlight w:val="yellow"/>
          <w:lang w:val="pl-PL"/>
        </w:rPr>
      </w:pPr>
    </w:p>
    <w:p w14:paraId="77A7AC14" w14:textId="77777777" w:rsidR="00F21939" w:rsidRPr="005D07C8" w:rsidRDefault="00F21939" w:rsidP="00BE285C">
      <w:pPr>
        <w:pStyle w:val="Akapitzlist"/>
        <w:jc w:val="both"/>
        <w:rPr>
          <w:sz w:val="22"/>
          <w:szCs w:val="22"/>
          <w:lang w:val="pl-PL"/>
        </w:rPr>
      </w:pPr>
    </w:p>
    <w:p w14:paraId="7681619D" w14:textId="72ACBAE5" w:rsidR="00C94AD5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4" w:name="_Hlk515619577"/>
      <w:r>
        <w:rPr>
          <w:sz w:val="22"/>
          <w:szCs w:val="22"/>
          <w:lang w:val="pl-PL"/>
        </w:rPr>
        <w:t>Z</w:t>
      </w:r>
      <w:r w:rsidR="004E1D37" w:rsidRPr="0026174A">
        <w:rPr>
          <w:sz w:val="22"/>
          <w:szCs w:val="22"/>
          <w:lang w:val="pl-PL"/>
        </w:rPr>
        <w:t xml:space="preserve">ajęcia symulacyjne z udziałem manekina </w:t>
      </w:r>
      <w:r w:rsidR="00131FCD" w:rsidRPr="0026174A">
        <w:rPr>
          <w:sz w:val="22"/>
          <w:szCs w:val="22"/>
          <w:lang w:val="pl-PL"/>
        </w:rPr>
        <w:t>bardzi</w:t>
      </w:r>
      <w:r w:rsidR="009D2894" w:rsidRPr="0026174A">
        <w:rPr>
          <w:sz w:val="22"/>
          <w:szCs w:val="22"/>
          <w:lang w:val="pl-PL"/>
        </w:rPr>
        <w:t xml:space="preserve">ej niż z udziałem SP </w:t>
      </w:r>
      <w:r w:rsidR="004E1D37" w:rsidRPr="0026174A">
        <w:rPr>
          <w:sz w:val="22"/>
          <w:szCs w:val="22"/>
          <w:lang w:val="pl-PL"/>
        </w:rPr>
        <w:t>umożliwiają</w:t>
      </w:r>
      <w:r w:rsidR="00CA04E2" w:rsidRPr="0026174A">
        <w:rPr>
          <w:sz w:val="22"/>
          <w:szCs w:val="22"/>
          <w:lang w:val="pl-PL"/>
        </w:rPr>
        <w:t xml:space="preserve"> rozwój umiejętności technicznych</w:t>
      </w:r>
      <w:r>
        <w:rPr>
          <w:sz w:val="22"/>
          <w:szCs w:val="22"/>
          <w:lang w:val="pl-PL"/>
        </w:rPr>
        <w:t>.</w:t>
      </w:r>
    </w:p>
    <w:p w14:paraId="678ACBB7" w14:textId="77777777" w:rsidR="00497048" w:rsidRPr="0026174A" w:rsidRDefault="00497048" w:rsidP="00497048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7A67942F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bookmarkEnd w:id="4"/>
          <w:p w14:paraId="1CDC8DC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5437C403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7097FEDB" w14:textId="605CD529" w:rsidR="00F21939" w:rsidRDefault="00F2193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646A6A85" w14:textId="77777777" w:rsidR="00FB31BC" w:rsidRPr="005D07C8" w:rsidRDefault="00FB31BC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58D3C5B5" w14:textId="67BF2C03" w:rsidR="00CA04E2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CA04E2" w:rsidRPr="00863A6B">
        <w:rPr>
          <w:sz w:val="22"/>
          <w:szCs w:val="22"/>
          <w:lang w:val="pl-PL"/>
        </w:rPr>
        <w:t xml:space="preserve">dział </w:t>
      </w:r>
      <w:r w:rsidR="001D7983" w:rsidRPr="00863A6B">
        <w:rPr>
          <w:sz w:val="22"/>
          <w:szCs w:val="22"/>
          <w:lang w:val="pl-PL"/>
        </w:rPr>
        <w:t xml:space="preserve">podczas zajęć </w:t>
      </w:r>
      <w:r w:rsidR="00CA04E2" w:rsidRPr="00863A6B">
        <w:rPr>
          <w:sz w:val="22"/>
          <w:szCs w:val="22"/>
          <w:lang w:val="pl-PL"/>
        </w:rPr>
        <w:t xml:space="preserve">manekina </w:t>
      </w:r>
      <w:r w:rsidR="001D7983" w:rsidRPr="00863A6B">
        <w:rPr>
          <w:sz w:val="22"/>
          <w:szCs w:val="22"/>
          <w:lang w:val="pl-PL"/>
        </w:rPr>
        <w:t xml:space="preserve">bardziej niż udział SP </w:t>
      </w:r>
      <w:r w:rsidR="00CA04E2" w:rsidRPr="00863A6B">
        <w:rPr>
          <w:sz w:val="22"/>
          <w:szCs w:val="22"/>
          <w:lang w:val="pl-PL"/>
        </w:rPr>
        <w:t>ogranicz</w:t>
      </w:r>
      <w:r w:rsidR="001D7983" w:rsidRPr="00863A6B">
        <w:rPr>
          <w:sz w:val="22"/>
          <w:szCs w:val="22"/>
          <w:lang w:val="pl-PL"/>
        </w:rPr>
        <w:t>a</w:t>
      </w:r>
      <w:r w:rsidR="00CA04E2" w:rsidRPr="00863A6B">
        <w:rPr>
          <w:sz w:val="22"/>
          <w:szCs w:val="22"/>
          <w:lang w:val="pl-PL"/>
        </w:rPr>
        <w:t xml:space="preserve"> poczucie realizmu danego przypadku klinicznego</w:t>
      </w:r>
      <w:r>
        <w:rPr>
          <w:sz w:val="22"/>
          <w:szCs w:val="22"/>
          <w:lang w:val="pl-PL"/>
        </w:rPr>
        <w:t>.</w:t>
      </w:r>
    </w:p>
    <w:p w14:paraId="2C086DA5" w14:textId="77777777" w:rsidR="00497048" w:rsidRPr="00863A6B" w:rsidRDefault="00497048" w:rsidP="00497048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1B675F49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6180EC1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13FAE672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596DE5C0" w14:textId="68CAC858" w:rsidR="00F21939" w:rsidRDefault="00F21939" w:rsidP="00BE285C">
      <w:pPr>
        <w:pStyle w:val="Akapitzlist"/>
        <w:jc w:val="both"/>
        <w:rPr>
          <w:sz w:val="22"/>
          <w:szCs w:val="22"/>
          <w:lang w:val="pl-PL"/>
        </w:rPr>
      </w:pPr>
    </w:p>
    <w:p w14:paraId="5BED188E" w14:textId="1C193510" w:rsidR="00A63091" w:rsidRPr="00C922A3" w:rsidRDefault="00AB59A2" w:rsidP="00A63091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5" w:name="_Hlk515623005"/>
      <w:r>
        <w:rPr>
          <w:sz w:val="22"/>
          <w:szCs w:val="22"/>
          <w:lang w:val="pl-PL"/>
        </w:rPr>
        <w:t>U</w:t>
      </w:r>
      <w:r w:rsidR="00A63091" w:rsidRPr="00C922A3">
        <w:rPr>
          <w:sz w:val="22"/>
          <w:szCs w:val="22"/>
          <w:lang w:val="pl-PL"/>
        </w:rPr>
        <w:t>dział w zajęciach manekina bardziej niż udział SP może pomóc w nauce zbierania wywiad</w:t>
      </w:r>
      <w:r>
        <w:rPr>
          <w:sz w:val="22"/>
          <w:szCs w:val="22"/>
          <w:lang w:val="pl-PL"/>
        </w:rPr>
        <w:t>u.</w:t>
      </w:r>
    </w:p>
    <w:bookmarkEnd w:id="5"/>
    <w:p w14:paraId="447CD7F4" w14:textId="00125598" w:rsidR="00F21939" w:rsidRDefault="00F21939" w:rsidP="00BE285C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375BA7DE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DD0C76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0D7E0A3E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5A6A5F24" w14:textId="77777777" w:rsidR="00497048" w:rsidRDefault="00497048" w:rsidP="00BE285C">
      <w:pPr>
        <w:pStyle w:val="Akapitzlist"/>
        <w:jc w:val="both"/>
        <w:rPr>
          <w:sz w:val="22"/>
          <w:szCs w:val="22"/>
          <w:lang w:val="pl-PL"/>
        </w:rPr>
      </w:pPr>
    </w:p>
    <w:p w14:paraId="2D4FDFD9" w14:textId="189B1CEA" w:rsidR="00A63091" w:rsidRPr="00C922A3" w:rsidRDefault="00AB59A2" w:rsidP="00A63091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6" w:name="_Hlk515623696"/>
      <w:r>
        <w:rPr>
          <w:sz w:val="22"/>
          <w:szCs w:val="22"/>
          <w:lang w:val="pl-PL"/>
        </w:rPr>
        <w:t>U</w:t>
      </w:r>
      <w:r w:rsidR="00A63091" w:rsidRPr="00C922A3">
        <w:rPr>
          <w:sz w:val="22"/>
          <w:szCs w:val="22"/>
          <w:lang w:val="pl-PL"/>
        </w:rPr>
        <w:t xml:space="preserve">dział w zajęciach </w:t>
      </w:r>
      <w:r w:rsidR="00312CEF" w:rsidRPr="00C922A3">
        <w:rPr>
          <w:sz w:val="22"/>
          <w:szCs w:val="22"/>
          <w:lang w:val="pl-PL"/>
        </w:rPr>
        <w:t>manekina</w:t>
      </w:r>
      <w:r w:rsidR="00A63091" w:rsidRPr="00C922A3">
        <w:rPr>
          <w:sz w:val="22"/>
          <w:szCs w:val="22"/>
          <w:lang w:val="pl-PL"/>
        </w:rPr>
        <w:t xml:space="preserve"> bardziej niż </w:t>
      </w:r>
      <w:r w:rsidR="00312CEF" w:rsidRPr="00C922A3">
        <w:rPr>
          <w:sz w:val="22"/>
          <w:szCs w:val="22"/>
          <w:lang w:val="pl-PL"/>
        </w:rPr>
        <w:t>udział SP</w:t>
      </w:r>
      <w:r w:rsidR="00A63091" w:rsidRPr="00C922A3">
        <w:rPr>
          <w:sz w:val="22"/>
          <w:szCs w:val="22"/>
          <w:lang w:val="pl-PL"/>
        </w:rPr>
        <w:t xml:space="preserve"> wspomaga bardziej profesjonalne zachowanie podczas wykonywanych procedur</w:t>
      </w:r>
      <w:r>
        <w:rPr>
          <w:sz w:val="22"/>
          <w:szCs w:val="22"/>
          <w:lang w:val="pl-PL"/>
        </w:rPr>
        <w:t>.</w:t>
      </w:r>
    </w:p>
    <w:bookmarkEnd w:id="6"/>
    <w:p w14:paraId="6ED8EFA1" w14:textId="5243C418" w:rsidR="00F21939" w:rsidRDefault="00F21939" w:rsidP="0016789E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8A0862E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A4440E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6" w:type="dxa"/>
          </w:tcPr>
          <w:p w14:paraId="677A4471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0CC69B66" w14:textId="77777777" w:rsidR="00497048" w:rsidRPr="0016789E" w:rsidRDefault="00497048" w:rsidP="0016789E">
      <w:pPr>
        <w:jc w:val="both"/>
      </w:pPr>
    </w:p>
    <w:p w14:paraId="620D54F6" w14:textId="1232411F" w:rsidR="00312CEF" w:rsidRPr="002F381E" w:rsidRDefault="00AB59A2" w:rsidP="00312CEF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7" w:name="_Hlk515623740"/>
      <w:r>
        <w:rPr>
          <w:sz w:val="22"/>
          <w:szCs w:val="22"/>
          <w:lang w:val="pl-PL"/>
        </w:rPr>
        <w:t>B</w:t>
      </w:r>
      <w:r w:rsidR="00312CEF" w:rsidRPr="002F381E">
        <w:rPr>
          <w:sz w:val="22"/>
          <w:szCs w:val="22"/>
          <w:lang w:val="pl-PL"/>
        </w:rPr>
        <w:t>adanie fizykalne wykonane na manekinie bardziej niż to wykonane na SP pozwala lepiej zrozumieć odczucia pacjenta</w:t>
      </w:r>
      <w:r>
        <w:rPr>
          <w:sz w:val="22"/>
          <w:szCs w:val="22"/>
          <w:lang w:val="pl-PL"/>
        </w:rPr>
        <w:t>.</w:t>
      </w:r>
    </w:p>
    <w:bookmarkEnd w:id="7"/>
    <w:p w14:paraId="5B44ECF0" w14:textId="21487877" w:rsidR="00F21939" w:rsidRDefault="00F21939" w:rsidP="0016789E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1E276C7C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BC4A533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32025298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74423A54" w14:textId="77777777" w:rsidR="00497048" w:rsidRPr="0016789E" w:rsidRDefault="00497048" w:rsidP="0016789E">
      <w:pPr>
        <w:jc w:val="both"/>
      </w:pPr>
    </w:p>
    <w:p w14:paraId="377542A5" w14:textId="0BABB157" w:rsidR="00312CEF" w:rsidRPr="002F381E" w:rsidRDefault="00AB59A2" w:rsidP="00312CEF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8" w:name="_Hlk515623798"/>
      <w:r>
        <w:rPr>
          <w:sz w:val="22"/>
          <w:szCs w:val="22"/>
          <w:lang w:val="pl-PL"/>
        </w:rPr>
        <w:t>U</w:t>
      </w:r>
      <w:r w:rsidR="00312CEF" w:rsidRPr="002F381E">
        <w:rPr>
          <w:sz w:val="22"/>
          <w:szCs w:val="22"/>
          <w:lang w:val="pl-PL"/>
        </w:rPr>
        <w:t>dział w zajęciach manekina bardziej niż udział SP pozwala lepiej zrozumieć prawa pacjenta</w:t>
      </w:r>
      <w:r>
        <w:rPr>
          <w:sz w:val="22"/>
          <w:szCs w:val="22"/>
          <w:lang w:val="pl-PL"/>
        </w:rPr>
        <w:t>.</w:t>
      </w:r>
    </w:p>
    <w:bookmarkEnd w:id="8"/>
    <w:p w14:paraId="2E346E68" w14:textId="69798DA9" w:rsidR="00F21939" w:rsidRDefault="00F21939" w:rsidP="0016789E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D44ECFC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89CFEBE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69E5BB0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773C8A92" w14:textId="77777777" w:rsidR="00497048" w:rsidRPr="0016789E" w:rsidRDefault="00497048" w:rsidP="0016789E">
      <w:pPr>
        <w:jc w:val="both"/>
      </w:pPr>
    </w:p>
    <w:p w14:paraId="6E019FB3" w14:textId="407F72F7" w:rsidR="00312CEF" w:rsidRPr="002F381E" w:rsidRDefault="00AB59A2" w:rsidP="00312CEF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9" w:name="_Hlk515623881"/>
      <w:r>
        <w:rPr>
          <w:sz w:val="22"/>
          <w:szCs w:val="22"/>
          <w:lang w:val="pl-PL"/>
        </w:rPr>
        <w:t>K</w:t>
      </w:r>
      <w:r w:rsidR="00312CEF" w:rsidRPr="002F381E">
        <w:rPr>
          <w:sz w:val="22"/>
          <w:szCs w:val="22"/>
          <w:lang w:val="pl-PL"/>
        </w:rPr>
        <w:t>omunikacja podczas zajęć z manekinem bardziej niż komunikacja podczas zajęć z SP uczy jak budować relacje z pacjentem</w:t>
      </w:r>
      <w:r>
        <w:rPr>
          <w:sz w:val="22"/>
          <w:szCs w:val="22"/>
          <w:lang w:val="pl-PL"/>
        </w:rPr>
        <w:t>.</w:t>
      </w:r>
    </w:p>
    <w:bookmarkEnd w:id="9"/>
    <w:p w14:paraId="4E4EA64C" w14:textId="48445989" w:rsidR="00312CEF" w:rsidRDefault="00312CEF" w:rsidP="00BE285C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339D7C2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5E6A66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7C89F2F0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012BBC62" w14:textId="77777777" w:rsidR="00497048" w:rsidRPr="005D07C8" w:rsidRDefault="00497048" w:rsidP="00BE285C">
      <w:pPr>
        <w:pStyle w:val="Akapitzlist"/>
        <w:jc w:val="both"/>
        <w:rPr>
          <w:sz w:val="22"/>
          <w:szCs w:val="22"/>
          <w:lang w:val="pl-PL"/>
        </w:rPr>
      </w:pPr>
    </w:p>
    <w:p w14:paraId="0FD430B9" w14:textId="0019BFFF" w:rsidR="00F21939" w:rsidRDefault="00F21939" w:rsidP="00BE285C">
      <w:pPr>
        <w:pStyle w:val="Akapitzlist"/>
        <w:jc w:val="both"/>
        <w:rPr>
          <w:sz w:val="22"/>
          <w:szCs w:val="22"/>
          <w:lang w:val="pl-PL"/>
        </w:rPr>
      </w:pPr>
    </w:p>
    <w:p w14:paraId="1FA92430" w14:textId="4E821F21" w:rsidR="004E5444" w:rsidRPr="00CA3B59" w:rsidRDefault="00AB59A2" w:rsidP="004E5444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10" w:name="_Hlk515624405"/>
      <w:r>
        <w:rPr>
          <w:sz w:val="22"/>
          <w:szCs w:val="22"/>
          <w:lang w:val="pl-PL"/>
        </w:rPr>
        <w:t>W</w:t>
      </w:r>
      <w:r w:rsidR="00186EA3">
        <w:rPr>
          <w:sz w:val="22"/>
          <w:szCs w:val="22"/>
          <w:lang w:val="pl-PL"/>
        </w:rPr>
        <w:t xml:space="preserve"> trakcie zajęć symulacyjnych z </w:t>
      </w:r>
      <w:r w:rsidR="004E5444" w:rsidRPr="00CA3B59">
        <w:rPr>
          <w:sz w:val="22"/>
          <w:szCs w:val="22"/>
          <w:lang w:val="pl-PL"/>
        </w:rPr>
        <w:t>udziałem manekina bardziej ograniczony jest zakres procedur medycznych możliwych do wykonania niż w trakcie zajęc z udziałem SP</w:t>
      </w:r>
      <w:r>
        <w:rPr>
          <w:sz w:val="22"/>
          <w:szCs w:val="22"/>
          <w:lang w:val="pl-PL"/>
        </w:rPr>
        <w:t>.</w:t>
      </w:r>
    </w:p>
    <w:bookmarkEnd w:id="10"/>
    <w:p w14:paraId="0F95EFF8" w14:textId="6D16FDB9" w:rsidR="00F21939" w:rsidRDefault="00F21939" w:rsidP="0006130B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AD40361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48A269D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22F84DF9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330B043B" w14:textId="77777777" w:rsidR="00497048" w:rsidRPr="00A452A9" w:rsidRDefault="00497048" w:rsidP="00A452A9">
      <w:pPr>
        <w:jc w:val="both"/>
      </w:pPr>
    </w:p>
    <w:p w14:paraId="3F56A838" w14:textId="04B72950" w:rsidR="00312CEF" w:rsidRPr="00FA6743" w:rsidRDefault="00AB59A2" w:rsidP="00312CEF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11" w:name="_Hlk515623955"/>
      <w:r>
        <w:rPr>
          <w:sz w:val="22"/>
          <w:szCs w:val="22"/>
          <w:lang w:val="pl-PL"/>
        </w:rPr>
        <w:t>U</w:t>
      </w:r>
      <w:r w:rsidR="00312CEF" w:rsidRPr="00FA6743">
        <w:rPr>
          <w:sz w:val="22"/>
          <w:szCs w:val="22"/>
          <w:lang w:val="pl-PL"/>
        </w:rPr>
        <w:t>dział w zajęciach manekina bardziej niż udział SP umożliwia rozwój umiejętności nietechnicznych</w:t>
      </w:r>
      <w:r>
        <w:rPr>
          <w:sz w:val="22"/>
          <w:szCs w:val="22"/>
          <w:lang w:val="pl-PL"/>
        </w:rPr>
        <w:t>.</w:t>
      </w:r>
    </w:p>
    <w:bookmarkEnd w:id="11"/>
    <w:p w14:paraId="4AC33F0D" w14:textId="159DE376" w:rsidR="00312CEF" w:rsidRDefault="00312CEF" w:rsidP="00BE285C">
      <w:pPr>
        <w:pStyle w:val="Akapitzlist"/>
        <w:jc w:val="both"/>
        <w:rPr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3AA4475F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282257F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35E5596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52BF5D0" w14:textId="77777777" w:rsidR="00497048" w:rsidRPr="005D07C8" w:rsidRDefault="00497048" w:rsidP="00BE285C">
      <w:pPr>
        <w:pStyle w:val="Akapitzlist"/>
        <w:jc w:val="both"/>
        <w:rPr>
          <w:sz w:val="22"/>
          <w:szCs w:val="22"/>
          <w:lang w:val="pl-PL"/>
        </w:rPr>
      </w:pPr>
    </w:p>
    <w:p w14:paraId="5B03A463" w14:textId="09F244F6" w:rsidR="00B360DC" w:rsidRPr="00FA6743" w:rsidRDefault="00AB59A2" w:rsidP="00BE285C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bookmarkStart w:id="12" w:name="_Hlk514087377"/>
      <w:r>
        <w:rPr>
          <w:sz w:val="22"/>
          <w:szCs w:val="22"/>
          <w:lang w:val="pl-PL"/>
        </w:rPr>
        <w:t>B</w:t>
      </w:r>
      <w:r w:rsidR="00D017E7" w:rsidRPr="00FA6743">
        <w:rPr>
          <w:sz w:val="22"/>
          <w:szCs w:val="22"/>
          <w:lang w:val="pl-PL"/>
        </w:rPr>
        <w:t xml:space="preserve">rak możliwości </w:t>
      </w:r>
      <w:r w:rsidR="00712F3B" w:rsidRPr="00FA6743">
        <w:rPr>
          <w:sz w:val="22"/>
          <w:szCs w:val="22"/>
          <w:lang w:val="pl-PL"/>
        </w:rPr>
        <w:t xml:space="preserve">czucia ciała prawdziwego pacjenta oraz obserwacji jego reakcji na dotyk </w:t>
      </w:r>
      <w:r w:rsidR="004E5444" w:rsidRPr="00FA6743">
        <w:rPr>
          <w:sz w:val="22"/>
          <w:szCs w:val="22"/>
          <w:lang w:val="pl-PL"/>
        </w:rPr>
        <w:t xml:space="preserve">zmniejsza </w:t>
      </w:r>
      <w:r w:rsidR="00712F3B" w:rsidRPr="00FA6743">
        <w:rPr>
          <w:sz w:val="22"/>
          <w:szCs w:val="22"/>
          <w:lang w:val="pl-PL"/>
        </w:rPr>
        <w:t xml:space="preserve"> wiarygodność </w:t>
      </w:r>
      <w:r w:rsidR="004E1D37" w:rsidRPr="00FA6743">
        <w:rPr>
          <w:sz w:val="22"/>
          <w:szCs w:val="22"/>
          <w:lang w:val="pl-PL"/>
        </w:rPr>
        <w:t>sytuacji</w:t>
      </w:r>
      <w:r w:rsidR="00712F3B" w:rsidRPr="00FA6743">
        <w:rPr>
          <w:sz w:val="22"/>
          <w:szCs w:val="22"/>
          <w:lang w:val="pl-PL"/>
        </w:rPr>
        <w:t xml:space="preserve"> i tym samym całego procesu uczenia się podczas zajęć z manekinem</w:t>
      </w:r>
      <w:r>
        <w:rPr>
          <w:sz w:val="22"/>
          <w:szCs w:val="22"/>
          <w:lang w:val="pl-PL"/>
        </w:rPr>
        <w:t>.</w:t>
      </w:r>
    </w:p>
    <w:bookmarkEnd w:id="12"/>
    <w:p w14:paraId="52E3B85F" w14:textId="4B52D7C2" w:rsidR="004E5444" w:rsidRDefault="004E5444" w:rsidP="00D9776F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6F7DCFF1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B37FC88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5DDFD86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1F66166B" w14:textId="77777777" w:rsidR="00497048" w:rsidRDefault="00497048" w:rsidP="0006130B">
      <w:pPr>
        <w:spacing w:line="18" w:lineRule="atLeast"/>
        <w:jc w:val="both"/>
      </w:pPr>
    </w:p>
    <w:p w14:paraId="244B5EB6" w14:textId="7408A5F7" w:rsidR="00D76AF1" w:rsidRPr="006457D7" w:rsidRDefault="00AB59A2" w:rsidP="0006130B">
      <w:pPr>
        <w:pStyle w:val="Akapitzlist"/>
        <w:numPr>
          <w:ilvl w:val="0"/>
          <w:numId w:val="2"/>
        </w:numPr>
        <w:spacing w:line="18" w:lineRule="atLeast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</w:t>
      </w:r>
      <w:r w:rsidR="00D76AF1" w:rsidRPr="006457D7">
        <w:rPr>
          <w:sz w:val="22"/>
          <w:szCs w:val="22"/>
          <w:lang w:val="pl-PL"/>
        </w:rPr>
        <w:t>cenariusz symulacyjny jest odbierany jako bardziej realistyczny jeśli realizowany jest z udziałem manekina a nie z udziałem SP</w:t>
      </w:r>
      <w:r>
        <w:rPr>
          <w:sz w:val="22"/>
          <w:szCs w:val="22"/>
          <w:lang w:val="pl-PL"/>
        </w:rPr>
        <w:t>.</w:t>
      </w:r>
    </w:p>
    <w:p w14:paraId="2E2BC8CA" w14:textId="048F54B5" w:rsidR="003B057D" w:rsidRDefault="003B057D" w:rsidP="00F77017">
      <w:pPr>
        <w:jc w:val="both"/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F376B64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26C7B1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46BBD71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5F62BD92" w14:textId="7178BE47" w:rsidR="00497048" w:rsidRDefault="00497048" w:rsidP="0006130B">
      <w:pPr>
        <w:jc w:val="both"/>
        <w:rPr>
          <w:b/>
        </w:rPr>
      </w:pPr>
    </w:p>
    <w:p w14:paraId="40289A1C" w14:textId="2008C4A3" w:rsidR="009A7F97" w:rsidRPr="009A7F97" w:rsidRDefault="009A7F97" w:rsidP="0006130B">
      <w:pPr>
        <w:jc w:val="both"/>
      </w:pPr>
      <w:r>
        <w:t>Pytania dotyczące manekina:</w:t>
      </w:r>
    </w:p>
    <w:p w14:paraId="2BC0D8E7" w14:textId="395C668D" w:rsidR="005C508D" w:rsidRPr="006369A2" w:rsidRDefault="00AB59A2" w:rsidP="005C508D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5C508D" w:rsidRPr="006369A2">
        <w:rPr>
          <w:sz w:val="22"/>
          <w:szCs w:val="22"/>
          <w:lang w:val="pl-PL"/>
        </w:rPr>
        <w:t>ajęcia symulacyjne z udziałem SP bardziej niż z udziałem manekina umożliwiają pracę nad eliminowaniem błędów podczas wykonywania procedur medycznych</w:t>
      </w:r>
      <w:r>
        <w:rPr>
          <w:sz w:val="22"/>
          <w:szCs w:val="22"/>
          <w:lang w:val="pl-PL"/>
        </w:rPr>
        <w:t>.</w:t>
      </w:r>
    </w:p>
    <w:p w14:paraId="3F2D55F5" w14:textId="0E4B034C" w:rsidR="001E2B5D" w:rsidRDefault="001E2B5D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41A086EF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BD884DD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1C6DF6C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ECA241E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1DC3C05C" w14:textId="178B453A" w:rsidR="009764E3" w:rsidRDefault="00AB59A2" w:rsidP="009764E3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Z</w:t>
      </w:r>
      <w:r w:rsidR="009764E3" w:rsidRPr="005D774F">
        <w:rPr>
          <w:sz w:val="22"/>
          <w:szCs w:val="22"/>
          <w:lang w:val="pl-PL"/>
        </w:rPr>
        <w:t>ajęcia symulacyjne z udziałem SP bardziej niż z udziałem manekina umożliwiają naukę pracy w zespole</w:t>
      </w:r>
      <w:r>
        <w:rPr>
          <w:sz w:val="22"/>
          <w:szCs w:val="22"/>
          <w:lang w:val="pl-PL"/>
        </w:rPr>
        <w:t>.</w:t>
      </w:r>
    </w:p>
    <w:p w14:paraId="54EB7AA4" w14:textId="77777777" w:rsidR="00AB59A2" w:rsidRPr="005D774F" w:rsidRDefault="00AB59A2" w:rsidP="00AB59A2">
      <w:pPr>
        <w:pStyle w:val="Akapitzlist"/>
        <w:jc w:val="both"/>
        <w:rPr>
          <w:sz w:val="22"/>
          <w:szCs w:val="22"/>
          <w:lang w:val="pl-PL"/>
        </w:rPr>
      </w:pPr>
    </w:p>
    <w:p w14:paraId="3E6003A9" w14:textId="46654E79" w:rsidR="00843999" w:rsidRDefault="0084399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348BAD4E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14A6B38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2F002B58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37805505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6524628E" w14:textId="77777777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9159E52" w14:textId="5B482A5D" w:rsidR="00116CC8" w:rsidRPr="005D774F" w:rsidRDefault="00AB59A2" w:rsidP="00116CC8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116CC8" w:rsidRPr="005D774F">
        <w:rPr>
          <w:sz w:val="22"/>
          <w:szCs w:val="22"/>
          <w:lang w:val="pl-PL"/>
        </w:rPr>
        <w:t>ajęcia symulacyjne z udziałem SP bardziej niż z udziałem manekina umożliwiają rozwój umiejętności komunikowania się z pacjentem</w:t>
      </w:r>
      <w:r>
        <w:rPr>
          <w:sz w:val="22"/>
          <w:szCs w:val="22"/>
          <w:lang w:val="pl-PL"/>
        </w:rPr>
        <w:t>.</w:t>
      </w:r>
    </w:p>
    <w:p w14:paraId="6EE06D66" w14:textId="6D84571C" w:rsidR="009764E3" w:rsidRDefault="009764E3" w:rsidP="00116CC8">
      <w:pPr>
        <w:jc w:val="both"/>
        <w:rPr>
          <w:b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448F58EB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5490BE3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2E59C2B5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090EBBD8" w14:textId="77777777" w:rsidR="00497048" w:rsidRPr="00116CC8" w:rsidRDefault="00497048" w:rsidP="00116CC8">
      <w:pPr>
        <w:jc w:val="both"/>
        <w:rPr>
          <w:b/>
        </w:rPr>
      </w:pPr>
    </w:p>
    <w:p w14:paraId="309E10B1" w14:textId="26E2685D" w:rsidR="00125438" w:rsidRPr="0026174A" w:rsidRDefault="00497048" w:rsidP="00125438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125438" w:rsidRPr="0026174A">
        <w:rPr>
          <w:sz w:val="22"/>
          <w:szCs w:val="22"/>
          <w:lang w:val="pl-PL"/>
        </w:rPr>
        <w:t>ajęcia symulacyjne z udziałem SP bardziej niż z udziałem manekina umożliwiają naukę różnych procedur diagnostycznych i terapeutycznych</w:t>
      </w:r>
      <w:r>
        <w:rPr>
          <w:sz w:val="22"/>
          <w:szCs w:val="22"/>
          <w:lang w:val="pl-PL"/>
        </w:rPr>
        <w:t>.</w:t>
      </w:r>
    </w:p>
    <w:p w14:paraId="32D1E3E8" w14:textId="4A530DEE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A288E08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F71B563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1848566F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F4A4624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39210CE1" w14:textId="77777777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3FBCCC0A" w14:textId="5BC483C1" w:rsidR="00125438" w:rsidRPr="0026174A" w:rsidRDefault="00497048" w:rsidP="00125438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125438" w:rsidRPr="0026174A">
        <w:rPr>
          <w:sz w:val="22"/>
          <w:szCs w:val="22"/>
          <w:lang w:val="pl-PL"/>
        </w:rPr>
        <w:t>ajęcia symulacyjne z udziałem SP bardziej niż z udziałem manekina dają większą możliwość poznawania zjawisk rzadkich i patologicznych</w:t>
      </w:r>
      <w:r>
        <w:rPr>
          <w:sz w:val="22"/>
          <w:szCs w:val="22"/>
          <w:lang w:val="pl-PL"/>
        </w:rPr>
        <w:t>.</w:t>
      </w:r>
    </w:p>
    <w:p w14:paraId="43F7E629" w14:textId="70DD9B1A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6D0B4175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C7326FE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78ABACA5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00941841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1845853E" w14:textId="77777777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253A5FD9" w14:textId="22938502" w:rsidR="00131FCD" w:rsidRPr="0026174A" w:rsidRDefault="00497048" w:rsidP="00131FCD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131FCD" w:rsidRPr="0026174A">
        <w:rPr>
          <w:sz w:val="22"/>
          <w:szCs w:val="22"/>
          <w:lang w:val="pl-PL"/>
        </w:rPr>
        <w:t>ajęcia symulacyjne z udziałem SP bardziej niż z udziałem manekina umożliwiają rozwój umiejętności technicznych</w:t>
      </w:r>
      <w:r>
        <w:rPr>
          <w:sz w:val="22"/>
          <w:szCs w:val="22"/>
          <w:lang w:val="pl-PL"/>
        </w:rPr>
        <w:t>.</w:t>
      </w:r>
    </w:p>
    <w:p w14:paraId="3E1566E7" w14:textId="63DB07BC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0385B713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4C43497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562278EB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4C4963B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56197B6A" w14:textId="77777777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33022968" w14:textId="54B90EE0" w:rsidR="00131FCD" w:rsidRPr="00863A6B" w:rsidRDefault="00497048" w:rsidP="00131FCD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131FCD" w:rsidRPr="00863A6B">
        <w:rPr>
          <w:sz w:val="22"/>
          <w:szCs w:val="22"/>
          <w:lang w:val="pl-PL"/>
        </w:rPr>
        <w:t xml:space="preserve">dział podczas zajęć SP </w:t>
      </w:r>
      <w:r w:rsidR="004949C2" w:rsidRPr="00863A6B">
        <w:rPr>
          <w:sz w:val="22"/>
          <w:szCs w:val="22"/>
          <w:lang w:val="pl-PL"/>
        </w:rPr>
        <w:t>bardziej niż udział ma</w:t>
      </w:r>
      <w:r w:rsidR="00131FCD" w:rsidRPr="00863A6B">
        <w:rPr>
          <w:sz w:val="22"/>
          <w:szCs w:val="22"/>
          <w:lang w:val="pl-PL"/>
        </w:rPr>
        <w:t>nekina ogranicza poczucie realizmu danego przypadku klinicznego</w:t>
      </w:r>
      <w:r>
        <w:rPr>
          <w:sz w:val="22"/>
          <w:szCs w:val="22"/>
          <w:lang w:val="pl-PL"/>
        </w:rPr>
        <w:t>.</w:t>
      </w:r>
    </w:p>
    <w:p w14:paraId="2AA086FF" w14:textId="3BCD165D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2F79DB0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5A3AF2B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6383D10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272AF9C" w14:textId="77777777" w:rsidR="00497048" w:rsidRPr="00497048" w:rsidRDefault="00497048" w:rsidP="00497048">
      <w:pPr>
        <w:jc w:val="both"/>
        <w:rPr>
          <w:b/>
        </w:rPr>
      </w:pPr>
    </w:p>
    <w:p w14:paraId="17BA97C8" w14:textId="65B0EA8D" w:rsidR="0054199B" w:rsidRPr="00C922A3" w:rsidRDefault="00497048" w:rsidP="0054199B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R</w:t>
      </w:r>
      <w:r w:rsidR="0054199B" w:rsidRPr="00C922A3">
        <w:rPr>
          <w:sz w:val="22"/>
          <w:szCs w:val="22"/>
          <w:lang w:val="pl-PL"/>
        </w:rPr>
        <w:t>esponsywność SP może wpływać na płynność interakcji i podejmowanych decyzji</w:t>
      </w:r>
      <w:r>
        <w:rPr>
          <w:sz w:val="22"/>
          <w:szCs w:val="22"/>
          <w:lang w:val="pl-PL"/>
        </w:rPr>
        <w:t>.</w:t>
      </w:r>
    </w:p>
    <w:p w14:paraId="6A25F6A8" w14:textId="0F4158DC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7FD4DE44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51B920B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2DBE7D2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58FAB5C1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D746D69" w14:textId="77777777" w:rsidR="009764E3" w:rsidRDefault="009764E3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4639690" w14:textId="3FC7D192" w:rsidR="0054199B" w:rsidRPr="00C922A3" w:rsidRDefault="00497048" w:rsidP="0054199B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54199B" w:rsidRPr="00C922A3">
        <w:rPr>
          <w:sz w:val="22"/>
          <w:szCs w:val="22"/>
          <w:lang w:val="pl-PL"/>
        </w:rPr>
        <w:t>dział w zajęciach SP bardziej niż udział manekina może pomóc w nauce zbierania wywiadu</w:t>
      </w:r>
      <w:r>
        <w:rPr>
          <w:sz w:val="22"/>
          <w:szCs w:val="22"/>
          <w:lang w:val="pl-PL"/>
        </w:rPr>
        <w:t>.</w:t>
      </w:r>
    </w:p>
    <w:p w14:paraId="04794EBA" w14:textId="245FDC61" w:rsidR="00843999" w:rsidRDefault="0084399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6E7841D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7E9C30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5DEC8CEF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0C962A84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3CCDF15D" w14:textId="77777777" w:rsidR="00843999" w:rsidRDefault="0084399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5B1E0F44" w14:textId="54DB9E79" w:rsidR="0054199B" w:rsidRPr="00C922A3" w:rsidRDefault="00497048" w:rsidP="0054199B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54199B" w:rsidRPr="00C922A3">
        <w:rPr>
          <w:sz w:val="22"/>
          <w:szCs w:val="22"/>
          <w:lang w:val="pl-PL"/>
        </w:rPr>
        <w:t>dział w zajęciach SP bardziej niż udział manekina wspomaga bardziej profesjonalne zachowanie podczas wykonywanych procedur</w:t>
      </w:r>
      <w:r>
        <w:rPr>
          <w:sz w:val="22"/>
          <w:szCs w:val="22"/>
          <w:lang w:val="pl-PL"/>
        </w:rPr>
        <w:t>.</w:t>
      </w:r>
    </w:p>
    <w:p w14:paraId="5027E0B6" w14:textId="0AC43DD5" w:rsidR="00657CFA" w:rsidRDefault="00657CFA" w:rsidP="00497048">
      <w:pPr>
        <w:jc w:val="both"/>
        <w:rPr>
          <w:b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6C8F95A4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FE30606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736B0AF0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2584BA12" w14:textId="77777777" w:rsidR="00497048" w:rsidRPr="00497048" w:rsidRDefault="00497048" w:rsidP="00497048">
      <w:pPr>
        <w:jc w:val="both"/>
        <w:rPr>
          <w:b/>
        </w:rPr>
      </w:pPr>
    </w:p>
    <w:p w14:paraId="35F042DB" w14:textId="13BFA0E6" w:rsidR="0016789E" w:rsidRPr="002F381E" w:rsidRDefault="00497048" w:rsidP="0016789E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B</w:t>
      </w:r>
      <w:r w:rsidR="0016789E" w:rsidRPr="002F381E">
        <w:rPr>
          <w:sz w:val="22"/>
          <w:szCs w:val="22"/>
          <w:lang w:val="pl-PL"/>
        </w:rPr>
        <w:t>adanie fizykalne wykonane na SP bardziej niż to wykonane na menekinie pozwala lepiej zrozumieć odczucia pacjenta</w:t>
      </w:r>
      <w:r>
        <w:rPr>
          <w:sz w:val="22"/>
          <w:szCs w:val="22"/>
          <w:lang w:val="pl-PL"/>
        </w:rPr>
        <w:t>.</w:t>
      </w:r>
    </w:p>
    <w:p w14:paraId="31CB948E" w14:textId="5B6CA98A" w:rsidR="0016789E" w:rsidRDefault="0016789E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EDE7CD5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B9EFA2E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6CF06EFB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72B101CD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9639286" w14:textId="23F63326" w:rsidR="0016789E" w:rsidRPr="002F381E" w:rsidRDefault="00497048" w:rsidP="0016789E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16789E" w:rsidRPr="002F381E">
        <w:rPr>
          <w:sz w:val="22"/>
          <w:szCs w:val="22"/>
          <w:lang w:val="pl-PL"/>
        </w:rPr>
        <w:t>dział w zajęciach SP bardziej niż udział manekina pozwala lepiej zrozumieć prawa pacjenta</w:t>
      </w:r>
      <w:r>
        <w:rPr>
          <w:sz w:val="22"/>
          <w:szCs w:val="22"/>
          <w:lang w:val="pl-PL"/>
        </w:rPr>
        <w:t>.</w:t>
      </w:r>
    </w:p>
    <w:p w14:paraId="6A0EE6C5" w14:textId="1867D5B7" w:rsidR="0016789E" w:rsidRDefault="0016789E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62F61F8E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E16FB49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42B2DDD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627E9B41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3269EA10" w14:textId="25785FAC" w:rsidR="0016789E" w:rsidRPr="002F381E" w:rsidRDefault="00497048" w:rsidP="0016789E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</w:t>
      </w:r>
      <w:r w:rsidR="0016789E" w:rsidRPr="002F381E">
        <w:rPr>
          <w:sz w:val="22"/>
          <w:szCs w:val="22"/>
          <w:lang w:val="pl-PL"/>
        </w:rPr>
        <w:t>omunikacja podczas zajęć z SP bardziej niż komunikacja podczas zajęć z manekinem uczy jak budować relacje z pacjentem</w:t>
      </w:r>
      <w:r>
        <w:rPr>
          <w:sz w:val="22"/>
          <w:szCs w:val="22"/>
          <w:lang w:val="pl-PL"/>
        </w:rPr>
        <w:t>.</w:t>
      </w:r>
    </w:p>
    <w:p w14:paraId="58B815F1" w14:textId="1725743D" w:rsidR="0016789E" w:rsidRDefault="0016789E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03F4A98C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FB1266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1A1A748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12E8FFFC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ACDC77B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6FF120E1" w14:textId="372AA8D5" w:rsidR="00F255B6" w:rsidRPr="00CA3B59" w:rsidRDefault="00497048" w:rsidP="00F255B6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</w:t>
      </w:r>
      <w:r w:rsidR="00F255B6" w:rsidRPr="00CA3B59">
        <w:rPr>
          <w:sz w:val="22"/>
          <w:szCs w:val="22"/>
          <w:lang w:val="pl-PL"/>
        </w:rPr>
        <w:t>rak objawów rzadkich i patologicznych u SP ogranicza możliowść wykonywania określonych procedur diagnostycznych i terapeutycznych</w:t>
      </w:r>
      <w:r>
        <w:rPr>
          <w:sz w:val="22"/>
          <w:szCs w:val="22"/>
          <w:lang w:val="pl-PL"/>
        </w:rPr>
        <w:t>.</w:t>
      </w:r>
    </w:p>
    <w:p w14:paraId="7BE98260" w14:textId="34574ED7" w:rsidR="0016789E" w:rsidRDefault="0016789E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26B208C9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9A3074F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2E5C5192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1478640D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14BE59C7" w14:textId="2C39A0AE" w:rsidR="00D94339" w:rsidRPr="00FA6743" w:rsidRDefault="00497048" w:rsidP="00D94339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D94339" w:rsidRPr="00FA6743">
        <w:rPr>
          <w:sz w:val="22"/>
          <w:szCs w:val="22"/>
          <w:lang w:val="pl-PL"/>
        </w:rPr>
        <w:t>dział w zajęciach SP bardziej niż udział manekina umożliwia rozwój umiejętności nietechnicznych</w:t>
      </w:r>
      <w:r>
        <w:rPr>
          <w:sz w:val="22"/>
          <w:szCs w:val="22"/>
          <w:lang w:val="pl-PL"/>
        </w:rPr>
        <w:t>.</w:t>
      </w:r>
    </w:p>
    <w:p w14:paraId="31E91B4F" w14:textId="25221671" w:rsidR="0016789E" w:rsidRDefault="0016789E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651162ED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99E64F1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6C932C24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27C3B25D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42E48E39" w14:textId="43A80278" w:rsidR="00A452A9" w:rsidRPr="00FA6743" w:rsidRDefault="00497048" w:rsidP="00A452A9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 w:rsidR="00A452A9" w:rsidRPr="00FA6743">
        <w:rPr>
          <w:sz w:val="22"/>
          <w:szCs w:val="22"/>
          <w:lang w:val="pl-PL"/>
        </w:rPr>
        <w:t>akt możliwości czucia ciała prawdziwego człowieka oraz obserwacji jego reakcji na dotyk zwiększa wiarygodność sytuacji i tym samym całego procesu uczenia się podczas zajęć z SP</w:t>
      </w:r>
      <w:r>
        <w:rPr>
          <w:sz w:val="22"/>
          <w:szCs w:val="22"/>
          <w:lang w:val="pl-PL"/>
        </w:rPr>
        <w:t>.</w:t>
      </w:r>
    </w:p>
    <w:p w14:paraId="4470C774" w14:textId="670D160E" w:rsidR="00843999" w:rsidRDefault="0084399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58415BD7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8B1B05C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43C784E0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7C140FDE" w14:textId="77777777" w:rsidR="00497048" w:rsidRDefault="00497048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p w14:paraId="5E9F09DC" w14:textId="2E2159DA" w:rsidR="00D9776F" w:rsidRPr="00FA6743" w:rsidRDefault="00497048" w:rsidP="00D9776F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 w:rsidR="00D9776F" w:rsidRPr="00FA6743">
        <w:rPr>
          <w:sz w:val="22"/>
          <w:szCs w:val="22"/>
          <w:lang w:val="pl-PL"/>
        </w:rPr>
        <w:t>akt możliwości obserwacji subiektywnych reakcji prawdziwego człowieka w trakcie badania zwiększa wiarygodność sytuacji i całego procesu uczenia się podczas zajęć z S</w:t>
      </w:r>
      <w:r>
        <w:rPr>
          <w:sz w:val="22"/>
          <w:szCs w:val="22"/>
          <w:lang w:val="pl-PL"/>
        </w:rPr>
        <w:t>P.</w:t>
      </w:r>
    </w:p>
    <w:p w14:paraId="35A087E1" w14:textId="5E6D3878" w:rsidR="00843999" w:rsidRDefault="00843999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0835BC23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BC1F68D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7B1C4FFE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2B1D45A2" w14:textId="77777777" w:rsidR="00D76AF1" w:rsidRPr="002E6E90" w:rsidRDefault="00D76AF1" w:rsidP="00D76AF1">
      <w:pPr>
        <w:jc w:val="both"/>
      </w:pPr>
    </w:p>
    <w:p w14:paraId="1D0517B1" w14:textId="53286368" w:rsidR="00D76AF1" w:rsidRPr="00B434A2" w:rsidRDefault="00497048" w:rsidP="00D76AF1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</w:t>
      </w:r>
      <w:r w:rsidR="00D76AF1" w:rsidRPr="00B434A2">
        <w:rPr>
          <w:sz w:val="22"/>
          <w:szCs w:val="22"/>
          <w:lang w:val="pl-PL"/>
        </w:rPr>
        <w:t>cenariusz symulacyjny jest odbierany jako bardziej realistyczny jeśli realizowany jest z udziałem SP a nie z udziałem manekina</w:t>
      </w:r>
      <w:r>
        <w:rPr>
          <w:sz w:val="22"/>
          <w:szCs w:val="22"/>
          <w:lang w:val="pl-PL"/>
        </w:rPr>
        <w:t>.</w:t>
      </w:r>
    </w:p>
    <w:p w14:paraId="404DEA8A" w14:textId="107F3DBF" w:rsidR="007C6DCD" w:rsidRDefault="007C6DCD" w:rsidP="00BE285C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19199F5D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08F1302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0BD8D96B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28C5F675" w14:textId="77777777" w:rsidR="00497048" w:rsidRPr="003579EF" w:rsidRDefault="00497048" w:rsidP="003579EF">
      <w:pPr>
        <w:jc w:val="both"/>
        <w:rPr>
          <w:b/>
        </w:rPr>
      </w:pPr>
    </w:p>
    <w:p w14:paraId="42506EBF" w14:textId="7D8B3AE6" w:rsidR="00F77017" w:rsidRPr="006457D7" w:rsidRDefault="00497048" w:rsidP="00F77017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F</w:t>
      </w:r>
      <w:r w:rsidR="00F77017" w:rsidRPr="006457D7">
        <w:rPr>
          <w:sz w:val="22"/>
          <w:szCs w:val="22"/>
          <w:lang w:val="pl-PL"/>
        </w:rPr>
        <w:t>akt różnorodności wyglądu i zachowań SP może mieć wpływ na poczucie realizmu podczas zajęć opartych na symulacji medycznej</w:t>
      </w:r>
      <w:r>
        <w:rPr>
          <w:sz w:val="22"/>
          <w:szCs w:val="22"/>
          <w:lang w:val="pl-PL"/>
        </w:rPr>
        <w:t>.</w:t>
      </w:r>
    </w:p>
    <w:p w14:paraId="4E9CB24F" w14:textId="261F9507" w:rsidR="00843999" w:rsidRDefault="00843999" w:rsidP="009D046D">
      <w:pPr>
        <w:jc w:val="both"/>
        <w:rPr>
          <w:b/>
        </w:rPr>
      </w:pPr>
    </w:p>
    <w:tbl>
      <w:tblPr>
        <w:tblStyle w:val="Tabelasiatki1jasnaakcent1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266"/>
      </w:tblGrid>
      <w:tr w:rsidR="00497048" w:rsidRPr="005D07C8" w14:paraId="17896104" w14:textId="77777777" w:rsidTr="00497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4CF292F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266" w:type="dxa"/>
          </w:tcPr>
          <w:p w14:paraId="7A6BE050" w14:textId="77777777" w:rsidR="00497048" w:rsidRPr="005D07C8" w:rsidRDefault="00497048" w:rsidP="00497048">
            <w:pPr>
              <w:pStyle w:val="Akapitzlist"/>
              <w:numPr>
                <w:ilvl w:val="0"/>
                <w:numId w:val="1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Cambria" w:cs="Cambria"/>
                <w:sz w:val="22"/>
                <w:szCs w:val="22"/>
              </w:rPr>
              <w:t>NIE</w:t>
            </w:r>
          </w:p>
        </w:tc>
      </w:tr>
    </w:tbl>
    <w:p w14:paraId="24A4E418" w14:textId="77777777" w:rsidR="00497048" w:rsidRDefault="00497048" w:rsidP="009D046D">
      <w:pPr>
        <w:jc w:val="both"/>
        <w:rPr>
          <w:b/>
        </w:rPr>
      </w:pPr>
    </w:p>
    <w:p w14:paraId="30A6CBCC" w14:textId="77777777" w:rsidR="00890C86" w:rsidRPr="009D046D" w:rsidRDefault="00890C86" w:rsidP="009D046D">
      <w:pPr>
        <w:jc w:val="both"/>
        <w:rPr>
          <w:b/>
        </w:rPr>
      </w:pPr>
    </w:p>
    <w:sectPr w:rsidR="00890C86" w:rsidRPr="009D046D" w:rsidSect="00F54B04">
      <w:pgSz w:w="11906" w:h="16838"/>
      <w:pgMar w:top="709" w:right="127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AB1B" w14:textId="77777777" w:rsidR="00016C0C" w:rsidRDefault="00016C0C" w:rsidP="005D07C8">
      <w:pPr>
        <w:spacing w:after="0" w:line="240" w:lineRule="auto"/>
      </w:pPr>
      <w:r>
        <w:separator/>
      </w:r>
    </w:p>
  </w:endnote>
  <w:endnote w:type="continuationSeparator" w:id="0">
    <w:p w14:paraId="3A5904DF" w14:textId="77777777" w:rsidR="00016C0C" w:rsidRDefault="00016C0C" w:rsidP="005D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356" w14:textId="77777777" w:rsidR="00016C0C" w:rsidRDefault="00016C0C" w:rsidP="005D07C8">
      <w:pPr>
        <w:spacing w:after="0" w:line="240" w:lineRule="auto"/>
      </w:pPr>
      <w:r>
        <w:separator/>
      </w:r>
    </w:p>
  </w:footnote>
  <w:footnote w:type="continuationSeparator" w:id="0">
    <w:p w14:paraId="2467CAB6" w14:textId="77777777" w:rsidR="00016C0C" w:rsidRDefault="00016C0C" w:rsidP="005D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2420"/>
    <w:multiLevelType w:val="hybridMultilevel"/>
    <w:tmpl w:val="49D6EF2E"/>
    <w:lvl w:ilvl="0" w:tplc="64E063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7C8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2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C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5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E7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B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2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8B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05DB"/>
    <w:multiLevelType w:val="hybridMultilevel"/>
    <w:tmpl w:val="92F8B614"/>
    <w:lvl w:ilvl="0" w:tplc="D068D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B00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E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3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6C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E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0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D84"/>
    <w:multiLevelType w:val="hybridMultilevel"/>
    <w:tmpl w:val="B6A6A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83EED"/>
    <w:multiLevelType w:val="hybridMultilevel"/>
    <w:tmpl w:val="95CC4622"/>
    <w:lvl w:ilvl="0" w:tplc="FADEE2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A4114"/>
    <w:multiLevelType w:val="hybridMultilevel"/>
    <w:tmpl w:val="AF82A9AE"/>
    <w:lvl w:ilvl="0" w:tplc="B6C07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161C"/>
    <w:multiLevelType w:val="hybridMultilevel"/>
    <w:tmpl w:val="0D54B8B4"/>
    <w:lvl w:ilvl="0" w:tplc="D068D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0726"/>
    <w:multiLevelType w:val="hybridMultilevel"/>
    <w:tmpl w:val="DD5A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66D5"/>
    <w:multiLevelType w:val="hybridMultilevel"/>
    <w:tmpl w:val="84F2B4C6"/>
    <w:lvl w:ilvl="0" w:tplc="FADEE20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02200"/>
    <w:multiLevelType w:val="hybridMultilevel"/>
    <w:tmpl w:val="01DC8F60"/>
    <w:lvl w:ilvl="0" w:tplc="64E063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11708"/>
    <w:multiLevelType w:val="hybridMultilevel"/>
    <w:tmpl w:val="A5229BD4"/>
    <w:lvl w:ilvl="0" w:tplc="9580DB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DF4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2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65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F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7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3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CB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C628D"/>
    <w:multiLevelType w:val="hybridMultilevel"/>
    <w:tmpl w:val="2346932C"/>
    <w:lvl w:ilvl="0" w:tplc="64E063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747EE7"/>
    <w:multiLevelType w:val="hybridMultilevel"/>
    <w:tmpl w:val="61B4AF1E"/>
    <w:lvl w:ilvl="0" w:tplc="AA26FF94">
      <w:start w:val="1"/>
      <w:numFmt w:val="decimal"/>
      <w:lvlText w:val="%1."/>
      <w:lvlJc w:val="left"/>
      <w:pPr>
        <w:ind w:left="720" w:hanging="360"/>
      </w:pPr>
    </w:lvl>
    <w:lvl w:ilvl="1" w:tplc="840425F8">
      <w:start w:val="1"/>
      <w:numFmt w:val="lowerLetter"/>
      <w:lvlText w:val="%2."/>
      <w:lvlJc w:val="left"/>
      <w:pPr>
        <w:ind w:left="1440" w:hanging="360"/>
      </w:pPr>
    </w:lvl>
    <w:lvl w:ilvl="2" w:tplc="2220A302">
      <w:start w:val="1"/>
      <w:numFmt w:val="lowerRoman"/>
      <w:lvlText w:val="%3."/>
      <w:lvlJc w:val="right"/>
      <w:pPr>
        <w:ind w:left="2160" w:hanging="180"/>
      </w:pPr>
    </w:lvl>
    <w:lvl w:ilvl="3" w:tplc="30A69668">
      <w:start w:val="1"/>
      <w:numFmt w:val="decimal"/>
      <w:lvlText w:val="%4."/>
      <w:lvlJc w:val="left"/>
      <w:pPr>
        <w:ind w:left="2880" w:hanging="360"/>
      </w:pPr>
    </w:lvl>
    <w:lvl w:ilvl="4" w:tplc="BA46A520">
      <w:start w:val="1"/>
      <w:numFmt w:val="lowerLetter"/>
      <w:lvlText w:val="%5."/>
      <w:lvlJc w:val="left"/>
      <w:pPr>
        <w:ind w:left="3600" w:hanging="360"/>
      </w:pPr>
    </w:lvl>
    <w:lvl w:ilvl="5" w:tplc="393628F8">
      <w:start w:val="1"/>
      <w:numFmt w:val="lowerRoman"/>
      <w:lvlText w:val="%6."/>
      <w:lvlJc w:val="right"/>
      <w:pPr>
        <w:ind w:left="4320" w:hanging="180"/>
      </w:pPr>
    </w:lvl>
    <w:lvl w:ilvl="6" w:tplc="F75AD16E">
      <w:start w:val="1"/>
      <w:numFmt w:val="decimal"/>
      <w:lvlText w:val="%7."/>
      <w:lvlJc w:val="left"/>
      <w:pPr>
        <w:ind w:left="5040" w:hanging="360"/>
      </w:pPr>
    </w:lvl>
    <w:lvl w:ilvl="7" w:tplc="F0CEB0CC">
      <w:start w:val="1"/>
      <w:numFmt w:val="lowerLetter"/>
      <w:lvlText w:val="%8."/>
      <w:lvlJc w:val="left"/>
      <w:pPr>
        <w:ind w:left="5760" w:hanging="360"/>
      </w:pPr>
    </w:lvl>
    <w:lvl w:ilvl="8" w:tplc="F9387D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594"/>
    <w:multiLevelType w:val="hybridMultilevel"/>
    <w:tmpl w:val="DFD6C9E4"/>
    <w:lvl w:ilvl="0" w:tplc="DEA01A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2F01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64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EA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9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8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2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E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0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04AF"/>
    <w:multiLevelType w:val="hybridMultilevel"/>
    <w:tmpl w:val="DF2881C2"/>
    <w:lvl w:ilvl="0" w:tplc="D068D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5F"/>
    <w:rsid w:val="00016C0C"/>
    <w:rsid w:val="00030916"/>
    <w:rsid w:val="0006130B"/>
    <w:rsid w:val="00061B23"/>
    <w:rsid w:val="00074874"/>
    <w:rsid w:val="000C3899"/>
    <w:rsid w:val="000D46FA"/>
    <w:rsid w:val="00116CC8"/>
    <w:rsid w:val="00125438"/>
    <w:rsid w:val="00131FCD"/>
    <w:rsid w:val="0013631A"/>
    <w:rsid w:val="0016789E"/>
    <w:rsid w:val="00170DB6"/>
    <w:rsid w:val="00186EA3"/>
    <w:rsid w:val="001B3308"/>
    <w:rsid w:val="001B4FD9"/>
    <w:rsid w:val="001D7983"/>
    <w:rsid w:val="001E2B5D"/>
    <w:rsid w:val="001E7F5F"/>
    <w:rsid w:val="0021047F"/>
    <w:rsid w:val="00230328"/>
    <w:rsid w:val="0026174A"/>
    <w:rsid w:val="0026344D"/>
    <w:rsid w:val="002A7A4C"/>
    <w:rsid w:val="002D1882"/>
    <w:rsid w:val="002E6E90"/>
    <w:rsid w:val="002F12C6"/>
    <w:rsid w:val="002F381E"/>
    <w:rsid w:val="002F3C1C"/>
    <w:rsid w:val="00312CEF"/>
    <w:rsid w:val="00320580"/>
    <w:rsid w:val="00350687"/>
    <w:rsid w:val="003579EF"/>
    <w:rsid w:val="0038054F"/>
    <w:rsid w:val="00395A5F"/>
    <w:rsid w:val="003B057D"/>
    <w:rsid w:val="003B3CA3"/>
    <w:rsid w:val="003B78FE"/>
    <w:rsid w:val="003E49B1"/>
    <w:rsid w:val="00401840"/>
    <w:rsid w:val="00405468"/>
    <w:rsid w:val="0044284C"/>
    <w:rsid w:val="00471ACB"/>
    <w:rsid w:val="004949C2"/>
    <w:rsid w:val="00497048"/>
    <w:rsid w:val="004B7E48"/>
    <w:rsid w:val="004E1D37"/>
    <w:rsid w:val="004E5444"/>
    <w:rsid w:val="00501A62"/>
    <w:rsid w:val="005025C2"/>
    <w:rsid w:val="00504E5A"/>
    <w:rsid w:val="0053042B"/>
    <w:rsid w:val="0054199B"/>
    <w:rsid w:val="00564CAB"/>
    <w:rsid w:val="005A22BE"/>
    <w:rsid w:val="005A7A6C"/>
    <w:rsid w:val="005B39B4"/>
    <w:rsid w:val="005C508D"/>
    <w:rsid w:val="005D07C8"/>
    <w:rsid w:val="005D774F"/>
    <w:rsid w:val="005F25F1"/>
    <w:rsid w:val="00624461"/>
    <w:rsid w:val="00627EAC"/>
    <w:rsid w:val="00635C7D"/>
    <w:rsid w:val="006369A2"/>
    <w:rsid w:val="00643390"/>
    <w:rsid w:val="006457D7"/>
    <w:rsid w:val="00657CFA"/>
    <w:rsid w:val="006C4049"/>
    <w:rsid w:val="006E3922"/>
    <w:rsid w:val="006E737E"/>
    <w:rsid w:val="00712F3B"/>
    <w:rsid w:val="00741006"/>
    <w:rsid w:val="00741C27"/>
    <w:rsid w:val="00744C56"/>
    <w:rsid w:val="007C6DCD"/>
    <w:rsid w:val="007D402B"/>
    <w:rsid w:val="007E545D"/>
    <w:rsid w:val="007F06CD"/>
    <w:rsid w:val="00843999"/>
    <w:rsid w:val="00843AF9"/>
    <w:rsid w:val="00845241"/>
    <w:rsid w:val="008560DB"/>
    <w:rsid w:val="00863A6B"/>
    <w:rsid w:val="0088624E"/>
    <w:rsid w:val="00890C86"/>
    <w:rsid w:val="00894D17"/>
    <w:rsid w:val="008B6538"/>
    <w:rsid w:val="008E0CCD"/>
    <w:rsid w:val="008F15A8"/>
    <w:rsid w:val="008F5517"/>
    <w:rsid w:val="00910C39"/>
    <w:rsid w:val="00926AA7"/>
    <w:rsid w:val="00952E4A"/>
    <w:rsid w:val="009764E3"/>
    <w:rsid w:val="009A7F97"/>
    <w:rsid w:val="009D046D"/>
    <w:rsid w:val="009D2894"/>
    <w:rsid w:val="00A02D20"/>
    <w:rsid w:val="00A36C68"/>
    <w:rsid w:val="00A44DA1"/>
    <w:rsid w:val="00A452A9"/>
    <w:rsid w:val="00A63091"/>
    <w:rsid w:val="00A77E41"/>
    <w:rsid w:val="00AB59A2"/>
    <w:rsid w:val="00B0377E"/>
    <w:rsid w:val="00B174BD"/>
    <w:rsid w:val="00B25D90"/>
    <w:rsid w:val="00B360DC"/>
    <w:rsid w:val="00B42EE4"/>
    <w:rsid w:val="00B434A2"/>
    <w:rsid w:val="00B67A1E"/>
    <w:rsid w:val="00BA674D"/>
    <w:rsid w:val="00BE285C"/>
    <w:rsid w:val="00C90F24"/>
    <w:rsid w:val="00C922A3"/>
    <w:rsid w:val="00C94AD5"/>
    <w:rsid w:val="00CA04E2"/>
    <w:rsid w:val="00CA3B59"/>
    <w:rsid w:val="00CC3832"/>
    <w:rsid w:val="00D017E7"/>
    <w:rsid w:val="00D07E33"/>
    <w:rsid w:val="00D11D2E"/>
    <w:rsid w:val="00D30A27"/>
    <w:rsid w:val="00D76AF1"/>
    <w:rsid w:val="00D94339"/>
    <w:rsid w:val="00D9776F"/>
    <w:rsid w:val="00DA48AA"/>
    <w:rsid w:val="00DD6CB2"/>
    <w:rsid w:val="00E53D00"/>
    <w:rsid w:val="00E656AF"/>
    <w:rsid w:val="00E91176"/>
    <w:rsid w:val="00EB3D7E"/>
    <w:rsid w:val="00F21939"/>
    <w:rsid w:val="00F255B6"/>
    <w:rsid w:val="00F54B04"/>
    <w:rsid w:val="00F5597C"/>
    <w:rsid w:val="00F77017"/>
    <w:rsid w:val="00FA2E44"/>
    <w:rsid w:val="00FA6743"/>
    <w:rsid w:val="00FB31B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2236D"/>
  <w15:docId w15:val="{A56AC382-659A-4A1C-BCBF-E68D0AE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11">
    <w:name w:val="Tabela siatki 1 — jasna — akcent 11"/>
    <w:basedOn w:val="Standardowy"/>
    <w:uiPriority w:val="46"/>
    <w:rsid w:val="00D30A27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D30A27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5D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7C8"/>
  </w:style>
  <w:style w:type="paragraph" w:styleId="Stopka">
    <w:name w:val="footer"/>
    <w:basedOn w:val="Normalny"/>
    <w:link w:val="StopkaZnak"/>
    <w:uiPriority w:val="99"/>
    <w:unhideWhenUsed/>
    <w:rsid w:val="005D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7C8"/>
  </w:style>
  <w:style w:type="table" w:styleId="Tabela-Siatka">
    <w:name w:val="Table Grid"/>
    <w:basedOn w:val="Standardowy"/>
    <w:uiPriority w:val="59"/>
    <w:rsid w:val="008F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B027E1-EAD9-4DE9-90D5-5598D66D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radczuki</dc:creator>
  <cp:keywords/>
  <dc:description/>
  <cp:lastModifiedBy>Microsoft Office User</cp:lastModifiedBy>
  <cp:revision>3</cp:revision>
  <dcterms:created xsi:type="dcterms:W3CDTF">2022-03-02T00:10:00Z</dcterms:created>
  <dcterms:modified xsi:type="dcterms:W3CDTF">2022-03-02T00:11:00Z</dcterms:modified>
</cp:coreProperties>
</file>